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6D246" w14:textId="77777777" w:rsidR="00FF0487" w:rsidRDefault="00FF0487">
      <w:pPr>
        <w:pStyle w:val="Text"/>
      </w:pPr>
    </w:p>
    <w:p w14:paraId="122D95E2" w14:textId="77777777" w:rsidR="00FF0487" w:rsidRDefault="00FF0487">
      <w:pPr>
        <w:pStyle w:val="Text"/>
        <w:spacing w:after="0" w:line="240" w:lineRule="exact"/>
        <w:jc w:val="center"/>
        <w:rPr>
          <w:rFonts w:ascii="Calibri" w:hAnsi="Calibri" w:cs="DIN Pro Regular"/>
          <w:b/>
          <w:sz w:val="24"/>
          <w:szCs w:val="24"/>
        </w:rPr>
      </w:pPr>
    </w:p>
    <w:p w14:paraId="79DBB964" w14:textId="77777777" w:rsidR="00FF0487" w:rsidRDefault="00991250">
      <w:pPr>
        <w:pStyle w:val="Text"/>
        <w:spacing w:after="0" w:line="240" w:lineRule="exact"/>
        <w:jc w:val="center"/>
      </w:pPr>
      <w:r>
        <w:rPr>
          <w:rFonts w:ascii="Calibri" w:hAnsi="Calibri" w:cs="DIN Pro Regular"/>
          <w:b/>
          <w:sz w:val="24"/>
          <w:szCs w:val="24"/>
        </w:rPr>
        <w:t>Cuenta Pública 2024</w:t>
      </w:r>
    </w:p>
    <w:p w14:paraId="7D643DAA" w14:textId="77777777" w:rsidR="00FF0487" w:rsidRDefault="00FF0487">
      <w:pPr>
        <w:pStyle w:val="Text"/>
        <w:spacing w:after="0" w:line="240" w:lineRule="exact"/>
        <w:jc w:val="center"/>
        <w:rPr>
          <w:rFonts w:ascii="Calibri" w:hAnsi="Calibri" w:cs="DIN Pro Regular"/>
          <w:b/>
          <w:sz w:val="24"/>
          <w:szCs w:val="24"/>
        </w:rPr>
      </w:pPr>
    </w:p>
    <w:p w14:paraId="099EAB35" w14:textId="77777777" w:rsidR="00FF0487" w:rsidRDefault="00991250">
      <w:pPr>
        <w:pStyle w:val="Text"/>
        <w:spacing w:after="0" w:line="240" w:lineRule="exact"/>
        <w:jc w:val="center"/>
      </w:pPr>
      <w:r>
        <w:rPr>
          <w:rFonts w:ascii="Calibri" w:hAnsi="Calibri" w:cs="DIN Pro Regular"/>
          <w:b/>
          <w:sz w:val="24"/>
          <w:szCs w:val="24"/>
        </w:rPr>
        <w:t>Notas a los Estados Financieros</w:t>
      </w:r>
    </w:p>
    <w:p w14:paraId="271ABAE4" w14:textId="77777777" w:rsidR="00FF0487" w:rsidRDefault="00FF0487">
      <w:pPr>
        <w:pStyle w:val="Text"/>
        <w:spacing w:after="0" w:line="240" w:lineRule="exact"/>
        <w:ind w:firstLine="0"/>
        <w:rPr>
          <w:rFonts w:ascii="Calibri" w:hAnsi="Calibri" w:cs="DIN Pro Regular"/>
          <w:b/>
          <w:sz w:val="24"/>
          <w:szCs w:val="24"/>
        </w:rPr>
      </w:pPr>
    </w:p>
    <w:p w14:paraId="47807DDE" w14:textId="77777777" w:rsidR="00FF0487" w:rsidRDefault="00FF0487">
      <w:pPr>
        <w:pStyle w:val="Text"/>
        <w:spacing w:after="0" w:line="240" w:lineRule="exact"/>
        <w:ind w:firstLine="0"/>
        <w:rPr>
          <w:rFonts w:ascii="Calibri" w:hAnsi="Calibri" w:cs="DIN Pro Regular"/>
          <w:b/>
          <w:sz w:val="24"/>
          <w:szCs w:val="24"/>
        </w:rPr>
      </w:pPr>
    </w:p>
    <w:p w14:paraId="27697A9A" w14:textId="77777777" w:rsidR="00FF0487" w:rsidRDefault="00991250">
      <w:pPr>
        <w:pStyle w:val="Text"/>
        <w:spacing w:after="0" w:line="240" w:lineRule="exact"/>
        <w:ind w:firstLine="0"/>
        <w:jc w:val="center"/>
      </w:pPr>
      <w:r>
        <w:rPr>
          <w:rFonts w:ascii="Calibri" w:hAnsi="Calibri" w:cs="DIN Pro Regular"/>
          <w:b/>
          <w:sz w:val="22"/>
          <w:szCs w:val="22"/>
          <w:lang w:val="es-MX"/>
        </w:rPr>
        <w:t>a) NOTAS DE GESTIÓN ADMINISTRATIVA</w:t>
      </w:r>
    </w:p>
    <w:p w14:paraId="14912E54" w14:textId="77777777" w:rsidR="00FF0487" w:rsidRDefault="00FF0487">
      <w:pPr>
        <w:pStyle w:val="Text"/>
        <w:spacing w:after="0" w:line="240" w:lineRule="exact"/>
        <w:ind w:firstLine="0"/>
        <w:jc w:val="left"/>
        <w:rPr>
          <w:rFonts w:ascii="Calibri" w:hAnsi="Calibri" w:cs="DIN Pro Regular"/>
          <w:b/>
          <w:sz w:val="20"/>
          <w:lang w:val="es-MX"/>
        </w:rPr>
      </w:pPr>
    </w:p>
    <w:p w14:paraId="20AB11D4" w14:textId="77777777" w:rsidR="00FF0487" w:rsidRDefault="00FF0487">
      <w:pPr>
        <w:pStyle w:val="Text"/>
        <w:spacing w:after="0" w:line="240" w:lineRule="exact"/>
        <w:ind w:firstLine="0"/>
        <w:jc w:val="left"/>
        <w:rPr>
          <w:rFonts w:ascii="Calibri" w:hAnsi="Calibri" w:cs="DIN Pro Regular"/>
          <w:b/>
          <w:sz w:val="20"/>
          <w:lang w:val="es-MX"/>
        </w:rPr>
      </w:pPr>
    </w:p>
    <w:p w14:paraId="5DD7A62A" w14:textId="77777777" w:rsidR="00FF0487" w:rsidRDefault="0099125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Autorización e Historia</w:t>
      </w:r>
    </w:p>
    <w:tbl>
      <w:tblPr>
        <w:tblW w:w="9502" w:type="dxa"/>
        <w:tblInd w:w="80" w:type="dxa"/>
        <w:tblLayout w:type="fixed"/>
        <w:tblCellMar>
          <w:left w:w="10" w:type="dxa"/>
          <w:right w:w="10" w:type="dxa"/>
        </w:tblCellMar>
        <w:tblLook w:val="04A0" w:firstRow="1" w:lastRow="0" w:firstColumn="1" w:lastColumn="0" w:noHBand="0" w:noVBand="1"/>
      </w:tblPr>
      <w:tblGrid>
        <w:gridCol w:w="3710"/>
        <w:gridCol w:w="1463"/>
        <w:gridCol w:w="4329"/>
      </w:tblGrid>
      <w:tr w:rsidR="00FF0487" w14:paraId="08CF3BD3" w14:textId="77777777">
        <w:tblPrEx>
          <w:tblCellMar>
            <w:top w:w="0" w:type="dxa"/>
            <w:bottom w:w="0" w:type="dxa"/>
          </w:tblCellMar>
        </w:tblPrEx>
        <w:trPr>
          <w:trHeight w:val="272"/>
        </w:trPr>
        <w:tc>
          <w:tcPr>
            <w:tcW w:w="9502" w:type="dxa"/>
            <w:gridSpan w:val="3"/>
            <w:shd w:val="clear" w:color="auto" w:fill="auto"/>
            <w:noWrap/>
            <w:tcMar>
              <w:top w:w="0" w:type="dxa"/>
              <w:left w:w="70" w:type="dxa"/>
              <w:bottom w:w="0" w:type="dxa"/>
              <w:right w:w="70" w:type="dxa"/>
            </w:tcMar>
            <w:vAlign w:val="center"/>
          </w:tcPr>
          <w:p w14:paraId="350E8348" w14:textId="77777777" w:rsidR="00FF0487" w:rsidRDefault="00991250">
            <w:pPr>
              <w:rPr>
                <w:rFonts w:cs="DIN Pro Regular"/>
                <w:color w:val="000000"/>
              </w:rPr>
            </w:pPr>
            <w:r>
              <w:rPr>
                <w:rFonts w:cs="DIN Pro Regular"/>
                <w:color w:val="000000"/>
              </w:rPr>
              <w:t xml:space="preserve">La Universidad de Seguridad y Justicia de Tamaulipas fue creada mediante decreto gubernamental el día 25 de </w:t>
            </w:r>
            <w:r>
              <w:rPr>
                <w:rFonts w:cs="DIN Pro Regular"/>
                <w:color w:val="000000"/>
              </w:rPr>
              <w:t>noviembre de 2014</w:t>
            </w:r>
          </w:p>
        </w:tc>
      </w:tr>
      <w:tr w:rsidR="00FF0487" w14:paraId="42895304" w14:textId="77777777">
        <w:tblPrEx>
          <w:tblCellMar>
            <w:top w:w="0" w:type="dxa"/>
            <w:bottom w:w="0" w:type="dxa"/>
          </w:tblCellMar>
        </w:tblPrEx>
        <w:trPr>
          <w:trHeight w:val="94"/>
        </w:trPr>
        <w:tc>
          <w:tcPr>
            <w:tcW w:w="3710" w:type="dxa"/>
            <w:shd w:val="clear" w:color="auto" w:fill="auto"/>
            <w:noWrap/>
            <w:tcMar>
              <w:top w:w="0" w:type="dxa"/>
              <w:left w:w="70" w:type="dxa"/>
              <w:bottom w:w="0" w:type="dxa"/>
              <w:right w:w="70" w:type="dxa"/>
            </w:tcMar>
            <w:vAlign w:val="bottom"/>
          </w:tcPr>
          <w:p w14:paraId="1136B8E4" w14:textId="77777777" w:rsidR="00FF0487" w:rsidRDefault="00FF0487">
            <w:pPr>
              <w:rPr>
                <w:rFonts w:ascii="Encode Sans" w:hAnsi="Encode Sans" w:cs="DIN Pro Regular"/>
                <w:color w:val="000000"/>
              </w:rPr>
            </w:pPr>
          </w:p>
        </w:tc>
        <w:tc>
          <w:tcPr>
            <w:tcW w:w="1463" w:type="dxa"/>
            <w:shd w:val="clear" w:color="auto" w:fill="auto"/>
            <w:noWrap/>
            <w:tcMar>
              <w:top w:w="0" w:type="dxa"/>
              <w:left w:w="70" w:type="dxa"/>
              <w:bottom w:w="0" w:type="dxa"/>
              <w:right w:w="70" w:type="dxa"/>
            </w:tcMar>
            <w:vAlign w:val="bottom"/>
          </w:tcPr>
          <w:p w14:paraId="7B5FAEE2" w14:textId="77777777" w:rsidR="00FF0487" w:rsidRDefault="00FF0487">
            <w:pPr>
              <w:rPr>
                <w:rFonts w:ascii="Encode Sans" w:hAnsi="Encode Sans" w:cs="DIN Pro Regular"/>
              </w:rPr>
            </w:pPr>
          </w:p>
        </w:tc>
        <w:tc>
          <w:tcPr>
            <w:tcW w:w="4329" w:type="dxa"/>
            <w:shd w:val="clear" w:color="auto" w:fill="auto"/>
            <w:tcMar>
              <w:top w:w="0" w:type="dxa"/>
              <w:left w:w="10" w:type="dxa"/>
              <w:bottom w:w="0" w:type="dxa"/>
              <w:right w:w="10" w:type="dxa"/>
            </w:tcMar>
          </w:tcPr>
          <w:p w14:paraId="20C50CD0" w14:textId="77777777" w:rsidR="00FF0487" w:rsidRDefault="00FF0487">
            <w:pPr>
              <w:rPr>
                <w:rFonts w:ascii="Encode Sans" w:hAnsi="Encode Sans" w:cs="DIN Pro Regular"/>
              </w:rPr>
            </w:pPr>
          </w:p>
        </w:tc>
      </w:tr>
      <w:tr w:rsidR="00FF0487" w14:paraId="199D73AF" w14:textId="77777777">
        <w:tblPrEx>
          <w:tblCellMar>
            <w:top w:w="0" w:type="dxa"/>
            <w:bottom w:w="0" w:type="dxa"/>
          </w:tblCellMar>
        </w:tblPrEx>
        <w:trPr>
          <w:trHeight w:val="272"/>
        </w:trPr>
        <w:tc>
          <w:tcPr>
            <w:tcW w:w="5173" w:type="dxa"/>
            <w:gridSpan w:val="2"/>
            <w:shd w:val="clear" w:color="auto" w:fill="auto"/>
            <w:noWrap/>
            <w:tcMar>
              <w:top w:w="0" w:type="dxa"/>
              <w:left w:w="70" w:type="dxa"/>
              <w:bottom w:w="0" w:type="dxa"/>
              <w:right w:w="70" w:type="dxa"/>
            </w:tcMar>
            <w:vAlign w:val="center"/>
          </w:tcPr>
          <w:p w14:paraId="294296EC" w14:textId="77777777" w:rsidR="00FF0487" w:rsidRDefault="00991250">
            <w:r>
              <w:rPr>
                <w:rFonts w:cs="DIN Pro Regular"/>
                <w:color w:val="000000"/>
              </w:rPr>
              <w:t>A la fecha no ha sufrido cambios en su estructura</w:t>
            </w:r>
            <w:r>
              <w:rPr>
                <w:rFonts w:ascii="Encode Sans" w:hAnsi="Encode Sans" w:cs="DIN Pro Regular"/>
                <w:color w:val="000000"/>
              </w:rPr>
              <w:t xml:space="preserve">. </w:t>
            </w:r>
          </w:p>
        </w:tc>
        <w:tc>
          <w:tcPr>
            <w:tcW w:w="4329" w:type="dxa"/>
            <w:shd w:val="clear" w:color="auto" w:fill="auto"/>
            <w:tcMar>
              <w:top w:w="0" w:type="dxa"/>
              <w:left w:w="10" w:type="dxa"/>
              <w:bottom w:w="0" w:type="dxa"/>
              <w:right w:w="10" w:type="dxa"/>
            </w:tcMar>
          </w:tcPr>
          <w:p w14:paraId="7AA4A6BC" w14:textId="77777777" w:rsidR="00FF0487" w:rsidRDefault="00FF0487">
            <w:pPr>
              <w:rPr>
                <w:rFonts w:ascii="Encode Sans" w:hAnsi="Encode Sans" w:cs="DIN Pro Regular"/>
                <w:color w:val="000000"/>
              </w:rPr>
            </w:pPr>
          </w:p>
        </w:tc>
      </w:tr>
    </w:tbl>
    <w:p w14:paraId="486BBDF1" w14:textId="77777777" w:rsidR="00FF0487" w:rsidRDefault="00FF0487">
      <w:pPr>
        <w:pStyle w:val="Text"/>
        <w:spacing w:after="0" w:line="240" w:lineRule="exact"/>
        <w:ind w:left="708" w:firstLine="0"/>
      </w:pPr>
    </w:p>
    <w:p w14:paraId="68629752" w14:textId="77777777" w:rsidR="00FF0487" w:rsidRDefault="00FF0487">
      <w:pPr>
        <w:pStyle w:val="Text"/>
        <w:spacing w:after="0" w:line="240" w:lineRule="exact"/>
        <w:ind w:left="708" w:firstLine="0"/>
      </w:pPr>
    </w:p>
    <w:p w14:paraId="29541DA6" w14:textId="77777777" w:rsidR="00FF0487" w:rsidRDefault="00991250">
      <w:pPr>
        <w:pStyle w:val="Texto"/>
        <w:numPr>
          <w:ilvl w:val="0"/>
          <w:numId w:val="5"/>
        </w:numPr>
        <w:spacing w:after="0" w:line="240" w:lineRule="exact"/>
      </w:pPr>
      <w:r>
        <w:rPr>
          <w:rFonts w:ascii="Calibri" w:hAnsi="Calibri" w:cs="DIN Pro Regular"/>
          <w:sz w:val="20"/>
          <w:lang w:val="es-MX"/>
        </w:rPr>
        <w:t>Panorama Económico y Financiero</w:t>
      </w:r>
      <w:r>
        <w:rPr>
          <w:rFonts w:ascii="Encode Sans" w:hAnsi="Encode Sans" w:cs="DIN Pro Regular"/>
          <w:color w:val="000000"/>
          <w:sz w:val="20"/>
          <w:lang w:eastAsia="es-MX"/>
        </w:rPr>
        <w:t xml:space="preserve"> </w:t>
      </w:r>
    </w:p>
    <w:p w14:paraId="1B02429F" w14:textId="77777777" w:rsidR="00FF0487" w:rsidRDefault="00991250">
      <w:pPr>
        <w:pStyle w:val="Texto"/>
        <w:spacing w:after="0" w:line="240" w:lineRule="exact"/>
        <w:ind w:firstLine="0"/>
        <w:rPr>
          <w:rFonts w:ascii="Calibri" w:hAnsi="Calibri" w:cs="DIN Pro Regular"/>
          <w:color w:val="000000"/>
          <w:sz w:val="20"/>
          <w:lang w:eastAsia="es-MX"/>
        </w:rPr>
      </w:pPr>
      <w:r>
        <w:rPr>
          <w:rFonts w:ascii="Calibri" w:hAnsi="Calibri" w:cs="DIN Pro Regular"/>
          <w:color w:val="000000"/>
          <w:sz w:val="20"/>
          <w:lang w:eastAsia="es-MX"/>
        </w:rPr>
        <w:t xml:space="preserve">La </w:t>
      </w:r>
      <w:proofErr w:type="gramStart"/>
      <w:r>
        <w:rPr>
          <w:rFonts w:ascii="Calibri" w:hAnsi="Calibri" w:cs="DIN Pro Regular"/>
          <w:color w:val="000000"/>
          <w:sz w:val="20"/>
          <w:lang w:eastAsia="es-MX"/>
        </w:rPr>
        <w:t>Secretaria</w:t>
      </w:r>
      <w:proofErr w:type="gramEnd"/>
      <w:r>
        <w:rPr>
          <w:rFonts w:ascii="Calibri" w:hAnsi="Calibri" w:cs="DIN Pro Regular"/>
          <w:color w:val="000000"/>
          <w:sz w:val="20"/>
          <w:lang w:eastAsia="es-MX"/>
        </w:rPr>
        <w:t xml:space="preserve"> de Finanzas proporciona del recurso estatal, el presupuesto de egresos para gasto corriente. Así mismo     la </w:t>
      </w:r>
      <w:r>
        <w:rPr>
          <w:rFonts w:ascii="Calibri" w:hAnsi="Calibri" w:cs="DIN Pro Regular"/>
          <w:color w:val="000000"/>
          <w:sz w:val="20"/>
          <w:lang w:eastAsia="es-MX"/>
        </w:rPr>
        <w:t>Universidad recibe ingresos propios por derecho e ingresos por ventas de bienes y servicios.</w:t>
      </w:r>
    </w:p>
    <w:p w14:paraId="40C29505" w14:textId="77777777" w:rsidR="00FF0487" w:rsidRDefault="00991250">
      <w:pPr>
        <w:pStyle w:val="Texto"/>
        <w:spacing w:after="0" w:line="240" w:lineRule="exact"/>
        <w:ind w:firstLine="0"/>
      </w:pPr>
      <w:r>
        <w:rPr>
          <w:rFonts w:ascii="Calibri" w:hAnsi="Calibri" w:cs="DIN Pro Regular"/>
          <w:color w:val="000000"/>
          <w:sz w:val="20"/>
          <w:lang w:eastAsia="es-MX"/>
        </w:rPr>
        <w:t>El organismo se encuentra actualmente operando con estructura autorizada.</w:t>
      </w:r>
    </w:p>
    <w:p w14:paraId="03DBB0B2" w14:textId="77777777" w:rsidR="00FF0487" w:rsidRDefault="00FF0487">
      <w:pPr>
        <w:pStyle w:val="Text"/>
        <w:spacing w:after="0" w:line="240" w:lineRule="exact"/>
        <w:rPr>
          <w:lang w:val="es-MX"/>
        </w:rPr>
      </w:pPr>
    </w:p>
    <w:p w14:paraId="1E1641E8" w14:textId="77777777" w:rsidR="00FF0487" w:rsidRDefault="00FF0487">
      <w:pPr>
        <w:pStyle w:val="Text"/>
        <w:spacing w:after="0" w:line="240" w:lineRule="exact"/>
        <w:rPr>
          <w:lang w:val="es-MX"/>
        </w:rPr>
      </w:pPr>
    </w:p>
    <w:p w14:paraId="56EB1F52" w14:textId="77777777" w:rsidR="00FF0487" w:rsidRDefault="0099125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Organización y Objeto Social</w:t>
      </w:r>
    </w:p>
    <w:tbl>
      <w:tblPr>
        <w:tblW w:w="10655" w:type="dxa"/>
        <w:tblLayout w:type="fixed"/>
        <w:tblCellMar>
          <w:left w:w="10" w:type="dxa"/>
          <w:right w:w="10" w:type="dxa"/>
        </w:tblCellMar>
        <w:tblLook w:val="04A0" w:firstRow="1" w:lastRow="0" w:firstColumn="1" w:lastColumn="0" w:noHBand="0" w:noVBand="1"/>
      </w:tblPr>
      <w:tblGrid>
        <w:gridCol w:w="5319"/>
        <w:gridCol w:w="4366"/>
        <w:gridCol w:w="970"/>
      </w:tblGrid>
      <w:tr w:rsidR="00FF0487" w14:paraId="7B70EE1B" w14:textId="77777777">
        <w:tblPrEx>
          <w:tblCellMar>
            <w:top w:w="0" w:type="dxa"/>
            <w:bottom w:w="0" w:type="dxa"/>
          </w:tblCellMar>
        </w:tblPrEx>
        <w:trPr>
          <w:trHeight w:val="315"/>
        </w:trPr>
        <w:tc>
          <w:tcPr>
            <w:tcW w:w="9685" w:type="dxa"/>
            <w:gridSpan w:val="2"/>
            <w:tcBorders>
              <w:top w:val="single" w:sz="8" w:space="0" w:color="000000"/>
            </w:tcBorders>
            <w:shd w:val="clear" w:color="auto" w:fill="auto"/>
            <w:noWrap/>
            <w:tcMar>
              <w:top w:w="0" w:type="dxa"/>
              <w:left w:w="70" w:type="dxa"/>
              <w:bottom w:w="0" w:type="dxa"/>
              <w:right w:w="70" w:type="dxa"/>
            </w:tcMar>
            <w:vAlign w:val="center"/>
          </w:tcPr>
          <w:p w14:paraId="151D75EB" w14:textId="77777777" w:rsidR="00FF0487" w:rsidRDefault="00FF0487">
            <w:pPr>
              <w:rPr>
                <w:rFonts w:cs="DIN Pro Regular"/>
                <w:color w:val="000000"/>
              </w:rPr>
            </w:pPr>
          </w:p>
          <w:p w14:paraId="264165C8" w14:textId="77777777" w:rsidR="00FF0487" w:rsidRDefault="00991250">
            <w:pPr>
              <w:rPr>
                <w:rFonts w:cs="DIN Pro Regular"/>
                <w:color w:val="000000"/>
              </w:rPr>
            </w:pPr>
            <w:r>
              <w:rPr>
                <w:rFonts w:cs="DIN Pro Regular"/>
                <w:color w:val="000000"/>
              </w:rPr>
              <w:t xml:space="preserve">a) La Universidad de Seguridad y Justicia de </w:t>
            </w:r>
            <w:r>
              <w:rPr>
                <w:rFonts w:cs="DIN Pro Regular"/>
                <w:color w:val="000000"/>
              </w:rPr>
              <w:t>Tamaulipas tiene por objeto:</w:t>
            </w:r>
          </w:p>
        </w:tc>
        <w:tc>
          <w:tcPr>
            <w:tcW w:w="970" w:type="dxa"/>
            <w:shd w:val="clear" w:color="auto" w:fill="auto"/>
            <w:tcMar>
              <w:top w:w="0" w:type="dxa"/>
              <w:left w:w="10" w:type="dxa"/>
              <w:bottom w:w="0" w:type="dxa"/>
              <w:right w:w="10" w:type="dxa"/>
            </w:tcMar>
          </w:tcPr>
          <w:p w14:paraId="35EA5FFB" w14:textId="77777777" w:rsidR="00FF0487" w:rsidRDefault="00FF0487">
            <w:pPr>
              <w:rPr>
                <w:rFonts w:ascii="Encode Sans" w:hAnsi="Encode Sans" w:cs="DIN Pro Regular"/>
                <w:color w:val="000000"/>
              </w:rPr>
            </w:pPr>
          </w:p>
        </w:tc>
      </w:tr>
      <w:tr w:rsidR="00FF0487" w14:paraId="5145DD59" w14:textId="77777777">
        <w:tblPrEx>
          <w:tblCellMar>
            <w:top w:w="0" w:type="dxa"/>
            <w:bottom w:w="0" w:type="dxa"/>
          </w:tblCellMar>
        </w:tblPrEx>
        <w:trPr>
          <w:trHeight w:val="252"/>
        </w:trPr>
        <w:tc>
          <w:tcPr>
            <w:tcW w:w="9685" w:type="dxa"/>
            <w:gridSpan w:val="2"/>
            <w:shd w:val="clear" w:color="auto" w:fill="auto"/>
            <w:noWrap/>
            <w:tcMar>
              <w:top w:w="0" w:type="dxa"/>
              <w:left w:w="70" w:type="dxa"/>
              <w:bottom w:w="0" w:type="dxa"/>
              <w:right w:w="70" w:type="dxa"/>
            </w:tcMar>
            <w:vAlign w:val="center"/>
          </w:tcPr>
          <w:p w14:paraId="366B7E6A" w14:textId="77777777" w:rsidR="00FF0487" w:rsidRDefault="00991250">
            <w:pPr>
              <w:rPr>
                <w:rFonts w:cs="DIN Pro Regular"/>
                <w:color w:val="000000"/>
              </w:rPr>
            </w:pPr>
            <w:r>
              <w:rPr>
                <w:rFonts w:cs="DIN Pro Regular"/>
                <w:color w:val="000000"/>
              </w:rPr>
              <w:t>Impartir planes y programas académicos en los niveles de educación superior: Técnico Superior Universitario, Licenciatura, Especialización, Maestría y doctorado;</w:t>
            </w:r>
          </w:p>
        </w:tc>
        <w:tc>
          <w:tcPr>
            <w:tcW w:w="970" w:type="dxa"/>
            <w:shd w:val="clear" w:color="auto" w:fill="auto"/>
            <w:tcMar>
              <w:top w:w="0" w:type="dxa"/>
              <w:left w:w="10" w:type="dxa"/>
              <w:bottom w:w="0" w:type="dxa"/>
              <w:right w:w="10" w:type="dxa"/>
            </w:tcMar>
          </w:tcPr>
          <w:p w14:paraId="54DD850B" w14:textId="77777777" w:rsidR="00FF0487" w:rsidRDefault="00FF0487">
            <w:pPr>
              <w:rPr>
                <w:rFonts w:ascii="Encode Sans" w:hAnsi="Encode Sans" w:cs="DIN Pro Regular"/>
                <w:color w:val="000000"/>
              </w:rPr>
            </w:pPr>
          </w:p>
        </w:tc>
      </w:tr>
      <w:tr w:rsidR="00FF0487" w14:paraId="46DBD1A5" w14:textId="77777777">
        <w:tblPrEx>
          <w:tblCellMar>
            <w:top w:w="0" w:type="dxa"/>
            <w:bottom w:w="0" w:type="dxa"/>
          </w:tblCellMar>
        </w:tblPrEx>
        <w:trPr>
          <w:trHeight w:val="252"/>
        </w:trPr>
        <w:tc>
          <w:tcPr>
            <w:tcW w:w="9685" w:type="dxa"/>
            <w:gridSpan w:val="2"/>
            <w:shd w:val="clear" w:color="auto" w:fill="auto"/>
            <w:noWrap/>
            <w:tcMar>
              <w:top w:w="0" w:type="dxa"/>
              <w:left w:w="70" w:type="dxa"/>
              <w:bottom w:w="0" w:type="dxa"/>
              <w:right w:w="70" w:type="dxa"/>
            </w:tcMar>
            <w:vAlign w:val="center"/>
          </w:tcPr>
          <w:p w14:paraId="00497DD2" w14:textId="77777777" w:rsidR="00FF0487" w:rsidRDefault="00991250">
            <w:pPr>
              <w:rPr>
                <w:rFonts w:cs="DIN Pro Regular"/>
                <w:color w:val="000000"/>
              </w:rPr>
            </w:pPr>
            <w:r>
              <w:rPr>
                <w:rFonts w:cs="DIN Pro Regular"/>
                <w:color w:val="000000"/>
              </w:rPr>
              <w:t xml:space="preserve">Proporcionar capacitación para el desarrollo de los </w:t>
            </w:r>
            <w:r>
              <w:rPr>
                <w:rFonts w:cs="DIN Pro Regular"/>
                <w:color w:val="000000"/>
              </w:rPr>
              <w:t xml:space="preserve">integrantes de las Instituciones de los </w:t>
            </w:r>
          </w:p>
        </w:tc>
        <w:tc>
          <w:tcPr>
            <w:tcW w:w="970" w:type="dxa"/>
            <w:shd w:val="clear" w:color="auto" w:fill="auto"/>
            <w:tcMar>
              <w:top w:w="0" w:type="dxa"/>
              <w:left w:w="10" w:type="dxa"/>
              <w:bottom w:w="0" w:type="dxa"/>
              <w:right w:w="10" w:type="dxa"/>
            </w:tcMar>
          </w:tcPr>
          <w:p w14:paraId="1E6C96A4" w14:textId="77777777" w:rsidR="00FF0487" w:rsidRDefault="00FF0487">
            <w:pPr>
              <w:rPr>
                <w:rFonts w:ascii="Encode Sans" w:hAnsi="Encode Sans" w:cs="DIN Pro Regular"/>
                <w:color w:val="000000"/>
              </w:rPr>
            </w:pPr>
          </w:p>
        </w:tc>
      </w:tr>
      <w:tr w:rsidR="00FF0487" w14:paraId="31952DEC" w14:textId="77777777">
        <w:tblPrEx>
          <w:tblCellMar>
            <w:top w:w="0" w:type="dxa"/>
            <w:bottom w:w="0" w:type="dxa"/>
          </w:tblCellMar>
        </w:tblPrEx>
        <w:trPr>
          <w:trHeight w:val="252"/>
        </w:trPr>
        <w:tc>
          <w:tcPr>
            <w:tcW w:w="5319" w:type="dxa"/>
            <w:shd w:val="clear" w:color="auto" w:fill="auto"/>
            <w:noWrap/>
            <w:tcMar>
              <w:top w:w="0" w:type="dxa"/>
              <w:left w:w="70" w:type="dxa"/>
              <w:bottom w:w="0" w:type="dxa"/>
              <w:right w:w="70" w:type="dxa"/>
            </w:tcMar>
            <w:vAlign w:val="center"/>
          </w:tcPr>
          <w:p w14:paraId="7A06746A" w14:textId="77777777" w:rsidR="00FF0487" w:rsidRDefault="00991250">
            <w:pPr>
              <w:rPr>
                <w:rFonts w:cs="DIN Pro Regular"/>
                <w:color w:val="000000"/>
              </w:rPr>
            </w:pPr>
            <w:r>
              <w:rPr>
                <w:rFonts w:cs="DIN Pro Regular"/>
                <w:color w:val="000000"/>
              </w:rPr>
              <w:t>sistemas de seguridad pública y de justicia;</w:t>
            </w:r>
          </w:p>
        </w:tc>
        <w:tc>
          <w:tcPr>
            <w:tcW w:w="4366" w:type="dxa"/>
            <w:shd w:val="clear" w:color="auto" w:fill="auto"/>
            <w:tcMar>
              <w:top w:w="0" w:type="dxa"/>
              <w:left w:w="10" w:type="dxa"/>
              <w:bottom w:w="0" w:type="dxa"/>
              <w:right w:w="10" w:type="dxa"/>
            </w:tcMar>
          </w:tcPr>
          <w:p w14:paraId="64ACFFAA" w14:textId="77777777" w:rsidR="00FF0487" w:rsidRDefault="00FF0487">
            <w:pPr>
              <w:rPr>
                <w:rFonts w:cs="DIN Pro Regular"/>
                <w:color w:val="000000"/>
              </w:rPr>
            </w:pPr>
          </w:p>
        </w:tc>
        <w:tc>
          <w:tcPr>
            <w:tcW w:w="970" w:type="dxa"/>
            <w:shd w:val="clear" w:color="auto" w:fill="auto"/>
            <w:tcMar>
              <w:top w:w="0" w:type="dxa"/>
              <w:left w:w="10" w:type="dxa"/>
              <w:bottom w:w="0" w:type="dxa"/>
              <w:right w:w="10" w:type="dxa"/>
            </w:tcMar>
          </w:tcPr>
          <w:p w14:paraId="5BD91205" w14:textId="77777777" w:rsidR="00FF0487" w:rsidRDefault="00FF0487">
            <w:pPr>
              <w:rPr>
                <w:rFonts w:ascii="Encode Sans" w:hAnsi="Encode Sans" w:cs="DIN Pro Regular"/>
                <w:color w:val="000000"/>
              </w:rPr>
            </w:pPr>
          </w:p>
        </w:tc>
      </w:tr>
      <w:tr w:rsidR="00FF0487" w14:paraId="594119A9" w14:textId="77777777">
        <w:tblPrEx>
          <w:tblCellMar>
            <w:top w:w="0" w:type="dxa"/>
            <w:bottom w:w="0" w:type="dxa"/>
          </w:tblCellMar>
        </w:tblPrEx>
        <w:trPr>
          <w:trHeight w:val="252"/>
        </w:trPr>
        <w:tc>
          <w:tcPr>
            <w:tcW w:w="9685" w:type="dxa"/>
            <w:gridSpan w:val="2"/>
            <w:shd w:val="clear" w:color="auto" w:fill="auto"/>
            <w:noWrap/>
            <w:tcMar>
              <w:top w:w="0" w:type="dxa"/>
              <w:left w:w="70" w:type="dxa"/>
              <w:bottom w:w="0" w:type="dxa"/>
              <w:right w:w="70" w:type="dxa"/>
            </w:tcMar>
            <w:vAlign w:val="center"/>
          </w:tcPr>
          <w:p w14:paraId="430F83FC" w14:textId="77777777" w:rsidR="00FF0487" w:rsidRDefault="00991250">
            <w:pPr>
              <w:rPr>
                <w:rFonts w:cs="DIN Pro Regular"/>
                <w:color w:val="000000"/>
              </w:rPr>
            </w:pPr>
            <w:r>
              <w:rPr>
                <w:rFonts w:cs="DIN Pro Regular"/>
                <w:color w:val="000000"/>
              </w:rPr>
              <w:t>Desarrollar estudios y proyectos de investigación aplicados a las áreas que conforman los sistemas de seguridad pública y de justicia;</w:t>
            </w:r>
          </w:p>
        </w:tc>
        <w:tc>
          <w:tcPr>
            <w:tcW w:w="970" w:type="dxa"/>
            <w:shd w:val="clear" w:color="auto" w:fill="auto"/>
            <w:tcMar>
              <w:top w:w="0" w:type="dxa"/>
              <w:left w:w="10" w:type="dxa"/>
              <w:bottom w:w="0" w:type="dxa"/>
              <w:right w:w="10" w:type="dxa"/>
            </w:tcMar>
          </w:tcPr>
          <w:p w14:paraId="45473ECD" w14:textId="77777777" w:rsidR="00FF0487" w:rsidRDefault="00FF0487">
            <w:pPr>
              <w:rPr>
                <w:rFonts w:ascii="Encode Sans" w:hAnsi="Encode Sans" w:cs="DIN Pro Regular"/>
                <w:color w:val="000000"/>
              </w:rPr>
            </w:pPr>
          </w:p>
        </w:tc>
      </w:tr>
      <w:tr w:rsidR="00FF0487" w14:paraId="74BED8CF" w14:textId="77777777">
        <w:tblPrEx>
          <w:tblCellMar>
            <w:top w:w="0" w:type="dxa"/>
            <w:bottom w:w="0" w:type="dxa"/>
          </w:tblCellMar>
        </w:tblPrEx>
        <w:trPr>
          <w:trHeight w:val="252"/>
        </w:trPr>
        <w:tc>
          <w:tcPr>
            <w:tcW w:w="9685" w:type="dxa"/>
            <w:gridSpan w:val="2"/>
            <w:shd w:val="clear" w:color="auto" w:fill="auto"/>
            <w:noWrap/>
            <w:tcMar>
              <w:top w:w="0" w:type="dxa"/>
              <w:left w:w="70" w:type="dxa"/>
              <w:bottom w:w="0" w:type="dxa"/>
              <w:right w:w="70" w:type="dxa"/>
            </w:tcMar>
            <w:vAlign w:val="center"/>
          </w:tcPr>
          <w:p w14:paraId="31824468" w14:textId="77777777" w:rsidR="00FF0487" w:rsidRDefault="00991250">
            <w:pPr>
              <w:rPr>
                <w:rFonts w:cs="DIN Pro Regular"/>
                <w:color w:val="000000"/>
              </w:rPr>
            </w:pPr>
            <w:r>
              <w:rPr>
                <w:rFonts w:cs="DIN Pro Regular"/>
                <w:color w:val="000000"/>
              </w:rPr>
              <w:t xml:space="preserve">Diseñar y ejecutar los </w:t>
            </w:r>
            <w:r>
              <w:rPr>
                <w:rFonts w:cs="DIN Pro Regular"/>
                <w:color w:val="000000"/>
              </w:rPr>
              <w:t>planes y programas para formación, actualización, especialización y profesionalización de los aspirantes e integrantes de las instituciones de Seguridad</w:t>
            </w:r>
          </w:p>
        </w:tc>
        <w:tc>
          <w:tcPr>
            <w:tcW w:w="970" w:type="dxa"/>
            <w:shd w:val="clear" w:color="auto" w:fill="auto"/>
            <w:tcMar>
              <w:top w:w="0" w:type="dxa"/>
              <w:left w:w="10" w:type="dxa"/>
              <w:bottom w:w="0" w:type="dxa"/>
              <w:right w:w="10" w:type="dxa"/>
            </w:tcMar>
          </w:tcPr>
          <w:p w14:paraId="6D8725B7" w14:textId="77777777" w:rsidR="00FF0487" w:rsidRDefault="00FF0487">
            <w:pPr>
              <w:rPr>
                <w:rFonts w:ascii="Encode Sans" w:hAnsi="Encode Sans" w:cs="DIN Pro Regular"/>
                <w:color w:val="000000"/>
              </w:rPr>
            </w:pPr>
          </w:p>
        </w:tc>
      </w:tr>
      <w:tr w:rsidR="00FF0487" w14:paraId="2C849E7E" w14:textId="77777777">
        <w:tblPrEx>
          <w:tblCellMar>
            <w:top w:w="0" w:type="dxa"/>
            <w:bottom w:w="0" w:type="dxa"/>
          </w:tblCellMar>
        </w:tblPrEx>
        <w:trPr>
          <w:trHeight w:val="252"/>
        </w:trPr>
        <w:tc>
          <w:tcPr>
            <w:tcW w:w="9685" w:type="dxa"/>
            <w:gridSpan w:val="2"/>
            <w:shd w:val="clear" w:color="auto" w:fill="auto"/>
            <w:noWrap/>
            <w:tcMar>
              <w:top w:w="0" w:type="dxa"/>
              <w:left w:w="70" w:type="dxa"/>
              <w:bottom w:w="0" w:type="dxa"/>
              <w:right w:w="70" w:type="dxa"/>
            </w:tcMar>
            <w:vAlign w:val="center"/>
          </w:tcPr>
          <w:p w14:paraId="58907CCD" w14:textId="77777777" w:rsidR="00FF0487" w:rsidRDefault="00991250">
            <w:pPr>
              <w:rPr>
                <w:rFonts w:cs="DIN Pro Regular"/>
                <w:color w:val="000000"/>
              </w:rPr>
            </w:pPr>
            <w:r>
              <w:rPr>
                <w:rFonts w:cs="DIN Pro Regular"/>
                <w:color w:val="000000"/>
              </w:rPr>
              <w:t>y Justicia del Estado.</w:t>
            </w:r>
          </w:p>
        </w:tc>
        <w:tc>
          <w:tcPr>
            <w:tcW w:w="970" w:type="dxa"/>
            <w:shd w:val="clear" w:color="auto" w:fill="auto"/>
            <w:tcMar>
              <w:top w:w="0" w:type="dxa"/>
              <w:left w:w="10" w:type="dxa"/>
              <w:bottom w:w="0" w:type="dxa"/>
              <w:right w:w="10" w:type="dxa"/>
            </w:tcMar>
          </w:tcPr>
          <w:p w14:paraId="3A10AB33" w14:textId="77777777" w:rsidR="00FF0487" w:rsidRDefault="00FF0487">
            <w:pPr>
              <w:rPr>
                <w:rFonts w:ascii="Encode Sans" w:hAnsi="Encode Sans" w:cs="DIN Pro Regular"/>
                <w:color w:val="000000"/>
              </w:rPr>
            </w:pPr>
          </w:p>
        </w:tc>
      </w:tr>
      <w:tr w:rsidR="00FF0487" w14:paraId="1DA8717B" w14:textId="77777777">
        <w:tblPrEx>
          <w:tblCellMar>
            <w:top w:w="0" w:type="dxa"/>
            <w:bottom w:w="0" w:type="dxa"/>
          </w:tblCellMar>
        </w:tblPrEx>
        <w:trPr>
          <w:trHeight w:val="252"/>
        </w:trPr>
        <w:tc>
          <w:tcPr>
            <w:tcW w:w="9685" w:type="dxa"/>
            <w:gridSpan w:val="2"/>
            <w:shd w:val="clear" w:color="auto" w:fill="auto"/>
            <w:noWrap/>
            <w:tcMar>
              <w:top w:w="0" w:type="dxa"/>
              <w:left w:w="70" w:type="dxa"/>
              <w:bottom w:w="0" w:type="dxa"/>
              <w:right w:w="70" w:type="dxa"/>
            </w:tcMar>
            <w:vAlign w:val="center"/>
          </w:tcPr>
          <w:p w14:paraId="76C10EE1" w14:textId="77777777" w:rsidR="00FF0487" w:rsidRDefault="00991250">
            <w:pPr>
              <w:rPr>
                <w:rFonts w:cs="DIN Pro Regular"/>
                <w:color w:val="000000"/>
              </w:rPr>
            </w:pPr>
            <w:r>
              <w:rPr>
                <w:rFonts w:cs="DIN Pro Regular"/>
                <w:color w:val="000000"/>
              </w:rPr>
              <w:t xml:space="preserve">Establecer programas de vinculación con los sectores público, privado y </w:t>
            </w:r>
            <w:r>
              <w:rPr>
                <w:rFonts w:cs="DIN Pro Regular"/>
                <w:color w:val="000000"/>
              </w:rPr>
              <w:t>social, para contribuir con el desarrollo de la comunidad.</w:t>
            </w:r>
          </w:p>
        </w:tc>
        <w:tc>
          <w:tcPr>
            <w:tcW w:w="970" w:type="dxa"/>
            <w:shd w:val="clear" w:color="auto" w:fill="auto"/>
            <w:tcMar>
              <w:top w:w="0" w:type="dxa"/>
              <w:left w:w="10" w:type="dxa"/>
              <w:bottom w:w="0" w:type="dxa"/>
              <w:right w:w="10" w:type="dxa"/>
            </w:tcMar>
          </w:tcPr>
          <w:p w14:paraId="6764B609" w14:textId="77777777" w:rsidR="00FF0487" w:rsidRDefault="00FF0487">
            <w:pPr>
              <w:rPr>
                <w:rFonts w:ascii="Encode Sans" w:hAnsi="Encode Sans" w:cs="DIN Pro Regular"/>
                <w:color w:val="000000"/>
              </w:rPr>
            </w:pPr>
          </w:p>
        </w:tc>
      </w:tr>
      <w:tr w:rsidR="00FF0487" w14:paraId="24B008BE" w14:textId="77777777">
        <w:tblPrEx>
          <w:tblCellMar>
            <w:top w:w="0" w:type="dxa"/>
            <w:bottom w:w="0" w:type="dxa"/>
          </w:tblCellMar>
        </w:tblPrEx>
        <w:trPr>
          <w:trHeight w:val="252"/>
        </w:trPr>
        <w:tc>
          <w:tcPr>
            <w:tcW w:w="10655" w:type="dxa"/>
            <w:gridSpan w:val="3"/>
            <w:shd w:val="clear" w:color="auto" w:fill="auto"/>
            <w:noWrap/>
            <w:tcMar>
              <w:top w:w="0" w:type="dxa"/>
              <w:left w:w="70" w:type="dxa"/>
              <w:bottom w:w="0" w:type="dxa"/>
              <w:right w:w="70" w:type="dxa"/>
            </w:tcMar>
            <w:vAlign w:val="center"/>
          </w:tcPr>
          <w:p w14:paraId="621638F9" w14:textId="77777777" w:rsidR="00FF0487" w:rsidRDefault="00991250">
            <w:pPr>
              <w:rPr>
                <w:rFonts w:cs="DIN Pro Regular"/>
                <w:color w:val="000000"/>
              </w:rPr>
            </w:pPr>
            <w:r>
              <w:rPr>
                <w:rFonts w:cs="DIN Pro Regular"/>
                <w:color w:val="000000"/>
              </w:rPr>
              <w:t xml:space="preserve">Realizar convenios de coordinación con otras instituciones públicas o privadas nacionales o </w:t>
            </w:r>
          </w:p>
          <w:p w14:paraId="099498A1" w14:textId="77777777" w:rsidR="00FF0487" w:rsidRDefault="00991250">
            <w:pPr>
              <w:rPr>
                <w:rFonts w:cs="DIN Pro Regular"/>
                <w:color w:val="000000"/>
              </w:rPr>
            </w:pPr>
            <w:r>
              <w:rPr>
                <w:rFonts w:cs="DIN Pro Regular"/>
                <w:color w:val="000000"/>
              </w:rPr>
              <w:t>extranjeras, para</w:t>
            </w:r>
          </w:p>
        </w:tc>
      </w:tr>
      <w:tr w:rsidR="00FF0487" w14:paraId="79B9F6B4" w14:textId="77777777">
        <w:tblPrEx>
          <w:tblCellMar>
            <w:top w:w="0" w:type="dxa"/>
            <w:bottom w:w="0" w:type="dxa"/>
          </w:tblCellMar>
        </w:tblPrEx>
        <w:trPr>
          <w:trHeight w:val="252"/>
        </w:trPr>
        <w:tc>
          <w:tcPr>
            <w:tcW w:w="9685" w:type="dxa"/>
            <w:gridSpan w:val="2"/>
            <w:shd w:val="clear" w:color="auto" w:fill="auto"/>
            <w:noWrap/>
            <w:tcMar>
              <w:top w:w="0" w:type="dxa"/>
              <w:left w:w="70" w:type="dxa"/>
              <w:bottom w:w="0" w:type="dxa"/>
              <w:right w:w="70" w:type="dxa"/>
            </w:tcMar>
            <w:vAlign w:val="center"/>
          </w:tcPr>
          <w:p w14:paraId="104C39F7" w14:textId="77777777" w:rsidR="00FF0487" w:rsidRDefault="00991250">
            <w:r>
              <w:rPr>
                <w:rFonts w:cs="DIN Pro Regular"/>
                <w:color w:val="000000"/>
              </w:rPr>
              <w:t xml:space="preserve">Diversos fines académicos y culturales. </w:t>
            </w:r>
          </w:p>
        </w:tc>
        <w:tc>
          <w:tcPr>
            <w:tcW w:w="970" w:type="dxa"/>
            <w:shd w:val="clear" w:color="auto" w:fill="auto"/>
            <w:tcMar>
              <w:top w:w="0" w:type="dxa"/>
              <w:left w:w="10" w:type="dxa"/>
              <w:bottom w:w="0" w:type="dxa"/>
              <w:right w:w="10" w:type="dxa"/>
            </w:tcMar>
          </w:tcPr>
          <w:p w14:paraId="57588382" w14:textId="77777777" w:rsidR="00FF0487" w:rsidRDefault="00FF0487"/>
        </w:tc>
      </w:tr>
      <w:tr w:rsidR="00FF0487" w14:paraId="29939CCD" w14:textId="77777777">
        <w:tblPrEx>
          <w:tblCellMar>
            <w:top w:w="0" w:type="dxa"/>
            <w:bottom w:w="0" w:type="dxa"/>
          </w:tblCellMar>
        </w:tblPrEx>
        <w:trPr>
          <w:trHeight w:val="252"/>
        </w:trPr>
        <w:tc>
          <w:tcPr>
            <w:tcW w:w="9685" w:type="dxa"/>
            <w:gridSpan w:val="2"/>
            <w:shd w:val="clear" w:color="auto" w:fill="auto"/>
            <w:noWrap/>
            <w:tcMar>
              <w:top w:w="0" w:type="dxa"/>
              <w:left w:w="70" w:type="dxa"/>
              <w:bottom w:w="0" w:type="dxa"/>
              <w:right w:w="70" w:type="dxa"/>
            </w:tcMar>
            <w:vAlign w:val="center"/>
          </w:tcPr>
          <w:p w14:paraId="6E3A477B" w14:textId="77777777" w:rsidR="00FF0487" w:rsidRDefault="00991250">
            <w:pPr>
              <w:rPr>
                <w:rFonts w:cs="DIN Pro Regular"/>
                <w:color w:val="000000"/>
              </w:rPr>
            </w:pPr>
            <w:r>
              <w:rPr>
                <w:rFonts w:cs="DIN Pro Regular"/>
                <w:color w:val="000000"/>
              </w:rPr>
              <w:t xml:space="preserve">Difundir conocimiento, valores y </w:t>
            </w:r>
            <w:r>
              <w:rPr>
                <w:rFonts w:cs="DIN Pro Regular"/>
                <w:color w:val="000000"/>
              </w:rPr>
              <w:t>cultura a través de la extensión académica y la formación; y</w:t>
            </w:r>
          </w:p>
        </w:tc>
        <w:tc>
          <w:tcPr>
            <w:tcW w:w="970" w:type="dxa"/>
            <w:shd w:val="clear" w:color="auto" w:fill="auto"/>
            <w:tcMar>
              <w:top w:w="0" w:type="dxa"/>
              <w:left w:w="10" w:type="dxa"/>
              <w:bottom w:w="0" w:type="dxa"/>
              <w:right w:w="10" w:type="dxa"/>
            </w:tcMar>
          </w:tcPr>
          <w:p w14:paraId="4CD52FB2" w14:textId="77777777" w:rsidR="00FF0487" w:rsidRDefault="00FF0487">
            <w:pPr>
              <w:rPr>
                <w:rFonts w:ascii="Encode Sans" w:hAnsi="Encode Sans" w:cs="DIN Pro Regular"/>
                <w:color w:val="000000"/>
              </w:rPr>
            </w:pPr>
          </w:p>
        </w:tc>
      </w:tr>
      <w:tr w:rsidR="00FF0487" w14:paraId="186CCC0B" w14:textId="77777777">
        <w:tblPrEx>
          <w:tblCellMar>
            <w:top w:w="0" w:type="dxa"/>
            <w:bottom w:w="0" w:type="dxa"/>
          </w:tblCellMar>
        </w:tblPrEx>
        <w:trPr>
          <w:trHeight w:val="252"/>
        </w:trPr>
        <w:tc>
          <w:tcPr>
            <w:tcW w:w="9685" w:type="dxa"/>
            <w:gridSpan w:val="2"/>
            <w:shd w:val="clear" w:color="auto" w:fill="auto"/>
            <w:noWrap/>
            <w:tcMar>
              <w:top w:w="0" w:type="dxa"/>
              <w:left w:w="70" w:type="dxa"/>
              <w:bottom w:w="0" w:type="dxa"/>
              <w:right w:w="70" w:type="dxa"/>
            </w:tcMar>
            <w:vAlign w:val="center"/>
          </w:tcPr>
          <w:p w14:paraId="1EF335D9" w14:textId="77777777" w:rsidR="00FF0487" w:rsidRDefault="00991250">
            <w:pPr>
              <w:rPr>
                <w:rFonts w:cs="DIN Pro Regular"/>
                <w:color w:val="000000"/>
              </w:rPr>
            </w:pPr>
            <w:r>
              <w:rPr>
                <w:rFonts w:cs="DIN Pro Regular"/>
                <w:color w:val="000000"/>
              </w:rPr>
              <w:t>Cualquier otro que permita consolidar su modelo educativo.</w:t>
            </w:r>
          </w:p>
        </w:tc>
        <w:tc>
          <w:tcPr>
            <w:tcW w:w="970" w:type="dxa"/>
            <w:shd w:val="clear" w:color="auto" w:fill="auto"/>
            <w:tcMar>
              <w:top w:w="0" w:type="dxa"/>
              <w:left w:w="10" w:type="dxa"/>
              <w:bottom w:w="0" w:type="dxa"/>
              <w:right w:w="10" w:type="dxa"/>
            </w:tcMar>
          </w:tcPr>
          <w:p w14:paraId="73658358" w14:textId="77777777" w:rsidR="00FF0487" w:rsidRDefault="00FF0487">
            <w:pPr>
              <w:rPr>
                <w:rFonts w:ascii="Encode Sans" w:hAnsi="Encode Sans" w:cs="DIN Pro Regular"/>
                <w:color w:val="000000"/>
              </w:rPr>
            </w:pPr>
          </w:p>
        </w:tc>
      </w:tr>
      <w:tr w:rsidR="00FF0487" w14:paraId="5B8BDCA3" w14:textId="77777777">
        <w:tblPrEx>
          <w:tblCellMar>
            <w:top w:w="0" w:type="dxa"/>
            <w:bottom w:w="0" w:type="dxa"/>
          </w:tblCellMar>
        </w:tblPrEx>
        <w:trPr>
          <w:trHeight w:val="252"/>
        </w:trPr>
        <w:tc>
          <w:tcPr>
            <w:tcW w:w="9685" w:type="dxa"/>
            <w:gridSpan w:val="2"/>
            <w:shd w:val="clear" w:color="auto" w:fill="auto"/>
            <w:noWrap/>
            <w:tcMar>
              <w:top w:w="0" w:type="dxa"/>
              <w:left w:w="70" w:type="dxa"/>
              <w:bottom w:w="0" w:type="dxa"/>
              <w:right w:w="70" w:type="dxa"/>
            </w:tcMar>
            <w:vAlign w:val="center"/>
          </w:tcPr>
          <w:p w14:paraId="20DC8C41" w14:textId="77777777" w:rsidR="00FF0487" w:rsidRDefault="00991250">
            <w:pPr>
              <w:rPr>
                <w:rFonts w:cs="DIN Pro Regular"/>
                <w:color w:val="000000"/>
              </w:rPr>
            </w:pPr>
            <w:r>
              <w:rPr>
                <w:rFonts w:cs="DIN Pro Regular"/>
                <w:color w:val="000000"/>
              </w:rPr>
              <w:t>c) El ejercicio fiscal de la información financiera corresponde a 2024</w:t>
            </w:r>
          </w:p>
        </w:tc>
        <w:tc>
          <w:tcPr>
            <w:tcW w:w="970" w:type="dxa"/>
            <w:shd w:val="clear" w:color="auto" w:fill="auto"/>
            <w:tcMar>
              <w:top w:w="0" w:type="dxa"/>
              <w:left w:w="10" w:type="dxa"/>
              <w:bottom w:w="0" w:type="dxa"/>
              <w:right w:w="10" w:type="dxa"/>
            </w:tcMar>
          </w:tcPr>
          <w:p w14:paraId="47FD4D50" w14:textId="77777777" w:rsidR="00FF0487" w:rsidRDefault="00FF0487">
            <w:pPr>
              <w:rPr>
                <w:rFonts w:ascii="Encode Sans" w:hAnsi="Encode Sans" w:cs="DIN Pro Regular"/>
                <w:color w:val="000000"/>
              </w:rPr>
            </w:pPr>
          </w:p>
        </w:tc>
      </w:tr>
      <w:tr w:rsidR="00FF0487" w14:paraId="3A670595" w14:textId="77777777">
        <w:tblPrEx>
          <w:tblCellMar>
            <w:top w:w="0" w:type="dxa"/>
            <w:bottom w:w="0" w:type="dxa"/>
          </w:tblCellMar>
        </w:tblPrEx>
        <w:trPr>
          <w:trHeight w:val="252"/>
        </w:trPr>
        <w:tc>
          <w:tcPr>
            <w:tcW w:w="9685" w:type="dxa"/>
            <w:gridSpan w:val="2"/>
            <w:shd w:val="clear" w:color="auto" w:fill="auto"/>
            <w:noWrap/>
            <w:tcMar>
              <w:top w:w="0" w:type="dxa"/>
              <w:left w:w="70" w:type="dxa"/>
              <w:bottom w:w="0" w:type="dxa"/>
              <w:right w:w="70" w:type="dxa"/>
            </w:tcMar>
            <w:vAlign w:val="center"/>
          </w:tcPr>
          <w:p w14:paraId="1F9C4C9B" w14:textId="77777777" w:rsidR="00FF0487" w:rsidRDefault="00FF0487">
            <w:pPr>
              <w:rPr>
                <w:rFonts w:cs="DIN Pro Regular"/>
                <w:color w:val="000000"/>
              </w:rPr>
            </w:pPr>
          </w:p>
        </w:tc>
        <w:tc>
          <w:tcPr>
            <w:tcW w:w="970" w:type="dxa"/>
            <w:shd w:val="clear" w:color="auto" w:fill="auto"/>
            <w:tcMar>
              <w:top w:w="0" w:type="dxa"/>
              <w:left w:w="10" w:type="dxa"/>
              <w:bottom w:w="0" w:type="dxa"/>
              <w:right w:w="10" w:type="dxa"/>
            </w:tcMar>
          </w:tcPr>
          <w:p w14:paraId="4A33A5A8" w14:textId="77777777" w:rsidR="00FF0487" w:rsidRDefault="00FF0487">
            <w:pPr>
              <w:rPr>
                <w:rFonts w:ascii="Encode Sans" w:hAnsi="Encode Sans" w:cs="DIN Pro Regular"/>
                <w:color w:val="000000"/>
              </w:rPr>
            </w:pPr>
          </w:p>
        </w:tc>
      </w:tr>
      <w:tr w:rsidR="00FF0487" w14:paraId="0830A011" w14:textId="77777777">
        <w:tblPrEx>
          <w:tblCellMar>
            <w:top w:w="0" w:type="dxa"/>
            <w:bottom w:w="0" w:type="dxa"/>
          </w:tblCellMar>
        </w:tblPrEx>
        <w:trPr>
          <w:trHeight w:val="252"/>
        </w:trPr>
        <w:tc>
          <w:tcPr>
            <w:tcW w:w="9685" w:type="dxa"/>
            <w:gridSpan w:val="2"/>
            <w:shd w:val="clear" w:color="auto" w:fill="auto"/>
            <w:noWrap/>
            <w:tcMar>
              <w:top w:w="0" w:type="dxa"/>
              <w:left w:w="70" w:type="dxa"/>
              <w:bottom w:w="0" w:type="dxa"/>
              <w:right w:w="70" w:type="dxa"/>
            </w:tcMar>
            <w:vAlign w:val="center"/>
          </w:tcPr>
          <w:p w14:paraId="1D4E0005" w14:textId="77777777" w:rsidR="00FF0487" w:rsidRDefault="00991250">
            <w:pPr>
              <w:rPr>
                <w:rFonts w:cs="DIN Pro Regular"/>
                <w:color w:val="000000"/>
              </w:rPr>
            </w:pPr>
            <w:r>
              <w:rPr>
                <w:rFonts w:cs="DIN Pro Regular"/>
                <w:color w:val="000000"/>
              </w:rPr>
              <w:t>d) La institución es un Organismo Público Descentralizado del Gobierno del Estado de Tamaulipas, creado por decreto.</w:t>
            </w:r>
          </w:p>
        </w:tc>
        <w:tc>
          <w:tcPr>
            <w:tcW w:w="970" w:type="dxa"/>
            <w:shd w:val="clear" w:color="auto" w:fill="auto"/>
            <w:tcMar>
              <w:top w:w="0" w:type="dxa"/>
              <w:left w:w="10" w:type="dxa"/>
              <w:bottom w:w="0" w:type="dxa"/>
              <w:right w:w="10" w:type="dxa"/>
            </w:tcMar>
          </w:tcPr>
          <w:p w14:paraId="54637FF4" w14:textId="77777777" w:rsidR="00FF0487" w:rsidRDefault="00FF0487">
            <w:pPr>
              <w:rPr>
                <w:rFonts w:ascii="Encode Sans" w:hAnsi="Encode Sans" w:cs="DIN Pro Regular"/>
                <w:color w:val="000000"/>
              </w:rPr>
            </w:pPr>
          </w:p>
        </w:tc>
      </w:tr>
      <w:tr w:rsidR="00FF0487" w14:paraId="7FF6C949" w14:textId="77777777">
        <w:tblPrEx>
          <w:tblCellMar>
            <w:top w:w="0" w:type="dxa"/>
            <w:bottom w:w="0" w:type="dxa"/>
          </w:tblCellMar>
        </w:tblPrEx>
        <w:trPr>
          <w:trHeight w:val="252"/>
        </w:trPr>
        <w:tc>
          <w:tcPr>
            <w:tcW w:w="9685" w:type="dxa"/>
            <w:gridSpan w:val="2"/>
            <w:shd w:val="clear" w:color="auto" w:fill="auto"/>
            <w:noWrap/>
            <w:tcMar>
              <w:top w:w="0" w:type="dxa"/>
              <w:left w:w="70" w:type="dxa"/>
              <w:bottom w:w="0" w:type="dxa"/>
              <w:right w:w="70" w:type="dxa"/>
            </w:tcMar>
            <w:vAlign w:val="center"/>
          </w:tcPr>
          <w:p w14:paraId="4C795948" w14:textId="77777777" w:rsidR="00FF0487" w:rsidRDefault="00FF0487">
            <w:pPr>
              <w:rPr>
                <w:rFonts w:cs="DIN Pro Regular"/>
                <w:color w:val="000000"/>
              </w:rPr>
            </w:pPr>
          </w:p>
        </w:tc>
        <w:tc>
          <w:tcPr>
            <w:tcW w:w="970" w:type="dxa"/>
            <w:shd w:val="clear" w:color="auto" w:fill="auto"/>
            <w:tcMar>
              <w:top w:w="0" w:type="dxa"/>
              <w:left w:w="10" w:type="dxa"/>
              <w:bottom w:w="0" w:type="dxa"/>
              <w:right w:w="10" w:type="dxa"/>
            </w:tcMar>
          </w:tcPr>
          <w:p w14:paraId="66630655" w14:textId="77777777" w:rsidR="00FF0487" w:rsidRDefault="00FF0487">
            <w:pPr>
              <w:rPr>
                <w:rFonts w:ascii="Encode Sans" w:hAnsi="Encode Sans" w:cs="DIN Pro Regular"/>
                <w:color w:val="000000"/>
              </w:rPr>
            </w:pPr>
          </w:p>
        </w:tc>
      </w:tr>
      <w:tr w:rsidR="00FF0487" w14:paraId="2C88CF6F" w14:textId="77777777">
        <w:tblPrEx>
          <w:tblCellMar>
            <w:top w:w="0" w:type="dxa"/>
            <w:bottom w:w="0" w:type="dxa"/>
          </w:tblCellMar>
        </w:tblPrEx>
        <w:trPr>
          <w:trHeight w:val="252"/>
        </w:trPr>
        <w:tc>
          <w:tcPr>
            <w:tcW w:w="9685" w:type="dxa"/>
            <w:gridSpan w:val="2"/>
            <w:shd w:val="clear" w:color="auto" w:fill="auto"/>
            <w:noWrap/>
            <w:tcMar>
              <w:top w:w="0" w:type="dxa"/>
              <w:left w:w="70" w:type="dxa"/>
              <w:bottom w:w="0" w:type="dxa"/>
              <w:right w:w="70" w:type="dxa"/>
            </w:tcMar>
            <w:vAlign w:val="center"/>
          </w:tcPr>
          <w:p w14:paraId="3994F0A1" w14:textId="77777777" w:rsidR="00FF0487" w:rsidRDefault="00991250">
            <w:pPr>
              <w:rPr>
                <w:rFonts w:cs="DIN Pro Regular"/>
                <w:color w:val="000000"/>
              </w:rPr>
            </w:pPr>
            <w:r>
              <w:rPr>
                <w:rFonts w:cs="DIN Pro Regular"/>
                <w:color w:val="000000"/>
              </w:rPr>
              <w:t>e) Sus obligaciones fiscales son como Persona Moral con fines no lucrativos y prácticamente funge como retenedor.</w:t>
            </w:r>
          </w:p>
        </w:tc>
        <w:tc>
          <w:tcPr>
            <w:tcW w:w="970" w:type="dxa"/>
            <w:shd w:val="clear" w:color="auto" w:fill="auto"/>
            <w:tcMar>
              <w:top w:w="0" w:type="dxa"/>
              <w:left w:w="10" w:type="dxa"/>
              <w:bottom w:w="0" w:type="dxa"/>
              <w:right w:w="10" w:type="dxa"/>
            </w:tcMar>
          </w:tcPr>
          <w:p w14:paraId="21E014C0" w14:textId="77777777" w:rsidR="00FF0487" w:rsidRDefault="00FF0487">
            <w:pPr>
              <w:rPr>
                <w:rFonts w:ascii="Encode Sans" w:hAnsi="Encode Sans" w:cs="DIN Pro Regular"/>
                <w:color w:val="000000"/>
              </w:rPr>
            </w:pPr>
          </w:p>
        </w:tc>
      </w:tr>
      <w:tr w:rsidR="00FF0487" w14:paraId="5A709D59" w14:textId="77777777">
        <w:tblPrEx>
          <w:tblCellMar>
            <w:top w:w="0" w:type="dxa"/>
            <w:bottom w:w="0" w:type="dxa"/>
          </w:tblCellMar>
        </w:tblPrEx>
        <w:trPr>
          <w:trHeight w:val="252"/>
        </w:trPr>
        <w:tc>
          <w:tcPr>
            <w:tcW w:w="9685" w:type="dxa"/>
            <w:gridSpan w:val="2"/>
            <w:shd w:val="clear" w:color="auto" w:fill="auto"/>
            <w:noWrap/>
            <w:tcMar>
              <w:top w:w="0" w:type="dxa"/>
              <w:left w:w="70" w:type="dxa"/>
              <w:bottom w:w="0" w:type="dxa"/>
              <w:right w:w="70" w:type="dxa"/>
            </w:tcMar>
            <w:vAlign w:val="center"/>
          </w:tcPr>
          <w:p w14:paraId="178AAC52" w14:textId="77777777" w:rsidR="00FF0487" w:rsidRDefault="00FF0487">
            <w:pPr>
              <w:rPr>
                <w:rFonts w:ascii="Encode Sans" w:hAnsi="Encode Sans" w:cs="DIN Pro Regular"/>
                <w:color w:val="000000"/>
              </w:rPr>
            </w:pPr>
          </w:p>
          <w:p w14:paraId="3E0174D8" w14:textId="77777777" w:rsidR="00FF0487" w:rsidRDefault="00FF0487">
            <w:pPr>
              <w:rPr>
                <w:rFonts w:ascii="Encode Sans" w:hAnsi="Encode Sans" w:cs="DIN Pro Regular"/>
                <w:color w:val="000000"/>
              </w:rPr>
            </w:pPr>
          </w:p>
          <w:p w14:paraId="58EC5F01" w14:textId="77777777" w:rsidR="00FF0487" w:rsidRDefault="00FF0487">
            <w:pPr>
              <w:rPr>
                <w:rFonts w:ascii="Encode Sans" w:hAnsi="Encode Sans" w:cs="DIN Pro Regular"/>
                <w:color w:val="000000"/>
              </w:rPr>
            </w:pPr>
          </w:p>
          <w:p w14:paraId="7F058FB6" w14:textId="77777777" w:rsidR="00FF0487" w:rsidRDefault="00FF0487">
            <w:pPr>
              <w:rPr>
                <w:rFonts w:ascii="Encode Sans" w:hAnsi="Encode Sans" w:cs="DIN Pro Regular"/>
                <w:color w:val="000000"/>
              </w:rPr>
            </w:pPr>
          </w:p>
          <w:p w14:paraId="13673DF8" w14:textId="77777777" w:rsidR="00FF0487" w:rsidRDefault="00FF0487">
            <w:pPr>
              <w:rPr>
                <w:rFonts w:ascii="Encode Sans" w:hAnsi="Encode Sans" w:cs="DIN Pro Regular"/>
                <w:color w:val="000000"/>
              </w:rPr>
            </w:pPr>
          </w:p>
        </w:tc>
        <w:tc>
          <w:tcPr>
            <w:tcW w:w="970" w:type="dxa"/>
            <w:shd w:val="clear" w:color="auto" w:fill="auto"/>
            <w:tcMar>
              <w:top w:w="0" w:type="dxa"/>
              <w:left w:w="10" w:type="dxa"/>
              <w:bottom w:w="0" w:type="dxa"/>
              <w:right w:w="10" w:type="dxa"/>
            </w:tcMar>
          </w:tcPr>
          <w:p w14:paraId="7AC10884" w14:textId="77777777" w:rsidR="00FF0487" w:rsidRDefault="00FF0487">
            <w:pPr>
              <w:rPr>
                <w:rFonts w:ascii="Encode Sans" w:hAnsi="Encode Sans" w:cs="DIN Pro Regular"/>
                <w:color w:val="000000"/>
              </w:rPr>
            </w:pPr>
          </w:p>
        </w:tc>
      </w:tr>
      <w:tr w:rsidR="00FF0487" w14:paraId="26810DBD" w14:textId="77777777">
        <w:tblPrEx>
          <w:tblCellMar>
            <w:top w:w="0" w:type="dxa"/>
            <w:bottom w:w="0" w:type="dxa"/>
          </w:tblCellMar>
        </w:tblPrEx>
        <w:trPr>
          <w:trHeight w:val="252"/>
        </w:trPr>
        <w:tc>
          <w:tcPr>
            <w:tcW w:w="9685" w:type="dxa"/>
            <w:gridSpan w:val="2"/>
            <w:shd w:val="clear" w:color="auto" w:fill="auto"/>
            <w:noWrap/>
            <w:tcMar>
              <w:top w:w="0" w:type="dxa"/>
              <w:left w:w="70" w:type="dxa"/>
              <w:bottom w:w="0" w:type="dxa"/>
              <w:right w:w="70" w:type="dxa"/>
            </w:tcMar>
            <w:vAlign w:val="center"/>
          </w:tcPr>
          <w:p w14:paraId="2D5140AA" w14:textId="77777777" w:rsidR="00FF0487" w:rsidRDefault="00991250">
            <w:pPr>
              <w:rPr>
                <w:rFonts w:cs="DIN Pro Regular"/>
                <w:color w:val="000000"/>
              </w:rPr>
            </w:pPr>
            <w:r>
              <w:rPr>
                <w:rFonts w:cs="DIN Pro Regular"/>
                <w:color w:val="000000"/>
              </w:rPr>
              <w:t>f) Su Estructura orgánica es en el siguiente orden:</w:t>
            </w:r>
          </w:p>
          <w:p w14:paraId="212A91BA" w14:textId="77777777" w:rsidR="00FF0487" w:rsidRDefault="00FF0487">
            <w:pPr>
              <w:rPr>
                <w:rFonts w:ascii="Encode Sans" w:hAnsi="Encode Sans" w:cs="DIN Pro Regular"/>
                <w:color w:val="000000"/>
              </w:rPr>
            </w:pPr>
          </w:p>
        </w:tc>
        <w:tc>
          <w:tcPr>
            <w:tcW w:w="970" w:type="dxa"/>
            <w:shd w:val="clear" w:color="auto" w:fill="auto"/>
            <w:tcMar>
              <w:top w:w="0" w:type="dxa"/>
              <w:left w:w="10" w:type="dxa"/>
              <w:bottom w:w="0" w:type="dxa"/>
              <w:right w:w="10" w:type="dxa"/>
            </w:tcMar>
          </w:tcPr>
          <w:p w14:paraId="7925497C" w14:textId="77777777" w:rsidR="00FF0487" w:rsidRDefault="00FF0487">
            <w:pPr>
              <w:rPr>
                <w:rFonts w:ascii="Encode Sans" w:hAnsi="Encode Sans" w:cs="DIN Pro Regular"/>
                <w:color w:val="000000"/>
              </w:rPr>
            </w:pPr>
          </w:p>
        </w:tc>
      </w:tr>
    </w:tbl>
    <w:p w14:paraId="3FF8D085" w14:textId="77777777" w:rsidR="00FF0487" w:rsidRDefault="00FF0487">
      <w:pPr>
        <w:pStyle w:val="Text"/>
        <w:spacing w:after="0" w:line="240" w:lineRule="exact"/>
        <w:ind w:firstLine="0"/>
        <w:rPr>
          <w:lang w:val="es-MX"/>
        </w:rPr>
      </w:pPr>
    </w:p>
    <w:p w14:paraId="47645562" w14:textId="77777777" w:rsidR="00FF0487" w:rsidRDefault="00991250">
      <w:pPr>
        <w:pStyle w:val="Text"/>
        <w:spacing w:after="0" w:line="240" w:lineRule="exact"/>
        <w:ind w:firstLine="0"/>
      </w:pPr>
      <w:r>
        <w:rPr>
          <w:noProof/>
        </w:rPr>
        <w:drawing>
          <wp:anchor distT="0" distB="0" distL="114300" distR="114300" simplePos="0" relativeHeight="251659264" behindDoc="0" locked="0" layoutInCell="1" allowOverlap="1" wp14:anchorId="2A8C3A47" wp14:editId="60A4897C">
            <wp:simplePos x="0" y="0"/>
            <wp:positionH relativeFrom="margin">
              <wp:posOffset>0</wp:posOffset>
            </wp:positionH>
            <wp:positionV relativeFrom="paragraph">
              <wp:posOffset>0</wp:posOffset>
            </wp:positionV>
            <wp:extent cx="5991221" cy="4312758"/>
            <wp:effectExtent l="0" t="0" r="0" b="0"/>
            <wp:wrapNone/>
            <wp:docPr id="1808248245" name="Imagen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6129" t="20222" r="21918" b="7361"/>
                    <a:stretch>
                      <a:fillRect/>
                    </a:stretch>
                  </pic:blipFill>
                  <pic:spPr>
                    <a:xfrm>
                      <a:off x="0" y="0"/>
                      <a:ext cx="5991221" cy="4312758"/>
                    </a:xfrm>
                    <a:prstGeom prst="rect">
                      <a:avLst/>
                    </a:prstGeom>
                    <a:noFill/>
                    <a:ln>
                      <a:noFill/>
                      <a:prstDash/>
                    </a:ln>
                  </pic:spPr>
                </pic:pic>
              </a:graphicData>
            </a:graphic>
          </wp:anchor>
        </w:drawing>
      </w:r>
    </w:p>
    <w:p w14:paraId="6F2C6CFC" w14:textId="77777777" w:rsidR="00FF0487" w:rsidRDefault="00FF0487">
      <w:pPr>
        <w:pStyle w:val="Text"/>
        <w:spacing w:after="0" w:line="240" w:lineRule="exact"/>
        <w:ind w:firstLine="0"/>
        <w:rPr>
          <w:lang w:val="es-MX"/>
        </w:rPr>
      </w:pPr>
    </w:p>
    <w:p w14:paraId="165DFE54" w14:textId="77777777" w:rsidR="00FF0487" w:rsidRDefault="00FF0487">
      <w:pPr>
        <w:pStyle w:val="Text"/>
        <w:spacing w:after="0" w:line="240" w:lineRule="exact"/>
        <w:ind w:firstLine="0"/>
        <w:rPr>
          <w:lang w:val="es-MX"/>
        </w:rPr>
      </w:pPr>
    </w:p>
    <w:p w14:paraId="2EF29CE1" w14:textId="77777777" w:rsidR="00FF0487" w:rsidRDefault="00FF0487">
      <w:pPr>
        <w:pStyle w:val="Text"/>
        <w:spacing w:after="0" w:line="240" w:lineRule="exact"/>
        <w:ind w:firstLine="0"/>
        <w:rPr>
          <w:lang w:val="es-MX"/>
        </w:rPr>
      </w:pPr>
    </w:p>
    <w:p w14:paraId="2C793EB4" w14:textId="77777777" w:rsidR="00FF0487" w:rsidRDefault="00FF0487">
      <w:pPr>
        <w:pStyle w:val="Text"/>
        <w:spacing w:after="0" w:line="240" w:lineRule="exact"/>
        <w:ind w:firstLine="0"/>
        <w:rPr>
          <w:lang w:val="es-MX"/>
        </w:rPr>
      </w:pPr>
    </w:p>
    <w:p w14:paraId="4267467F" w14:textId="77777777" w:rsidR="00FF0487" w:rsidRDefault="00FF0487">
      <w:pPr>
        <w:pStyle w:val="Text"/>
        <w:spacing w:after="0" w:line="240" w:lineRule="exact"/>
        <w:ind w:firstLine="0"/>
        <w:rPr>
          <w:lang w:val="es-MX"/>
        </w:rPr>
      </w:pPr>
    </w:p>
    <w:p w14:paraId="0F085E71" w14:textId="77777777" w:rsidR="00FF0487" w:rsidRDefault="00FF0487">
      <w:pPr>
        <w:pStyle w:val="Text"/>
        <w:spacing w:after="0" w:line="240" w:lineRule="exact"/>
        <w:ind w:firstLine="0"/>
        <w:rPr>
          <w:lang w:val="es-MX"/>
        </w:rPr>
      </w:pPr>
    </w:p>
    <w:p w14:paraId="4F1BC288" w14:textId="77777777" w:rsidR="00FF0487" w:rsidRDefault="00FF0487">
      <w:pPr>
        <w:pStyle w:val="Text"/>
        <w:spacing w:after="0" w:line="240" w:lineRule="exact"/>
        <w:ind w:firstLine="0"/>
        <w:rPr>
          <w:lang w:val="es-MX"/>
        </w:rPr>
      </w:pPr>
    </w:p>
    <w:p w14:paraId="7702BF0F" w14:textId="77777777" w:rsidR="00FF0487" w:rsidRDefault="00FF0487">
      <w:pPr>
        <w:pStyle w:val="Text"/>
        <w:spacing w:after="0" w:line="240" w:lineRule="exact"/>
        <w:ind w:firstLine="0"/>
        <w:rPr>
          <w:lang w:val="es-MX"/>
        </w:rPr>
      </w:pPr>
    </w:p>
    <w:p w14:paraId="3F68929E" w14:textId="77777777" w:rsidR="00FF0487" w:rsidRDefault="00FF0487">
      <w:pPr>
        <w:pStyle w:val="Text"/>
        <w:spacing w:after="0" w:line="240" w:lineRule="exact"/>
        <w:ind w:firstLine="0"/>
        <w:rPr>
          <w:lang w:val="es-MX"/>
        </w:rPr>
      </w:pPr>
    </w:p>
    <w:p w14:paraId="29CD8E18" w14:textId="77777777" w:rsidR="00FF0487" w:rsidRDefault="00FF0487">
      <w:pPr>
        <w:pStyle w:val="Text"/>
        <w:spacing w:after="0" w:line="240" w:lineRule="exact"/>
        <w:ind w:firstLine="0"/>
        <w:rPr>
          <w:lang w:val="es-MX"/>
        </w:rPr>
      </w:pPr>
    </w:p>
    <w:p w14:paraId="4DD0E843" w14:textId="77777777" w:rsidR="00FF0487" w:rsidRDefault="00FF0487">
      <w:pPr>
        <w:pStyle w:val="Text"/>
        <w:spacing w:after="0" w:line="240" w:lineRule="exact"/>
        <w:ind w:firstLine="0"/>
        <w:rPr>
          <w:lang w:val="es-MX"/>
        </w:rPr>
      </w:pPr>
    </w:p>
    <w:p w14:paraId="626B3F5C" w14:textId="77777777" w:rsidR="00FF0487" w:rsidRDefault="00FF0487">
      <w:pPr>
        <w:pStyle w:val="Text"/>
        <w:spacing w:after="0" w:line="240" w:lineRule="exact"/>
        <w:ind w:firstLine="0"/>
        <w:rPr>
          <w:lang w:val="es-MX"/>
        </w:rPr>
      </w:pPr>
    </w:p>
    <w:p w14:paraId="476A9146" w14:textId="77777777" w:rsidR="00FF0487" w:rsidRDefault="00FF0487">
      <w:pPr>
        <w:pStyle w:val="Text"/>
        <w:spacing w:after="0" w:line="240" w:lineRule="exact"/>
        <w:ind w:firstLine="0"/>
        <w:rPr>
          <w:lang w:val="es-MX"/>
        </w:rPr>
      </w:pPr>
    </w:p>
    <w:p w14:paraId="5E541700" w14:textId="77777777" w:rsidR="00FF0487" w:rsidRDefault="00FF0487">
      <w:pPr>
        <w:pStyle w:val="Text"/>
        <w:spacing w:after="0" w:line="240" w:lineRule="exact"/>
        <w:ind w:firstLine="0"/>
        <w:rPr>
          <w:lang w:val="es-MX"/>
        </w:rPr>
      </w:pPr>
    </w:p>
    <w:p w14:paraId="5B033C68" w14:textId="77777777" w:rsidR="00FF0487" w:rsidRDefault="00FF0487">
      <w:pPr>
        <w:pStyle w:val="Text"/>
        <w:spacing w:after="0" w:line="240" w:lineRule="exact"/>
        <w:ind w:firstLine="0"/>
        <w:rPr>
          <w:lang w:val="es-MX"/>
        </w:rPr>
      </w:pPr>
    </w:p>
    <w:p w14:paraId="263140B8" w14:textId="77777777" w:rsidR="00FF0487" w:rsidRDefault="00FF0487">
      <w:pPr>
        <w:pStyle w:val="Text"/>
        <w:spacing w:after="0" w:line="240" w:lineRule="exact"/>
        <w:ind w:firstLine="0"/>
        <w:rPr>
          <w:lang w:val="es-MX"/>
        </w:rPr>
      </w:pPr>
    </w:p>
    <w:p w14:paraId="4A8C8BA4" w14:textId="77777777" w:rsidR="00FF0487" w:rsidRDefault="00FF0487">
      <w:pPr>
        <w:pStyle w:val="Text"/>
        <w:spacing w:after="0" w:line="240" w:lineRule="exact"/>
        <w:ind w:firstLine="0"/>
        <w:rPr>
          <w:lang w:val="es-MX"/>
        </w:rPr>
      </w:pPr>
    </w:p>
    <w:p w14:paraId="0CD5E048" w14:textId="77777777" w:rsidR="00FF0487" w:rsidRDefault="00FF0487">
      <w:pPr>
        <w:pStyle w:val="Text"/>
        <w:spacing w:after="0" w:line="240" w:lineRule="exact"/>
        <w:ind w:firstLine="0"/>
        <w:rPr>
          <w:lang w:val="es-MX"/>
        </w:rPr>
      </w:pPr>
    </w:p>
    <w:p w14:paraId="0409EB7F" w14:textId="77777777" w:rsidR="00FF0487" w:rsidRDefault="00FF0487">
      <w:pPr>
        <w:pStyle w:val="Text"/>
        <w:spacing w:after="0" w:line="240" w:lineRule="exact"/>
        <w:ind w:firstLine="0"/>
        <w:rPr>
          <w:lang w:val="es-MX"/>
        </w:rPr>
      </w:pPr>
    </w:p>
    <w:p w14:paraId="0B9C299A" w14:textId="77777777" w:rsidR="00FF0487" w:rsidRDefault="00FF0487">
      <w:pPr>
        <w:pStyle w:val="Text"/>
        <w:spacing w:after="0" w:line="240" w:lineRule="exact"/>
        <w:ind w:firstLine="0"/>
        <w:rPr>
          <w:lang w:val="es-MX"/>
        </w:rPr>
      </w:pPr>
    </w:p>
    <w:p w14:paraId="00F4B0D9" w14:textId="77777777" w:rsidR="00FF0487" w:rsidRDefault="00FF0487">
      <w:pPr>
        <w:pStyle w:val="Text"/>
        <w:spacing w:after="0" w:line="240" w:lineRule="exact"/>
        <w:ind w:firstLine="0"/>
        <w:rPr>
          <w:lang w:val="es-MX"/>
        </w:rPr>
      </w:pPr>
    </w:p>
    <w:p w14:paraId="46311547" w14:textId="77777777" w:rsidR="00FF0487" w:rsidRDefault="00FF0487">
      <w:pPr>
        <w:pStyle w:val="Text"/>
        <w:spacing w:after="0" w:line="240" w:lineRule="exact"/>
        <w:ind w:firstLine="0"/>
        <w:rPr>
          <w:lang w:val="es-MX"/>
        </w:rPr>
      </w:pPr>
    </w:p>
    <w:p w14:paraId="640A1138" w14:textId="77777777" w:rsidR="00FF0487" w:rsidRDefault="00FF0487">
      <w:pPr>
        <w:pStyle w:val="Text"/>
        <w:spacing w:after="0" w:line="240" w:lineRule="exact"/>
        <w:ind w:firstLine="0"/>
        <w:rPr>
          <w:lang w:val="es-MX"/>
        </w:rPr>
      </w:pPr>
    </w:p>
    <w:p w14:paraId="71438122" w14:textId="77777777" w:rsidR="00FF0487" w:rsidRDefault="00FF0487">
      <w:pPr>
        <w:pStyle w:val="Text"/>
        <w:spacing w:after="0" w:line="240" w:lineRule="exact"/>
        <w:ind w:firstLine="0"/>
        <w:rPr>
          <w:lang w:val="es-MX"/>
        </w:rPr>
      </w:pPr>
    </w:p>
    <w:p w14:paraId="45BDF5DB" w14:textId="77777777" w:rsidR="00FF0487" w:rsidRDefault="00FF0487">
      <w:pPr>
        <w:pStyle w:val="Text"/>
        <w:spacing w:after="0" w:line="240" w:lineRule="exact"/>
        <w:ind w:firstLine="0"/>
        <w:rPr>
          <w:lang w:val="es-MX"/>
        </w:rPr>
      </w:pPr>
    </w:p>
    <w:p w14:paraId="238D99D1" w14:textId="77777777" w:rsidR="00FF0487" w:rsidRDefault="00FF0487">
      <w:pPr>
        <w:pStyle w:val="Text"/>
        <w:spacing w:after="0" w:line="240" w:lineRule="exact"/>
        <w:ind w:firstLine="0"/>
        <w:rPr>
          <w:lang w:val="es-MX"/>
        </w:rPr>
      </w:pPr>
    </w:p>
    <w:p w14:paraId="0A52B6CE" w14:textId="77777777" w:rsidR="00FF0487" w:rsidRDefault="00FF0487">
      <w:pPr>
        <w:pStyle w:val="Text"/>
        <w:spacing w:after="0" w:line="240" w:lineRule="exact"/>
        <w:ind w:firstLine="0"/>
        <w:rPr>
          <w:lang w:val="es-MX"/>
        </w:rPr>
      </w:pPr>
    </w:p>
    <w:p w14:paraId="223BA214" w14:textId="77777777" w:rsidR="00FF0487" w:rsidRDefault="00FF0487">
      <w:pPr>
        <w:pStyle w:val="Text"/>
        <w:spacing w:after="0" w:line="240" w:lineRule="exact"/>
        <w:ind w:firstLine="0"/>
        <w:rPr>
          <w:lang w:val="es-MX"/>
        </w:rPr>
      </w:pPr>
    </w:p>
    <w:p w14:paraId="64C5974E" w14:textId="77777777" w:rsidR="00FF0487" w:rsidRDefault="00FF0487">
      <w:pPr>
        <w:pStyle w:val="Text"/>
        <w:spacing w:after="0" w:line="240" w:lineRule="exact"/>
        <w:ind w:firstLine="0"/>
        <w:rPr>
          <w:lang w:val="es-MX"/>
        </w:rPr>
      </w:pPr>
    </w:p>
    <w:p w14:paraId="0B4A7477" w14:textId="77777777" w:rsidR="00FF0487" w:rsidRDefault="00FF0487">
      <w:pPr>
        <w:pStyle w:val="Text"/>
        <w:spacing w:after="0" w:line="240" w:lineRule="exact"/>
        <w:ind w:firstLine="0"/>
        <w:rPr>
          <w:lang w:val="es-MX"/>
        </w:rPr>
      </w:pPr>
    </w:p>
    <w:p w14:paraId="4262A6A3" w14:textId="77777777" w:rsidR="00FF0487" w:rsidRDefault="00FF0487">
      <w:pPr>
        <w:pStyle w:val="Text"/>
        <w:spacing w:after="0" w:line="240" w:lineRule="exact"/>
        <w:ind w:firstLine="0"/>
        <w:rPr>
          <w:lang w:val="es-MX"/>
        </w:rPr>
      </w:pPr>
    </w:p>
    <w:p w14:paraId="5D9F97E6" w14:textId="77777777" w:rsidR="00FF0487" w:rsidRDefault="0099125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Bases de Preparación de los Estados Financieros</w:t>
      </w:r>
    </w:p>
    <w:p w14:paraId="4E9346D8" w14:textId="77777777" w:rsidR="00FF0487" w:rsidRDefault="00991250">
      <w:pPr>
        <w:pStyle w:val="Texto"/>
        <w:spacing w:after="0" w:line="240" w:lineRule="exact"/>
        <w:ind w:left="708" w:firstLine="0"/>
        <w:rPr>
          <w:rFonts w:ascii="Calibri" w:hAnsi="Calibri" w:cs="DIN Pro Regular"/>
          <w:color w:val="000000"/>
          <w:sz w:val="20"/>
          <w:lang w:eastAsia="es-MX"/>
        </w:rPr>
      </w:pPr>
      <w:r>
        <w:rPr>
          <w:rFonts w:ascii="Calibri" w:hAnsi="Calibri" w:cs="DIN Pro Regular"/>
          <w:color w:val="000000"/>
          <w:sz w:val="20"/>
          <w:lang w:eastAsia="es-MX"/>
        </w:rPr>
        <w:t xml:space="preserve">Los estados financieros fueron preparados en base a la normatividad emitida por el CONAC, sus activos no circulantes en una base a valor histórico, hasta que se emitan las reglas </w:t>
      </w:r>
      <w:r>
        <w:rPr>
          <w:rFonts w:ascii="Calibri" w:hAnsi="Calibri" w:cs="DIN Pro Regular"/>
          <w:color w:val="000000"/>
          <w:sz w:val="20"/>
          <w:lang w:eastAsia="es-MX"/>
        </w:rPr>
        <w:t>para la valoración de este tipo de activos. Se tomaron en cuenta los Postulados Básicos, el registro y reconocimiento de sus gastos e ingresos en base al devengado.</w:t>
      </w:r>
    </w:p>
    <w:p w14:paraId="0311A2B7" w14:textId="77777777" w:rsidR="00FF0487" w:rsidRDefault="00FF0487">
      <w:pPr>
        <w:pStyle w:val="Text"/>
        <w:spacing w:after="0" w:line="240" w:lineRule="exact"/>
        <w:ind w:firstLine="0"/>
      </w:pPr>
    </w:p>
    <w:p w14:paraId="569BFC94" w14:textId="77777777" w:rsidR="00FF0487" w:rsidRDefault="0099125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Políticas de Contabilidad Significativas</w:t>
      </w:r>
    </w:p>
    <w:p w14:paraId="39359927" w14:textId="77777777" w:rsidR="00FF0487" w:rsidRDefault="0099125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5841406A" w14:textId="77777777" w:rsidR="00FF0487" w:rsidRDefault="00FF0487">
      <w:pPr>
        <w:pStyle w:val="Text"/>
        <w:spacing w:after="0" w:line="240" w:lineRule="exact"/>
        <w:ind w:firstLine="0"/>
      </w:pPr>
    </w:p>
    <w:p w14:paraId="5A50F4C7" w14:textId="77777777" w:rsidR="00FF0487" w:rsidRDefault="0099125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 xml:space="preserve">Posición en Moneda </w:t>
      </w:r>
      <w:r>
        <w:rPr>
          <w:rFonts w:ascii="Calibri" w:hAnsi="Calibri" w:cs="DIN Pro Regular"/>
          <w:sz w:val="20"/>
          <w:lang w:val="es-MX"/>
        </w:rPr>
        <w:t>Extranjera y Protección por Riesgo Cambiario</w:t>
      </w:r>
    </w:p>
    <w:p w14:paraId="6ECB6110" w14:textId="77777777" w:rsidR="00FF0487" w:rsidRDefault="0099125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0B579CCD" w14:textId="77777777" w:rsidR="00FF0487" w:rsidRDefault="00FF0487">
      <w:pPr>
        <w:pStyle w:val="Text"/>
        <w:spacing w:after="0" w:line="240" w:lineRule="exact"/>
        <w:ind w:left="708" w:firstLine="0"/>
        <w:rPr>
          <w:rFonts w:ascii="Calibri" w:hAnsi="Calibri" w:cs="DIN Pro Regular"/>
          <w:sz w:val="20"/>
          <w:lang w:val="es-MX"/>
        </w:rPr>
      </w:pPr>
    </w:p>
    <w:p w14:paraId="3B270CDC" w14:textId="77777777" w:rsidR="00FF0487" w:rsidRDefault="00FF0487">
      <w:pPr>
        <w:pStyle w:val="Text"/>
        <w:spacing w:after="0" w:line="240" w:lineRule="exact"/>
        <w:ind w:left="708" w:firstLine="0"/>
        <w:rPr>
          <w:rFonts w:ascii="Calibri" w:hAnsi="Calibri" w:cs="DIN Pro Regular"/>
          <w:sz w:val="20"/>
          <w:lang w:val="es-MX"/>
        </w:rPr>
      </w:pPr>
    </w:p>
    <w:p w14:paraId="64252A16" w14:textId="77777777" w:rsidR="00FF0487" w:rsidRDefault="00FF0487">
      <w:pPr>
        <w:pStyle w:val="Text"/>
        <w:spacing w:after="0" w:line="240" w:lineRule="exact"/>
        <w:ind w:left="708" w:firstLine="0"/>
        <w:rPr>
          <w:rFonts w:ascii="Calibri" w:hAnsi="Calibri" w:cs="DIN Pro Regular"/>
          <w:sz w:val="20"/>
          <w:lang w:val="es-MX"/>
        </w:rPr>
      </w:pPr>
    </w:p>
    <w:p w14:paraId="00CC89DA" w14:textId="77777777" w:rsidR="00FF0487" w:rsidRDefault="00FF0487">
      <w:pPr>
        <w:pStyle w:val="Text"/>
        <w:spacing w:after="0" w:line="240" w:lineRule="exact"/>
        <w:ind w:left="708" w:firstLine="0"/>
        <w:rPr>
          <w:rFonts w:ascii="Calibri" w:hAnsi="Calibri" w:cs="DIN Pro Regular"/>
          <w:sz w:val="20"/>
          <w:lang w:val="es-MX"/>
        </w:rPr>
      </w:pPr>
    </w:p>
    <w:p w14:paraId="41D12D56" w14:textId="77777777" w:rsidR="00FF0487" w:rsidRDefault="00FF0487">
      <w:pPr>
        <w:pStyle w:val="Text"/>
        <w:spacing w:after="0" w:line="240" w:lineRule="exact"/>
        <w:ind w:left="708" w:firstLine="0"/>
      </w:pPr>
    </w:p>
    <w:p w14:paraId="10C51E7A" w14:textId="77777777" w:rsidR="00FF0487" w:rsidRDefault="00FF0487">
      <w:pPr>
        <w:pStyle w:val="Text"/>
        <w:spacing w:after="0" w:line="240" w:lineRule="exact"/>
        <w:ind w:left="708" w:firstLine="0"/>
      </w:pPr>
    </w:p>
    <w:p w14:paraId="752EF247" w14:textId="77777777" w:rsidR="00FF0487" w:rsidRDefault="00FF0487">
      <w:pPr>
        <w:pStyle w:val="Text"/>
        <w:spacing w:after="0" w:line="240" w:lineRule="exact"/>
        <w:ind w:left="708" w:firstLine="0"/>
      </w:pPr>
    </w:p>
    <w:p w14:paraId="25118455" w14:textId="77777777" w:rsidR="00FF0487" w:rsidRDefault="0099125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Analítico del Activo</w:t>
      </w:r>
    </w:p>
    <w:p w14:paraId="2C0E7225" w14:textId="77777777" w:rsidR="00FF0487" w:rsidRDefault="00FF0487">
      <w:pPr>
        <w:pStyle w:val="Texto"/>
        <w:spacing w:after="0" w:line="240" w:lineRule="exact"/>
        <w:ind w:left="708" w:firstLine="0"/>
        <w:rPr>
          <w:rFonts w:ascii="Encode Sans" w:hAnsi="Encode Sans" w:cs="DIN Pro Regular"/>
          <w:color w:val="000000"/>
          <w:sz w:val="20"/>
          <w:lang w:eastAsia="es-MX"/>
        </w:rPr>
      </w:pPr>
    </w:p>
    <w:tbl>
      <w:tblPr>
        <w:tblW w:w="9218" w:type="dxa"/>
        <w:jc w:val="center"/>
        <w:tblCellMar>
          <w:left w:w="10" w:type="dxa"/>
          <w:right w:w="10" w:type="dxa"/>
        </w:tblCellMar>
        <w:tblLook w:val="04A0" w:firstRow="1" w:lastRow="0" w:firstColumn="1" w:lastColumn="0" w:noHBand="0" w:noVBand="1"/>
      </w:tblPr>
      <w:tblGrid>
        <w:gridCol w:w="3950"/>
        <w:gridCol w:w="1521"/>
        <w:gridCol w:w="2456"/>
        <w:gridCol w:w="1291"/>
      </w:tblGrid>
      <w:tr w:rsidR="00FF0487" w14:paraId="48F5E18D" w14:textId="77777777">
        <w:tblPrEx>
          <w:tblCellMar>
            <w:top w:w="0" w:type="dxa"/>
            <w:bottom w:w="0" w:type="dxa"/>
          </w:tblCellMar>
        </w:tblPrEx>
        <w:trPr>
          <w:trHeight w:val="455"/>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13DB0EF" w14:textId="77777777" w:rsidR="00FF0487" w:rsidRDefault="00991250">
            <w:pPr>
              <w:jc w:val="center"/>
              <w:rPr>
                <w:rFonts w:cs="DIN Pro Regular"/>
                <w:b/>
                <w:bCs/>
                <w:color w:val="FFFFFF"/>
                <w:sz w:val="18"/>
                <w:szCs w:val="18"/>
              </w:rPr>
            </w:pPr>
            <w:r>
              <w:rPr>
                <w:rFonts w:cs="DIN Pro Regular"/>
                <w:b/>
                <w:bCs/>
                <w:color w:val="FFFFFF"/>
                <w:sz w:val="18"/>
                <w:szCs w:val="18"/>
              </w:rPr>
              <w:t>Bien Mueble</w:t>
            </w:r>
          </w:p>
        </w:tc>
        <w:tc>
          <w:tcPr>
            <w:tcW w:w="1521"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76B9A334" w14:textId="77777777" w:rsidR="00FF0487" w:rsidRDefault="00FF0487">
            <w:pPr>
              <w:jc w:val="center"/>
              <w:rPr>
                <w:rFonts w:cs="DIN Pro Regular"/>
                <w:b/>
                <w:bCs/>
                <w:color w:val="FFFFFF"/>
                <w:sz w:val="18"/>
                <w:szCs w:val="18"/>
              </w:rPr>
            </w:pPr>
          </w:p>
          <w:p w14:paraId="4AB6EEB0" w14:textId="77777777" w:rsidR="00FF0487" w:rsidRDefault="00991250">
            <w:pPr>
              <w:jc w:val="center"/>
              <w:rPr>
                <w:rFonts w:cs="DIN Pro Regular"/>
                <w:b/>
                <w:bCs/>
                <w:color w:val="FFFFFF"/>
                <w:sz w:val="18"/>
                <w:szCs w:val="18"/>
              </w:rPr>
            </w:pPr>
            <w:r>
              <w:rPr>
                <w:rFonts w:cs="DIN Pro Regular"/>
                <w:b/>
                <w:bCs/>
                <w:color w:val="FFFFFF"/>
                <w:sz w:val="18"/>
                <w:szCs w:val="18"/>
              </w:rPr>
              <w:t>Monto en Libros</w:t>
            </w:r>
          </w:p>
        </w:tc>
        <w:tc>
          <w:tcPr>
            <w:tcW w:w="245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66EFA5E2" w14:textId="77777777" w:rsidR="00FF0487" w:rsidRDefault="00991250">
            <w:pPr>
              <w:jc w:val="center"/>
              <w:rPr>
                <w:rFonts w:cs="DIN Pro Regular"/>
                <w:b/>
                <w:bCs/>
                <w:color w:val="FFFFFF"/>
                <w:sz w:val="18"/>
                <w:szCs w:val="18"/>
              </w:rPr>
            </w:pPr>
            <w:r>
              <w:rPr>
                <w:rFonts w:cs="DIN Pro Regular"/>
                <w:b/>
                <w:bCs/>
                <w:color w:val="FFFFFF"/>
                <w:sz w:val="18"/>
                <w:szCs w:val="18"/>
              </w:rPr>
              <w:t>Porcentaje De Depreciación</w:t>
            </w:r>
          </w:p>
        </w:tc>
        <w:tc>
          <w:tcPr>
            <w:tcW w:w="1291"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12BBC80A" w14:textId="77777777" w:rsidR="00FF0487" w:rsidRDefault="00991250">
            <w:pPr>
              <w:jc w:val="center"/>
              <w:rPr>
                <w:rFonts w:cs="DIN Pro Regular"/>
                <w:b/>
                <w:bCs/>
                <w:color w:val="FFFFFF"/>
                <w:sz w:val="18"/>
                <w:szCs w:val="18"/>
              </w:rPr>
            </w:pPr>
            <w:r>
              <w:rPr>
                <w:rFonts w:cs="DIN Pro Regular"/>
                <w:b/>
                <w:bCs/>
                <w:color w:val="FFFFFF"/>
                <w:sz w:val="18"/>
                <w:szCs w:val="18"/>
              </w:rPr>
              <w:t>Años de Vida Útil</w:t>
            </w:r>
          </w:p>
        </w:tc>
      </w:tr>
      <w:tr w:rsidR="00FF0487" w14:paraId="5142D7E1" w14:textId="77777777">
        <w:tblPrEx>
          <w:tblCellMar>
            <w:top w:w="0" w:type="dxa"/>
            <w:bottom w:w="0" w:type="dxa"/>
          </w:tblCellMar>
        </w:tblPrEx>
        <w:trPr>
          <w:trHeight w:val="302"/>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BDAC7B9" w14:textId="77777777" w:rsidR="00FF0487" w:rsidRDefault="00991250">
            <w:pPr>
              <w:rPr>
                <w:rFonts w:cs="DIN Pro Regular"/>
                <w:color w:val="000000"/>
              </w:rPr>
            </w:pPr>
            <w:r>
              <w:rPr>
                <w:rFonts w:cs="DIN Pro Regular"/>
                <w:color w:val="000000"/>
              </w:rPr>
              <w:t>Mobiliario y equipo de administración</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32CD475" w14:textId="77777777" w:rsidR="00FF0487" w:rsidRDefault="00991250">
            <w:pPr>
              <w:jc w:val="right"/>
              <w:rPr>
                <w:rFonts w:cs="DIN Pro Regular"/>
                <w:color w:val="000000"/>
              </w:rPr>
            </w:pPr>
            <w:r>
              <w:rPr>
                <w:rFonts w:cs="DIN Pro Regular"/>
                <w:color w:val="000000"/>
              </w:rPr>
              <w:t>8,290,075</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9DF5495" w14:textId="77777777" w:rsidR="00FF0487" w:rsidRDefault="00991250">
            <w:pPr>
              <w:jc w:val="center"/>
              <w:rPr>
                <w:rFonts w:cs="DIN Pro Regular"/>
                <w:color w:val="000000"/>
              </w:rPr>
            </w:pPr>
            <w:r>
              <w:rPr>
                <w:rFonts w:cs="DIN Pro Regular"/>
                <w:color w:val="000000"/>
              </w:rPr>
              <w:t>10% Y 30%</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7BCCE4A" w14:textId="77777777" w:rsidR="00FF0487" w:rsidRDefault="00991250">
            <w:pPr>
              <w:jc w:val="center"/>
              <w:rPr>
                <w:rFonts w:cs="DIN Pro Regular"/>
                <w:color w:val="000000"/>
              </w:rPr>
            </w:pPr>
            <w:r>
              <w:rPr>
                <w:rFonts w:cs="DIN Pro Regular"/>
                <w:color w:val="000000"/>
              </w:rPr>
              <w:t>10 años</w:t>
            </w:r>
          </w:p>
        </w:tc>
      </w:tr>
      <w:tr w:rsidR="00FF0487" w14:paraId="705883B8" w14:textId="77777777">
        <w:tblPrEx>
          <w:tblCellMar>
            <w:top w:w="0" w:type="dxa"/>
            <w:bottom w:w="0" w:type="dxa"/>
          </w:tblCellMar>
        </w:tblPrEx>
        <w:trPr>
          <w:trHeight w:val="455"/>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C60BB44" w14:textId="77777777" w:rsidR="00FF0487" w:rsidRDefault="00991250">
            <w:pPr>
              <w:rPr>
                <w:rFonts w:cs="DIN Pro Regular"/>
                <w:color w:val="000000"/>
              </w:rPr>
            </w:pPr>
            <w:r>
              <w:rPr>
                <w:rFonts w:cs="DIN Pro Regular"/>
                <w:color w:val="000000"/>
              </w:rPr>
              <w:t xml:space="preserve">Mobiliario y </w:t>
            </w:r>
            <w:r>
              <w:rPr>
                <w:rFonts w:cs="DIN Pro Regular"/>
                <w:color w:val="000000"/>
              </w:rPr>
              <w:t>equipo educacional y recreativo</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5FCE216" w14:textId="77777777" w:rsidR="00FF0487" w:rsidRDefault="00991250">
            <w:pPr>
              <w:jc w:val="right"/>
              <w:rPr>
                <w:rFonts w:cs="DIN Pro Regular"/>
                <w:color w:val="000000"/>
              </w:rPr>
            </w:pPr>
            <w:r>
              <w:rPr>
                <w:rFonts w:cs="DIN Pro Regular"/>
                <w:color w:val="000000"/>
              </w:rPr>
              <w:t>2,424,419</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17A63A7" w14:textId="77777777" w:rsidR="00FF0487" w:rsidRDefault="00991250">
            <w:pPr>
              <w:jc w:val="center"/>
              <w:rPr>
                <w:rFonts w:cs="DIN Pro Regular"/>
                <w:color w:val="000000"/>
              </w:rPr>
            </w:pPr>
            <w:r>
              <w:rPr>
                <w:rFonts w:cs="DIN Pro Regular"/>
                <w:color w:val="000000"/>
              </w:rPr>
              <w:t>20% Y 33%</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F4DA24F" w14:textId="77777777" w:rsidR="00FF0487" w:rsidRDefault="00991250">
            <w:pPr>
              <w:jc w:val="center"/>
              <w:rPr>
                <w:rFonts w:cs="DIN Pro Regular"/>
                <w:color w:val="000000"/>
              </w:rPr>
            </w:pPr>
            <w:r>
              <w:rPr>
                <w:rFonts w:cs="DIN Pro Regular"/>
                <w:color w:val="000000"/>
              </w:rPr>
              <w:t>5 años</w:t>
            </w:r>
          </w:p>
        </w:tc>
      </w:tr>
      <w:tr w:rsidR="00FF0487" w14:paraId="52A47DBB" w14:textId="77777777">
        <w:tblPrEx>
          <w:tblCellMar>
            <w:top w:w="0" w:type="dxa"/>
            <w:bottom w:w="0" w:type="dxa"/>
          </w:tblCellMar>
        </w:tblPrEx>
        <w:trPr>
          <w:trHeight w:val="455"/>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EC2190A" w14:textId="77777777" w:rsidR="00FF0487" w:rsidRDefault="00991250">
            <w:pPr>
              <w:rPr>
                <w:rFonts w:cs="DIN Pro Regular"/>
                <w:color w:val="000000"/>
              </w:rPr>
            </w:pPr>
            <w:r>
              <w:rPr>
                <w:rFonts w:cs="DIN Pro Regular"/>
                <w:color w:val="000000"/>
              </w:rPr>
              <w:t>Equipo e instrumental médico y de laboratorio</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7475D63" w14:textId="77777777" w:rsidR="00FF0487" w:rsidRDefault="00991250">
            <w:pPr>
              <w:jc w:val="right"/>
              <w:rPr>
                <w:rFonts w:cs="DIN Pro Regular"/>
                <w:color w:val="000000"/>
              </w:rPr>
            </w:pPr>
            <w:r>
              <w:rPr>
                <w:rFonts w:cs="DIN Pro Regular"/>
                <w:color w:val="000000"/>
              </w:rPr>
              <w:t>79,120</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7D6871E" w14:textId="77777777" w:rsidR="00FF0487" w:rsidRDefault="00991250">
            <w:pPr>
              <w:jc w:val="center"/>
              <w:rPr>
                <w:rFonts w:cs="DIN Pro Regular"/>
                <w:color w:val="000000"/>
              </w:rPr>
            </w:pPr>
            <w:r>
              <w:rPr>
                <w:rFonts w:cs="DIN Pro Regular"/>
                <w:color w:val="000000"/>
              </w:rPr>
              <w:t>20%</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C0A4FCF" w14:textId="77777777" w:rsidR="00FF0487" w:rsidRDefault="00991250">
            <w:pPr>
              <w:jc w:val="center"/>
              <w:rPr>
                <w:rFonts w:cs="DIN Pro Regular"/>
                <w:color w:val="000000"/>
              </w:rPr>
            </w:pPr>
            <w:r>
              <w:rPr>
                <w:rFonts w:cs="DIN Pro Regular"/>
                <w:color w:val="000000"/>
              </w:rPr>
              <w:t>5 años</w:t>
            </w:r>
          </w:p>
        </w:tc>
      </w:tr>
      <w:tr w:rsidR="00FF0487" w14:paraId="6381AC9D" w14:textId="77777777">
        <w:tblPrEx>
          <w:tblCellMar>
            <w:top w:w="0" w:type="dxa"/>
            <w:bottom w:w="0" w:type="dxa"/>
          </w:tblCellMar>
        </w:tblPrEx>
        <w:trPr>
          <w:trHeight w:val="302"/>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B785E5B" w14:textId="77777777" w:rsidR="00FF0487" w:rsidRDefault="00991250">
            <w:pPr>
              <w:rPr>
                <w:rFonts w:cs="DIN Pro Regular"/>
                <w:color w:val="000000"/>
              </w:rPr>
            </w:pPr>
            <w:r>
              <w:rPr>
                <w:rFonts w:cs="DIN Pro Regular"/>
                <w:color w:val="000000"/>
              </w:rPr>
              <w:t>Vehículos y equipo de transporte</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3C8805C" w14:textId="77777777" w:rsidR="00FF0487" w:rsidRDefault="00991250">
            <w:pPr>
              <w:jc w:val="right"/>
              <w:rPr>
                <w:rFonts w:cs="DIN Pro Regular"/>
                <w:color w:val="000000"/>
              </w:rPr>
            </w:pPr>
            <w:r>
              <w:rPr>
                <w:rFonts w:cs="DIN Pro Regular"/>
                <w:color w:val="000000"/>
              </w:rPr>
              <w:t>2,407,777</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DF0FED8" w14:textId="77777777" w:rsidR="00FF0487" w:rsidRDefault="00991250">
            <w:pPr>
              <w:jc w:val="center"/>
              <w:rPr>
                <w:rFonts w:cs="DIN Pro Regular"/>
                <w:color w:val="000000"/>
              </w:rPr>
            </w:pPr>
            <w:r>
              <w:rPr>
                <w:rFonts w:cs="DIN Pro Regular"/>
                <w:color w:val="000000"/>
              </w:rPr>
              <w:t>20%</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16D91DE" w14:textId="77777777" w:rsidR="00FF0487" w:rsidRDefault="00991250">
            <w:pPr>
              <w:jc w:val="center"/>
              <w:rPr>
                <w:rFonts w:cs="DIN Pro Regular"/>
                <w:color w:val="000000"/>
              </w:rPr>
            </w:pPr>
            <w:r>
              <w:rPr>
                <w:rFonts w:cs="DIN Pro Regular"/>
                <w:color w:val="000000"/>
              </w:rPr>
              <w:t>5 años</w:t>
            </w:r>
          </w:p>
        </w:tc>
      </w:tr>
      <w:tr w:rsidR="00FF0487" w14:paraId="4FACA17B" w14:textId="77777777">
        <w:tblPrEx>
          <w:tblCellMar>
            <w:top w:w="0" w:type="dxa"/>
            <w:bottom w:w="0" w:type="dxa"/>
          </w:tblCellMar>
        </w:tblPrEx>
        <w:trPr>
          <w:trHeight w:val="302"/>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0C8015F" w14:textId="77777777" w:rsidR="00FF0487" w:rsidRDefault="00991250">
            <w:pPr>
              <w:rPr>
                <w:rFonts w:cs="DIN Pro Regular"/>
                <w:color w:val="000000"/>
              </w:rPr>
            </w:pPr>
            <w:r>
              <w:rPr>
                <w:rFonts w:cs="DIN Pro Regular"/>
                <w:color w:val="000000"/>
              </w:rPr>
              <w:t>Maquinaria, otros equipos y herramienta</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3E93B88" w14:textId="77777777" w:rsidR="00FF0487" w:rsidRDefault="00991250">
            <w:pPr>
              <w:jc w:val="right"/>
              <w:rPr>
                <w:rFonts w:cs="DIN Pro Regular"/>
                <w:color w:val="000000"/>
              </w:rPr>
            </w:pPr>
            <w:r>
              <w:rPr>
                <w:rFonts w:cs="DIN Pro Regular"/>
                <w:color w:val="000000"/>
              </w:rPr>
              <w:t>410,952</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59D95B7" w14:textId="77777777" w:rsidR="00FF0487" w:rsidRDefault="00991250">
            <w:pPr>
              <w:jc w:val="center"/>
              <w:rPr>
                <w:rFonts w:cs="DIN Pro Regular"/>
                <w:color w:val="000000"/>
              </w:rPr>
            </w:pPr>
            <w:r>
              <w:rPr>
                <w:rFonts w:cs="DIN Pro Regular"/>
                <w:color w:val="000000"/>
              </w:rPr>
              <w:t>20%</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985737F" w14:textId="77777777" w:rsidR="00FF0487" w:rsidRDefault="00991250">
            <w:pPr>
              <w:jc w:val="center"/>
              <w:rPr>
                <w:rFonts w:cs="DIN Pro Regular"/>
                <w:color w:val="000000"/>
              </w:rPr>
            </w:pPr>
            <w:r>
              <w:rPr>
                <w:rFonts w:cs="DIN Pro Regular"/>
                <w:color w:val="000000"/>
              </w:rPr>
              <w:t>10 años</w:t>
            </w:r>
          </w:p>
        </w:tc>
      </w:tr>
      <w:tr w:rsidR="00FF0487" w14:paraId="7845D9E1" w14:textId="77777777">
        <w:tblPrEx>
          <w:tblCellMar>
            <w:top w:w="0" w:type="dxa"/>
            <w:bottom w:w="0" w:type="dxa"/>
          </w:tblCellMar>
        </w:tblPrEx>
        <w:trPr>
          <w:trHeight w:val="151"/>
          <w:jc w:val="center"/>
        </w:trPr>
        <w:tc>
          <w:tcPr>
            <w:tcW w:w="3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CBBDD6D" w14:textId="77777777" w:rsidR="00FF0487" w:rsidRDefault="00991250">
            <w:pPr>
              <w:jc w:val="center"/>
              <w:rPr>
                <w:rFonts w:cs="DIN Pro Regular"/>
                <w:color w:val="000000"/>
              </w:rPr>
            </w:pPr>
            <w:r>
              <w:rPr>
                <w:rFonts w:cs="DIN Pro Regular"/>
                <w:color w:val="000000"/>
              </w:rPr>
              <w:t>Suma</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E2A6E19" w14:textId="77777777" w:rsidR="00FF0487" w:rsidRDefault="00991250">
            <w:pPr>
              <w:jc w:val="right"/>
              <w:rPr>
                <w:rFonts w:cs="DIN Pro Regular"/>
                <w:color w:val="000000"/>
              </w:rPr>
            </w:pPr>
            <w:r>
              <w:rPr>
                <w:rFonts w:cs="DIN Pro Regular"/>
                <w:color w:val="000000"/>
              </w:rPr>
              <w:t>13,612,343</w:t>
            </w:r>
          </w:p>
        </w:tc>
        <w:tc>
          <w:tcPr>
            <w:tcW w:w="24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CCE8434" w14:textId="77777777" w:rsidR="00FF0487" w:rsidRDefault="00FF0487">
            <w:pPr>
              <w:jc w:val="center"/>
              <w:rPr>
                <w:rFonts w:cs="DIN Pro Regular"/>
                <w:color w:val="000000"/>
              </w:rPr>
            </w:pP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9B2B7E7" w14:textId="77777777" w:rsidR="00FF0487" w:rsidRDefault="00FF0487">
            <w:pPr>
              <w:jc w:val="center"/>
              <w:rPr>
                <w:rFonts w:cs="DIN Pro Regular"/>
                <w:color w:val="000000"/>
              </w:rPr>
            </w:pPr>
          </w:p>
        </w:tc>
      </w:tr>
    </w:tbl>
    <w:p w14:paraId="2AC47916" w14:textId="77777777" w:rsidR="00FF0487" w:rsidRDefault="00FF0487">
      <w:pPr>
        <w:pStyle w:val="Text"/>
        <w:spacing w:after="0" w:line="240" w:lineRule="exact"/>
        <w:ind w:left="708" w:firstLine="0"/>
      </w:pPr>
    </w:p>
    <w:p w14:paraId="4E660DA5" w14:textId="77777777" w:rsidR="00FF0487" w:rsidRDefault="00FF0487">
      <w:pPr>
        <w:pStyle w:val="Text"/>
        <w:spacing w:after="0" w:line="240" w:lineRule="exact"/>
        <w:ind w:left="708" w:firstLine="0"/>
      </w:pPr>
    </w:p>
    <w:p w14:paraId="3C2645D0" w14:textId="77777777" w:rsidR="00FF0487" w:rsidRDefault="0099125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Fideicomisos, Mandatos y Análogos</w:t>
      </w:r>
    </w:p>
    <w:p w14:paraId="2351125C" w14:textId="77777777" w:rsidR="00FF0487" w:rsidRDefault="0099125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783A0612" w14:textId="77777777" w:rsidR="00FF0487" w:rsidRDefault="00FF0487">
      <w:pPr>
        <w:pStyle w:val="Text"/>
        <w:spacing w:after="0" w:line="240" w:lineRule="exact"/>
        <w:ind w:left="708" w:firstLine="0"/>
      </w:pPr>
    </w:p>
    <w:p w14:paraId="6507D8A6" w14:textId="77777777" w:rsidR="00FF0487" w:rsidRDefault="00FF0487">
      <w:pPr>
        <w:pStyle w:val="Text"/>
        <w:spacing w:after="0" w:line="240" w:lineRule="exact"/>
        <w:ind w:left="708" w:firstLine="0"/>
      </w:pPr>
    </w:p>
    <w:p w14:paraId="790F38BC" w14:textId="77777777" w:rsidR="00FF0487" w:rsidRDefault="00FF0487">
      <w:pPr>
        <w:pStyle w:val="Text"/>
        <w:spacing w:after="0" w:line="240" w:lineRule="exact"/>
        <w:ind w:left="708" w:firstLine="0"/>
      </w:pPr>
    </w:p>
    <w:p w14:paraId="58007BBB" w14:textId="77777777" w:rsidR="00FF0487" w:rsidRDefault="0099125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de la Recaudación</w:t>
      </w:r>
    </w:p>
    <w:p w14:paraId="2597A374" w14:textId="77777777" w:rsidR="00FF0487" w:rsidRDefault="00FF0487">
      <w:pPr>
        <w:pStyle w:val="Text"/>
        <w:spacing w:after="0" w:line="240" w:lineRule="exact"/>
        <w:ind w:left="708" w:firstLine="0"/>
      </w:pPr>
    </w:p>
    <w:p w14:paraId="45666FE8" w14:textId="77777777" w:rsidR="00FF0487" w:rsidRDefault="00FF0487">
      <w:pPr>
        <w:pStyle w:val="Texto"/>
        <w:spacing w:after="0" w:line="240" w:lineRule="exact"/>
        <w:rPr>
          <w:rFonts w:ascii="Encode Sans" w:hAnsi="Encode Sans" w:cs="DIN Pro Regular"/>
          <w:sz w:val="20"/>
          <w:lang w:val="es-MX"/>
        </w:rPr>
      </w:pPr>
    </w:p>
    <w:tbl>
      <w:tblPr>
        <w:tblW w:w="9072" w:type="dxa"/>
        <w:tblInd w:w="137" w:type="dxa"/>
        <w:tblCellMar>
          <w:left w:w="10" w:type="dxa"/>
          <w:right w:w="10" w:type="dxa"/>
        </w:tblCellMar>
        <w:tblLook w:val="04A0" w:firstRow="1" w:lastRow="0" w:firstColumn="1" w:lastColumn="0" w:noHBand="0" w:noVBand="1"/>
      </w:tblPr>
      <w:tblGrid>
        <w:gridCol w:w="6563"/>
        <w:gridCol w:w="2509"/>
      </w:tblGrid>
      <w:tr w:rsidR="00FF0487" w14:paraId="3CA9BA31" w14:textId="77777777">
        <w:tblPrEx>
          <w:tblCellMar>
            <w:top w:w="0" w:type="dxa"/>
            <w:bottom w:w="0" w:type="dxa"/>
          </w:tblCellMar>
        </w:tblPrEx>
        <w:trPr>
          <w:trHeight w:val="267"/>
        </w:trPr>
        <w:tc>
          <w:tcPr>
            <w:tcW w:w="6563"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05DFFE29" w14:textId="77777777" w:rsidR="00FF0487" w:rsidRDefault="00991250">
            <w:pPr>
              <w:jc w:val="center"/>
              <w:rPr>
                <w:rFonts w:cs="DIN Pro Regular"/>
                <w:b/>
                <w:bCs/>
                <w:color w:val="FFFFFF"/>
              </w:rPr>
            </w:pPr>
            <w:r>
              <w:rPr>
                <w:rFonts w:cs="DIN Pro Regular"/>
                <w:b/>
                <w:bCs/>
                <w:color w:val="FFFFFF"/>
              </w:rPr>
              <w:t>DESCRIPCION</w:t>
            </w:r>
          </w:p>
        </w:tc>
        <w:tc>
          <w:tcPr>
            <w:tcW w:w="2509"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7D262D6D" w14:textId="77777777" w:rsidR="00FF0487" w:rsidRDefault="00991250">
            <w:pPr>
              <w:jc w:val="center"/>
              <w:rPr>
                <w:rFonts w:cs="DIN Pro Regular"/>
                <w:b/>
                <w:bCs/>
                <w:color w:val="FFFFFF"/>
              </w:rPr>
            </w:pPr>
            <w:r>
              <w:rPr>
                <w:rFonts w:cs="DIN Pro Regular"/>
                <w:b/>
                <w:bCs/>
                <w:color w:val="FFFFFF"/>
              </w:rPr>
              <w:t>SALDOS AL 31 DE DICIEMBRE 2024</w:t>
            </w:r>
          </w:p>
        </w:tc>
      </w:tr>
      <w:tr w:rsidR="00FF0487" w14:paraId="289AD651" w14:textId="77777777">
        <w:tblPrEx>
          <w:tblCellMar>
            <w:top w:w="0" w:type="dxa"/>
            <w:bottom w:w="0" w:type="dxa"/>
          </w:tblCellMar>
        </w:tblPrEx>
        <w:trPr>
          <w:trHeight w:val="428"/>
        </w:trPr>
        <w:tc>
          <w:tcPr>
            <w:tcW w:w="656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58AC90" w14:textId="77777777" w:rsidR="00FF0487" w:rsidRDefault="00991250">
            <w:pPr>
              <w:rPr>
                <w:rFonts w:cs="DIN Pro Regular"/>
                <w:color w:val="000000"/>
              </w:rPr>
            </w:pPr>
            <w:r>
              <w:rPr>
                <w:rFonts w:cs="DIN Pro Regular"/>
                <w:color w:val="000000"/>
              </w:rPr>
              <w:t>Ingresos por venta de Bienes y Servicios de Organismos Descentralizados</w:t>
            </w:r>
          </w:p>
        </w:tc>
        <w:tc>
          <w:tcPr>
            <w:tcW w:w="25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E0E416" w14:textId="77777777" w:rsidR="00FF0487" w:rsidRDefault="00991250">
            <w:pPr>
              <w:jc w:val="right"/>
              <w:rPr>
                <w:rFonts w:cs="DIN Pro Regular"/>
              </w:rPr>
            </w:pPr>
            <w:r>
              <w:rPr>
                <w:rFonts w:cs="DIN Pro Regular"/>
              </w:rPr>
              <w:t>17,195,698</w:t>
            </w:r>
          </w:p>
        </w:tc>
      </w:tr>
    </w:tbl>
    <w:p w14:paraId="571CAF5A" w14:textId="77777777" w:rsidR="00FF0487" w:rsidRDefault="00FF0487">
      <w:pPr>
        <w:pStyle w:val="Texto"/>
        <w:spacing w:after="0" w:line="240" w:lineRule="exact"/>
        <w:ind w:firstLine="0"/>
        <w:rPr>
          <w:rFonts w:ascii="Encode Sans" w:hAnsi="Encode Sans" w:cs="DIN Pro Regular"/>
          <w:sz w:val="20"/>
          <w:lang w:val="es-MX"/>
        </w:rPr>
      </w:pPr>
    </w:p>
    <w:tbl>
      <w:tblPr>
        <w:tblW w:w="9072" w:type="dxa"/>
        <w:tblInd w:w="137" w:type="dxa"/>
        <w:tblCellMar>
          <w:left w:w="10" w:type="dxa"/>
          <w:right w:w="10" w:type="dxa"/>
        </w:tblCellMar>
        <w:tblLook w:val="04A0" w:firstRow="1" w:lastRow="0" w:firstColumn="1" w:lastColumn="0" w:noHBand="0" w:noVBand="1"/>
      </w:tblPr>
      <w:tblGrid>
        <w:gridCol w:w="6563"/>
        <w:gridCol w:w="2509"/>
      </w:tblGrid>
      <w:tr w:rsidR="00FF0487" w14:paraId="78B033B0" w14:textId="77777777">
        <w:tblPrEx>
          <w:tblCellMar>
            <w:top w:w="0" w:type="dxa"/>
            <w:bottom w:w="0" w:type="dxa"/>
          </w:tblCellMar>
        </w:tblPrEx>
        <w:trPr>
          <w:trHeight w:val="253"/>
        </w:trPr>
        <w:tc>
          <w:tcPr>
            <w:tcW w:w="6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27FE5F1" w14:textId="77777777" w:rsidR="00FF0487" w:rsidRDefault="00991250">
            <w:pPr>
              <w:rPr>
                <w:rFonts w:cs="DIN Pro Regular"/>
                <w:color w:val="000000"/>
              </w:rPr>
            </w:pPr>
            <w:r>
              <w:rPr>
                <w:rFonts w:cs="DIN Pro Regular"/>
                <w:color w:val="000000"/>
              </w:rPr>
              <w:t>Transferencias Estatales</w:t>
            </w:r>
          </w:p>
        </w:tc>
        <w:tc>
          <w:tcPr>
            <w:tcW w:w="250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A504A5" w14:textId="77777777" w:rsidR="00FF0487" w:rsidRDefault="00991250">
            <w:pPr>
              <w:jc w:val="right"/>
              <w:rPr>
                <w:rFonts w:cs="DIN Pro Regular"/>
              </w:rPr>
            </w:pPr>
            <w:r>
              <w:rPr>
                <w:rFonts w:cs="DIN Pro Regular"/>
              </w:rPr>
              <w:t>95,393,169</w:t>
            </w:r>
          </w:p>
        </w:tc>
      </w:tr>
    </w:tbl>
    <w:p w14:paraId="1ABBE08C" w14:textId="77777777" w:rsidR="00FF0487" w:rsidRDefault="00FF0487">
      <w:pPr>
        <w:pStyle w:val="Texto"/>
        <w:spacing w:after="0" w:line="240" w:lineRule="exact"/>
        <w:ind w:firstLine="0"/>
        <w:rPr>
          <w:rFonts w:ascii="Encode Sans" w:hAnsi="Encode Sans" w:cs="DIN Pro Regular"/>
          <w:sz w:val="20"/>
          <w:lang w:val="es-MX"/>
        </w:rPr>
      </w:pPr>
    </w:p>
    <w:tbl>
      <w:tblPr>
        <w:tblW w:w="9072" w:type="dxa"/>
        <w:tblInd w:w="137" w:type="dxa"/>
        <w:tblCellMar>
          <w:left w:w="10" w:type="dxa"/>
          <w:right w:w="10" w:type="dxa"/>
        </w:tblCellMar>
        <w:tblLook w:val="04A0" w:firstRow="1" w:lastRow="0" w:firstColumn="1" w:lastColumn="0" w:noHBand="0" w:noVBand="1"/>
      </w:tblPr>
      <w:tblGrid>
        <w:gridCol w:w="6609"/>
        <w:gridCol w:w="2463"/>
      </w:tblGrid>
      <w:tr w:rsidR="00FF0487" w14:paraId="2723B75A" w14:textId="77777777">
        <w:tblPrEx>
          <w:tblCellMar>
            <w:top w:w="0" w:type="dxa"/>
            <w:bottom w:w="0" w:type="dxa"/>
          </w:tblCellMar>
        </w:tblPrEx>
        <w:trPr>
          <w:trHeight w:val="263"/>
        </w:trPr>
        <w:tc>
          <w:tcPr>
            <w:tcW w:w="66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A22D35" w14:textId="77777777" w:rsidR="00FF0487" w:rsidRDefault="00991250">
            <w:pPr>
              <w:jc w:val="center"/>
              <w:rPr>
                <w:rFonts w:cs="DIN Pro Regular"/>
                <w:b/>
                <w:bCs/>
                <w:color w:val="000000"/>
                <w:sz w:val="22"/>
                <w:szCs w:val="22"/>
              </w:rPr>
            </w:pPr>
            <w:r>
              <w:rPr>
                <w:rFonts w:cs="DIN Pro Regular"/>
                <w:b/>
                <w:bCs/>
                <w:color w:val="000000"/>
                <w:sz w:val="22"/>
                <w:szCs w:val="22"/>
              </w:rPr>
              <w:t>Total, de Ingresos</w:t>
            </w:r>
          </w:p>
        </w:tc>
        <w:tc>
          <w:tcPr>
            <w:tcW w:w="246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AD15A2" w14:textId="77777777" w:rsidR="00FF0487" w:rsidRDefault="00991250">
            <w:pPr>
              <w:jc w:val="right"/>
              <w:rPr>
                <w:rFonts w:cs="DIN Pro Regular"/>
                <w:b/>
                <w:bCs/>
              </w:rPr>
            </w:pPr>
            <w:r>
              <w:rPr>
                <w:rFonts w:cs="DIN Pro Regular"/>
                <w:b/>
                <w:bCs/>
              </w:rPr>
              <w:t>112,588,867</w:t>
            </w:r>
          </w:p>
        </w:tc>
      </w:tr>
      <w:tr w:rsidR="00FF0487" w14:paraId="7D0138EE" w14:textId="77777777">
        <w:tblPrEx>
          <w:tblCellMar>
            <w:top w:w="0" w:type="dxa"/>
            <w:bottom w:w="0" w:type="dxa"/>
          </w:tblCellMar>
        </w:tblPrEx>
        <w:trPr>
          <w:trHeight w:val="263"/>
        </w:trPr>
        <w:tc>
          <w:tcPr>
            <w:tcW w:w="9072" w:type="dxa"/>
            <w:gridSpan w:val="2"/>
            <w:shd w:val="clear" w:color="auto" w:fill="auto"/>
            <w:noWrap/>
            <w:tcMar>
              <w:top w:w="0" w:type="dxa"/>
              <w:left w:w="70" w:type="dxa"/>
              <w:bottom w:w="0" w:type="dxa"/>
              <w:right w:w="70" w:type="dxa"/>
            </w:tcMar>
            <w:vAlign w:val="bottom"/>
          </w:tcPr>
          <w:p w14:paraId="203DC6D2" w14:textId="77777777" w:rsidR="00FF0487" w:rsidRDefault="00991250">
            <w:pPr>
              <w:rPr>
                <w:rFonts w:cs="DIN Pro Regular"/>
                <w:color w:val="000000"/>
              </w:rPr>
            </w:pPr>
            <w:r>
              <w:rPr>
                <w:rFonts w:cs="DIN Pro Regular"/>
                <w:color w:val="000000"/>
              </w:rPr>
              <w:t>Estos ingresos se derivan del presupuesto autorizado para la operación del organismo.</w:t>
            </w:r>
          </w:p>
        </w:tc>
      </w:tr>
    </w:tbl>
    <w:p w14:paraId="32F21014" w14:textId="77777777" w:rsidR="00FF0487" w:rsidRDefault="00FF0487">
      <w:pPr>
        <w:pStyle w:val="Text"/>
        <w:spacing w:after="0" w:line="240" w:lineRule="exact"/>
        <w:ind w:left="708" w:firstLine="0"/>
        <w:rPr>
          <w:rFonts w:ascii="Calibri" w:hAnsi="Calibri"/>
          <w:lang w:val="es-MX"/>
        </w:rPr>
      </w:pPr>
    </w:p>
    <w:p w14:paraId="0B5F8E6F" w14:textId="77777777" w:rsidR="00FF0487" w:rsidRDefault="00FF0487">
      <w:pPr>
        <w:pStyle w:val="Text"/>
        <w:spacing w:after="0" w:line="240" w:lineRule="exact"/>
        <w:ind w:left="708" w:firstLine="0"/>
      </w:pPr>
    </w:p>
    <w:p w14:paraId="6BE7F085" w14:textId="77777777" w:rsidR="00FF0487" w:rsidRDefault="00FF0487">
      <w:pPr>
        <w:pStyle w:val="Text"/>
        <w:spacing w:after="0" w:line="240" w:lineRule="exact"/>
        <w:ind w:left="708" w:firstLine="0"/>
      </w:pPr>
    </w:p>
    <w:p w14:paraId="3C0300FF" w14:textId="77777777" w:rsidR="00FF0487" w:rsidRDefault="00FF0487">
      <w:pPr>
        <w:pStyle w:val="Text"/>
        <w:spacing w:after="0" w:line="240" w:lineRule="exact"/>
        <w:ind w:left="708" w:firstLine="0"/>
      </w:pPr>
    </w:p>
    <w:p w14:paraId="5A4A1904" w14:textId="77777777" w:rsidR="00FF0487" w:rsidRDefault="0099125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sobre la Deuda y el Reporte Analítico de la Deuda</w:t>
      </w:r>
    </w:p>
    <w:p w14:paraId="67AE9B3F" w14:textId="77777777" w:rsidR="00FF0487" w:rsidRDefault="0099125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3086B633" w14:textId="77777777" w:rsidR="00FF0487" w:rsidRDefault="00FF0487">
      <w:pPr>
        <w:pStyle w:val="Text"/>
        <w:spacing w:after="0" w:line="240" w:lineRule="exact"/>
        <w:rPr>
          <w:rFonts w:ascii="Encode Sans" w:hAnsi="Encode Sans" w:cs="DIN Pro Regular"/>
          <w:color w:val="000000"/>
          <w:sz w:val="20"/>
          <w:lang w:eastAsia="es-MX"/>
        </w:rPr>
      </w:pPr>
    </w:p>
    <w:p w14:paraId="3B089519" w14:textId="77777777" w:rsidR="00FF0487" w:rsidRDefault="00FF0487">
      <w:pPr>
        <w:pStyle w:val="Text"/>
        <w:spacing w:after="0" w:line="240" w:lineRule="exact"/>
        <w:ind w:left="708" w:firstLine="0"/>
      </w:pPr>
    </w:p>
    <w:p w14:paraId="534CC05D" w14:textId="77777777" w:rsidR="00FF0487" w:rsidRDefault="0099125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Calificaciones otorgadas</w:t>
      </w:r>
    </w:p>
    <w:p w14:paraId="427C9949" w14:textId="77777777" w:rsidR="00FF0487" w:rsidRDefault="00FF0487">
      <w:pPr>
        <w:pStyle w:val="Text"/>
        <w:spacing w:after="0" w:line="240" w:lineRule="exact"/>
        <w:ind w:left="708" w:firstLine="0"/>
        <w:rPr>
          <w:rFonts w:ascii="Calibri" w:hAnsi="Calibri" w:cs="DIN Pro Regular"/>
          <w:sz w:val="20"/>
          <w:lang w:val="es-MX"/>
        </w:rPr>
      </w:pPr>
    </w:p>
    <w:p w14:paraId="411155C5" w14:textId="77777777" w:rsidR="00FF0487" w:rsidRDefault="00991250">
      <w:pPr>
        <w:pStyle w:val="Text"/>
        <w:spacing w:after="0" w:line="240" w:lineRule="exact"/>
        <w:ind w:left="708" w:firstLine="0"/>
        <w:rPr>
          <w:rFonts w:ascii="Calibri" w:hAnsi="Calibri" w:cs="DIN Pro Regular"/>
          <w:color w:val="000000"/>
          <w:sz w:val="20"/>
          <w:lang w:eastAsia="es-MX"/>
        </w:rPr>
      </w:pPr>
      <w:r>
        <w:rPr>
          <w:rFonts w:ascii="Calibri" w:hAnsi="Calibri" w:cs="DIN Pro Regular"/>
          <w:color w:val="000000"/>
          <w:sz w:val="20"/>
          <w:lang w:eastAsia="es-MX"/>
        </w:rPr>
        <w:t xml:space="preserve">SEVAC tercer </w:t>
      </w:r>
      <w:r>
        <w:rPr>
          <w:rFonts w:ascii="Calibri" w:hAnsi="Calibri" w:cs="DIN Pro Regular"/>
          <w:color w:val="000000"/>
          <w:sz w:val="20"/>
          <w:lang w:eastAsia="es-MX"/>
        </w:rPr>
        <w:t>periodo de encuesta del 2024 con calificación de 100% de cumplimiento</w:t>
      </w:r>
    </w:p>
    <w:p w14:paraId="51142EA6" w14:textId="77777777" w:rsidR="00FF0487" w:rsidRDefault="00FF0487">
      <w:pPr>
        <w:pStyle w:val="Text"/>
        <w:spacing w:after="0" w:line="240" w:lineRule="exact"/>
        <w:ind w:left="708" w:firstLine="0"/>
        <w:rPr>
          <w:rFonts w:ascii="Calibri" w:hAnsi="Calibri" w:cs="DIN Pro Regular"/>
          <w:color w:val="000000"/>
          <w:sz w:val="20"/>
          <w:lang w:eastAsia="es-MX"/>
        </w:rPr>
      </w:pPr>
    </w:p>
    <w:p w14:paraId="0E4E661B" w14:textId="77777777" w:rsidR="00FF0487" w:rsidRDefault="00FF0487">
      <w:pPr>
        <w:pStyle w:val="Text"/>
        <w:spacing w:after="0" w:line="240" w:lineRule="exact"/>
        <w:ind w:left="708" w:firstLine="0"/>
        <w:rPr>
          <w:rFonts w:ascii="Encode Sans" w:hAnsi="Encode Sans" w:cs="DIN Pro Regular"/>
          <w:color w:val="000000"/>
          <w:sz w:val="20"/>
          <w:lang w:eastAsia="es-MX"/>
        </w:rPr>
      </w:pPr>
    </w:p>
    <w:p w14:paraId="70AFDE71" w14:textId="77777777" w:rsidR="00FF0487" w:rsidRDefault="00FF0487">
      <w:pPr>
        <w:pStyle w:val="Text"/>
        <w:spacing w:after="0" w:line="240" w:lineRule="exact"/>
        <w:ind w:left="708" w:firstLine="0"/>
        <w:rPr>
          <w:rFonts w:ascii="Encode Sans" w:hAnsi="Encode Sans" w:cs="DIN Pro Regular"/>
          <w:color w:val="000000"/>
          <w:sz w:val="20"/>
          <w:lang w:eastAsia="es-MX"/>
        </w:rPr>
      </w:pPr>
    </w:p>
    <w:p w14:paraId="25F57D94" w14:textId="77777777" w:rsidR="00FF0487" w:rsidRDefault="00FF0487">
      <w:pPr>
        <w:pStyle w:val="Text"/>
        <w:spacing w:after="0" w:line="240" w:lineRule="exact"/>
        <w:ind w:left="708" w:firstLine="0"/>
        <w:rPr>
          <w:rFonts w:ascii="Encode Sans" w:hAnsi="Encode Sans" w:cs="DIN Pro Regular"/>
          <w:color w:val="000000"/>
          <w:sz w:val="20"/>
          <w:lang w:eastAsia="es-MX"/>
        </w:rPr>
      </w:pPr>
    </w:p>
    <w:p w14:paraId="55DF593A" w14:textId="77777777" w:rsidR="00FF0487" w:rsidRDefault="00FF0487">
      <w:pPr>
        <w:pStyle w:val="Text"/>
        <w:spacing w:after="0" w:line="240" w:lineRule="exact"/>
        <w:ind w:left="708" w:firstLine="0"/>
        <w:rPr>
          <w:rFonts w:ascii="Encode Sans" w:hAnsi="Encode Sans" w:cs="DIN Pro Regular"/>
          <w:color w:val="000000"/>
          <w:sz w:val="20"/>
          <w:lang w:eastAsia="es-MX"/>
        </w:rPr>
      </w:pPr>
    </w:p>
    <w:p w14:paraId="746EE454" w14:textId="77777777" w:rsidR="00FF0487" w:rsidRDefault="00FF0487">
      <w:pPr>
        <w:pStyle w:val="Text"/>
        <w:spacing w:after="0" w:line="240" w:lineRule="exact"/>
        <w:ind w:left="708" w:firstLine="0"/>
        <w:rPr>
          <w:rFonts w:ascii="Encode Sans" w:hAnsi="Encode Sans" w:cs="DIN Pro Regular"/>
          <w:color w:val="000000"/>
          <w:sz w:val="20"/>
          <w:lang w:eastAsia="es-MX"/>
        </w:rPr>
      </w:pPr>
    </w:p>
    <w:p w14:paraId="5D3A57AF" w14:textId="77777777" w:rsidR="00FF0487" w:rsidRDefault="00FF0487">
      <w:pPr>
        <w:pStyle w:val="Text"/>
        <w:spacing w:after="0" w:line="240" w:lineRule="exact"/>
        <w:ind w:left="708" w:firstLine="0"/>
        <w:rPr>
          <w:rFonts w:ascii="Encode Sans" w:hAnsi="Encode Sans" w:cs="DIN Pro Regular"/>
          <w:color w:val="000000"/>
          <w:sz w:val="20"/>
          <w:lang w:eastAsia="es-MX"/>
        </w:rPr>
      </w:pPr>
    </w:p>
    <w:p w14:paraId="2242C771" w14:textId="77777777" w:rsidR="00FF0487" w:rsidRDefault="00FF0487">
      <w:pPr>
        <w:pStyle w:val="Text"/>
        <w:spacing w:after="0" w:line="240" w:lineRule="exact"/>
        <w:ind w:left="708" w:firstLine="0"/>
      </w:pPr>
    </w:p>
    <w:p w14:paraId="76E9FEFB" w14:textId="77777777" w:rsidR="00FF0487" w:rsidRDefault="00FF0487">
      <w:pPr>
        <w:pStyle w:val="Text"/>
        <w:spacing w:after="0" w:line="240" w:lineRule="exact"/>
        <w:ind w:left="708" w:firstLine="0"/>
      </w:pPr>
    </w:p>
    <w:p w14:paraId="09E7E796" w14:textId="77777777" w:rsidR="00FF0487" w:rsidRDefault="0099125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Proceso de Mejora</w:t>
      </w:r>
    </w:p>
    <w:p w14:paraId="20AC1779" w14:textId="77777777" w:rsidR="00FF0487" w:rsidRDefault="0099125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050D365B" w14:textId="77777777" w:rsidR="00FF0487" w:rsidRDefault="00FF0487">
      <w:pPr>
        <w:pStyle w:val="Text"/>
        <w:spacing w:after="0" w:line="240" w:lineRule="exact"/>
        <w:ind w:left="708" w:firstLine="0"/>
      </w:pPr>
    </w:p>
    <w:p w14:paraId="66EAF9C7" w14:textId="77777777" w:rsidR="00FF0487" w:rsidRDefault="00FF0487">
      <w:pPr>
        <w:pStyle w:val="Text"/>
        <w:spacing w:after="0" w:line="240" w:lineRule="exact"/>
        <w:ind w:left="708" w:firstLine="0"/>
      </w:pPr>
    </w:p>
    <w:p w14:paraId="5F7D3463" w14:textId="77777777" w:rsidR="00FF0487" w:rsidRDefault="00FF0487">
      <w:pPr>
        <w:pStyle w:val="Text"/>
        <w:spacing w:after="0" w:line="240" w:lineRule="exact"/>
        <w:ind w:left="708" w:firstLine="0"/>
      </w:pPr>
    </w:p>
    <w:p w14:paraId="614FA5C9" w14:textId="77777777" w:rsidR="00FF0487" w:rsidRDefault="0099125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por Segmentos</w:t>
      </w:r>
    </w:p>
    <w:p w14:paraId="4797F878" w14:textId="77777777" w:rsidR="00FF0487" w:rsidRDefault="0099125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2C23F560" w14:textId="77777777" w:rsidR="00FF0487" w:rsidRDefault="00FF0487">
      <w:pPr>
        <w:pStyle w:val="Texto"/>
        <w:spacing w:after="0" w:line="240" w:lineRule="exact"/>
        <w:ind w:left="288" w:firstLine="0"/>
      </w:pPr>
    </w:p>
    <w:p w14:paraId="7A893F49" w14:textId="77777777" w:rsidR="00FF0487" w:rsidRDefault="00FF0487">
      <w:pPr>
        <w:pStyle w:val="Text"/>
        <w:spacing w:after="0" w:line="240" w:lineRule="exact"/>
        <w:ind w:firstLine="0"/>
      </w:pPr>
    </w:p>
    <w:p w14:paraId="7E4DC46F" w14:textId="77777777" w:rsidR="00FF0487" w:rsidRDefault="0099125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Eventos Posteriores al Cierre</w:t>
      </w:r>
    </w:p>
    <w:p w14:paraId="0875CC57" w14:textId="77777777" w:rsidR="00FF0487" w:rsidRDefault="00991250">
      <w:pPr>
        <w:pStyle w:val="Prrafodelista"/>
        <w:ind w:left="708"/>
        <w:rPr>
          <w:rFonts w:cs="DIN Pro Regular"/>
          <w:color w:val="000000"/>
          <w:sz w:val="20"/>
          <w:szCs w:val="20"/>
        </w:rPr>
      </w:pPr>
      <w:r>
        <w:rPr>
          <w:rFonts w:cs="DIN Pro Regular"/>
          <w:color w:val="000000"/>
          <w:sz w:val="20"/>
          <w:szCs w:val="20"/>
        </w:rPr>
        <w:t xml:space="preserve">Los estados financieros que integran la información contable, </w:t>
      </w:r>
      <w:r>
        <w:rPr>
          <w:rFonts w:cs="DIN Pro Regular"/>
          <w:color w:val="000000"/>
          <w:sz w:val="20"/>
          <w:szCs w:val="20"/>
        </w:rPr>
        <w:t>presupuestal y programática, que fueron base para la presentación de los formatos del cuarto trimestre del 2024, serán presentadas para su aprobación por el máximo órgano de gobierno del organismo en la próxima sesión de esta.</w:t>
      </w:r>
    </w:p>
    <w:p w14:paraId="2A2CDC61" w14:textId="77777777" w:rsidR="00FF0487" w:rsidRDefault="00FF0487">
      <w:pPr>
        <w:pStyle w:val="Text"/>
        <w:spacing w:after="0" w:line="240" w:lineRule="exact"/>
        <w:ind w:firstLine="0"/>
      </w:pPr>
    </w:p>
    <w:p w14:paraId="160F469D" w14:textId="77777777" w:rsidR="00FF0487" w:rsidRDefault="00FF0487">
      <w:pPr>
        <w:pStyle w:val="Text"/>
        <w:spacing w:after="0" w:line="240" w:lineRule="exact"/>
        <w:ind w:firstLine="0"/>
      </w:pPr>
    </w:p>
    <w:p w14:paraId="6314B28D" w14:textId="77777777" w:rsidR="00FF0487" w:rsidRDefault="0099125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Partes Relacionadas</w:t>
      </w:r>
    </w:p>
    <w:p w14:paraId="2C12A9EF" w14:textId="77777777" w:rsidR="00FF0487" w:rsidRDefault="00991250">
      <w:pPr>
        <w:pStyle w:val="Text"/>
        <w:spacing w:after="0" w:line="240" w:lineRule="exact"/>
        <w:ind w:left="708" w:firstLine="0"/>
      </w:pPr>
      <w:r>
        <w:rPr>
          <w:rFonts w:ascii="Encode Sans" w:hAnsi="Encode Sans" w:cs="DIN Pro Regular"/>
          <w:color w:val="000000"/>
          <w:sz w:val="20"/>
          <w:lang w:eastAsia="es-MX"/>
        </w:rPr>
        <w:t xml:space="preserve"> </w:t>
      </w:r>
      <w:r>
        <w:rPr>
          <w:rFonts w:ascii="Calibri" w:hAnsi="Calibri" w:cs="DIN Pro Regular"/>
          <w:sz w:val="20"/>
          <w:lang w:val="es-MX"/>
        </w:rPr>
        <w:t>No Aplica</w:t>
      </w:r>
    </w:p>
    <w:p w14:paraId="630E0014" w14:textId="77777777" w:rsidR="00FF0487" w:rsidRDefault="00FF0487">
      <w:pPr>
        <w:pStyle w:val="Texto"/>
        <w:spacing w:after="0" w:line="240" w:lineRule="exact"/>
        <w:ind w:left="708" w:firstLine="0"/>
        <w:rPr>
          <w:rFonts w:ascii="Encode Sans" w:hAnsi="Encode Sans" w:cs="DIN Pro Regular"/>
          <w:sz w:val="20"/>
          <w:lang w:val="es-MX"/>
        </w:rPr>
      </w:pPr>
    </w:p>
    <w:p w14:paraId="2B25D955" w14:textId="77777777" w:rsidR="00FF0487" w:rsidRDefault="00FF0487">
      <w:pPr>
        <w:pStyle w:val="Text"/>
        <w:spacing w:after="0" w:line="240" w:lineRule="exact"/>
        <w:ind w:left="708" w:firstLine="0"/>
      </w:pPr>
    </w:p>
    <w:p w14:paraId="660F5217" w14:textId="77777777" w:rsidR="00FF0487" w:rsidRDefault="00FF0487">
      <w:pPr>
        <w:pStyle w:val="Text"/>
        <w:spacing w:after="0" w:line="240" w:lineRule="exact"/>
        <w:ind w:left="708" w:firstLine="0"/>
      </w:pPr>
    </w:p>
    <w:p w14:paraId="74CD2FBE" w14:textId="77777777" w:rsidR="00FF0487" w:rsidRDefault="00991250">
      <w:pPr>
        <w:pStyle w:val="Texto"/>
        <w:spacing w:after="0" w:line="240" w:lineRule="exact"/>
        <w:rPr>
          <w:rFonts w:ascii="Calibri" w:hAnsi="Calibri" w:cs="DIN Pro Regular"/>
          <w:sz w:val="20"/>
          <w:lang w:val="es-MX"/>
        </w:rPr>
      </w:pPr>
      <w:r>
        <w:rPr>
          <w:rFonts w:ascii="Calibri" w:hAnsi="Calibri" w:cs="DIN Pro Regular"/>
          <w:sz w:val="20"/>
          <w:lang w:val="es-MX"/>
        </w:rPr>
        <w:t>16.   Responsabilidad Sobre la Presentación Razonable de la Información Contable</w:t>
      </w:r>
    </w:p>
    <w:p w14:paraId="7EAD81BB" w14:textId="77777777" w:rsidR="00FF0487" w:rsidRDefault="00991250">
      <w:pPr>
        <w:pStyle w:val="Texto"/>
        <w:spacing w:after="0" w:line="240" w:lineRule="exact"/>
      </w:pPr>
      <w:r>
        <w:t xml:space="preserve"> </w:t>
      </w:r>
      <w:r>
        <w:rPr>
          <w:rFonts w:ascii="Calibri" w:hAnsi="Calibri" w:cs="DIN Pro Regular"/>
          <w:sz w:val="20"/>
          <w:lang w:val="es-MX"/>
        </w:rPr>
        <w:t>Este organismo está cumpliendo con la leyenda “responsabilidad sobre la presentación razonable de la información contable”</w:t>
      </w:r>
    </w:p>
    <w:p w14:paraId="6156F0EC" w14:textId="77777777" w:rsidR="00FF0487" w:rsidRDefault="00FF0487">
      <w:pPr>
        <w:pStyle w:val="Text"/>
        <w:spacing w:after="0" w:line="240" w:lineRule="exact"/>
        <w:rPr>
          <w:lang w:val="es-MX"/>
        </w:rPr>
      </w:pPr>
    </w:p>
    <w:p w14:paraId="5F656FAA" w14:textId="77777777" w:rsidR="00FF0487" w:rsidRDefault="00991250">
      <w:pPr>
        <w:pStyle w:val="Texto"/>
        <w:spacing w:after="0" w:line="240" w:lineRule="exact"/>
        <w:ind w:left="288" w:firstLine="0"/>
      </w:pPr>
      <w:r>
        <w:rPr>
          <w:rFonts w:ascii="Encode Sans" w:hAnsi="Encode Sans" w:cs="DIN Pro Regular"/>
          <w:color w:val="000000"/>
          <w:sz w:val="20"/>
          <w:lang w:eastAsia="es-MX"/>
        </w:rPr>
        <w:t xml:space="preserve">         </w:t>
      </w:r>
    </w:p>
    <w:p w14:paraId="5179B61B" w14:textId="77777777" w:rsidR="00FF0487" w:rsidRDefault="00FF0487">
      <w:pPr>
        <w:pStyle w:val="Text"/>
        <w:spacing w:after="0" w:line="240" w:lineRule="exact"/>
        <w:ind w:firstLine="0"/>
        <w:rPr>
          <w:rFonts w:ascii="Calibri" w:hAnsi="Calibri" w:cs="DIN Pro Regular"/>
          <w:sz w:val="20"/>
        </w:rPr>
      </w:pPr>
    </w:p>
    <w:p w14:paraId="454C127C" w14:textId="77777777" w:rsidR="00FF0487" w:rsidRDefault="00FF0487">
      <w:pPr>
        <w:pStyle w:val="Text"/>
        <w:spacing w:after="0" w:line="240" w:lineRule="exact"/>
        <w:ind w:firstLine="0"/>
        <w:rPr>
          <w:rFonts w:ascii="Calibri" w:hAnsi="Calibri" w:cs="DIN Pro Regular"/>
          <w:sz w:val="20"/>
        </w:rPr>
      </w:pPr>
    </w:p>
    <w:p w14:paraId="126DEF60" w14:textId="77777777" w:rsidR="00FF0487" w:rsidRDefault="00FF0487">
      <w:pPr>
        <w:pStyle w:val="Text"/>
        <w:spacing w:after="0" w:line="240" w:lineRule="exact"/>
        <w:ind w:firstLine="0"/>
        <w:rPr>
          <w:rFonts w:ascii="Calibri" w:hAnsi="Calibri" w:cs="DIN Pro Regular"/>
          <w:sz w:val="20"/>
        </w:rPr>
      </w:pPr>
    </w:p>
    <w:p w14:paraId="1E84DE90" w14:textId="77777777" w:rsidR="00FF0487" w:rsidRDefault="00FF0487">
      <w:pPr>
        <w:pStyle w:val="Text"/>
        <w:spacing w:after="0" w:line="240" w:lineRule="exact"/>
        <w:ind w:firstLine="0"/>
        <w:rPr>
          <w:rFonts w:ascii="Calibri" w:hAnsi="Calibri" w:cs="DIN Pro Regular"/>
          <w:sz w:val="20"/>
        </w:rPr>
      </w:pPr>
    </w:p>
    <w:p w14:paraId="6A5B05FD" w14:textId="77777777" w:rsidR="00FF0487" w:rsidRDefault="00FF0487">
      <w:pPr>
        <w:pStyle w:val="Text"/>
        <w:spacing w:after="0" w:line="240" w:lineRule="exact"/>
        <w:ind w:firstLine="0"/>
        <w:rPr>
          <w:rFonts w:ascii="Calibri" w:hAnsi="Calibri" w:cs="DIN Pro Regular"/>
          <w:sz w:val="20"/>
        </w:rPr>
      </w:pPr>
    </w:p>
    <w:p w14:paraId="4101A648" w14:textId="77777777" w:rsidR="00FF0487" w:rsidRDefault="00991250">
      <w:pPr>
        <w:pStyle w:val="Text"/>
        <w:spacing w:after="0" w:line="240" w:lineRule="exact"/>
        <w:ind w:firstLine="0"/>
      </w:pPr>
      <w:r>
        <w:rPr>
          <w:rFonts w:ascii="Calibri" w:hAnsi="Calibri" w:cs="DIN Pro Regular"/>
          <w:sz w:val="20"/>
        </w:rPr>
        <w:t xml:space="preserve">Bajo protesta de decir </w:t>
      </w:r>
      <w:r>
        <w:rPr>
          <w:rFonts w:ascii="Calibri" w:hAnsi="Calibri" w:cs="DIN Pro Regular"/>
          <w:sz w:val="20"/>
        </w:rPr>
        <w:t>verdad declaramos que los Estados Financieros y sus Notas, son razonablemente correctos y son responsabilidad del emisor</w:t>
      </w:r>
    </w:p>
    <w:p w14:paraId="7754FD28" w14:textId="77777777" w:rsidR="00FF0487" w:rsidRDefault="00FF0487">
      <w:pPr>
        <w:pStyle w:val="Text"/>
        <w:spacing w:after="0" w:line="240" w:lineRule="exact"/>
        <w:ind w:firstLine="0"/>
        <w:rPr>
          <w:rFonts w:ascii="Calibri" w:hAnsi="Calibri" w:cs="DIN Pro Regular"/>
          <w:sz w:val="20"/>
        </w:rPr>
      </w:pPr>
    </w:p>
    <w:p w14:paraId="1280E20B" w14:textId="77777777" w:rsidR="00FF0487" w:rsidRDefault="00FF0487">
      <w:pPr>
        <w:pStyle w:val="Text"/>
        <w:spacing w:after="0" w:line="240" w:lineRule="exact"/>
        <w:ind w:firstLine="0"/>
        <w:rPr>
          <w:rFonts w:ascii="Calibri" w:hAnsi="Calibri" w:cs="DIN Pro Regular"/>
          <w:sz w:val="20"/>
        </w:rPr>
      </w:pPr>
    </w:p>
    <w:p w14:paraId="756C72DF" w14:textId="77777777" w:rsidR="00FF0487" w:rsidRDefault="00FF0487">
      <w:pPr>
        <w:pStyle w:val="Text"/>
        <w:spacing w:after="0" w:line="240" w:lineRule="exact"/>
        <w:ind w:firstLine="0"/>
        <w:rPr>
          <w:rFonts w:ascii="Calibri" w:hAnsi="Calibri" w:cs="DIN Pro Regular"/>
          <w:sz w:val="20"/>
        </w:rPr>
      </w:pPr>
    </w:p>
    <w:p w14:paraId="5C7FBBA9" w14:textId="77777777" w:rsidR="00FF0487" w:rsidRDefault="00FF0487">
      <w:pPr>
        <w:pStyle w:val="Text"/>
        <w:spacing w:after="0" w:line="240" w:lineRule="exact"/>
        <w:ind w:firstLine="0"/>
        <w:rPr>
          <w:rFonts w:ascii="Calibri" w:hAnsi="Calibri" w:cs="DIN Pro Regular"/>
          <w:sz w:val="20"/>
        </w:rPr>
      </w:pPr>
    </w:p>
    <w:p w14:paraId="2B4F3CE7" w14:textId="77777777" w:rsidR="00FF0487" w:rsidRDefault="00FF0487">
      <w:pPr>
        <w:pStyle w:val="Text"/>
        <w:spacing w:after="0" w:line="240" w:lineRule="exact"/>
        <w:ind w:firstLine="0"/>
        <w:rPr>
          <w:rFonts w:ascii="Calibri" w:hAnsi="Calibri" w:cs="DIN Pro Regular"/>
          <w:sz w:val="20"/>
        </w:rPr>
      </w:pPr>
    </w:p>
    <w:p w14:paraId="19E04316" w14:textId="77777777" w:rsidR="00FF0487" w:rsidRDefault="00FF0487">
      <w:pPr>
        <w:pStyle w:val="Text"/>
        <w:spacing w:after="0" w:line="240" w:lineRule="exact"/>
        <w:ind w:firstLine="0"/>
        <w:rPr>
          <w:rFonts w:ascii="Calibri" w:hAnsi="Calibri" w:cs="DIN Pro Regular"/>
          <w:sz w:val="20"/>
        </w:rPr>
      </w:pPr>
    </w:p>
    <w:p w14:paraId="4B7A5C50" w14:textId="77777777" w:rsidR="00FF0487" w:rsidRDefault="00FF0487">
      <w:pPr>
        <w:pStyle w:val="Text"/>
        <w:spacing w:after="0" w:line="240" w:lineRule="exact"/>
        <w:ind w:firstLine="0"/>
        <w:rPr>
          <w:rFonts w:ascii="Calibri" w:hAnsi="Calibri" w:cs="DIN Pro Regular"/>
          <w:sz w:val="20"/>
        </w:rPr>
      </w:pPr>
    </w:p>
    <w:p w14:paraId="3034412E" w14:textId="77777777" w:rsidR="00FF0487" w:rsidRDefault="00FF0487">
      <w:pPr>
        <w:pStyle w:val="Text"/>
        <w:spacing w:after="0" w:line="240" w:lineRule="exact"/>
        <w:ind w:firstLine="0"/>
        <w:rPr>
          <w:rFonts w:ascii="Calibri" w:hAnsi="Calibri" w:cs="DIN Pro Regular"/>
          <w:sz w:val="20"/>
        </w:rPr>
      </w:pPr>
    </w:p>
    <w:p w14:paraId="5FB54C90" w14:textId="77777777" w:rsidR="00FF0487" w:rsidRDefault="00FF0487">
      <w:pPr>
        <w:pStyle w:val="Text"/>
        <w:spacing w:after="0" w:line="240" w:lineRule="exact"/>
        <w:ind w:firstLine="0"/>
        <w:rPr>
          <w:rFonts w:ascii="Calibri" w:hAnsi="Calibri" w:cs="DIN Pro Regular"/>
          <w:sz w:val="20"/>
        </w:rPr>
      </w:pPr>
    </w:p>
    <w:p w14:paraId="49471BC2" w14:textId="77777777" w:rsidR="00FF0487" w:rsidRDefault="00FF0487">
      <w:pPr>
        <w:pStyle w:val="Text"/>
        <w:spacing w:after="0" w:line="240" w:lineRule="exact"/>
        <w:ind w:firstLine="0"/>
        <w:rPr>
          <w:rFonts w:ascii="Calibri" w:hAnsi="Calibri" w:cs="DIN Pro Regular"/>
          <w:sz w:val="20"/>
        </w:rPr>
      </w:pPr>
    </w:p>
    <w:p w14:paraId="4800CD73" w14:textId="77777777" w:rsidR="00FF0487" w:rsidRDefault="00FF0487">
      <w:pPr>
        <w:pStyle w:val="Text"/>
        <w:spacing w:after="0" w:line="240" w:lineRule="exact"/>
        <w:ind w:firstLine="0"/>
        <w:rPr>
          <w:rFonts w:ascii="Calibri" w:hAnsi="Calibri" w:cs="DIN Pro Regular"/>
          <w:sz w:val="20"/>
        </w:rPr>
      </w:pPr>
    </w:p>
    <w:p w14:paraId="61D684CD" w14:textId="77777777" w:rsidR="00FF0487" w:rsidRDefault="00FF0487">
      <w:pPr>
        <w:pStyle w:val="Text"/>
        <w:spacing w:after="0" w:line="240" w:lineRule="exact"/>
        <w:ind w:firstLine="0"/>
        <w:rPr>
          <w:rFonts w:ascii="Calibri" w:hAnsi="Calibri" w:cs="DIN Pro Regular"/>
          <w:sz w:val="20"/>
        </w:rPr>
      </w:pPr>
    </w:p>
    <w:p w14:paraId="7DB18602" w14:textId="77777777" w:rsidR="00FF0487" w:rsidRDefault="00FF0487">
      <w:pPr>
        <w:pStyle w:val="Text"/>
        <w:spacing w:after="0" w:line="240" w:lineRule="exact"/>
        <w:ind w:firstLine="0"/>
        <w:rPr>
          <w:rFonts w:ascii="Calibri" w:hAnsi="Calibri" w:cs="DIN Pro Regular"/>
          <w:b/>
          <w:sz w:val="20"/>
        </w:rPr>
      </w:pPr>
    </w:p>
    <w:p w14:paraId="1E6EFD41" w14:textId="77777777" w:rsidR="00FF0487" w:rsidRDefault="00FF0487">
      <w:pPr>
        <w:pStyle w:val="Text"/>
        <w:spacing w:after="0" w:line="240" w:lineRule="exact"/>
        <w:ind w:firstLine="0"/>
        <w:rPr>
          <w:rFonts w:ascii="Calibri" w:hAnsi="Calibri" w:cs="DIN Pro Regular"/>
          <w:b/>
          <w:sz w:val="20"/>
        </w:rPr>
      </w:pPr>
    </w:p>
    <w:p w14:paraId="22F66A47" w14:textId="77777777" w:rsidR="00FF0487" w:rsidRDefault="00FF0487">
      <w:pPr>
        <w:pStyle w:val="Text"/>
        <w:spacing w:after="0" w:line="240" w:lineRule="exact"/>
        <w:ind w:firstLine="0"/>
        <w:rPr>
          <w:rFonts w:ascii="Calibri" w:hAnsi="Calibri" w:cs="DIN Pro Regular"/>
          <w:b/>
          <w:sz w:val="20"/>
        </w:rPr>
      </w:pPr>
    </w:p>
    <w:p w14:paraId="6257DA17" w14:textId="77777777" w:rsidR="00FF0487" w:rsidRDefault="00FF0487">
      <w:pPr>
        <w:pStyle w:val="Text"/>
        <w:spacing w:after="0" w:line="240" w:lineRule="exact"/>
        <w:ind w:firstLine="0"/>
        <w:rPr>
          <w:rFonts w:ascii="Calibri" w:hAnsi="Calibri" w:cs="DIN Pro Regular"/>
          <w:b/>
          <w:sz w:val="20"/>
        </w:rPr>
      </w:pPr>
    </w:p>
    <w:p w14:paraId="5F569C50" w14:textId="77777777" w:rsidR="00FF0487" w:rsidRDefault="00FF0487">
      <w:pPr>
        <w:pStyle w:val="Text"/>
        <w:spacing w:after="0" w:line="240" w:lineRule="exact"/>
        <w:ind w:firstLine="0"/>
        <w:rPr>
          <w:rFonts w:ascii="Calibri" w:hAnsi="Calibri" w:cs="DIN Pro Regular"/>
          <w:b/>
          <w:sz w:val="20"/>
        </w:rPr>
      </w:pPr>
    </w:p>
    <w:p w14:paraId="18B7A1DA" w14:textId="77777777" w:rsidR="00FF0487" w:rsidRDefault="00FF0487">
      <w:pPr>
        <w:pStyle w:val="Text"/>
        <w:spacing w:after="0" w:line="240" w:lineRule="exact"/>
        <w:ind w:firstLine="0"/>
        <w:rPr>
          <w:rFonts w:ascii="Calibri" w:hAnsi="Calibri" w:cs="DIN Pro Regular"/>
          <w:b/>
          <w:sz w:val="20"/>
        </w:rPr>
      </w:pPr>
    </w:p>
    <w:p w14:paraId="57C8D42D" w14:textId="77777777" w:rsidR="00FF0487" w:rsidRDefault="00991250">
      <w:pPr>
        <w:pStyle w:val="Text"/>
        <w:spacing w:after="0" w:line="240" w:lineRule="exact"/>
        <w:jc w:val="center"/>
      </w:pPr>
      <w:r>
        <w:rPr>
          <w:rFonts w:ascii="Calibri" w:hAnsi="Calibri" w:cs="DIN Pro Regular"/>
          <w:b/>
          <w:sz w:val="24"/>
          <w:szCs w:val="24"/>
        </w:rPr>
        <w:t>Cuenta Pública 2024</w:t>
      </w:r>
    </w:p>
    <w:p w14:paraId="4E80B417" w14:textId="77777777" w:rsidR="00FF0487" w:rsidRDefault="00FF0487">
      <w:pPr>
        <w:pStyle w:val="Text"/>
        <w:spacing w:after="0" w:line="240" w:lineRule="exact"/>
        <w:jc w:val="center"/>
        <w:rPr>
          <w:rFonts w:ascii="Calibri" w:hAnsi="Calibri" w:cs="DIN Pro Regular"/>
          <w:b/>
          <w:sz w:val="24"/>
          <w:szCs w:val="24"/>
        </w:rPr>
      </w:pPr>
    </w:p>
    <w:p w14:paraId="3A89A5DB" w14:textId="77777777" w:rsidR="00FF0487" w:rsidRDefault="00991250">
      <w:pPr>
        <w:pStyle w:val="Text"/>
        <w:spacing w:after="0" w:line="240" w:lineRule="exact"/>
        <w:jc w:val="center"/>
      </w:pPr>
      <w:r>
        <w:rPr>
          <w:rFonts w:ascii="Calibri" w:hAnsi="Calibri" w:cs="DIN Pro Regular"/>
          <w:b/>
          <w:sz w:val="24"/>
          <w:szCs w:val="24"/>
        </w:rPr>
        <w:t>Notas a los Estados Financieros</w:t>
      </w:r>
    </w:p>
    <w:p w14:paraId="4DAC91AF" w14:textId="77777777" w:rsidR="00FF0487" w:rsidRDefault="00FF0487">
      <w:pPr>
        <w:pStyle w:val="Text"/>
        <w:spacing w:after="0" w:line="240" w:lineRule="exact"/>
        <w:ind w:firstLine="0"/>
        <w:rPr>
          <w:rFonts w:ascii="Calibri" w:hAnsi="Calibri" w:cs="DIN Pro Regular"/>
          <w:b/>
          <w:sz w:val="24"/>
          <w:szCs w:val="24"/>
        </w:rPr>
      </w:pPr>
    </w:p>
    <w:p w14:paraId="705DB938" w14:textId="77777777" w:rsidR="00FF0487" w:rsidRDefault="00991250">
      <w:pPr>
        <w:pStyle w:val="Text"/>
        <w:spacing w:after="0" w:line="240" w:lineRule="exact"/>
        <w:jc w:val="center"/>
      </w:pPr>
      <w:r>
        <w:rPr>
          <w:rFonts w:ascii="Calibri" w:hAnsi="Calibri" w:cs="DIN Pro Regular"/>
          <w:b/>
          <w:sz w:val="24"/>
          <w:szCs w:val="24"/>
        </w:rPr>
        <w:t>b) NOTAS DE DESGLOSE</w:t>
      </w:r>
    </w:p>
    <w:p w14:paraId="56978098" w14:textId="77777777" w:rsidR="00FF0487" w:rsidRDefault="00FF0487">
      <w:pPr>
        <w:pStyle w:val="Text"/>
        <w:spacing w:after="0" w:line="240" w:lineRule="exact"/>
        <w:jc w:val="center"/>
        <w:rPr>
          <w:rFonts w:ascii="Calibri" w:hAnsi="Calibri" w:cs="DIN Pro Regular"/>
          <w:b/>
          <w:sz w:val="20"/>
        </w:rPr>
      </w:pPr>
    </w:p>
    <w:p w14:paraId="0D2D2CC0" w14:textId="77777777" w:rsidR="00FF0487" w:rsidRDefault="0099125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 xml:space="preserve">Notas al Estado de Estado de </w:t>
      </w:r>
      <w:r>
        <w:rPr>
          <w:rFonts w:ascii="Calibri" w:hAnsi="Calibri" w:cs="DIN Pro Regular"/>
          <w:b/>
          <w:smallCaps/>
          <w:sz w:val="20"/>
          <w:szCs w:val="20"/>
        </w:rPr>
        <w:t>Actividades</w:t>
      </w:r>
    </w:p>
    <w:p w14:paraId="191A79F3" w14:textId="77777777" w:rsidR="00FF0487" w:rsidRDefault="00FF0487">
      <w:pPr>
        <w:pStyle w:val="Text"/>
        <w:spacing w:after="0" w:line="240" w:lineRule="exact"/>
        <w:rPr>
          <w:rFonts w:ascii="Calibri" w:hAnsi="Calibri" w:cs="DIN Pro Regular"/>
          <w:sz w:val="20"/>
          <w:lang w:val="es-MX"/>
        </w:rPr>
      </w:pPr>
    </w:p>
    <w:p w14:paraId="27C51B99" w14:textId="77777777" w:rsidR="00FF0487" w:rsidRDefault="00991250">
      <w:pPr>
        <w:pStyle w:val="ROMANOS"/>
        <w:spacing w:after="0" w:line="240" w:lineRule="exact"/>
        <w:ind w:left="1140"/>
      </w:pPr>
      <w:r>
        <w:rPr>
          <w:rFonts w:ascii="Calibri" w:hAnsi="Calibri" w:cs="DIN Pro Regular"/>
          <w:b/>
          <w:sz w:val="20"/>
          <w:szCs w:val="20"/>
          <w:lang w:val="es-MX"/>
        </w:rPr>
        <w:t>Ingresos y Otros Beneficios:</w:t>
      </w:r>
    </w:p>
    <w:p w14:paraId="4FC07886" w14:textId="77777777" w:rsidR="00FF0487" w:rsidRDefault="00991250">
      <w:pPr>
        <w:pStyle w:val="ROMANOS"/>
        <w:spacing w:after="0" w:line="240" w:lineRule="exact"/>
      </w:pPr>
      <w:r>
        <w:rPr>
          <w:rFonts w:ascii="Encode Sans" w:hAnsi="Encode Sans" w:cs="DIN Pro Regular"/>
          <w:sz w:val="20"/>
          <w:szCs w:val="20"/>
          <w:lang w:val="es-MX"/>
        </w:rPr>
        <w:t xml:space="preserve">         </w:t>
      </w:r>
      <w:r>
        <w:rPr>
          <w:rFonts w:ascii="Calibri" w:hAnsi="Calibri" w:cs="DIN Pro Regular"/>
          <w:sz w:val="20"/>
          <w:szCs w:val="20"/>
          <w:lang w:val="es-MX"/>
        </w:rPr>
        <w:t xml:space="preserve">Estos ingresos son derivados de las actividades propias de la institución, sin embargo, por ser un derecho cobrado y estar dispuesto en una ley fiscal, se tiene la obligación de concentrar a través de la </w:t>
      </w:r>
      <w:proofErr w:type="gramStart"/>
      <w:r>
        <w:rPr>
          <w:rFonts w:ascii="Calibri" w:hAnsi="Calibri" w:cs="DIN Pro Regular"/>
          <w:sz w:val="20"/>
          <w:szCs w:val="20"/>
          <w:lang w:val="es-MX"/>
        </w:rPr>
        <w:t>Secretaria</w:t>
      </w:r>
      <w:proofErr w:type="gramEnd"/>
      <w:r>
        <w:rPr>
          <w:rFonts w:ascii="Calibri" w:hAnsi="Calibri" w:cs="DIN Pro Regular"/>
          <w:sz w:val="20"/>
          <w:szCs w:val="20"/>
          <w:lang w:val="es-MX"/>
        </w:rPr>
        <w:t xml:space="preserve"> de Finanzas del Gobierno del Estado de Tamaulipas, consideramos la importancia de reflejar esta recaudación, como un dato informativo en cuentas de orden y mostrar su comportamiento en estas cifras. Por no considerarse un ingreso del organismo no afecta los resultados de las operaciones de este.</w:t>
      </w:r>
    </w:p>
    <w:p w14:paraId="25DC9282" w14:textId="77777777" w:rsidR="00FF0487" w:rsidRDefault="00FF0487">
      <w:pPr>
        <w:pStyle w:val="ROMANOS"/>
        <w:spacing w:after="0" w:line="240" w:lineRule="exact"/>
        <w:ind w:left="0" w:firstLine="0"/>
        <w:rPr>
          <w:rFonts w:ascii="Encode Sans" w:hAnsi="Encode Sans" w:cs="DIN Pro Regular"/>
          <w:sz w:val="20"/>
          <w:szCs w:val="20"/>
          <w:lang w:val="es-MX"/>
        </w:rPr>
      </w:pPr>
    </w:p>
    <w:p w14:paraId="19ED594C" w14:textId="77777777" w:rsidR="00FF0487" w:rsidRDefault="00FF0487">
      <w:pPr>
        <w:pStyle w:val="ROMANOS"/>
        <w:spacing w:after="0" w:line="240" w:lineRule="exact"/>
        <w:ind w:left="708" w:firstLine="0"/>
        <w:rPr>
          <w:rFonts w:ascii="Encode Sans" w:hAnsi="Encode Sans" w:cs="DIN Pro Regular"/>
          <w:sz w:val="20"/>
          <w:szCs w:val="20"/>
          <w:lang w:val="es-MX"/>
        </w:rPr>
      </w:pPr>
    </w:p>
    <w:tbl>
      <w:tblPr>
        <w:tblW w:w="8359" w:type="dxa"/>
        <w:tblInd w:w="708" w:type="dxa"/>
        <w:tblCellMar>
          <w:left w:w="10" w:type="dxa"/>
          <w:right w:w="10" w:type="dxa"/>
        </w:tblCellMar>
        <w:tblLook w:val="04A0" w:firstRow="1" w:lastRow="0" w:firstColumn="1" w:lastColumn="0" w:noHBand="0" w:noVBand="1"/>
      </w:tblPr>
      <w:tblGrid>
        <w:gridCol w:w="4545"/>
        <w:gridCol w:w="3814"/>
      </w:tblGrid>
      <w:tr w:rsidR="00FF0487" w14:paraId="73243F51" w14:textId="77777777">
        <w:tblPrEx>
          <w:tblCellMar>
            <w:top w:w="0" w:type="dxa"/>
            <w:bottom w:w="0" w:type="dxa"/>
          </w:tblCellMar>
        </w:tblPrEx>
        <w:tc>
          <w:tcPr>
            <w:tcW w:w="4545"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vAlign w:val="bottom"/>
          </w:tcPr>
          <w:p w14:paraId="41878ACE" w14:textId="77777777" w:rsidR="00FF0487" w:rsidRDefault="00991250">
            <w:pPr>
              <w:widowControl/>
              <w:jc w:val="center"/>
              <w:textAlignment w:val="auto"/>
              <w:rPr>
                <w:rFonts w:cs="DIN Pro Regular"/>
                <w:b/>
                <w:bCs/>
              </w:rPr>
            </w:pPr>
            <w:proofErr w:type="spellStart"/>
            <w:r>
              <w:rPr>
                <w:rFonts w:cs="DIN Pro Regular"/>
                <w:b/>
                <w:bCs/>
              </w:rPr>
              <w:t>Descripcion</w:t>
            </w:r>
            <w:proofErr w:type="spellEnd"/>
          </w:p>
        </w:tc>
        <w:tc>
          <w:tcPr>
            <w:tcW w:w="3814"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vAlign w:val="bottom"/>
          </w:tcPr>
          <w:p w14:paraId="07E4E4A5" w14:textId="77777777" w:rsidR="00FF0487" w:rsidRDefault="00991250">
            <w:pPr>
              <w:widowControl/>
              <w:jc w:val="center"/>
              <w:textAlignment w:val="auto"/>
            </w:pPr>
            <w:r>
              <w:t>Importe</w:t>
            </w:r>
          </w:p>
        </w:tc>
      </w:tr>
      <w:tr w:rsidR="00FF0487" w14:paraId="7BDC14C0" w14:textId="77777777">
        <w:tblPrEx>
          <w:tblCellMar>
            <w:top w:w="0" w:type="dxa"/>
            <w:bottom w:w="0" w:type="dxa"/>
          </w:tblCellMar>
        </w:tblPrEx>
        <w:tc>
          <w:tcPr>
            <w:tcW w:w="4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DFB2A" w14:textId="77777777" w:rsidR="00FF0487" w:rsidRDefault="00991250">
            <w:pPr>
              <w:pStyle w:val="ROMANOS"/>
              <w:spacing w:after="0" w:line="240" w:lineRule="exact"/>
              <w:ind w:left="0" w:firstLine="0"/>
              <w:textAlignment w:val="auto"/>
              <w:rPr>
                <w:rFonts w:ascii="Calibri" w:hAnsi="Calibri" w:cs="DIN Pro Regular"/>
                <w:b/>
                <w:bCs/>
                <w:sz w:val="20"/>
                <w:szCs w:val="20"/>
                <w:lang w:val="es-MX"/>
              </w:rPr>
            </w:pPr>
            <w:r>
              <w:rPr>
                <w:rFonts w:ascii="Calibri" w:hAnsi="Calibri" w:cs="DIN Pro Regular"/>
                <w:b/>
                <w:bCs/>
                <w:sz w:val="20"/>
                <w:szCs w:val="20"/>
                <w:lang w:val="es-MX"/>
              </w:rPr>
              <w:t>INGRESOS DE GESTIÓN</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95419" w14:textId="77777777" w:rsidR="00FF0487" w:rsidRDefault="00FF0487">
            <w:pPr>
              <w:pStyle w:val="ROMANOS"/>
              <w:spacing w:after="0" w:line="240" w:lineRule="exact"/>
              <w:ind w:left="0" w:firstLine="0"/>
              <w:textAlignment w:val="auto"/>
              <w:rPr>
                <w:rFonts w:ascii="Calibri" w:hAnsi="Calibri" w:cs="DIN Pro Regular"/>
                <w:sz w:val="20"/>
                <w:szCs w:val="20"/>
                <w:lang w:val="es-MX"/>
              </w:rPr>
            </w:pPr>
          </w:p>
        </w:tc>
      </w:tr>
      <w:tr w:rsidR="00FF0487" w14:paraId="371AE5FB" w14:textId="77777777">
        <w:tblPrEx>
          <w:tblCellMar>
            <w:top w:w="0" w:type="dxa"/>
            <w:bottom w:w="0" w:type="dxa"/>
          </w:tblCellMar>
        </w:tblPrEx>
        <w:tc>
          <w:tcPr>
            <w:tcW w:w="4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0981" w14:textId="77777777" w:rsidR="00FF0487" w:rsidRDefault="00991250">
            <w:pPr>
              <w:pStyle w:val="ROMANOS"/>
              <w:spacing w:after="0" w:line="240" w:lineRule="exact"/>
              <w:ind w:left="0" w:firstLine="0"/>
              <w:textAlignment w:val="auto"/>
              <w:rPr>
                <w:rFonts w:ascii="Calibri" w:hAnsi="Calibri" w:cs="DIN Pro Regular"/>
                <w:b/>
                <w:bCs/>
                <w:color w:val="000000"/>
                <w:sz w:val="20"/>
                <w:szCs w:val="20"/>
              </w:rPr>
            </w:pPr>
            <w:r>
              <w:rPr>
                <w:rFonts w:ascii="Calibri" w:hAnsi="Calibri" w:cs="DIN Pro Regular"/>
                <w:b/>
                <w:bCs/>
                <w:color w:val="000000"/>
                <w:sz w:val="20"/>
                <w:szCs w:val="20"/>
              </w:rPr>
              <w:t>Ingresos por venta de Bienes y Servicios de Organismos Descentralizados</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682A" w14:textId="77777777" w:rsidR="00FF0487" w:rsidRDefault="00991250">
            <w:pPr>
              <w:pStyle w:val="ROMANOS"/>
              <w:spacing w:after="0" w:line="240" w:lineRule="exact"/>
              <w:ind w:left="0" w:firstLine="0"/>
              <w:jc w:val="right"/>
              <w:textAlignment w:val="auto"/>
              <w:rPr>
                <w:rFonts w:ascii="Calibri" w:hAnsi="Calibri" w:cs="DIN Pro Regular"/>
                <w:b/>
                <w:bCs/>
                <w:sz w:val="20"/>
                <w:szCs w:val="20"/>
              </w:rPr>
            </w:pPr>
            <w:r>
              <w:rPr>
                <w:rFonts w:ascii="Calibri" w:hAnsi="Calibri" w:cs="DIN Pro Regular"/>
                <w:b/>
                <w:bCs/>
                <w:sz w:val="20"/>
                <w:szCs w:val="20"/>
              </w:rPr>
              <w:t>17,195,698</w:t>
            </w:r>
          </w:p>
        </w:tc>
      </w:tr>
      <w:tr w:rsidR="00FF0487" w14:paraId="5138A1D3" w14:textId="77777777">
        <w:tblPrEx>
          <w:tblCellMar>
            <w:top w:w="0" w:type="dxa"/>
            <w:bottom w:w="0" w:type="dxa"/>
          </w:tblCellMar>
        </w:tblPrEx>
        <w:tc>
          <w:tcPr>
            <w:tcW w:w="4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5960B" w14:textId="77777777" w:rsidR="00FF0487" w:rsidRDefault="00991250">
            <w:pPr>
              <w:pStyle w:val="ROMANOS"/>
              <w:spacing w:after="0" w:line="240" w:lineRule="exact"/>
              <w:ind w:left="0" w:firstLine="0"/>
              <w:textAlignment w:val="auto"/>
            </w:pPr>
            <w:r>
              <w:rPr>
                <w:rFonts w:ascii="Calibri" w:hAnsi="Calibri" w:cs="DIN Pro Regular"/>
                <w:color w:val="000000"/>
                <w:sz w:val="20"/>
                <w:szCs w:val="20"/>
              </w:rPr>
              <w:t xml:space="preserve">Ingresos por venta de Bienes y Servicios </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DEE3" w14:textId="77777777" w:rsidR="00FF0487" w:rsidRDefault="00991250">
            <w:pPr>
              <w:pStyle w:val="ROMANOS"/>
              <w:spacing w:after="0" w:line="240" w:lineRule="exact"/>
              <w:ind w:left="0" w:firstLine="0"/>
              <w:jc w:val="right"/>
              <w:textAlignment w:val="auto"/>
            </w:pPr>
            <w:r>
              <w:rPr>
                <w:rFonts w:ascii="Calibri" w:hAnsi="Calibri" w:cs="DIN Pro Regular"/>
                <w:sz w:val="20"/>
                <w:szCs w:val="20"/>
              </w:rPr>
              <w:t>17,195,698</w:t>
            </w:r>
          </w:p>
        </w:tc>
      </w:tr>
      <w:tr w:rsidR="00FF0487" w14:paraId="49A89AE7" w14:textId="77777777">
        <w:tblPrEx>
          <w:tblCellMar>
            <w:top w:w="0" w:type="dxa"/>
            <w:bottom w:w="0" w:type="dxa"/>
          </w:tblCellMar>
        </w:tblPrEx>
        <w:tc>
          <w:tcPr>
            <w:tcW w:w="4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50322" w14:textId="77777777" w:rsidR="00FF0487" w:rsidRDefault="00991250">
            <w:pPr>
              <w:pStyle w:val="ROMANOS"/>
              <w:spacing w:after="0" w:line="240" w:lineRule="exact"/>
              <w:ind w:left="0" w:firstLine="0"/>
              <w:textAlignment w:val="auto"/>
            </w:pPr>
            <w:proofErr w:type="spellStart"/>
            <w:r>
              <w:rPr>
                <w:rFonts w:ascii="Calibri" w:hAnsi="Calibri" w:cs="DIN Pro Regular"/>
                <w:b/>
                <w:bCs/>
                <w:color w:val="000000"/>
                <w:sz w:val="20"/>
                <w:szCs w:val="20"/>
              </w:rPr>
              <w:t>Transf</w:t>
            </w:r>
            <w:proofErr w:type="spellEnd"/>
            <w:r>
              <w:rPr>
                <w:rFonts w:ascii="Calibri" w:hAnsi="Calibri" w:cs="DIN Pro Regular"/>
                <w:b/>
                <w:bCs/>
                <w:color w:val="000000"/>
                <w:sz w:val="20"/>
                <w:szCs w:val="20"/>
              </w:rPr>
              <w:t xml:space="preserve">. </w:t>
            </w:r>
            <w:proofErr w:type="spellStart"/>
            <w:r>
              <w:rPr>
                <w:rFonts w:ascii="Calibri" w:hAnsi="Calibri" w:cs="DIN Pro Regular"/>
                <w:b/>
                <w:bCs/>
                <w:color w:val="000000"/>
                <w:sz w:val="20"/>
                <w:szCs w:val="20"/>
              </w:rPr>
              <w:t>Asign</w:t>
            </w:r>
            <w:proofErr w:type="spellEnd"/>
            <w:r>
              <w:rPr>
                <w:rFonts w:ascii="Calibri" w:hAnsi="Calibri" w:cs="DIN Pro Regular"/>
                <w:b/>
                <w:bCs/>
                <w:color w:val="000000"/>
                <w:sz w:val="20"/>
                <w:szCs w:val="20"/>
              </w:rPr>
              <w:t xml:space="preserve">. </w:t>
            </w:r>
            <w:r>
              <w:rPr>
                <w:rFonts w:ascii="Calibri" w:hAnsi="Calibri" w:cs="DIN Pro Regular"/>
                <w:b/>
                <w:bCs/>
                <w:color w:val="000000"/>
                <w:sz w:val="20"/>
                <w:szCs w:val="20"/>
              </w:rPr>
              <w:t>Subsidios y Otras Ayudas</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5DCE8" w14:textId="77777777" w:rsidR="00FF0487" w:rsidRDefault="00991250">
            <w:pPr>
              <w:pStyle w:val="ROMANOS"/>
              <w:spacing w:after="0" w:line="240" w:lineRule="exact"/>
              <w:ind w:left="0" w:firstLine="0"/>
              <w:jc w:val="right"/>
              <w:textAlignment w:val="auto"/>
            </w:pPr>
            <w:r>
              <w:rPr>
                <w:rFonts w:ascii="Calibri" w:hAnsi="Calibri" w:cs="DIN Pro Regular"/>
                <w:b/>
                <w:bCs/>
                <w:sz w:val="20"/>
                <w:szCs w:val="20"/>
              </w:rPr>
              <w:t>95,586,726</w:t>
            </w:r>
          </w:p>
        </w:tc>
      </w:tr>
      <w:tr w:rsidR="00FF0487" w14:paraId="20B353A1" w14:textId="77777777">
        <w:tblPrEx>
          <w:tblCellMar>
            <w:top w:w="0" w:type="dxa"/>
            <w:bottom w:w="0" w:type="dxa"/>
          </w:tblCellMar>
        </w:tblPrEx>
        <w:tc>
          <w:tcPr>
            <w:tcW w:w="4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B7BF6" w14:textId="77777777" w:rsidR="00FF0487" w:rsidRDefault="00991250">
            <w:pPr>
              <w:widowControl/>
              <w:textAlignment w:val="auto"/>
              <w:rPr>
                <w:rFonts w:cs="DIN Pro Regular"/>
                <w:color w:val="000000"/>
              </w:rPr>
            </w:pPr>
            <w:r>
              <w:rPr>
                <w:rFonts w:cs="DIN Pro Regular"/>
                <w:color w:val="000000"/>
              </w:rPr>
              <w:t>Transferencias Estatales</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9B9" w14:textId="77777777" w:rsidR="00FF0487" w:rsidRDefault="00991250">
            <w:pPr>
              <w:pStyle w:val="ROMANOS"/>
              <w:spacing w:after="0" w:line="240" w:lineRule="exact"/>
              <w:ind w:left="0" w:firstLine="0"/>
              <w:jc w:val="right"/>
              <w:textAlignment w:val="auto"/>
            </w:pPr>
            <w:r>
              <w:rPr>
                <w:rFonts w:ascii="Calibri" w:hAnsi="Calibri" w:cs="DIN Pro Regular"/>
                <w:sz w:val="20"/>
                <w:szCs w:val="20"/>
              </w:rPr>
              <w:t>95,586,726</w:t>
            </w:r>
          </w:p>
        </w:tc>
      </w:tr>
      <w:tr w:rsidR="00FF0487" w14:paraId="75C4D7DE" w14:textId="77777777">
        <w:tblPrEx>
          <w:tblCellMar>
            <w:top w:w="0" w:type="dxa"/>
            <w:bottom w:w="0" w:type="dxa"/>
          </w:tblCellMar>
        </w:tblPrEx>
        <w:tc>
          <w:tcPr>
            <w:tcW w:w="4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FDAA" w14:textId="77777777" w:rsidR="00FF0487" w:rsidRDefault="00991250">
            <w:pPr>
              <w:widowControl/>
              <w:textAlignment w:val="auto"/>
            </w:pPr>
            <w:r>
              <w:rPr>
                <w:rFonts w:cs="DIN Pro Regular"/>
                <w:b/>
                <w:bCs/>
              </w:rPr>
              <w:t>Otros Ingresos</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22BE" w14:textId="77777777" w:rsidR="00FF0487" w:rsidRDefault="00991250">
            <w:pPr>
              <w:pStyle w:val="ROMANOS"/>
              <w:spacing w:after="0" w:line="240" w:lineRule="exact"/>
              <w:ind w:left="0" w:firstLine="0"/>
              <w:jc w:val="right"/>
              <w:textAlignment w:val="auto"/>
            </w:pPr>
            <w:r>
              <w:rPr>
                <w:rFonts w:ascii="Calibri" w:hAnsi="Calibri" w:cs="DIN Pro Regular"/>
                <w:b/>
                <w:bCs/>
                <w:sz w:val="20"/>
                <w:szCs w:val="20"/>
              </w:rPr>
              <w:t>28,335</w:t>
            </w:r>
          </w:p>
        </w:tc>
      </w:tr>
      <w:tr w:rsidR="00FF0487" w14:paraId="739D6210" w14:textId="77777777">
        <w:tblPrEx>
          <w:tblCellMar>
            <w:top w:w="0" w:type="dxa"/>
            <w:bottom w:w="0" w:type="dxa"/>
          </w:tblCellMar>
        </w:tblPrEx>
        <w:tc>
          <w:tcPr>
            <w:tcW w:w="4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61CD" w14:textId="77777777" w:rsidR="00FF0487" w:rsidRDefault="00991250">
            <w:pPr>
              <w:widowControl/>
              <w:textAlignment w:val="auto"/>
            </w:pPr>
            <w:r>
              <w:rPr>
                <w:rFonts w:cs="DIN Pro Regular"/>
              </w:rPr>
              <w:t>Otros Ingresos y Beneficios Varios</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6BC95" w14:textId="77777777" w:rsidR="00FF0487" w:rsidRDefault="00991250">
            <w:pPr>
              <w:pStyle w:val="ROMANOS"/>
              <w:spacing w:after="0" w:line="240" w:lineRule="exact"/>
              <w:ind w:left="0" w:firstLine="0"/>
              <w:jc w:val="right"/>
              <w:textAlignment w:val="auto"/>
            </w:pPr>
            <w:r>
              <w:rPr>
                <w:rFonts w:ascii="Calibri" w:hAnsi="Calibri" w:cs="DIN Pro Regular"/>
                <w:sz w:val="20"/>
                <w:szCs w:val="20"/>
              </w:rPr>
              <w:t>28,335</w:t>
            </w:r>
          </w:p>
        </w:tc>
      </w:tr>
      <w:tr w:rsidR="00FF0487" w14:paraId="2ADD4CB5" w14:textId="77777777">
        <w:tblPrEx>
          <w:tblCellMar>
            <w:top w:w="0" w:type="dxa"/>
            <w:bottom w:w="0" w:type="dxa"/>
          </w:tblCellMar>
        </w:tblPrEx>
        <w:tc>
          <w:tcPr>
            <w:tcW w:w="4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7FA04" w14:textId="77777777" w:rsidR="00FF0487" w:rsidRDefault="00991250">
            <w:pPr>
              <w:widowControl/>
              <w:jc w:val="center"/>
              <w:textAlignment w:val="auto"/>
            </w:pPr>
            <w:r>
              <w:rPr>
                <w:rFonts w:cs="DIN Pro Regular"/>
                <w:b/>
                <w:bCs/>
                <w:color w:val="000000"/>
                <w:sz w:val="22"/>
                <w:szCs w:val="22"/>
              </w:rPr>
              <w:t>Total, de Ingresos y Otros Beneficios</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CF758C" w14:textId="77777777" w:rsidR="00FF0487" w:rsidRDefault="00991250">
            <w:pPr>
              <w:widowControl/>
              <w:jc w:val="right"/>
              <w:textAlignment w:val="auto"/>
            </w:pPr>
            <w:r>
              <w:rPr>
                <w:rFonts w:cs="DIN Pro Regular"/>
                <w:b/>
                <w:bCs/>
              </w:rPr>
              <w:t>112,810,759</w:t>
            </w:r>
          </w:p>
        </w:tc>
      </w:tr>
      <w:tr w:rsidR="00FF0487" w14:paraId="123727C4" w14:textId="77777777">
        <w:tblPrEx>
          <w:tblCellMar>
            <w:top w:w="0" w:type="dxa"/>
            <w:bottom w:w="0" w:type="dxa"/>
          </w:tblCellMar>
        </w:tblPrEx>
        <w:tc>
          <w:tcPr>
            <w:tcW w:w="4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49539" w14:textId="77777777" w:rsidR="00FF0487" w:rsidRDefault="00FF0487">
            <w:pPr>
              <w:widowControl/>
              <w:textAlignment w:val="auto"/>
              <w:rPr>
                <w:rFonts w:ascii="Encode Sans" w:hAnsi="Encode Sans" w:cs="DIN Pro Regular"/>
                <w:b/>
                <w:bCs/>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D5A8A" w14:textId="77777777" w:rsidR="00FF0487" w:rsidRDefault="00FF0487">
            <w:pPr>
              <w:pStyle w:val="ROMANOS"/>
              <w:spacing w:after="0" w:line="240" w:lineRule="exact"/>
              <w:ind w:left="0" w:firstLine="0"/>
              <w:textAlignment w:val="auto"/>
              <w:rPr>
                <w:rFonts w:ascii="Encode Sans" w:hAnsi="Encode Sans" w:cs="DIN Pro Regular"/>
                <w:sz w:val="20"/>
                <w:szCs w:val="20"/>
                <w:lang w:val="es-MX"/>
              </w:rPr>
            </w:pPr>
          </w:p>
        </w:tc>
      </w:tr>
    </w:tbl>
    <w:p w14:paraId="68FD568E" w14:textId="77777777" w:rsidR="00FF0487" w:rsidRDefault="00FF0487">
      <w:pPr>
        <w:pStyle w:val="ROMANOS"/>
        <w:spacing w:after="0" w:line="240" w:lineRule="exact"/>
        <w:ind w:left="0" w:firstLine="0"/>
        <w:rPr>
          <w:rFonts w:ascii="Calibri" w:hAnsi="Calibri" w:cs="DIN Pro Regular"/>
          <w:b/>
          <w:sz w:val="20"/>
          <w:szCs w:val="20"/>
          <w:lang w:val="es-MX"/>
        </w:rPr>
      </w:pPr>
    </w:p>
    <w:p w14:paraId="59EE62F2" w14:textId="77777777" w:rsidR="00FF0487" w:rsidRDefault="0099125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r>
        <w:rPr>
          <w:rFonts w:ascii="Encode Sans" w:hAnsi="Encode Sans" w:cs="DIN Pro Regular"/>
          <w:color w:val="000000"/>
          <w:sz w:val="20"/>
          <w:szCs w:val="20"/>
        </w:rPr>
        <w:t xml:space="preserve"> </w:t>
      </w:r>
      <w:r>
        <w:rPr>
          <w:rFonts w:ascii="Calibri" w:hAnsi="Calibri" w:cs="DIN Pro Regular"/>
          <w:color w:val="000000"/>
          <w:sz w:val="20"/>
          <w:szCs w:val="20"/>
        </w:rPr>
        <w:t xml:space="preserve">Se detallan los </w:t>
      </w:r>
      <w:r>
        <w:rPr>
          <w:rFonts w:ascii="Calibri" w:hAnsi="Calibri" w:cs="DIN Pro Regular"/>
          <w:color w:val="000000"/>
          <w:sz w:val="20"/>
          <w:szCs w:val="20"/>
        </w:rPr>
        <w:t>principales saldos que componen la cuenta de gasto del Estado de Actividades:</w:t>
      </w:r>
    </w:p>
    <w:p w14:paraId="2956C431" w14:textId="77777777" w:rsidR="00FF0487" w:rsidRDefault="00FF0487">
      <w:pPr>
        <w:pStyle w:val="ROMANOS"/>
        <w:spacing w:after="0" w:line="240" w:lineRule="exact"/>
        <w:ind w:left="0" w:firstLine="0"/>
        <w:rPr>
          <w:rFonts w:ascii="Encode Sans" w:hAnsi="Encode Sans" w:cs="DIN Pro Regular"/>
          <w:sz w:val="20"/>
          <w:szCs w:val="20"/>
          <w:lang w:val="es-MX"/>
        </w:rPr>
      </w:pPr>
    </w:p>
    <w:tbl>
      <w:tblPr>
        <w:tblW w:w="4318" w:type="pct"/>
        <w:jc w:val="center"/>
        <w:tblCellMar>
          <w:left w:w="10" w:type="dxa"/>
          <w:right w:w="10" w:type="dxa"/>
        </w:tblCellMar>
        <w:tblLook w:val="04A0" w:firstRow="1" w:lastRow="0" w:firstColumn="1" w:lastColumn="0" w:noHBand="0" w:noVBand="1"/>
      </w:tblPr>
      <w:tblGrid>
        <w:gridCol w:w="4673"/>
        <w:gridCol w:w="3402"/>
      </w:tblGrid>
      <w:tr w:rsidR="00FF0487" w14:paraId="07FC9C09" w14:textId="77777777">
        <w:tblPrEx>
          <w:tblCellMar>
            <w:top w:w="0" w:type="dxa"/>
            <w:bottom w:w="0" w:type="dxa"/>
          </w:tblCellMar>
        </w:tblPrEx>
        <w:trPr>
          <w:trHeight w:val="277"/>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AB0032"/>
            <w:tcMar>
              <w:top w:w="0" w:type="dxa"/>
              <w:left w:w="70" w:type="dxa"/>
              <w:bottom w:w="0" w:type="dxa"/>
              <w:right w:w="70" w:type="dxa"/>
            </w:tcMar>
            <w:vAlign w:val="bottom"/>
          </w:tcPr>
          <w:p w14:paraId="00B16352" w14:textId="77777777" w:rsidR="00FF0487" w:rsidRDefault="00991250">
            <w:pPr>
              <w:widowControl/>
              <w:jc w:val="center"/>
              <w:textAlignment w:val="auto"/>
              <w:rPr>
                <w:rFonts w:cs="DIN Pro Regular"/>
                <w:b/>
                <w:bCs/>
              </w:rPr>
            </w:pPr>
            <w:r>
              <w:rPr>
                <w:rFonts w:cs="DIN Pro Regular"/>
                <w:b/>
                <w:bCs/>
              </w:rPr>
              <w:t>Descripción</w:t>
            </w:r>
          </w:p>
        </w:tc>
        <w:tc>
          <w:tcPr>
            <w:tcW w:w="3402" w:type="dxa"/>
            <w:tcBorders>
              <w:top w:val="single" w:sz="4" w:space="0" w:color="000000"/>
              <w:bottom w:val="single" w:sz="4" w:space="0" w:color="000000"/>
              <w:right w:val="single" w:sz="4" w:space="0" w:color="000000"/>
            </w:tcBorders>
            <w:shd w:val="clear" w:color="auto" w:fill="AB0032"/>
            <w:tcMar>
              <w:top w:w="0" w:type="dxa"/>
              <w:left w:w="70" w:type="dxa"/>
              <w:bottom w:w="0" w:type="dxa"/>
              <w:right w:w="70" w:type="dxa"/>
            </w:tcMar>
            <w:vAlign w:val="bottom"/>
          </w:tcPr>
          <w:p w14:paraId="303BFA43" w14:textId="77777777" w:rsidR="00FF0487" w:rsidRDefault="00991250">
            <w:pPr>
              <w:widowControl/>
              <w:jc w:val="center"/>
              <w:textAlignment w:val="auto"/>
            </w:pPr>
            <w:r>
              <w:t>Importe</w:t>
            </w:r>
          </w:p>
        </w:tc>
      </w:tr>
      <w:tr w:rsidR="00FF0487" w14:paraId="5C89E1F3" w14:textId="77777777">
        <w:tblPrEx>
          <w:tblCellMar>
            <w:top w:w="0" w:type="dxa"/>
            <w:bottom w:w="0" w:type="dxa"/>
          </w:tblCellMar>
        </w:tblPrEx>
        <w:trPr>
          <w:trHeight w:val="277"/>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0FAAD06" w14:textId="77777777" w:rsidR="00FF0487" w:rsidRDefault="00991250">
            <w:r>
              <w:rPr>
                <w:rFonts w:cs="DIN Pro Regular"/>
                <w:b/>
              </w:rPr>
              <w:t>Gastos y Otras Pérdidas</w:t>
            </w:r>
          </w:p>
        </w:tc>
        <w:tc>
          <w:tcPr>
            <w:tcW w:w="34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BCC6D4D" w14:textId="77777777" w:rsidR="00FF0487" w:rsidRDefault="00FF0487">
            <w:pPr>
              <w:jc w:val="right"/>
              <w:rPr>
                <w:rFonts w:cs="DIN Pro Regular"/>
              </w:rPr>
            </w:pPr>
          </w:p>
        </w:tc>
      </w:tr>
      <w:tr w:rsidR="00FF0487" w14:paraId="52ABD930" w14:textId="77777777">
        <w:tblPrEx>
          <w:tblCellMar>
            <w:top w:w="0" w:type="dxa"/>
            <w:bottom w:w="0" w:type="dxa"/>
          </w:tblCellMar>
        </w:tblPrEx>
        <w:trPr>
          <w:trHeight w:val="277"/>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0AE131A" w14:textId="77777777" w:rsidR="00FF0487" w:rsidRDefault="00991250">
            <w:pPr>
              <w:rPr>
                <w:rFonts w:cs="DIN Pro Regular"/>
                <w:b/>
                <w:bCs/>
              </w:rPr>
            </w:pPr>
            <w:r>
              <w:rPr>
                <w:rFonts w:cs="DIN Pro Regular"/>
                <w:b/>
                <w:bCs/>
              </w:rPr>
              <w:t>Gastos de Funcionamiento</w:t>
            </w:r>
          </w:p>
        </w:tc>
        <w:tc>
          <w:tcPr>
            <w:tcW w:w="34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11F8E89" w14:textId="77777777" w:rsidR="00FF0487" w:rsidRDefault="00991250">
            <w:pPr>
              <w:jc w:val="right"/>
              <w:rPr>
                <w:rFonts w:cs="DIN Pro Regular"/>
                <w:b/>
                <w:bCs/>
              </w:rPr>
            </w:pPr>
            <w:r>
              <w:rPr>
                <w:rFonts w:cs="DIN Pro Regular"/>
                <w:b/>
                <w:bCs/>
              </w:rPr>
              <w:t>108,343,119</w:t>
            </w:r>
          </w:p>
        </w:tc>
      </w:tr>
      <w:tr w:rsidR="00FF0487" w14:paraId="7787BF52" w14:textId="77777777">
        <w:tblPrEx>
          <w:tblCellMar>
            <w:top w:w="0" w:type="dxa"/>
            <w:bottom w:w="0" w:type="dxa"/>
          </w:tblCellMar>
        </w:tblPrEx>
        <w:trPr>
          <w:trHeight w:val="277"/>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5B7E1DA" w14:textId="77777777" w:rsidR="00FF0487" w:rsidRDefault="00991250">
            <w:pPr>
              <w:rPr>
                <w:rFonts w:cs="DIN Pro Regular"/>
              </w:rPr>
            </w:pPr>
            <w:r>
              <w:rPr>
                <w:rFonts w:cs="DIN Pro Regular"/>
              </w:rPr>
              <w:t xml:space="preserve">Servicios Personales  </w:t>
            </w:r>
          </w:p>
        </w:tc>
        <w:tc>
          <w:tcPr>
            <w:tcW w:w="340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A6032C0" w14:textId="77777777" w:rsidR="00FF0487" w:rsidRDefault="00991250">
            <w:pPr>
              <w:jc w:val="right"/>
              <w:rPr>
                <w:rFonts w:cs="DIN Pro Regular"/>
              </w:rPr>
            </w:pPr>
            <w:r>
              <w:rPr>
                <w:rFonts w:cs="DIN Pro Regular"/>
              </w:rPr>
              <w:t>61,013,891</w:t>
            </w:r>
          </w:p>
        </w:tc>
      </w:tr>
      <w:tr w:rsidR="00FF0487" w14:paraId="38F317A4" w14:textId="77777777">
        <w:tblPrEx>
          <w:tblCellMar>
            <w:top w:w="0" w:type="dxa"/>
            <w:bottom w:w="0" w:type="dxa"/>
          </w:tblCellMar>
        </w:tblPrEx>
        <w:trPr>
          <w:trHeight w:val="277"/>
          <w:jc w:val="center"/>
        </w:trPr>
        <w:tc>
          <w:tcPr>
            <w:tcW w:w="467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DC3A93F" w14:textId="77777777" w:rsidR="00FF0487" w:rsidRDefault="00991250">
            <w:pPr>
              <w:rPr>
                <w:rFonts w:cs="DIN Pro Regular"/>
              </w:rPr>
            </w:pPr>
            <w:r>
              <w:rPr>
                <w:rFonts w:cs="DIN Pro Regular"/>
              </w:rPr>
              <w:t>Materiales y Suministros</w:t>
            </w:r>
          </w:p>
        </w:tc>
        <w:tc>
          <w:tcPr>
            <w:tcW w:w="340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640A47D" w14:textId="77777777" w:rsidR="00FF0487" w:rsidRDefault="00991250">
            <w:pPr>
              <w:jc w:val="right"/>
              <w:rPr>
                <w:rFonts w:cs="DIN Pro Regular"/>
              </w:rPr>
            </w:pPr>
            <w:r>
              <w:rPr>
                <w:rFonts w:cs="DIN Pro Regular"/>
              </w:rPr>
              <w:t>3,895,172</w:t>
            </w:r>
          </w:p>
        </w:tc>
      </w:tr>
      <w:tr w:rsidR="00FF0487" w14:paraId="63D96A33" w14:textId="77777777">
        <w:tblPrEx>
          <w:tblCellMar>
            <w:top w:w="0" w:type="dxa"/>
            <w:bottom w:w="0" w:type="dxa"/>
          </w:tblCellMar>
        </w:tblPrEx>
        <w:trPr>
          <w:trHeight w:val="277"/>
          <w:jc w:val="center"/>
        </w:trPr>
        <w:tc>
          <w:tcPr>
            <w:tcW w:w="467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0DECC50" w14:textId="77777777" w:rsidR="00FF0487" w:rsidRDefault="00991250">
            <w:pPr>
              <w:rPr>
                <w:rFonts w:cs="DIN Pro Regular"/>
              </w:rPr>
            </w:pPr>
            <w:r>
              <w:rPr>
                <w:rFonts w:cs="DIN Pro Regular"/>
              </w:rPr>
              <w:t xml:space="preserve">Servicios </w:t>
            </w:r>
            <w:r>
              <w:rPr>
                <w:rFonts w:cs="DIN Pro Regular"/>
              </w:rPr>
              <w:t>Generales</w:t>
            </w:r>
          </w:p>
        </w:tc>
        <w:tc>
          <w:tcPr>
            <w:tcW w:w="340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E50FBD1" w14:textId="77777777" w:rsidR="00FF0487" w:rsidRDefault="00991250">
            <w:pPr>
              <w:jc w:val="right"/>
              <w:rPr>
                <w:rFonts w:cs="DIN Pro Regular"/>
              </w:rPr>
            </w:pPr>
            <w:r>
              <w:rPr>
                <w:rFonts w:cs="DIN Pro Regular"/>
              </w:rPr>
              <w:t>43,434,056</w:t>
            </w:r>
          </w:p>
        </w:tc>
      </w:tr>
      <w:tr w:rsidR="00FF0487" w14:paraId="3F49AB33" w14:textId="77777777">
        <w:tblPrEx>
          <w:tblCellMar>
            <w:top w:w="0" w:type="dxa"/>
            <w:bottom w:w="0" w:type="dxa"/>
          </w:tblCellMar>
        </w:tblPrEx>
        <w:trPr>
          <w:trHeight w:val="332"/>
          <w:jc w:val="center"/>
        </w:trPr>
        <w:tc>
          <w:tcPr>
            <w:tcW w:w="467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6CC083C" w14:textId="77777777" w:rsidR="00FF0487" w:rsidRDefault="00991250">
            <w:pPr>
              <w:rPr>
                <w:rFonts w:cs="DIN Pro Regular"/>
                <w:b/>
                <w:bCs/>
              </w:rPr>
            </w:pPr>
            <w:r>
              <w:rPr>
                <w:rFonts w:cs="DIN Pro Regular"/>
                <w:b/>
                <w:bCs/>
              </w:rPr>
              <w:t>Transferencias, asignaciones, subsidios y otras ayudas</w:t>
            </w:r>
          </w:p>
        </w:tc>
        <w:tc>
          <w:tcPr>
            <w:tcW w:w="340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C64BA3D" w14:textId="77777777" w:rsidR="00FF0487" w:rsidRDefault="00991250">
            <w:pPr>
              <w:jc w:val="right"/>
              <w:rPr>
                <w:rFonts w:cs="DIN Pro Regular"/>
                <w:b/>
                <w:bCs/>
              </w:rPr>
            </w:pPr>
            <w:r>
              <w:rPr>
                <w:rFonts w:cs="DIN Pro Regular"/>
                <w:b/>
                <w:bCs/>
              </w:rPr>
              <w:t>0</w:t>
            </w:r>
          </w:p>
        </w:tc>
      </w:tr>
      <w:tr w:rsidR="00FF0487" w14:paraId="44DF98FC" w14:textId="77777777">
        <w:tblPrEx>
          <w:tblCellMar>
            <w:top w:w="0" w:type="dxa"/>
            <w:bottom w:w="0" w:type="dxa"/>
          </w:tblCellMar>
        </w:tblPrEx>
        <w:trPr>
          <w:trHeight w:val="332"/>
          <w:jc w:val="center"/>
        </w:trPr>
        <w:tc>
          <w:tcPr>
            <w:tcW w:w="467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83992E1" w14:textId="77777777" w:rsidR="00FF0487" w:rsidRDefault="00991250">
            <w:pPr>
              <w:rPr>
                <w:rFonts w:cs="DIN Pro Regular"/>
              </w:rPr>
            </w:pPr>
            <w:r>
              <w:rPr>
                <w:rFonts w:cs="DIN Pro Regular"/>
              </w:rPr>
              <w:t>Ayudas Sociales</w:t>
            </w:r>
          </w:p>
        </w:tc>
        <w:tc>
          <w:tcPr>
            <w:tcW w:w="340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3C482EE" w14:textId="77777777" w:rsidR="00FF0487" w:rsidRDefault="00991250">
            <w:pPr>
              <w:jc w:val="right"/>
              <w:rPr>
                <w:rFonts w:cs="DIN Pro Regular"/>
              </w:rPr>
            </w:pPr>
            <w:r>
              <w:rPr>
                <w:rFonts w:cs="DIN Pro Regular"/>
              </w:rPr>
              <w:t>0</w:t>
            </w:r>
          </w:p>
        </w:tc>
      </w:tr>
      <w:tr w:rsidR="00FF0487" w14:paraId="063B1621" w14:textId="77777777">
        <w:tblPrEx>
          <w:tblCellMar>
            <w:top w:w="0" w:type="dxa"/>
            <w:bottom w:w="0" w:type="dxa"/>
          </w:tblCellMar>
        </w:tblPrEx>
        <w:trPr>
          <w:trHeight w:val="312"/>
          <w:jc w:val="center"/>
        </w:trPr>
        <w:tc>
          <w:tcPr>
            <w:tcW w:w="467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0FCE20C" w14:textId="77777777" w:rsidR="00FF0487" w:rsidRDefault="00991250">
            <w:pPr>
              <w:rPr>
                <w:rFonts w:cs="DIN Pro Regular"/>
                <w:b/>
                <w:bCs/>
              </w:rPr>
            </w:pPr>
            <w:r>
              <w:rPr>
                <w:rFonts w:cs="DIN Pro Regular"/>
                <w:b/>
                <w:bCs/>
              </w:rPr>
              <w:t>Otros gastos y pérdidas extraordinarias</w:t>
            </w:r>
          </w:p>
        </w:tc>
        <w:tc>
          <w:tcPr>
            <w:tcW w:w="340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078D2C9" w14:textId="77777777" w:rsidR="00FF0487" w:rsidRDefault="00991250">
            <w:pPr>
              <w:jc w:val="right"/>
              <w:rPr>
                <w:rFonts w:cs="DIN Pro Regular"/>
                <w:b/>
                <w:bCs/>
              </w:rPr>
            </w:pPr>
            <w:r>
              <w:rPr>
                <w:rFonts w:cs="DIN Pro Regular"/>
                <w:b/>
                <w:bCs/>
              </w:rPr>
              <w:t>1,273,743</w:t>
            </w:r>
          </w:p>
        </w:tc>
      </w:tr>
      <w:tr w:rsidR="00FF0487" w14:paraId="7BEE60D8" w14:textId="77777777">
        <w:tblPrEx>
          <w:tblCellMar>
            <w:top w:w="0" w:type="dxa"/>
            <w:bottom w:w="0" w:type="dxa"/>
          </w:tblCellMar>
        </w:tblPrEx>
        <w:trPr>
          <w:trHeight w:val="610"/>
          <w:jc w:val="center"/>
        </w:trPr>
        <w:tc>
          <w:tcPr>
            <w:tcW w:w="467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3CCB0CE" w14:textId="77777777" w:rsidR="00FF0487" w:rsidRDefault="00991250">
            <w:pPr>
              <w:rPr>
                <w:rFonts w:cs="DIN Pro Regular"/>
              </w:rPr>
            </w:pPr>
            <w:r>
              <w:rPr>
                <w:rFonts w:cs="DIN Pro Regular"/>
              </w:rPr>
              <w:t>Estimaciones, Depreciaciones, Deterioros, Obsolescencia y Amortizaciones</w:t>
            </w:r>
          </w:p>
        </w:tc>
        <w:tc>
          <w:tcPr>
            <w:tcW w:w="340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EA786E1" w14:textId="77777777" w:rsidR="00FF0487" w:rsidRDefault="00991250">
            <w:pPr>
              <w:jc w:val="right"/>
              <w:rPr>
                <w:rFonts w:cs="DIN Pro Regular"/>
              </w:rPr>
            </w:pPr>
            <w:r>
              <w:rPr>
                <w:rFonts w:cs="DIN Pro Regular"/>
              </w:rPr>
              <w:t>1,273,743</w:t>
            </w:r>
          </w:p>
        </w:tc>
      </w:tr>
      <w:tr w:rsidR="00FF0487" w14:paraId="61207D48" w14:textId="77777777">
        <w:tblPrEx>
          <w:tblCellMar>
            <w:top w:w="0" w:type="dxa"/>
            <w:bottom w:w="0" w:type="dxa"/>
          </w:tblCellMar>
        </w:tblPrEx>
        <w:trPr>
          <w:trHeight w:val="485"/>
          <w:jc w:val="center"/>
        </w:trPr>
        <w:tc>
          <w:tcPr>
            <w:tcW w:w="467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3062919" w14:textId="77777777" w:rsidR="00FF0487" w:rsidRDefault="00991250">
            <w:pPr>
              <w:jc w:val="center"/>
              <w:rPr>
                <w:rFonts w:cs="DIN Pro Regular"/>
                <w:b/>
                <w:bCs/>
                <w:sz w:val="22"/>
                <w:szCs w:val="22"/>
              </w:rPr>
            </w:pPr>
            <w:r>
              <w:rPr>
                <w:rFonts w:cs="DIN Pro Regular"/>
                <w:b/>
                <w:bCs/>
                <w:sz w:val="22"/>
                <w:szCs w:val="22"/>
              </w:rPr>
              <w:t>Total, de Gastos</w:t>
            </w:r>
          </w:p>
        </w:tc>
        <w:tc>
          <w:tcPr>
            <w:tcW w:w="340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E63437B" w14:textId="77777777" w:rsidR="00FF0487" w:rsidRDefault="00991250">
            <w:pPr>
              <w:jc w:val="right"/>
              <w:rPr>
                <w:rFonts w:cs="DIN Pro Regular"/>
                <w:b/>
                <w:bCs/>
              </w:rPr>
            </w:pPr>
            <w:r>
              <w:rPr>
                <w:rFonts w:cs="DIN Pro Regular"/>
                <w:b/>
                <w:bCs/>
              </w:rPr>
              <w:t>109,616,862</w:t>
            </w:r>
          </w:p>
        </w:tc>
      </w:tr>
    </w:tbl>
    <w:p w14:paraId="36731B75" w14:textId="77777777" w:rsidR="00FF0487" w:rsidRDefault="00FF0487">
      <w:pPr>
        <w:pStyle w:val="ROMANOS"/>
        <w:spacing w:after="0" w:line="240" w:lineRule="exact"/>
        <w:ind w:left="1140"/>
        <w:rPr>
          <w:lang w:val="es-MX"/>
        </w:rPr>
      </w:pPr>
    </w:p>
    <w:p w14:paraId="78F12B58" w14:textId="77777777" w:rsidR="00FF0487" w:rsidRDefault="00FF0487">
      <w:pPr>
        <w:pStyle w:val="ROMANOS"/>
        <w:spacing w:after="0" w:line="240" w:lineRule="exact"/>
        <w:ind w:left="1140"/>
        <w:rPr>
          <w:rFonts w:ascii="Calibri" w:hAnsi="Calibri" w:cs="DIN Pro Regular"/>
          <w:sz w:val="20"/>
          <w:szCs w:val="20"/>
          <w:lang w:val="es-MX"/>
        </w:rPr>
      </w:pPr>
    </w:p>
    <w:p w14:paraId="5718D8FC" w14:textId="77777777" w:rsidR="00FF0487" w:rsidRDefault="00FF0487">
      <w:pPr>
        <w:pStyle w:val="ROMANOS"/>
        <w:spacing w:after="0" w:line="240" w:lineRule="exact"/>
        <w:ind w:left="0" w:firstLine="0"/>
        <w:rPr>
          <w:rFonts w:ascii="Calibri" w:hAnsi="Calibri" w:cs="DIN Pro Regular"/>
          <w:sz w:val="20"/>
          <w:szCs w:val="20"/>
          <w:lang w:val="es-MX"/>
        </w:rPr>
      </w:pPr>
    </w:p>
    <w:p w14:paraId="6F492BDD" w14:textId="77777777" w:rsidR="00FF0487" w:rsidRDefault="00FF0487">
      <w:pPr>
        <w:pStyle w:val="ROMANOS"/>
        <w:spacing w:after="0" w:line="240" w:lineRule="exact"/>
        <w:ind w:left="1140"/>
        <w:rPr>
          <w:rFonts w:ascii="Calibri" w:hAnsi="Calibri" w:cs="DIN Pro Regular"/>
          <w:sz w:val="20"/>
          <w:szCs w:val="20"/>
          <w:lang w:val="es-MX"/>
        </w:rPr>
      </w:pPr>
    </w:p>
    <w:p w14:paraId="6524A1D6" w14:textId="77777777" w:rsidR="00FF0487" w:rsidRDefault="0099125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496185F4" w14:textId="77777777" w:rsidR="00FF0487" w:rsidRDefault="00FF0487">
      <w:pPr>
        <w:pStyle w:val="INCISO"/>
        <w:spacing w:after="0" w:line="240" w:lineRule="exact"/>
        <w:ind w:left="0" w:firstLine="0"/>
        <w:rPr>
          <w:rFonts w:ascii="Calibri" w:hAnsi="Calibri" w:cs="DIN Pro Regular"/>
          <w:b/>
          <w:smallCaps/>
          <w:sz w:val="20"/>
          <w:szCs w:val="20"/>
        </w:rPr>
      </w:pPr>
    </w:p>
    <w:p w14:paraId="3D5CBB1B" w14:textId="77777777" w:rsidR="00FF0487" w:rsidRDefault="00991250">
      <w:pPr>
        <w:pStyle w:val="Text"/>
        <w:spacing w:after="80" w:line="203" w:lineRule="exact"/>
        <w:rPr>
          <w:rFonts w:ascii="Calibri" w:hAnsi="Calibri" w:cs="DIN Pro Regular"/>
          <w:b/>
          <w:sz w:val="20"/>
          <w:lang w:val="es-MX"/>
        </w:rPr>
      </w:pPr>
      <w:r>
        <w:rPr>
          <w:rFonts w:ascii="Calibri" w:hAnsi="Calibri" w:cs="DIN Pro Regular"/>
          <w:b/>
          <w:sz w:val="20"/>
          <w:lang w:val="es-MX"/>
        </w:rPr>
        <w:t>Activo</w:t>
      </w:r>
    </w:p>
    <w:p w14:paraId="2982D001" w14:textId="77777777" w:rsidR="00FF0487" w:rsidRDefault="00FF0487">
      <w:pPr>
        <w:pStyle w:val="Text"/>
        <w:spacing w:after="80" w:line="203" w:lineRule="exact"/>
        <w:rPr>
          <w:rFonts w:ascii="Calibri" w:hAnsi="Calibri" w:cs="DIN Pro Regular"/>
          <w:b/>
          <w:sz w:val="20"/>
          <w:lang w:val="es-MX"/>
        </w:rPr>
      </w:pPr>
    </w:p>
    <w:p w14:paraId="1A727DFF" w14:textId="77777777" w:rsidR="00FF0487" w:rsidRDefault="00991250">
      <w:pPr>
        <w:pStyle w:val="Text"/>
        <w:spacing w:after="80" w:line="203" w:lineRule="exact"/>
        <w:ind w:left="624" w:firstLine="0"/>
      </w:pPr>
      <w:r>
        <w:rPr>
          <w:rFonts w:ascii="Calibri" w:hAnsi="Calibri" w:cs="DIN Pro Regular"/>
          <w:b/>
          <w:sz w:val="20"/>
          <w:lang w:val="es-MX"/>
        </w:rPr>
        <w:t>Efectivo y Equivalentes</w:t>
      </w:r>
    </w:p>
    <w:p w14:paraId="35586BFD" w14:textId="77777777" w:rsidR="00FF0487" w:rsidRDefault="00FF0487">
      <w:pPr>
        <w:pStyle w:val="Text"/>
        <w:spacing w:after="80" w:line="203" w:lineRule="exact"/>
      </w:pPr>
    </w:p>
    <w:tbl>
      <w:tblPr>
        <w:tblW w:w="8726" w:type="dxa"/>
        <w:tblInd w:w="624" w:type="dxa"/>
        <w:tblCellMar>
          <w:left w:w="10" w:type="dxa"/>
          <w:right w:w="10" w:type="dxa"/>
        </w:tblCellMar>
        <w:tblLook w:val="04A0" w:firstRow="1" w:lastRow="0" w:firstColumn="1" w:lastColumn="0" w:noHBand="0" w:noVBand="1"/>
      </w:tblPr>
      <w:tblGrid>
        <w:gridCol w:w="4351"/>
        <w:gridCol w:w="4375"/>
      </w:tblGrid>
      <w:tr w:rsidR="00FF0487" w14:paraId="05B4867D" w14:textId="77777777">
        <w:tblPrEx>
          <w:tblCellMar>
            <w:top w:w="0" w:type="dxa"/>
            <w:bottom w:w="0" w:type="dxa"/>
          </w:tblCellMar>
        </w:tblPrEx>
        <w:tc>
          <w:tcPr>
            <w:tcW w:w="4351"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1C33A646" w14:textId="77777777" w:rsidR="00FF0487" w:rsidRDefault="00991250">
            <w:pPr>
              <w:pStyle w:val="Text"/>
              <w:spacing w:after="80" w:line="203" w:lineRule="exact"/>
              <w:ind w:firstLine="0"/>
              <w:textAlignment w:val="auto"/>
            </w:pPr>
            <w:r>
              <w:rPr>
                <w:rFonts w:ascii="Calibri" w:hAnsi="Calibri" w:cs="DIN Pro Regular"/>
                <w:bCs/>
                <w:color w:val="FFFFFF"/>
                <w:sz w:val="20"/>
                <w:lang w:val="es-MX"/>
              </w:rPr>
              <w:t xml:space="preserve">Fondo </w:t>
            </w:r>
            <w:r>
              <w:rPr>
                <w:rFonts w:ascii="Calibri" w:hAnsi="Calibri" w:cs="DIN Pro Regular"/>
                <w:b/>
                <w:color w:val="FFFFFF"/>
                <w:sz w:val="20"/>
                <w:lang w:val="es-MX"/>
              </w:rPr>
              <w:t>de</w:t>
            </w:r>
            <w:r>
              <w:rPr>
                <w:rFonts w:ascii="Calibri" w:hAnsi="Calibri" w:cs="DIN Pro Regular"/>
                <w:bCs/>
                <w:color w:val="FFFFFF"/>
                <w:sz w:val="20"/>
                <w:lang w:val="es-MX"/>
              </w:rPr>
              <w:t xml:space="preserve"> caja chica</w:t>
            </w:r>
          </w:p>
        </w:tc>
        <w:tc>
          <w:tcPr>
            <w:tcW w:w="4375"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047E8B59" w14:textId="77777777" w:rsidR="00FF0487" w:rsidRDefault="00991250">
            <w:pPr>
              <w:pStyle w:val="Text"/>
              <w:spacing w:after="80" w:line="203" w:lineRule="exact"/>
              <w:ind w:firstLine="0"/>
              <w:jc w:val="right"/>
              <w:textAlignment w:val="auto"/>
            </w:pPr>
            <w:r>
              <w:rPr>
                <w:rFonts w:ascii="Calibri" w:hAnsi="Calibri" w:cs="DIN Pro Regular"/>
                <w:bCs/>
                <w:color w:val="FFFFFF"/>
                <w:sz w:val="20"/>
                <w:lang w:val="es-MX"/>
              </w:rPr>
              <w:t xml:space="preserve">        10,000</w:t>
            </w:r>
          </w:p>
        </w:tc>
      </w:tr>
    </w:tbl>
    <w:p w14:paraId="799822E1" w14:textId="77777777" w:rsidR="00FF0487" w:rsidRDefault="00FF0487">
      <w:pPr>
        <w:pStyle w:val="Text"/>
        <w:spacing w:after="80" w:line="203" w:lineRule="exact"/>
        <w:ind w:left="624" w:firstLine="0"/>
        <w:rPr>
          <w:rFonts w:ascii="Calibri" w:hAnsi="Calibri" w:cs="DIN Pro Regular"/>
          <w:b/>
          <w:sz w:val="20"/>
          <w:lang w:val="es-MX"/>
        </w:rPr>
      </w:pPr>
    </w:p>
    <w:p w14:paraId="5C7EF7CA" w14:textId="77777777" w:rsidR="00FF0487" w:rsidRDefault="00FF0487">
      <w:pPr>
        <w:pStyle w:val="Text"/>
        <w:spacing w:after="80" w:line="203" w:lineRule="exact"/>
        <w:ind w:left="624" w:firstLine="0"/>
        <w:rPr>
          <w:rFonts w:ascii="Calibri" w:hAnsi="Calibri" w:cs="DIN Pro Regular"/>
          <w:b/>
          <w:sz w:val="20"/>
          <w:lang w:val="es-MX"/>
        </w:rPr>
      </w:pPr>
    </w:p>
    <w:tbl>
      <w:tblPr>
        <w:tblW w:w="8726" w:type="dxa"/>
        <w:tblInd w:w="624" w:type="dxa"/>
        <w:tblCellMar>
          <w:left w:w="10" w:type="dxa"/>
          <w:right w:w="10" w:type="dxa"/>
        </w:tblCellMar>
        <w:tblLook w:val="04A0" w:firstRow="1" w:lastRow="0" w:firstColumn="1" w:lastColumn="0" w:noHBand="0" w:noVBand="1"/>
      </w:tblPr>
      <w:tblGrid>
        <w:gridCol w:w="4349"/>
        <w:gridCol w:w="4377"/>
      </w:tblGrid>
      <w:tr w:rsidR="00FF0487" w14:paraId="5DD35A52" w14:textId="77777777">
        <w:tblPrEx>
          <w:tblCellMar>
            <w:top w:w="0" w:type="dxa"/>
            <w:bottom w:w="0" w:type="dxa"/>
          </w:tblCellMar>
        </w:tblPrEx>
        <w:tc>
          <w:tcPr>
            <w:tcW w:w="4349"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0DF4E983" w14:textId="77777777" w:rsidR="00FF0487" w:rsidRDefault="00991250">
            <w:pPr>
              <w:pStyle w:val="Text"/>
              <w:spacing w:after="80" w:line="203" w:lineRule="exact"/>
              <w:ind w:firstLine="0"/>
              <w:textAlignment w:val="auto"/>
              <w:rPr>
                <w:rFonts w:ascii="Calibri" w:hAnsi="Calibri" w:cs="DIN Pro Regular"/>
                <w:b/>
                <w:sz w:val="20"/>
                <w:lang w:val="es-MX"/>
              </w:rPr>
            </w:pPr>
            <w:r>
              <w:rPr>
                <w:rFonts w:ascii="Calibri" w:hAnsi="Calibri" w:cs="DIN Pro Regular"/>
                <w:b/>
                <w:sz w:val="20"/>
                <w:lang w:val="es-MX"/>
              </w:rPr>
              <w:t>Bancos</w:t>
            </w:r>
          </w:p>
        </w:tc>
        <w:tc>
          <w:tcPr>
            <w:tcW w:w="4377"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07AEF400" w14:textId="77777777" w:rsidR="00FF0487" w:rsidRDefault="00991250">
            <w:pPr>
              <w:pStyle w:val="Text"/>
              <w:spacing w:after="80" w:line="203" w:lineRule="exact"/>
              <w:ind w:firstLine="0"/>
              <w:jc w:val="right"/>
              <w:textAlignment w:val="auto"/>
            </w:pPr>
            <w:r>
              <w:rPr>
                <w:rFonts w:ascii="Calibri" w:hAnsi="Calibri"/>
                <w:b/>
                <w:bCs/>
                <w:sz w:val="20"/>
              </w:rPr>
              <w:t>7,</w:t>
            </w:r>
            <w:r>
              <w:rPr>
                <w:rFonts w:ascii="Calibri" w:hAnsi="Calibri"/>
                <w:sz w:val="20"/>
              </w:rPr>
              <w:t>195</w:t>
            </w:r>
            <w:r>
              <w:rPr>
                <w:rFonts w:ascii="Calibri" w:hAnsi="Calibri"/>
                <w:b/>
                <w:bCs/>
                <w:sz w:val="20"/>
              </w:rPr>
              <w:t>,813</w:t>
            </w:r>
          </w:p>
        </w:tc>
      </w:tr>
      <w:tr w:rsidR="00FF0487" w14:paraId="168728B1" w14:textId="77777777">
        <w:tblPrEx>
          <w:tblCellMar>
            <w:top w:w="0" w:type="dxa"/>
            <w:bottom w:w="0" w:type="dxa"/>
          </w:tblCellMar>
        </w:tblPrEx>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CF015" w14:textId="77777777" w:rsidR="00FF0487" w:rsidRDefault="00991250">
            <w:pPr>
              <w:pStyle w:val="Text"/>
              <w:spacing w:after="80" w:line="203" w:lineRule="exact"/>
              <w:ind w:firstLine="0"/>
              <w:textAlignment w:val="auto"/>
              <w:rPr>
                <w:rFonts w:ascii="Calibri" w:hAnsi="Calibri" w:cs="DIN Pro Regular"/>
                <w:b/>
                <w:sz w:val="20"/>
                <w:lang w:val="es-MX"/>
              </w:rPr>
            </w:pPr>
            <w:r>
              <w:rPr>
                <w:rFonts w:ascii="Calibri" w:hAnsi="Calibri" w:cs="DIN Pro Regular"/>
                <w:b/>
                <w:sz w:val="20"/>
                <w:lang w:val="es-MX"/>
              </w:rPr>
              <w:t>Banorte</w:t>
            </w: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30583" w14:textId="77777777" w:rsidR="00FF0487" w:rsidRDefault="00991250">
            <w:pPr>
              <w:pStyle w:val="Text"/>
              <w:spacing w:after="80" w:line="203" w:lineRule="exact"/>
              <w:ind w:firstLine="0"/>
              <w:jc w:val="right"/>
              <w:textAlignment w:val="auto"/>
              <w:rPr>
                <w:rFonts w:ascii="Calibri" w:hAnsi="Calibri" w:cs="DIN Pro Regular"/>
                <w:b/>
                <w:sz w:val="20"/>
                <w:lang w:val="es-MX"/>
              </w:rPr>
            </w:pPr>
            <w:r>
              <w:rPr>
                <w:rFonts w:ascii="Calibri" w:hAnsi="Calibri" w:cs="DIN Pro Regular"/>
                <w:b/>
                <w:sz w:val="20"/>
                <w:lang w:val="es-MX"/>
              </w:rPr>
              <w:t>6,458,530</w:t>
            </w:r>
          </w:p>
        </w:tc>
      </w:tr>
      <w:tr w:rsidR="00FF0487" w14:paraId="7C003907" w14:textId="77777777">
        <w:tblPrEx>
          <w:tblCellMar>
            <w:top w:w="0" w:type="dxa"/>
            <w:bottom w:w="0" w:type="dxa"/>
          </w:tblCellMar>
        </w:tblPrEx>
        <w:tc>
          <w:tcPr>
            <w:tcW w:w="4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0C752" w14:textId="77777777" w:rsidR="00FF0487" w:rsidRDefault="00991250">
            <w:pPr>
              <w:pStyle w:val="Text"/>
              <w:spacing w:after="80" w:line="203" w:lineRule="exact"/>
              <w:ind w:firstLine="0"/>
              <w:textAlignment w:val="auto"/>
              <w:rPr>
                <w:rFonts w:ascii="Calibri" w:hAnsi="Calibri" w:cs="DIN Pro Regular"/>
                <w:b/>
                <w:sz w:val="20"/>
                <w:lang w:val="es-MX"/>
              </w:rPr>
            </w:pPr>
            <w:r>
              <w:rPr>
                <w:rFonts w:ascii="Calibri" w:hAnsi="Calibri" w:cs="DIN Pro Regular"/>
                <w:b/>
                <w:sz w:val="20"/>
                <w:lang w:val="es-MX"/>
              </w:rPr>
              <w:t>Santander</w:t>
            </w:r>
          </w:p>
        </w:tc>
        <w:tc>
          <w:tcPr>
            <w:tcW w:w="4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B7766" w14:textId="77777777" w:rsidR="00FF0487" w:rsidRDefault="00991250">
            <w:pPr>
              <w:pStyle w:val="Text"/>
              <w:spacing w:after="80" w:line="203" w:lineRule="exact"/>
              <w:ind w:firstLine="0"/>
              <w:jc w:val="right"/>
              <w:textAlignment w:val="auto"/>
              <w:rPr>
                <w:rFonts w:ascii="Calibri" w:hAnsi="Calibri" w:cs="DIN Pro Regular"/>
                <w:b/>
                <w:sz w:val="20"/>
                <w:lang w:val="es-MX"/>
              </w:rPr>
            </w:pPr>
            <w:r>
              <w:rPr>
                <w:rFonts w:ascii="Calibri" w:hAnsi="Calibri" w:cs="DIN Pro Regular"/>
                <w:b/>
                <w:sz w:val="20"/>
                <w:lang w:val="es-MX"/>
              </w:rPr>
              <w:t>737,283</w:t>
            </w:r>
          </w:p>
        </w:tc>
      </w:tr>
    </w:tbl>
    <w:p w14:paraId="2F98AB7E" w14:textId="77777777" w:rsidR="00FF0487" w:rsidRDefault="00FF0487">
      <w:pPr>
        <w:pStyle w:val="Text"/>
        <w:spacing w:after="80" w:line="203" w:lineRule="exact"/>
        <w:ind w:firstLine="0"/>
      </w:pPr>
    </w:p>
    <w:p w14:paraId="0EF7D49F" w14:textId="77777777" w:rsidR="00FF0487" w:rsidRDefault="00FF0487">
      <w:pPr>
        <w:pStyle w:val="Text"/>
        <w:spacing w:after="80" w:line="203" w:lineRule="exact"/>
        <w:ind w:firstLine="0"/>
      </w:pPr>
    </w:p>
    <w:p w14:paraId="54A4950D" w14:textId="77777777" w:rsidR="00FF0487" w:rsidRDefault="00FF0487">
      <w:pPr>
        <w:pStyle w:val="Text"/>
        <w:spacing w:after="80" w:line="203" w:lineRule="exact"/>
        <w:ind w:firstLine="0"/>
      </w:pPr>
    </w:p>
    <w:p w14:paraId="48F703E4" w14:textId="77777777" w:rsidR="00FF0487" w:rsidRDefault="00FF0487">
      <w:pPr>
        <w:pStyle w:val="Text"/>
        <w:spacing w:after="80" w:line="203" w:lineRule="exact"/>
        <w:ind w:firstLine="0"/>
      </w:pPr>
    </w:p>
    <w:p w14:paraId="475D1872" w14:textId="77777777" w:rsidR="00FF0487" w:rsidRDefault="0099125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 xml:space="preserve">Derechos a recibir Efectivo y Equivalentes y Bienes o </w:t>
      </w:r>
      <w:r>
        <w:rPr>
          <w:rFonts w:ascii="Calibri" w:hAnsi="Calibri" w:cs="DIN Pro Regular"/>
          <w:b/>
          <w:sz w:val="20"/>
          <w:lang w:val="es-MX"/>
        </w:rPr>
        <w:t>Servicios a Recibir</w:t>
      </w:r>
    </w:p>
    <w:p w14:paraId="597FA65A" w14:textId="77777777" w:rsidR="00FF0487" w:rsidRDefault="00991250">
      <w:pPr>
        <w:pStyle w:val="Texto"/>
        <w:spacing w:after="80" w:line="203" w:lineRule="exact"/>
        <w:ind w:left="624" w:firstLine="0"/>
      </w:pPr>
      <w:r>
        <w:rPr>
          <w:rFonts w:ascii="Calibri" w:hAnsi="Calibri" w:cs="DIN Pro Regular"/>
          <w:bCs/>
          <w:sz w:val="20"/>
          <w:lang w:val="es-MX"/>
        </w:rPr>
        <w:t>El saldo de la cuenta deudores diversos son un 80% recuperable y/o comprobables, por lo cual se están realizando las gestiones necesarias para su comprobación y recuperación correspondiente, los cuales se desglosan de la siguiente manera</w:t>
      </w:r>
      <w:r>
        <w:rPr>
          <w:rFonts w:ascii="Encode Sans" w:hAnsi="Encode Sans" w:cs="DIN Pro Regular"/>
          <w:bCs/>
          <w:sz w:val="20"/>
          <w:lang w:val="es-MX"/>
        </w:rPr>
        <w:t>.</w:t>
      </w:r>
    </w:p>
    <w:p w14:paraId="111DBBD7" w14:textId="77777777" w:rsidR="00FF0487" w:rsidRDefault="00FF0487">
      <w:pPr>
        <w:pStyle w:val="Texto"/>
        <w:spacing w:after="80" w:line="203" w:lineRule="exact"/>
        <w:ind w:left="624" w:firstLine="0"/>
        <w:rPr>
          <w:rFonts w:ascii="Encode Sans" w:hAnsi="Encode Sans" w:cs="DIN Pro Regular"/>
          <w:b/>
          <w:sz w:val="20"/>
          <w:lang w:val="es-MX"/>
        </w:rPr>
      </w:pPr>
    </w:p>
    <w:p w14:paraId="3CBBE539" w14:textId="77777777" w:rsidR="00FF0487" w:rsidRDefault="00FF0487">
      <w:pPr>
        <w:pStyle w:val="Texto"/>
        <w:spacing w:after="80" w:line="203" w:lineRule="exact"/>
        <w:ind w:left="624" w:firstLine="0"/>
        <w:rPr>
          <w:rFonts w:ascii="Encode Sans" w:hAnsi="Encode Sans" w:cs="DIN Pro Regular"/>
          <w:b/>
          <w:sz w:val="20"/>
          <w:lang w:val="es-MX"/>
        </w:rPr>
      </w:pPr>
    </w:p>
    <w:tbl>
      <w:tblPr>
        <w:tblW w:w="8217" w:type="dxa"/>
        <w:jc w:val="center"/>
        <w:tblCellMar>
          <w:left w:w="10" w:type="dxa"/>
          <w:right w:w="10" w:type="dxa"/>
        </w:tblCellMar>
        <w:tblLook w:val="04A0" w:firstRow="1" w:lastRow="0" w:firstColumn="1" w:lastColumn="0" w:noHBand="0" w:noVBand="1"/>
      </w:tblPr>
      <w:tblGrid>
        <w:gridCol w:w="5105"/>
        <w:gridCol w:w="3112"/>
      </w:tblGrid>
      <w:tr w:rsidR="00FF0487" w14:paraId="41C0654E" w14:textId="77777777">
        <w:tblPrEx>
          <w:tblCellMar>
            <w:top w:w="0" w:type="dxa"/>
            <w:bottom w:w="0" w:type="dxa"/>
          </w:tblCellMar>
        </w:tblPrEx>
        <w:trPr>
          <w:trHeight w:val="403"/>
          <w:jc w:val="center"/>
        </w:trPr>
        <w:tc>
          <w:tcPr>
            <w:tcW w:w="5105"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0F558571" w14:textId="77777777" w:rsidR="00FF0487" w:rsidRDefault="00991250">
            <w:pPr>
              <w:jc w:val="center"/>
              <w:rPr>
                <w:rFonts w:cs="DIN Pro Regular"/>
                <w:b/>
                <w:bCs/>
                <w:color w:val="FFFFFF"/>
              </w:rPr>
            </w:pPr>
            <w:r>
              <w:rPr>
                <w:rFonts w:cs="DIN Pro Regular"/>
                <w:b/>
                <w:bCs/>
                <w:color w:val="FFFFFF"/>
              </w:rPr>
              <w:t>Concepto</w:t>
            </w:r>
          </w:p>
        </w:tc>
        <w:tc>
          <w:tcPr>
            <w:tcW w:w="3112"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EECE956" w14:textId="77777777" w:rsidR="00FF0487" w:rsidRDefault="00991250">
            <w:pPr>
              <w:jc w:val="center"/>
              <w:rPr>
                <w:rFonts w:cs="DIN Pro Regular"/>
                <w:b/>
                <w:bCs/>
                <w:color w:val="FFFFFF"/>
              </w:rPr>
            </w:pPr>
            <w:r>
              <w:rPr>
                <w:rFonts w:cs="DIN Pro Regular"/>
                <w:b/>
                <w:bCs/>
                <w:color w:val="FFFFFF"/>
              </w:rPr>
              <w:t>Importe</w:t>
            </w:r>
          </w:p>
        </w:tc>
      </w:tr>
      <w:tr w:rsidR="00FF0487" w14:paraId="4CB006BB" w14:textId="77777777">
        <w:tblPrEx>
          <w:tblCellMar>
            <w:top w:w="0" w:type="dxa"/>
            <w:bottom w:w="0" w:type="dxa"/>
          </w:tblCellMar>
        </w:tblPrEx>
        <w:trPr>
          <w:trHeight w:val="299"/>
          <w:jc w:val="center"/>
        </w:trPr>
        <w:tc>
          <w:tcPr>
            <w:tcW w:w="510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FB2BBE" w14:textId="77777777" w:rsidR="00FF0487" w:rsidRDefault="00991250">
            <w:pPr>
              <w:rPr>
                <w:rFonts w:cs="DIN Pro Regular"/>
                <w:color w:val="000000"/>
              </w:rPr>
            </w:pPr>
            <w:r>
              <w:rPr>
                <w:rFonts w:cs="DIN Pro Regular"/>
                <w:color w:val="000000"/>
              </w:rPr>
              <w:t>Cuentas por cobrar a corto plazo</w:t>
            </w:r>
          </w:p>
        </w:tc>
        <w:tc>
          <w:tcPr>
            <w:tcW w:w="3112" w:type="dxa"/>
            <w:tcBorders>
              <w:bottom w:val="single" w:sz="4" w:space="0" w:color="000000"/>
              <w:right w:val="single" w:sz="4" w:space="0" w:color="000000"/>
            </w:tcBorders>
            <w:shd w:val="clear" w:color="auto" w:fill="auto"/>
            <w:tcMar>
              <w:top w:w="0" w:type="dxa"/>
              <w:left w:w="70" w:type="dxa"/>
              <w:bottom w:w="0" w:type="dxa"/>
              <w:right w:w="70" w:type="dxa"/>
            </w:tcMar>
          </w:tcPr>
          <w:p w14:paraId="1AC9D9AA" w14:textId="77777777" w:rsidR="00FF0487" w:rsidRDefault="00991250">
            <w:pPr>
              <w:jc w:val="right"/>
              <w:rPr>
                <w:rFonts w:cs="DIN Pro Regular"/>
                <w:color w:val="000000"/>
              </w:rPr>
            </w:pPr>
            <w:r>
              <w:rPr>
                <w:rFonts w:cs="DIN Pro Regular"/>
                <w:color w:val="000000"/>
              </w:rPr>
              <w:t xml:space="preserve">193,557 </w:t>
            </w:r>
          </w:p>
        </w:tc>
      </w:tr>
      <w:tr w:rsidR="00FF0487" w14:paraId="44B2F2F0" w14:textId="77777777">
        <w:tblPrEx>
          <w:tblCellMar>
            <w:top w:w="0" w:type="dxa"/>
            <w:bottom w:w="0" w:type="dxa"/>
          </w:tblCellMar>
        </w:tblPrEx>
        <w:trPr>
          <w:trHeight w:val="257"/>
          <w:jc w:val="center"/>
        </w:trPr>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FF01B6" w14:textId="77777777" w:rsidR="00FF0487" w:rsidRDefault="00991250">
            <w:pPr>
              <w:rPr>
                <w:rFonts w:cs="DIN Pro Regular"/>
                <w:color w:val="000000"/>
              </w:rPr>
            </w:pPr>
            <w:r>
              <w:rPr>
                <w:rFonts w:cs="DIN Pro Regular"/>
                <w:color w:val="000000"/>
              </w:rPr>
              <w:t>Deudores diversos por cobrar a corto plazo</w:t>
            </w:r>
          </w:p>
        </w:tc>
        <w:tc>
          <w:tcPr>
            <w:tcW w:w="311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F16B6D" w14:textId="77777777" w:rsidR="00FF0487" w:rsidRDefault="00991250">
            <w:pPr>
              <w:jc w:val="right"/>
              <w:rPr>
                <w:rFonts w:cs="DIN Pro Regular"/>
                <w:color w:val="000000"/>
              </w:rPr>
            </w:pPr>
            <w:r>
              <w:rPr>
                <w:rFonts w:cs="DIN Pro Regular"/>
                <w:color w:val="000000"/>
              </w:rPr>
              <w:t>1,777,934</w:t>
            </w:r>
          </w:p>
        </w:tc>
      </w:tr>
      <w:tr w:rsidR="00FF0487" w14:paraId="7CDD095E" w14:textId="77777777">
        <w:tblPrEx>
          <w:tblCellMar>
            <w:top w:w="0" w:type="dxa"/>
            <w:bottom w:w="0" w:type="dxa"/>
          </w:tblCellMar>
        </w:tblPrEx>
        <w:trPr>
          <w:trHeight w:val="344"/>
          <w:jc w:val="center"/>
        </w:trPr>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1EBFD3" w14:textId="77777777" w:rsidR="00FF0487" w:rsidRDefault="00991250">
            <w:pPr>
              <w:jc w:val="right"/>
              <w:rPr>
                <w:rFonts w:cs="DIN Pro Regular"/>
                <w:color w:val="000000"/>
              </w:rPr>
            </w:pPr>
            <w:r>
              <w:rPr>
                <w:rFonts w:cs="DIN Pro Regular"/>
                <w:color w:val="000000"/>
              </w:rPr>
              <w:t>Total</w:t>
            </w:r>
          </w:p>
        </w:tc>
        <w:tc>
          <w:tcPr>
            <w:tcW w:w="311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B1C4F0" w14:textId="77777777" w:rsidR="00FF0487" w:rsidRDefault="00991250">
            <w:pPr>
              <w:jc w:val="right"/>
              <w:rPr>
                <w:rFonts w:cs="DIN Pro Regular"/>
                <w:color w:val="000000"/>
              </w:rPr>
            </w:pPr>
            <w:r>
              <w:rPr>
                <w:rFonts w:cs="DIN Pro Regular"/>
                <w:color w:val="000000"/>
              </w:rPr>
              <w:t>1,971,491</w:t>
            </w:r>
          </w:p>
        </w:tc>
      </w:tr>
    </w:tbl>
    <w:p w14:paraId="46BD67B7" w14:textId="77777777" w:rsidR="00FF0487" w:rsidRDefault="00FF0487">
      <w:pPr>
        <w:pStyle w:val="Text"/>
        <w:spacing w:after="80" w:line="203" w:lineRule="exact"/>
        <w:ind w:left="624" w:firstLine="0"/>
        <w:rPr>
          <w:rFonts w:ascii="Calibri" w:hAnsi="Calibri" w:cs="DIN Pro Regular"/>
          <w:b/>
          <w:sz w:val="20"/>
          <w:lang w:val="es-MX"/>
        </w:rPr>
      </w:pPr>
    </w:p>
    <w:p w14:paraId="6B40A807" w14:textId="77777777" w:rsidR="00FF0487" w:rsidRDefault="00FF0487">
      <w:pPr>
        <w:pStyle w:val="Text"/>
        <w:spacing w:after="80" w:line="203" w:lineRule="exact"/>
        <w:ind w:firstLine="0"/>
      </w:pPr>
    </w:p>
    <w:p w14:paraId="2A7AF880" w14:textId="77777777" w:rsidR="00FF0487" w:rsidRDefault="00FF0487">
      <w:pPr>
        <w:pStyle w:val="Text"/>
        <w:spacing w:after="80" w:line="203" w:lineRule="exact"/>
        <w:ind w:firstLine="0"/>
      </w:pPr>
    </w:p>
    <w:p w14:paraId="4A9C05F7" w14:textId="77777777" w:rsidR="00FF0487" w:rsidRDefault="0099125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14:paraId="5E9DA8CC" w14:textId="77777777" w:rsidR="00FF0487" w:rsidRDefault="00991250">
      <w:pPr>
        <w:pStyle w:val="Text"/>
        <w:spacing w:after="0" w:line="240" w:lineRule="exact"/>
        <w:rPr>
          <w:rFonts w:ascii="Calibri" w:hAnsi="Calibri" w:cs="DIN Pro Regular"/>
          <w:sz w:val="20"/>
          <w:lang w:val="es-MX"/>
        </w:rPr>
      </w:pPr>
      <w:r>
        <w:rPr>
          <w:rFonts w:ascii="Calibri" w:hAnsi="Calibri" w:cs="DIN Pro Regular"/>
          <w:sz w:val="20"/>
          <w:lang w:val="es-MX"/>
        </w:rPr>
        <w:t xml:space="preserve">       No Aplica</w:t>
      </w:r>
    </w:p>
    <w:p w14:paraId="616192AB" w14:textId="77777777" w:rsidR="00FF0487" w:rsidRDefault="00FF0487">
      <w:pPr>
        <w:pStyle w:val="Text"/>
        <w:spacing w:after="80" w:line="203" w:lineRule="exact"/>
        <w:ind w:left="624" w:firstLine="0"/>
      </w:pPr>
    </w:p>
    <w:p w14:paraId="77448DEC" w14:textId="77777777" w:rsidR="00FF0487" w:rsidRDefault="00FF0487">
      <w:pPr>
        <w:pStyle w:val="Text"/>
        <w:spacing w:after="80" w:line="203" w:lineRule="exact"/>
        <w:ind w:left="624" w:firstLine="0"/>
      </w:pPr>
    </w:p>
    <w:p w14:paraId="1C0594D7" w14:textId="77777777" w:rsidR="00FF0487" w:rsidRDefault="0099125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1D2BCA8F" w14:textId="77777777" w:rsidR="00FF0487" w:rsidRDefault="00991250">
      <w:pPr>
        <w:pStyle w:val="Text"/>
        <w:spacing w:after="0" w:line="240" w:lineRule="exact"/>
        <w:rPr>
          <w:rFonts w:ascii="Calibri" w:hAnsi="Calibri" w:cs="DIN Pro Regular"/>
          <w:sz w:val="20"/>
          <w:lang w:val="es-MX"/>
        </w:rPr>
      </w:pPr>
      <w:r>
        <w:rPr>
          <w:rFonts w:ascii="Calibri" w:hAnsi="Calibri" w:cs="DIN Pro Regular"/>
          <w:sz w:val="20"/>
          <w:lang w:val="es-MX"/>
        </w:rPr>
        <w:t xml:space="preserve">        No Aplica</w:t>
      </w:r>
    </w:p>
    <w:p w14:paraId="34068A3F" w14:textId="77777777" w:rsidR="00FF0487" w:rsidRDefault="00FF0487">
      <w:pPr>
        <w:pStyle w:val="Texto"/>
        <w:spacing w:after="0" w:line="240" w:lineRule="exact"/>
        <w:ind w:left="624" w:firstLine="0"/>
        <w:rPr>
          <w:rFonts w:ascii="Encode Sans" w:hAnsi="Encode Sans" w:cs="DIN Pro Regular"/>
          <w:color w:val="000000"/>
          <w:sz w:val="20"/>
          <w:lang w:eastAsia="es-MX"/>
        </w:rPr>
      </w:pPr>
    </w:p>
    <w:p w14:paraId="79F2527F" w14:textId="77777777" w:rsidR="00FF0487" w:rsidRDefault="00FF0487">
      <w:pPr>
        <w:pStyle w:val="Text"/>
        <w:spacing w:after="80" w:line="203" w:lineRule="exact"/>
        <w:ind w:firstLine="0"/>
      </w:pPr>
    </w:p>
    <w:p w14:paraId="6053DA81" w14:textId="77777777" w:rsidR="00FF0487" w:rsidRDefault="0099125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14:paraId="0BF2772F" w14:textId="77777777" w:rsidR="00FF0487" w:rsidRDefault="0099125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6FD30443" w14:textId="77777777" w:rsidR="00FF0487" w:rsidRDefault="00FF0487">
      <w:pPr>
        <w:pStyle w:val="Text"/>
        <w:spacing w:after="80" w:line="203" w:lineRule="exact"/>
        <w:ind w:firstLine="0"/>
      </w:pPr>
    </w:p>
    <w:p w14:paraId="0D577568" w14:textId="77777777" w:rsidR="00FF0487" w:rsidRDefault="00FF0487">
      <w:pPr>
        <w:pStyle w:val="Text"/>
        <w:spacing w:after="80" w:line="203" w:lineRule="exact"/>
        <w:ind w:firstLine="0"/>
      </w:pPr>
    </w:p>
    <w:p w14:paraId="6F3FBC05" w14:textId="77777777" w:rsidR="00FF0487" w:rsidRDefault="00FF0487">
      <w:pPr>
        <w:pStyle w:val="Text"/>
        <w:spacing w:after="80" w:line="203" w:lineRule="exact"/>
        <w:ind w:firstLine="0"/>
      </w:pPr>
    </w:p>
    <w:p w14:paraId="7B1CF038" w14:textId="77777777" w:rsidR="00FF0487" w:rsidRDefault="00FF0487">
      <w:pPr>
        <w:pStyle w:val="Text"/>
        <w:spacing w:after="80" w:line="203" w:lineRule="exact"/>
        <w:ind w:firstLine="0"/>
      </w:pPr>
    </w:p>
    <w:p w14:paraId="20387D78" w14:textId="77777777" w:rsidR="00FF0487" w:rsidRDefault="00FF0487">
      <w:pPr>
        <w:pStyle w:val="Text"/>
        <w:spacing w:after="80" w:line="203" w:lineRule="exact"/>
        <w:ind w:firstLine="0"/>
      </w:pPr>
    </w:p>
    <w:p w14:paraId="32323871" w14:textId="77777777" w:rsidR="00FF0487" w:rsidRDefault="00FF0487">
      <w:pPr>
        <w:pStyle w:val="Text"/>
        <w:spacing w:after="80" w:line="203" w:lineRule="exact"/>
        <w:ind w:firstLine="0"/>
      </w:pPr>
    </w:p>
    <w:p w14:paraId="4BAC0457" w14:textId="77777777" w:rsidR="00FF0487" w:rsidRDefault="00FF0487">
      <w:pPr>
        <w:pStyle w:val="Text"/>
        <w:spacing w:after="80" w:line="203" w:lineRule="exact"/>
        <w:ind w:firstLine="0"/>
      </w:pPr>
    </w:p>
    <w:p w14:paraId="212F6DC6" w14:textId="77777777" w:rsidR="00FF0487" w:rsidRDefault="0099125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 xml:space="preserve">Bienes </w:t>
      </w:r>
      <w:r>
        <w:rPr>
          <w:rFonts w:ascii="Calibri" w:hAnsi="Calibri" w:cs="DIN Pro Regular"/>
          <w:b/>
          <w:sz w:val="20"/>
          <w:lang w:val="es-MX"/>
        </w:rPr>
        <w:t>Muebles, Inmuebles e Intangibles</w:t>
      </w:r>
    </w:p>
    <w:p w14:paraId="33931B8C" w14:textId="77777777" w:rsidR="00FF0487" w:rsidRDefault="00FF0487">
      <w:pPr>
        <w:pStyle w:val="Text"/>
        <w:spacing w:after="80" w:line="203" w:lineRule="exact"/>
        <w:ind w:left="624" w:firstLine="0"/>
        <w:rPr>
          <w:rFonts w:ascii="Calibri" w:hAnsi="Calibri" w:cs="DIN Pro Regular"/>
          <w:b/>
          <w:sz w:val="20"/>
          <w:lang w:val="es-MX"/>
        </w:rPr>
      </w:pPr>
    </w:p>
    <w:tbl>
      <w:tblPr>
        <w:tblW w:w="7661" w:type="dxa"/>
        <w:jc w:val="center"/>
        <w:tblLayout w:type="fixed"/>
        <w:tblCellMar>
          <w:left w:w="10" w:type="dxa"/>
          <w:right w:w="10" w:type="dxa"/>
        </w:tblCellMar>
        <w:tblLook w:val="04A0" w:firstRow="1" w:lastRow="0" w:firstColumn="1" w:lastColumn="0" w:noHBand="0" w:noVBand="1"/>
      </w:tblPr>
      <w:tblGrid>
        <w:gridCol w:w="2748"/>
        <w:gridCol w:w="1117"/>
        <w:gridCol w:w="1291"/>
        <w:gridCol w:w="1229"/>
        <w:gridCol w:w="1276"/>
      </w:tblGrid>
      <w:tr w:rsidR="00FF0487" w14:paraId="4F5E89F3" w14:textId="77777777">
        <w:tblPrEx>
          <w:tblCellMar>
            <w:top w:w="0" w:type="dxa"/>
            <w:bottom w:w="0" w:type="dxa"/>
          </w:tblCellMar>
        </w:tblPrEx>
        <w:trPr>
          <w:trHeight w:val="455"/>
          <w:jc w:val="center"/>
        </w:trPr>
        <w:tc>
          <w:tcPr>
            <w:tcW w:w="2748"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D94A2CD" w14:textId="77777777" w:rsidR="00FF0487" w:rsidRDefault="00991250">
            <w:pPr>
              <w:jc w:val="center"/>
              <w:rPr>
                <w:rFonts w:cs="DIN Pro Regular"/>
                <w:b/>
                <w:bCs/>
                <w:color w:val="FFFFFF"/>
                <w:sz w:val="18"/>
                <w:szCs w:val="18"/>
              </w:rPr>
            </w:pPr>
            <w:r>
              <w:rPr>
                <w:rFonts w:cs="DIN Pro Regular"/>
                <w:b/>
                <w:bCs/>
                <w:color w:val="FFFFFF"/>
                <w:sz w:val="18"/>
                <w:szCs w:val="18"/>
              </w:rPr>
              <w:t>Bienes Muebles</w:t>
            </w:r>
          </w:p>
        </w:tc>
        <w:tc>
          <w:tcPr>
            <w:tcW w:w="1117" w:type="dxa"/>
            <w:tcBorders>
              <w:top w:val="single" w:sz="4" w:space="0" w:color="000000"/>
              <w:left w:val="single" w:sz="4" w:space="0" w:color="000000"/>
              <w:bottom w:val="single" w:sz="4" w:space="0" w:color="000000"/>
              <w:right w:val="single" w:sz="4" w:space="0" w:color="000000"/>
            </w:tcBorders>
            <w:shd w:val="clear" w:color="auto" w:fill="AB0033"/>
            <w:tcMar>
              <w:top w:w="0" w:type="dxa"/>
              <w:left w:w="10" w:type="dxa"/>
              <w:bottom w:w="0" w:type="dxa"/>
              <w:right w:w="10" w:type="dxa"/>
            </w:tcMar>
          </w:tcPr>
          <w:p w14:paraId="3A365D40" w14:textId="77777777" w:rsidR="00FF0487" w:rsidRDefault="00FF0487">
            <w:pPr>
              <w:jc w:val="center"/>
              <w:rPr>
                <w:rFonts w:cs="DIN Pro Regular"/>
                <w:b/>
                <w:bCs/>
                <w:color w:val="FFFFFF"/>
                <w:sz w:val="18"/>
                <w:szCs w:val="18"/>
              </w:rPr>
            </w:pPr>
          </w:p>
          <w:p w14:paraId="52A444BA" w14:textId="77777777" w:rsidR="00FF0487" w:rsidRDefault="00991250">
            <w:pPr>
              <w:jc w:val="center"/>
              <w:rPr>
                <w:rFonts w:cs="DIN Pro Regular"/>
                <w:b/>
                <w:bCs/>
                <w:color w:val="FFFFFF"/>
                <w:sz w:val="18"/>
                <w:szCs w:val="18"/>
              </w:rPr>
            </w:pPr>
            <w:r>
              <w:rPr>
                <w:rFonts w:cs="DIN Pro Regular"/>
                <w:b/>
                <w:bCs/>
                <w:color w:val="FFFFFF"/>
                <w:sz w:val="18"/>
                <w:szCs w:val="18"/>
              </w:rPr>
              <w:t>Monto en Libros</w:t>
            </w:r>
          </w:p>
        </w:tc>
        <w:tc>
          <w:tcPr>
            <w:tcW w:w="1291"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02ED83AB" w14:textId="77777777" w:rsidR="00FF0487" w:rsidRDefault="00991250">
            <w:pPr>
              <w:jc w:val="center"/>
              <w:rPr>
                <w:rFonts w:cs="DIN Pro Regular"/>
                <w:b/>
                <w:bCs/>
                <w:color w:val="FFFFFF"/>
                <w:sz w:val="18"/>
                <w:szCs w:val="18"/>
              </w:rPr>
            </w:pPr>
            <w:r>
              <w:rPr>
                <w:rFonts w:cs="DIN Pro Regular"/>
                <w:b/>
                <w:bCs/>
                <w:color w:val="FFFFFF"/>
                <w:sz w:val="18"/>
                <w:szCs w:val="18"/>
              </w:rPr>
              <w:t>Porcentaje De Depreciación</w:t>
            </w:r>
          </w:p>
        </w:tc>
        <w:tc>
          <w:tcPr>
            <w:tcW w:w="1229"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6CE0E067" w14:textId="77777777" w:rsidR="00FF0487" w:rsidRDefault="00991250">
            <w:pPr>
              <w:jc w:val="center"/>
              <w:rPr>
                <w:rFonts w:cs="DIN Pro Regular"/>
                <w:b/>
                <w:bCs/>
                <w:color w:val="FFFFFF"/>
                <w:sz w:val="18"/>
                <w:szCs w:val="18"/>
              </w:rPr>
            </w:pPr>
            <w:r>
              <w:rPr>
                <w:rFonts w:cs="DIN Pro Regular"/>
                <w:b/>
                <w:bCs/>
                <w:color w:val="FFFFFF"/>
                <w:sz w:val="18"/>
                <w:szCs w:val="18"/>
              </w:rPr>
              <w:t xml:space="preserve">Depreciación del ejercicio </w:t>
            </w:r>
          </w:p>
        </w:tc>
        <w:tc>
          <w:tcPr>
            <w:tcW w:w="127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0A0DD2D9" w14:textId="77777777" w:rsidR="00FF0487" w:rsidRDefault="00991250">
            <w:pPr>
              <w:jc w:val="center"/>
              <w:rPr>
                <w:rFonts w:cs="DIN Pro Regular"/>
                <w:b/>
                <w:bCs/>
                <w:color w:val="FFFFFF"/>
                <w:sz w:val="18"/>
                <w:szCs w:val="18"/>
              </w:rPr>
            </w:pPr>
            <w:r>
              <w:rPr>
                <w:rFonts w:cs="DIN Pro Regular"/>
                <w:b/>
                <w:bCs/>
                <w:color w:val="FFFFFF"/>
                <w:sz w:val="18"/>
                <w:szCs w:val="18"/>
              </w:rPr>
              <w:t>Depreciación Acumulada</w:t>
            </w:r>
          </w:p>
        </w:tc>
      </w:tr>
      <w:tr w:rsidR="00FF0487" w14:paraId="6A89D1FE" w14:textId="77777777">
        <w:tblPrEx>
          <w:tblCellMar>
            <w:top w:w="0" w:type="dxa"/>
            <w:bottom w:w="0" w:type="dxa"/>
          </w:tblCellMar>
        </w:tblPrEx>
        <w:trPr>
          <w:trHeight w:val="302"/>
          <w:jc w:val="center"/>
        </w:trPr>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8DF152D" w14:textId="77777777" w:rsidR="00FF0487" w:rsidRDefault="00991250">
            <w:pPr>
              <w:rPr>
                <w:rFonts w:cs="DIN Pro Regular"/>
                <w:color w:val="000000"/>
              </w:rPr>
            </w:pPr>
            <w:r>
              <w:rPr>
                <w:rFonts w:cs="DIN Pro Regular"/>
                <w:color w:val="000000"/>
              </w:rPr>
              <w:t>Mobiliario y equipo de administración</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13C60C0" w14:textId="77777777" w:rsidR="00FF0487" w:rsidRDefault="00991250">
            <w:pPr>
              <w:jc w:val="right"/>
              <w:rPr>
                <w:rFonts w:cs="DIN Pro Regular"/>
                <w:color w:val="000000"/>
              </w:rPr>
            </w:pPr>
            <w:r>
              <w:rPr>
                <w:rFonts w:cs="DIN Pro Regular"/>
                <w:color w:val="000000"/>
              </w:rPr>
              <w:t>8,290,075</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45873E7" w14:textId="77777777" w:rsidR="00FF0487" w:rsidRDefault="00991250">
            <w:pPr>
              <w:jc w:val="center"/>
              <w:rPr>
                <w:rFonts w:cs="DIN Pro Regular"/>
                <w:color w:val="000000"/>
              </w:rPr>
            </w:pPr>
            <w:r>
              <w:rPr>
                <w:rFonts w:cs="DIN Pro Regular"/>
                <w:color w:val="000000"/>
              </w:rPr>
              <w:t>10% Y 30%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06329B3" w14:textId="77777777" w:rsidR="00FF0487" w:rsidRDefault="00991250">
            <w:pPr>
              <w:jc w:val="right"/>
              <w:rPr>
                <w:rFonts w:cs="DIN Pro Regular"/>
                <w:color w:val="000000"/>
              </w:rPr>
            </w:pPr>
            <w:r>
              <w:rPr>
                <w:rFonts w:cs="DIN Pro Regular"/>
                <w:color w:val="000000"/>
              </w:rPr>
              <w:t>688,889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743AE7E" w14:textId="77777777" w:rsidR="00FF0487" w:rsidRDefault="00991250">
            <w:pPr>
              <w:jc w:val="right"/>
              <w:rPr>
                <w:rFonts w:cs="DIN Pro Regular"/>
                <w:color w:val="000000"/>
              </w:rPr>
            </w:pPr>
            <w:r>
              <w:rPr>
                <w:rFonts w:cs="DIN Pro Regular"/>
                <w:color w:val="000000"/>
              </w:rPr>
              <w:t>7,255,988</w:t>
            </w:r>
          </w:p>
        </w:tc>
      </w:tr>
      <w:tr w:rsidR="00FF0487" w14:paraId="65F76F65" w14:textId="77777777">
        <w:tblPrEx>
          <w:tblCellMar>
            <w:top w:w="0" w:type="dxa"/>
            <w:bottom w:w="0" w:type="dxa"/>
          </w:tblCellMar>
        </w:tblPrEx>
        <w:trPr>
          <w:trHeight w:val="455"/>
          <w:jc w:val="center"/>
        </w:trPr>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449DC48" w14:textId="77777777" w:rsidR="00FF0487" w:rsidRDefault="00991250">
            <w:pPr>
              <w:rPr>
                <w:rFonts w:cs="DIN Pro Regular"/>
                <w:color w:val="000000"/>
              </w:rPr>
            </w:pPr>
            <w:r>
              <w:rPr>
                <w:rFonts w:cs="DIN Pro Regular"/>
                <w:color w:val="000000"/>
              </w:rPr>
              <w:t xml:space="preserve">Mobiliario y equipo </w:t>
            </w:r>
            <w:r>
              <w:rPr>
                <w:rFonts w:cs="DIN Pro Regular"/>
                <w:color w:val="000000"/>
              </w:rPr>
              <w:t>educacional y recreativo</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0949C48" w14:textId="77777777" w:rsidR="00FF0487" w:rsidRDefault="00991250">
            <w:pPr>
              <w:jc w:val="right"/>
              <w:rPr>
                <w:rFonts w:cs="DIN Pro Regular"/>
                <w:color w:val="000000"/>
              </w:rPr>
            </w:pPr>
            <w:r>
              <w:rPr>
                <w:rFonts w:cs="DIN Pro Regular"/>
                <w:color w:val="000000"/>
              </w:rPr>
              <w:t>2,424,419</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3C6619" w14:textId="77777777" w:rsidR="00FF0487" w:rsidRDefault="00991250">
            <w:pPr>
              <w:jc w:val="center"/>
              <w:rPr>
                <w:rFonts w:cs="DIN Pro Regular"/>
                <w:color w:val="000000"/>
              </w:rPr>
            </w:pPr>
            <w:r>
              <w:rPr>
                <w:rFonts w:cs="DIN Pro Regular"/>
                <w:color w:val="000000"/>
              </w:rPr>
              <w:t>20% Y 33%</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825B528" w14:textId="77777777" w:rsidR="00FF0487" w:rsidRDefault="00991250">
            <w:pPr>
              <w:jc w:val="right"/>
              <w:rPr>
                <w:rFonts w:cs="DIN Pro Regular"/>
                <w:color w:val="000000"/>
              </w:rPr>
            </w:pPr>
            <w:r>
              <w:rPr>
                <w:rFonts w:cs="DIN Pro Regular"/>
                <w:color w:val="000000"/>
              </w:rPr>
              <w:t>380,434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9A3A4D7" w14:textId="77777777" w:rsidR="00FF0487" w:rsidRDefault="00991250">
            <w:pPr>
              <w:jc w:val="right"/>
              <w:rPr>
                <w:rFonts w:cs="DIN Pro Regular"/>
                <w:color w:val="000000"/>
              </w:rPr>
            </w:pPr>
            <w:r>
              <w:rPr>
                <w:rFonts w:cs="DIN Pro Regular"/>
                <w:color w:val="000000"/>
              </w:rPr>
              <w:t>2,774,222</w:t>
            </w:r>
          </w:p>
        </w:tc>
      </w:tr>
      <w:tr w:rsidR="00FF0487" w14:paraId="638E6C6F" w14:textId="77777777">
        <w:tblPrEx>
          <w:tblCellMar>
            <w:top w:w="0" w:type="dxa"/>
            <w:bottom w:w="0" w:type="dxa"/>
          </w:tblCellMar>
        </w:tblPrEx>
        <w:trPr>
          <w:trHeight w:val="455"/>
          <w:jc w:val="center"/>
        </w:trPr>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07964BC" w14:textId="77777777" w:rsidR="00FF0487" w:rsidRDefault="00991250">
            <w:pPr>
              <w:rPr>
                <w:rFonts w:cs="DIN Pro Regular"/>
                <w:color w:val="000000"/>
              </w:rPr>
            </w:pPr>
            <w:r>
              <w:rPr>
                <w:rFonts w:cs="DIN Pro Regular"/>
                <w:color w:val="000000"/>
              </w:rPr>
              <w:t>Equipo e instrumental médico y de laboratorio</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C1A617B" w14:textId="77777777" w:rsidR="00FF0487" w:rsidRDefault="00991250">
            <w:pPr>
              <w:jc w:val="right"/>
              <w:rPr>
                <w:rFonts w:cs="DIN Pro Regular"/>
                <w:color w:val="000000"/>
              </w:rPr>
            </w:pPr>
            <w:r>
              <w:rPr>
                <w:rFonts w:cs="DIN Pro Regular"/>
                <w:color w:val="000000"/>
              </w:rPr>
              <w:t>79,120</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B1A75B7" w14:textId="77777777" w:rsidR="00FF0487" w:rsidRDefault="00991250">
            <w:pPr>
              <w:jc w:val="center"/>
              <w:rPr>
                <w:rFonts w:cs="DIN Pro Regular"/>
                <w:color w:val="000000"/>
              </w:rPr>
            </w:pPr>
            <w:r>
              <w:rPr>
                <w:rFonts w:cs="DIN Pro Regular"/>
                <w:color w:val="000000"/>
              </w:rPr>
              <w:t>20%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122B2A4" w14:textId="77777777" w:rsidR="00FF0487" w:rsidRDefault="00991250">
            <w:pPr>
              <w:jc w:val="right"/>
              <w:rPr>
                <w:rFonts w:cs="DIN Pro Regular"/>
                <w:color w:val="000000"/>
              </w:rPr>
            </w:pPr>
            <w:r>
              <w:rPr>
                <w:rFonts w:cs="DIN Pro Regular"/>
                <w:color w:val="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B2C0A27" w14:textId="77777777" w:rsidR="00FF0487" w:rsidRDefault="00991250">
            <w:pPr>
              <w:jc w:val="right"/>
              <w:rPr>
                <w:rFonts w:cs="DIN Pro Regular"/>
                <w:color w:val="000000"/>
              </w:rPr>
            </w:pPr>
            <w:r>
              <w:rPr>
                <w:rFonts w:cs="DIN Pro Regular"/>
                <w:color w:val="000000"/>
              </w:rPr>
              <w:t>55,859</w:t>
            </w:r>
          </w:p>
        </w:tc>
      </w:tr>
      <w:tr w:rsidR="00FF0487" w14:paraId="4ADD9171" w14:textId="77777777">
        <w:tblPrEx>
          <w:tblCellMar>
            <w:top w:w="0" w:type="dxa"/>
            <w:bottom w:w="0" w:type="dxa"/>
          </w:tblCellMar>
        </w:tblPrEx>
        <w:trPr>
          <w:trHeight w:val="302"/>
          <w:jc w:val="center"/>
        </w:trPr>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9E2B850" w14:textId="77777777" w:rsidR="00FF0487" w:rsidRDefault="00991250">
            <w:pPr>
              <w:rPr>
                <w:rFonts w:cs="DIN Pro Regular"/>
                <w:color w:val="000000"/>
              </w:rPr>
            </w:pPr>
            <w:r>
              <w:rPr>
                <w:rFonts w:cs="DIN Pro Regular"/>
                <w:color w:val="000000"/>
              </w:rPr>
              <w:t>Vehículos y equipo de transporte</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9C5B4AC" w14:textId="77777777" w:rsidR="00FF0487" w:rsidRDefault="00991250">
            <w:pPr>
              <w:jc w:val="right"/>
              <w:rPr>
                <w:rFonts w:cs="DIN Pro Regular"/>
                <w:color w:val="000000"/>
              </w:rPr>
            </w:pPr>
            <w:r>
              <w:rPr>
                <w:rFonts w:cs="DIN Pro Regular"/>
                <w:color w:val="000000"/>
              </w:rPr>
              <w:t>2,407,777</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0B0FBA1" w14:textId="77777777" w:rsidR="00FF0487" w:rsidRDefault="00991250">
            <w:pPr>
              <w:jc w:val="center"/>
              <w:rPr>
                <w:rFonts w:cs="DIN Pro Regular"/>
                <w:color w:val="000000"/>
              </w:rPr>
            </w:pPr>
            <w:r>
              <w:rPr>
                <w:rFonts w:cs="DIN Pro Regular"/>
                <w:color w:val="000000"/>
              </w:rPr>
              <w:t>20%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0B244D3" w14:textId="77777777" w:rsidR="00FF0487" w:rsidRDefault="00991250">
            <w:pPr>
              <w:jc w:val="right"/>
              <w:rPr>
                <w:rFonts w:cs="DIN Pro Regular"/>
                <w:color w:val="000000"/>
              </w:rPr>
            </w:pPr>
            <w:r>
              <w:rPr>
                <w:rFonts w:cs="DIN Pro Regular"/>
                <w:color w:val="000000"/>
              </w:rPr>
              <w:t>172,484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2073DDF" w14:textId="77777777" w:rsidR="00FF0487" w:rsidRDefault="00991250">
            <w:pPr>
              <w:jc w:val="right"/>
              <w:rPr>
                <w:rFonts w:cs="DIN Pro Regular"/>
                <w:color w:val="000000"/>
              </w:rPr>
            </w:pPr>
            <w:r>
              <w:rPr>
                <w:rFonts w:cs="DIN Pro Regular"/>
                <w:color w:val="000000"/>
              </w:rPr>
              <w:t>2,439,656</w:t>
            </w:r>
          </w:p>
        </w:tc>
      </w:tr>
      <w:tr w:rsidR="00FF0487" w14:paraId="7CBCD5CA" w14:textId="77777777">
        <w:tblPrEx>
          <w:tblCellMar>
            <w:top w:w="0" w:type="dxa"/>
            <w:bottom w:w="0" w:type="dxa"/>
          </w:tblCellMar>
        </w:tblPrEx>
        <w:trPr>
          <w:trHeight w:val="302"/>
          <w:jc w:val="center"/>
        </w:trPr>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1217870" w14:textId="77777777" w:rsidR="00FF0487" w:rsidRDefault="00991250">
            <w:pPr>
              <w:rPr>
                <w:rFonts w:cs="DIN Pro Regular"/>
                <w:color w:val="000000"/>
              </w:rPr>
            </w:pPr>
            <w:r>
              <w:rPr>
                <w:rFonts w:cs="DIN Pro Regular"/>
                <w:color w:val="000000"/>
              </w:rPr>
              <w:t>Maquinaria, otros equipos y herramienta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C16391A" w14:textId="77777777" w:rsidR="00FF0487" w:rsidRDefault="00991250">
            <w:pPr>
              <w:jc w:val="right"/>
              <w:rPr>
                <w:rFonts w:cs="DIN Pro Regular"/>
                <w:color w:val="000000"/>
              </w:rPr>
            </w:pPr>
            <w:r>
              <w:rPr>
                <w:rFonts w:cs="DIN Pro Regular"/>
                <w:color w:val="000000"/>
              </w:rPr>
              <w:t>410,952</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B99812C" w14:textId="77777777" w:rsidR="00FF0487" w:rsidRDefault="00991250">
            <w:pPr>
              <w:jc w:val="center"/>
              <w:rPr>
                <w:rFonts w:cs="DIN Pro Regular"/>
                <w:color w:val="000000"/>
              </w:rPr>
            </w:pPr>
            <w:r>
              <w:rPr>
                <w:rFonts w:cs="DIN Pro Regular"/>
                <w:color w:val="000000"/>
              </w:rPr>
              <w:t>20%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AFD5006" w14:textId="77777777" w:rsidR="00FF0487" w:rsidRDefault="00991250">
            <w:pPr>
              <w:jc w:val="right"/>
              <w:rPr>
                <w:rFonts w:cs="DIN Pro Regular"/>
                <w:color w:val="000000"/>
              </w:rPr>
            </w:pPr>
            <w:r>
              <w:rPr>
                <w:rFonts w:cs="DIN Pro Regular"/>
                <w:color w:val="000000"/>
              </w:rPr>
              <w:t>31,936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2F3C442" w14:textId="77777777" w:rsidR="00FF0487" w:rsidRDefault="00991250">
            <w:pPr>
              <w:jc w:val="right"/>
              <w:rPr>
                <w:rFonts w:cs="DIN Pro Regular"/>
                <w:color w:val="000000"/>
              </w:rPr>
            </w:pPr>
            <w:r>
              <w:rPr>
                <w:rFonts w:cs="DIN Pro Regular"/>
                <w:color w:val="000000"/>
              </w:rPr>
              <w:t>198,257</w:t>
            </w:r>
          </w:p>
        </w:tc>
      </w:tr>
      <w:tr w:rsidR="00FF0487" w14:paraId="3F510C18" w14:textId="77777777">
        <w:tblPrEx>
          <w:tblCellMar>
            <w:top w:w="0" w:type="dxa"/>
            <w:bottom w:w="0" w:type="dxa"/>
          </w:tblCellMar>
        </w:tblPrEx>
        <w:trPr>
          <w:trHeight w:val="151"/>
          <w:jc w:val="center"/>
        </w:trPr>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362A0F6" w14:textId="77777777" w:rsidR="00FF0487" w:rsidRDefault="00991250">
            <w:pPr>
              <w:jc w:val="right"/>
              <w:rPr>
                <w:rFonts w:cs="DIN Pro Regular"/>
                <w:b/>
                <w:bCs/>
                <w:color w:val="000000"/>
              </w:rPr>
            </w:pPr>
            <w:r>
              <w:rPr>
                <w:rFonts w:cs="DIN Pro Regular"/>
                <w:b/>
                <w:bCs/>
                <w:color w:val="000000"/>
              </w:rPr>
              <w:t>Totales</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9C603DD" w14:textId="77777777" w:rsidR="00FF0487" w:rsidRDefault="00991250">
            <w:pPr>
              <w:jc w:val="right"/>
              <w:rPr>
                <w:rFonts w:cs="DIN Pro Regular"/>
                <w:b/>
                <w:bCs/>
                <w:color w:val="000000"/>
              </w:rPr>
            </w:pPr>
            <w:r>
              <w:rPr>
                <w:rFonts w:cs="DIN Pro Regular"/>
                <w:b/>
                <w:bCs/>
                <w:color w:val="000000"/>
              </w:rPr>
              <w:t>13,612,343</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C8F10ED" w14:textId="77777777" w:rsidR="00FF0487" w:rsidRDefault="00FF0487">
            <w:pPr>
              <w:jc w:val="center"/>
              <w:rPr>
                <w:rFonts w:cs="DIN Pro Regular"/>
                <w:b/>
                <w:bCs/>
                <w:color w:val="000000"/>
              </w:rPr>
            </w:pP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7890D32" w14:textId="77777777" w:rsidR="00FF0487" w:rsidRDefault="00991250">
            <w:pPr>
              <w:jc w:val="right"/>
              <w:rPr>
                <w:rFonts w:cs="DIN Pro Regular"/>
                <w:b/>
                <w:bCs/>
                <w:color w:val="000000"/>
              </w:rPr>
            </w:pPr>
            <w:r>
              <w:rPr>
                <w:rFonts w:cs="DIN Pro Regular"/>
                <w:b/>
                <w:bCs/>
                <w:color w:val="000000"/>
              </w:rPr>
              <w:t>1,273,743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FCBFA60" w14:textId="77777777" w:rsidR="00FF0487" w:rsidRDefault="00991250">
            <w:pPr>
              <w:jc w:val="right"/>
              <w:rPr>
                <w:rFonts w:cs="DIN Pro Regular"/>
                <w:b/>
                <w:bCs/>
                <w:color w:val="000000"/>
              </w:rPr>
            </w:pPr>
            <w:r>
              <w:rPr>
                <w:rFonts w:cs="DIN Pro Regular"/>
                <w:b/>
                <w:bCs/>
                <w:color w:val="000000"/>
              </w:rPr>
              <w:t>12,723,982</w:t>
            </w:r>
          </w:p>
        </w:tc>
      </w:tr>
    </w:tbl>
    <w:p w14:paraId="2349B8AE" w14:textId="77777777" w:rsidR="00FF0487" w:rsidRDefault="00FF0487">
      <w:pPr>
        <w:pStyle w:val="Text"/>
        <w:spacing w:after="80" w:line="203" w:lineRule="exact"/>
        <w:ind w:left="624" w:firstLine="0"/>
        <w:rPr>
          <w:rFonts w:ascii="Calibri" w:hAnsi="Calibri" w:cs="DIN Pro Regular"/>
          <w:b/>
          <w:sz w:val="20"/>
          <w:lang w:val="es-MX"/>
        </w:rPr>
      </w:pPr>
    </w:p>
    <w:tbl>
      <w:tblPr>
        <w:tblW w:w="7661" w:type="dxa"/>
        <w:jc w:val="center"/>
        <w:tblLayout w:type="fixed"/>
        <w:tblCellMar>
          <w:left w:w="10" w:type="dxa"/>
          <w:right w:w="10" w:type="dxa"/>
        </w:tblCellMar>
        <w:tblLook w:val="04A0" w:firstRow="1" w:lastRow="0" w:firstColumn="1" w:lastColumn="0" w:noHBand="0" w:noVBand="1"/>
      </w:tblPr>
      <w:tblGrid>
        <w:gridCol w:w="2748"/>
        <w:gridCol w:w="1117"/>
        <w:gridCol w:w="1291"/>
        <w:gridCol w:w="1229"/>
        <w:gridCol w:w="1276"/>
      </w:tblGrid>
      <w:tr w:rsidR="00FF0487" w14:paraId="165B0298" w14:textId="77777777">
        <w:tblPrEx>
          <w:tblCellMar>
            <w:top w:w="0" w:type="dxa"/>
            <w:bottom w:w="0" w:type="dxa"/>
          </w:tblCellMar>
        </w:tblPrEx>
        <w:trPr>
          <w:trHeight w:val="455"/>
          <w:jc w:val="center"/>
        </w:trPr>
        <w:tc>
          <w:tcPr>
            <w:tcW w:w="2748"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E3EBB62" w14:textId="77777777" w:rsidR="00FF0487" w:rsidRDefault="00991250">
            <w:pPr>
              <w:jc w:val="center"/>
              <w:rPr>
                <w:rFonts w:cs="DIN Pro Regular"/>
                <w:b/>
                <w:bCs/>
                <w:color w:val="FFFFFF"/>
                <w:sz w:val="18"/>
                <w:szCs w:val="18"/>
              </w:rPr>
            </w:pPr>
            <w:r>
              <w:rPr>
                <w:rFonts w:cs="DIN Pro Regular"/>
                <w:b/>
                <w:bCs/>
                <w:color w:val="FFFFFF"/>
                <w:sz w:val="18"/>
                <w:szCs w:val="18"/>
              </w:rPr>
              <w:t>Bienes Intangibles</w:t>
            </w:r>
          </w:p>
        </w:tc>
        <w:tc>
          <w:tcPr>
            <w:tcW w:w="1117" w:type="dxa"/>
            <w:tcBorders>
              <w:top w:val="single" w:sz="4" w:space="0" w:color="000000"/>
              <w:left w:val="single" w:sz="4" w:space="0" w:color="000000"/>
              <w:bottom w:val="single" w:sz="4" w:space="0" w:color="000000"/>
              <w:right w:val="single" w:sz="4" w:space="0" w:color="000000"/>
            </w:tcBorders>
            <w:shd w:val="clear" w:color="auto" w:fill="AB0033"/>
            <w:tcMar>
              <w:top w:w="0" w:type="dxa"/>
              <w:left w:w="10" w:type="dxa"/>
              <w:bottom w:w="0" w:type="dxa"/>
              <w:right w:w="10" w:type="dxa"/>
            </w:tcMar>
          </w:tcPr>
          <w:p w14:paraId="27A78614" w14:textId="77777777" w:rsidR="00FF0487" w:rsidRDefault="00FF0487">
            <w:pPr>
              <w:jc w:val="center"/>
              <w:rPr>
                <w:rFonts w:cs="DIN Pro Regular"/>
                <w:b/>
                <w:bCs/>
                <w:color w:val="FFFFFF"/>
                <w:sz w:val="18"/>
                <w:szCs w:val="18"/>
              </w:rPr>
            </w:pPr>
          </w:p>
          <w:p w14:paraId="60CF812F" w14:textId="77777777" w:rsidR="00FF0487" w:rsidRDefault="00991250">
            <w:pPr>
              <w:jc w:val="center"/>
              <w:rPr>
                <w:rFonts w:cs="DIN Pro Regular"/>
                <w:b/>
                <w:bCs/>
                <w:color w:val="FFFFFF"/>
                <w:sz w:val="18"/>
                <w:szCs w:val="18"/>
              </w:rPr>
            </w:pPr>
            <w:r>
              <w:rPr>
                <w:rFonts w:cs="DIN Pro Regular"/>
                <w:b/>
                <w:bCs/>
                <w:color w:val="FFFFFF"/>
                <w:sz w:val="18"/>
                <w:szCs w:val="18"/>
              </w:rPr>
              <w:t>Monto en Libros</w:t>
            </w:r>
          </w:p>
        </w:tc>
        <w:tc>
          <w:tcPr>
            <w:tcW w:w="1291"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139BD2B3" w14:textId="77777777" w:rsidR="00FF0487" w:rsidRDefault="00991250">
            <w:pPr>
              <w:jc w:val="center"/>
              <w:rPr>
                <w:rFonts w:cs="DIN Pro Regular"/>
                <w:b/>
                <w:bCs/>
                <w:color w:val="FFFFFF"/>
                <w:sz w:val="18"/>
                <w:szCs w:val="18"/>
              </w:rPr>
            </w:pPr>
            <w:r>
              <w:rPr>
                <w:rFonts w:cs="DIN Pro Regular"/>
                <w:b/>
                <w:bCs/>
                <w:color w:val="FFFFFF"/>
                <w:sz w:val="18"/>
                <w:szCs w:val="18"/>
              </w:rPr>
              <w:t>Porcentaje De Amortización</w:t>
            </w:r>
          </w:p>
        </w:tc>
        <w:tc>
          <w:tcPr>
            <w:tcW w:w="1229"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5BEEE2B6" w14:textId="77777777" w:rsidR="00FF0487" w:rsidRDefault="00991250">
            <w:pPr>
              <w:jc w:val="center"/>
              <w:rPr>
                <w:rFonts w:cs="DIN Pro Regular"/>
                <w:b/>
                <w:bCs/>
                <w:color w:val="FFFFFF"/>
                <w:sz w:val="18"/>
                <w:szCs w:val="18"/>
              </w:rPr>
            </w:pPr>
            <w:r>
              <w:rPr>
                <w:rFonts w:cs="DIN Pro Regular"/>
                <w:b/>
                <w:bCs/>
                <w:color w:val="FFFFFF"/>
                <w:sz w:val="18"/>
                <w:szCs w:val="18"/>
              </w:rPr>
              <w:t xml:space="preserve">Amortización del ejercicio </w:t>
            </w:r>
          </w:p>
        </w:tc>
        <w:tc>
          <w:tcPr>
            <w:tcW w:w="127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767C371B" w14:textId="77777777" w:rsidR="00FF0487" w:rsidRDefault="00991250">
            <w:pPr>
              <w:jc w:val="center"/>
              <w:rPr>
                <w:rFonts w:cs="DIN Pro Regular"/>
                <w:b/>
                <w:bCs/>
                <w:color w:val="FFFFFF"/>
                <w:sz w:val="18"/>
                <w:szCs w:val="18"/>
              </w:rPr>
            </w:pPr>
            <w:r>
              <w:rPr>
                <w:rFonts w:cs="DIN Pro Regular"/>
                <w:b/>
                <w:bCs/>
                <w:color w:val="FFFFFF"/>
                <w:sz w:val="18"/>
                <w:szCs w:val="18"/>
              </w:rPr>
              <w:t>Amortización Acumulada</w:t>
            </w:r>
          </w:p>
        </w:tc>
      </w:tr>
      <w:tr w:rsidR="00FF0487" w14:paraId="69764850" w14:textId="77777777">
        <w:tblPrEx>
          <w:tblCellMar>
            <w:top w:w="0" w:type="dxa"/>
            <w:bottom w:w="0" w:type="dxa"/>
          </w:tblCellMar>
        </w:tblPrEx>
        <w:trPr>
          <w:trHeight w:val="302"/>
          <w:jc w:val="center"/>
        </w:trPr>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C7F3764" w14:textId="77777777" w:rsidR="00FF0487" w:rsidRDefault="00991250">
            <w:pPr>
              <w:rPr>
                <w:rFonts w:cs="DIN Pro Regular"/>
                <w:color w:val="000000"/>
              </w:rPr>
            </w:pPr>
            <w:r>
              <w:rPr>
                <w:rFonts w:cs="DIN Pro Regular"/>
                <w:color w:val="000000"/>
              </w:rPr>
              <w:t>Software</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77CDDAD" w14:textId="77777777" w:rsidR="00FF0487" w:rsidRDefault="00991250">
            <w:pPr>
              <w:jc w:val="right"/>
              <w:rPr>
                <w:rFonts w:cs="DIN Pro Regular"/>
                <w:color w:val="000000"/>
              </w:rPr>
            </w:pPr>
            <w:r>
              <w:rPr>
                <w:rFonts w:cs="DIN Pro Regular"/>
                <w:color w:val="000000"/>
              </w:rPr>
              <w:t>266,930</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C513AB3" w14:textId="77777777" w:rsidR="00FF0487" w:rsidRDefault="00991250">
            <w:pPr>
              <w:jc w:val="center"/>
              <w:rPr>
                <w:rFonts w:cs="DIN Pro Regular"/>
                <w:color w:val="000000"/>
              </w:rPr>
            </w:pPr>
            <w:r>
              <w:rPr>
                <w:rFonts w:cs="DIN Pro Regular"/>
                <w:color w:val="000000"/>
              </w:rPr>
              <w:t>100%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3459A74" w14:textId="77777777" w:rsidR="00FF0487" w:rsidRDefault="00991250">
            <w:pPr>
              <w:jc w:val="right"/>
              <w:rPr>
                <w:rFonts w:cs="DIN Pro Regular"/>
                <w:color w:val="000000"/>
              </w:rPr>
            </w:pPr>
            <w:r>
              <w:rPr>
                <w:rFonts w:cs="DIN Pro Regular"/>
                <w:color w:val="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0431B2C" w14:textId="77777777" w:rsidR="00FF0487" w:rsidRDefault="00991250">
            <w:pPr>
              <w:jc w:val="right"/>
              <w:rPr>
                <w:rFonts w:cs="DIN Pro Regular"/>
                <w:color w:val="000000"/>
              </w:rPr>
            </w:pPr>
            <w:r>
              <w:rPr>
                <w:rFonts w:cs="DIN Pro Regular"/>
                <w:color w:val="000000"/>
              </w:rPr>
              <w:t>0</w:t>
            </w:r>
          </w:p>
        </w:tc>
      </w:tr>
      <w:tr w:rsidR="00FF0487" w14:paraId="77C8F8B6" w14:textId="77777777">
        <w:tblPrEx>
          <w:tblCellMar>
            <w:top w:w="0" w:type="dxa"/>
            <w:bottom w:w="0" w:type="dxa"/>
          </w:tblCellMar>
        </w:tblPrEx>
        <w:trPr>
          <w:trHeight w:val="455"/>
          <w:jc w:val="center"/>
        </w:trPr>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9C12363" w14:textId="77777777" w:rsidR="00FF0487" w:rsidRDefault="00991250">
            <w:pPr>
              <w:rPr>
                <w:rFonts w:cs="DIN Pro Regular"/>
                <w:color w:val="000000"/>
              </w:rPr>
            </w:pPr>
            <w:r>
              <w:rPr>
                <w:rFonts w:cs="DIN Pro Regular"/>
                <w:color w:val="000000"/>
              </w:rPr>
              <w:t>Licencias</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177969D" w14:textId="77777777" w:rsidR="00FF0487" w:rsidRDefault="00991250">
            <w:pPr>
              <w:jc w:val="right"/>
              <w:rPr>
                <w:rFonts w:cs="DIN Pro Regular"/>
                <w:color w:val="000000"/>
              </w:rPr>
            </w:pPr>
            <w:r>
              <w:rPr>
                <w:rFonts w:cs="DIN Pro Regular"/>
                <w:color w:val="000000"/>
              </w:rPr>
              <w:t>16,704</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D9AC12" w14:textId="77777777" w:rsidR="00FF0487" w:rsidRDefault="00991250">
            <w:pPr>
              <w:jc w:val="center"/>
              <w:rPr>
                <w:rFonts w:cs="DIN Pro Regular"/>
                <w:color w:val="000000"/>
              </w:rPr>
            </w:pPr>
            <w:r>
              <w:rPr>
                <w:rFonts w:cs="DIN Pro Regular"/>
                <w:color w:val="000000"/>
              </w:rPr>
              <w:t>100%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0AB20BB" w14:textId="77777777" w:rsidR="00FF0487" w:rsidRDefault="00991250">
            <w:pPr>
              <w:jc w:val="right"/>
              <w:rPr>
                <w:rFonts w:cs="DIN Pro Regular"/>
                <w:color w:val="000000"/>
              </w:rPr>
            </w:pPr>
            <w:r>
              <w:rPr>
                <w:rFonts w:cs="DIN Pro Regular"/>
                <w:color w:val="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0138458" w14:textId="77777777" w:rsidR="00FF0487" w:rsidRDefault="00991250">
            <w:pPr>
              <w:jc w:val="right"/>
              <w:rPr>
                <w:rFonts w:cs="DIN Pro Regular"/>
                <w:color w:val="000000"/>
              </w:rPr>
            </w:pPr>
            <w:r>
              <w:rPr>
                <w:rFonts w:cs="DIN Pro Regular"/>
                <w:color w:val="000000"/>
              </w:rPr>
              <w:t>0</w:t>
            </w:r>
          </w:p>
        </w:tc>
      </w:tr>
      <w:tr w:rsidR="00FF0487" w14:paraId="5C41F5F9" w14:textId="77777777">
        <w:tblPrEx>
          <w:tblCellMar>
            <w:top w:w="0" w:type="dxa"/>
            <w:bottom w:w="0" w:type="dxa"/>
          </w:tblCellMar>
        </w:tblPrEx>
        <w:trPr>
          <w:trHeight w:val="256"/>
          <w:jc w:val="center"/>
        </w:trPr>
        <w:tc>
          <w:tcPr>
            <w:tcW w:w="27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3FA48AA" w14:textId="77777777" w:rsidR="00FF0487" w:rsidRDefault="00991250">
            <w:pPr>
              <w:jc w:val="right"/>
              <w:rPr>
                <w:rFonts w:cs="DIN Pro Regular"/>
                <w:b/>
                <w:bCs/>
                <w:color w:val="000000"/>
              </w:rPr>
            </w:pPr>
            <w:r>
              <w:rPr>
                <w:rFonts w:cs="DIN Pro Regular"/>
                <w:b/>
                <w:bCs/>
                <w:color w:val="000000"/>
              </w:rPr>
              <w:t>Totales</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3C286FC" w14:textId="77777777" w:rsidR="00FF0487" w:rsidRDefault="00991250">
            <w:pPr>
              <w:jc w:val="right"/>
              <w:rPr>
                <w:rFonts w:cs="DIN Pro Regular"/>
                <w:b/>
                <w:bCs/>
                <w:color w:val="000000"/>
              </w:rPr>
            </w:pPr>
            <w:r>
              <w:rPr>
                <w:rFonts w:cs="DIN Pro Regular"/>
                <w:b/>
                <w:bCs/>
                <w:color w:val="000000"/>
              </w:rPr>
              <w:t>283,634</w:t>
            </w: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8C15AAC" w14:textId="77777777" w:rsidR="00FF0487" w:rsidRDefault="00FF0487">
            <w:pPr>
              <w:jc w:val="center"/>
              <w:rPr>
                <w:rFonts w:cs="DIN Pro Regular"/>
                <w:color w:val="000000"/>
              </w:rPr>
            </w:pP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CC04C40" w14:textId="77777777" w:rsidR="00FF0487" w:rsidRDefault="00991250">
            <w:pPr>
              <w:jc w:val="right"/>
              <w:rPr>
                <w:rFonts w:cs="DIN Pro Regular"/>
                <w:b/>
                <w:bCs/>
                <w:color w:val="000000"/>
              </w:rPr>
            </w:pPr>
            <w:r>
              <w:rPr>
                <w:rFonts w:cs="DIN Pro Regular"/>
                <w:b/>
                <w:bCs/>
                <w:color w:val="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83A364D" w14:textId="77777777" w:rsidR="00FF0487" w:rsidRDefault="00991250">
            <w:pPr>
              <w:jc w:val="right"/>
              <w:rPr>
                <w:rFonts w:cs="DIN Pro Regular"/>
                <w:b/>
                <w:bCs/>
                <w:color w:val="000000"/>
              </w:rPr>
            </w:pPr>
            <w:r>
              <w:rPr>
                <w:rFonts w:cs="DIN Pro Regular"/>
                <w:b/>
                <w:bCs/>
                <w:color w:val="000000"/>
              </w:rPr>
              <w:t>0</w:t>
            </w:r>
          </w:p>
        </w:tc>
      </w:tr>
    </w:tbl>
    <w:p w14:paraId="69862EAA" w14:textId="77777777" w:rsidR="00FF0487" w:rsidRDefault="00FF0487">
      <w:pPr>
        <w:pStyle w:val="Text"/>
        <w:spacing w:after="80" w:line="203" w:lineRule="exact"/>
        <w:ind w:left="624" w:firstLine="0"/>
        <w:rPr>
          <w:rFonts w:ascii="Calibri" w:hAnsi="Calibri" w:cs="DIN Pro Regular"/>
          <w:b/>
          <w:sz w:val="20"/>
          <w:lang w:val="es-MX"/>
        </w:rPr>
      </w:pPr>
    </w:p>
    <w:p w14:paraId="5BB92E76" w14:textId="77777777" w:rsidR="00FF0487" w:rsidRDefault="00FF0487">
      <w:pPr>
        <w:pStyle w:val="Text"/>
        <w:spacing w:after="80" w:line="203" w:lineRule="exact"/>
        <w:ind w:firstLine="0"/>
      </w:pPr>
    </w:p>
    <w:p w14:paraId="6A3844A0" w14:textId="77777777" w:rsidR="00FF0487" w:rsidRDefault="00991250">
      <w:pPr>
        <w:pStyle w:val="Text"/>
        <w:spacing w:after="80" w:line="203" w:lineRule="exact"/>
        <w:rPr>
          <w:rFonts w:ascii="Calibri" w:hAnsi="Calibri" w:cs="DIN Pro Regular"/>
          <w:b/>
          <w:sz w:val="20"/>
          <w:lang w:val="es-MX"/>
        </w:rPr>
      </w:pPr>
      <w:r>
        <w:rPr>
          <w:rFonts w:ascii="Calibri" w:hAnsi="Calibri" w:cs="DIN Pro Regular"/>
          <w:b/>
          <w:sz w:val="20"/>
          <w:lang w:val="es-MX"/>
        </w:rPr>
        <w:t xml:space="preserve">       Estimaciones y Deterioros</w:t>
      </w:r>
    </w:p>
    <w:p w14:paraId="0BAD8D36" w14:textId="77777777" w:rsidR="00FF0487" w:rsidRDefault="00991250">
      <w:pPr>
        <w:pStyle w:val="Text"/>
        <w:spacing w:after="0" w:line="240" w:lineRule="exact"/>
        <w:rPr>
          <w:rFonts w:ascii="Calibri" w:hAnsi="Calibri" w:cs="DIN Pro Regular"/>
          <w:sz w:val="20"/>
          <w:lang w:val="es-MX"/>
        </w:rPr>
      </w:pPr>
      <w:r>
        <w:rPr>
          <w:rFonts w:ascii="Calibri" w:hAnsi="Calibri" w:cs="DIN Pro Regular"/>
          <w:sz w:val="20"/>
          <w:lang w:val="es-MX"/>
        </w:rPr>
        <w:t xml:space="preserve">       No Aplica</w:t>
      </w:r>
    </w:p>
    <w:p w14:paraId="1C0F175A" w14:textId="77777777" w:rsidR="00FF0487" w:rsidRDefault="00FF0487">
      <w:pPr>
        <w:pStyle w:val="Text"/>
        <w:spacing w:after="80" w:line="203" w:lineRule="exact"/>
        <w:ind w:left="624" w:firstLine="0"/>
      </w:pPr>
    </w:p>
    <w:p w14:paraId="09FF9D28" w14:textId="77777777" w:rsidR="00FF0487" w:rsidRDefault="00991250">
      <w:pPr>
        <w:pStyle w:val="Text"/>
        <w:spacing w:after="80" w:line="203" w:lineRule="exact"/>
        <w:rPr>
          <w:rFonts w:ascii="Calibri" w:hAnsi="Calibri" w:cs="DIN Pro Regular"/>
          <w:b/>
          <w:sz w:val="20"/>
          <w:lang w:val="es-MX"/>
        </w:rPr>
      </w:pPr>
      <w:r>
        <w:rPr>
          <w:rFonts w:ascii="Calibri" w:hAnsi="Calibri" w:cs="DIN Pro Regular"/>
          <w:b/>
          <w:sz w:val="20"/>
          <w:lang w:val="es-MX"/>
        </w:rPr>
        <w:t xml:space="preserve">       Otros Activos</w:t>
      </w:r>
    </w:p>
    <w:p w14:paraId="2E3CC99F" w14:textId="77777777" w:rsidR="00FF0487" w:rsidRDefault="00991250">
      <w:pPr>
        <w:pStyle w:val="Text"/>
        <w:spacing w:after="0" w:line="240" w:lineRule="exact"/>
        <w:rPr>
          <w:rFonts w:ascii="Calibri" w:hAnsi="Calibri" w:cs="DIN Pro Regular"/>
          <w:sz w:val="20"/>
          <w:lang w:val="es-MX"/>
        </w:rPr>
      </w:pPr>
      <w:r>
        <w:rPr>
          <w:rFonts w:ascii="Calibri" w:hAnsi="Calibri" w:cs="DIN Pro Regular"/>
          <w:sz w:val="20"/>
          <w:lang w:val="es-MX"/>
        </w:rPr>
        <w:t xml:space="preserve">       No Aplica</w:t>
      </w:r>
    </w:p>
    <w:p w14:paraId="6D0F942D" w14:textId="77777777" w:rsidR="00FF0487" w:rsidRDefault="00FF0487">
      <w:pPr>
        <w:pStyle w:val="Texto"/>
        <w:spacing w:after="80" w:line="203" w:lineRule="exact"/>
        <w:ind w:left="624" w:firstLine="0"/>
        <w:rPr>
          <w:rFonts w:ascii="Encode Sans" w:hAnsi="Encode Sans" w:cs="DIN Pro Regular"/>
          <w:bCs/>
          <w:sz w:val="20"/>
          <w:lang w:val="es-MX"/>
        </w:rPr>
      </w:pPr>
    </w:p>
    <w:p w14:paraId="09B48421" w14:textId="77777777" w:rsidR="00FF0487" w:rsidRDefault="00FF0487">
      <w:pPr>
        <w:pStyle w:val="Texto"/>
        <w:spacing w:after="80" w:line="203" w:lineRule="exact"/>
        <w:ind w:left="624" w:firstLine="0"/>
        <w:rPr>
          <w:rFonts w:ascii="Encode Sans" w:hAnsi="Encode Sans" w:cs="DIN Pro Regular"/>
          <w:bCs/>
          <w:sz w:val="20"/>
          <w:lang w:val="es-MX"/>
        </w:rPr>
      </w:pPr>
    </w:p>
    <w:p w14:paraId="6D3D8A2D" w14:textId="77777777" w:rsidR="00FF0487" w:rsidRDefault="00991250">
      <w:pPr>
        <w:pStyle w:val="ROMANOS"/>
        <w:spacing w:after="0" w:line="240" w:lineRule="exact"/>
        <w:ind w:left="432"/>
      </w:pPr>
      <w:r>
        <w:rPr>
          <w:rFonts w:ascii="Calibri" w:hAnsi="Calibri" w:cs="DIN Pro Regular"/>
          <w:b/>
          <w:sz w:val="20"/>
          <w:szCs w:val="20"/>
          <w:lang w:val="es-MX"/>
        </w:rPr>
        <w:t xml:space="preserve">      Pasivo</w:t>
      </w:r>
    </w:p>
    <w:p w14:paraId="6CEAD648" w14:textId="77777777" w:rsidR="00FF0487" w:rsidRDefault="00991250">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 xml:space="preserve">  </w:t>
      </w:r>
      <w:r>
        <w:rPr>
          <w:rFonts w:ascii="Calibri" w:hAnsi="Calibri" w:cs="DIN Pro Regular"/>
          <w:sz w:val="20"/>
          <w:szCs w:val="20"/>
          <w:lang w:val="es-MX"/>
        </w:rPr>
        <w:tab/>
      </w:r>
    </w:p>
    <w:p w14:paraId="082B84C4" w14:textId="77777777" w:rsidR="00FF0487" w:rsidRDefault="00991250">
      <w:pPr>
        <w:pStyle w:val="ROMANOS"/>
        <w:numPr>
          <w:ilvl w:val="0"/>
          <w:numId w:val="6"/>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08910961" w14:textId="77777777" w:rsidR="00FF0487" w:rsidRDefault="00FF0487">
      <w:pPr>
        <w:pStyle w:val="ROMANOS"/>
        <w:spacing w:after="0" w:line="240" w:lineRule="exact"/>
        <w:rPr>
          <w:rFonts w:ascii="Calibri" w:hAnsi="Calibri" w:cs="DIN Pro Regular"/>
          <w:b/>
          <w:bCs/>
          <w:sz w:val="20"/>
          <w:szCs w:val="20"/>
          <w:lang w:val="es-MX"/>
        </w:rPr>
      </w:pPr>
    </w:p>
    <w:p w14:paraId="3F218E3A" w14:textId="77777777" w:rsidR="00FF0487" w:rsidRDefault="00FF0487">
      <w:pPr>
        <w:pStyle w:val="Texto"/>
        <w:spacing w:after="80" w:line="203" w:lineRule="exact"/>
        <w:rPr>
          <w:rFonts w:ascii="Encode Sans" w:hAnsi="Encode Sans" w:cs="DIN Pro Regular"/>
          <w:b/>
          <w:sz w:val="20"/>
          <w:lang w:val="es-MX"/>
        </w:rPr>
      </w:pPr>
    </w:p>
    <w:tbl>
      <w:tblPr>
        <w:tblW w:w="5508" w:type="dxa"/>
        <w:tblInd w:w="1915" w:type="dxa"/>
        <w:tblCellMar>
          <w:left w:w="10" w:type="dxa"/>
          <w:right w:w="10" w:type="dxa"/>
        </w:tblCellMar>
        <w:tblLook w:val="04A0" w:firstRow="1" w:lastRow="0" w:firstColumn="1" w:lastColumn="0" w:noHBand="0" w:noVBand="1"/>
      </w:tblPr>
      <w:tblGrid>
        <w:gridCol w:w="4453"/>
        <w:gridCol w:w="1055"/>
      </w:tblGrid>
      <w:tr w:rsidR="00FF0487" w14:paraId="63C90E09" w14:textId="77777777">
        <w:tblPrEx>
          <w:tblCellMar>
            <w:top w:w="0" w:type="dxa"/>
            <w:bottom w:w="0" w:type="dxa"/>
          </w:tblCellMar>
        </w:tblPrEx>
        <w:trPr>
          <w:trHeight w:val="184"/>
        </w:trPr>
        <w:tc>
          <w:tcPr>
            <w:tcW w:w="4453"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055A258F" w14:textId="77777777" w:rsidR="00FF0487" w:rsidRDefault="00991250">
            <w:r>
              <w:rPr>
                <w:rFonts w:ascii="Encode Sans" w:hAnsi="Encode Sans" w:cs="DIN Pro Regular"/>
              </w:rPr>
              <w:t>Concepto</w:t>
            </w:r>
          </w:p>
        </w:tc>
        <w:tc>
          <w:tcPr>
            <w:tcW w:w="1055"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6E5F944C" w14:textId="77777777" w:rsidR="00FF0487" w:rsidRDefault="00991250">
            <w:pPr>
              <w:jc w:val="right"/>
            </w:pPr>
            <w:r>
              <w:rPr>
                <w:rFonts w:ascii="Encode Sans" w:hAnsi="Encode Sans" w:cs="DIN Pro Regular"/>
                <w:color w:val="FFFFFF"/>
              </w:rPr>
              <w:t>Importe</w:t>
            </w:r>
          </w:p>
        </w:tc>
      </w:tr>
      <w:tr w:rsidR="00FF0487" w14:paraId="006026CE" w14:textId="77777777">
        <w:tblPrEx>
          <w:tblCellMar>
            <w:top w:w="0" w:type="dxa"/>
            <w:bottom w:w="0" w:type="dxa"/>
          </w:tblCellMar>
        </w:tblPrEx>
        <w:trPr>
          <w:trHeight w:val="184"/>
        </w:trPr>
        <w:tc>
          <w:tcPr>
            <w:tcW w:w="4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32C54CC" w14:textId="77777777" w:rsidR="00FF0487" w:rsidRDefault="00991250">
            <w:pPr>
              <w:rPr>
                <w:rFonts w:cs="DIN Pro Regular"/>
                <w:color w:val="000000"/>
              </w:rPr>
            </w:pPr>
            <w:r>
              <w:rPr>
                <w:rFonts w:cs="DIN Pro Regular"/>
                <w:color w:val="000000"/>
              </w:rPr>
              <w:t xml:space="preserve">Servicios </w:t>
            </w:r>
            <w:r>
              <w:rPr>
                <w:rFonts w:cs="DIN Pro Regular"/>
                <w:color w:val="000000"/>
              </w:rPr>
              <w:t>personales por pagar a corto plazo</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BDF4AB" w14:textId="77777777" w:rsidR="00FF0487" w:rsidRDefault="00991250">
            <w:pPr>
              <w:jc w:val="right"/>
              <w:rPr>
                <w:rFonts w:cs="DIN Pro Regular"/>
                <w:color w:val="000000"/>
              </w:rPr>
            </w:pPr>
            <w:r>
              <w:rPr>
                <w:rFonts w:cs="DIN Pro Regular"/>
                <w:color w:val="000000"/>
              </w:rPr>
              <w:t>24,589</w:t>
            </w:r>
          </w:p>
        </w:tc>
      </w:tr>
      <w:tr w:rsidR="00FF0487" w14:paraId="2E6507B4" w14:textId="77777777">
        <w:tblPrEx>
          <w:tblCellMar>
            <w:top w:w="0" w:type="dxa"/>
            <w:bottom w:w="0" w:type="dxa"/>
          </w:tblCellMar>
        </w:tblPrEx>
        <w:trPr>
          <w:trHeight w:val="184"/>
        </w:trPr>
        <w:tc>
          <w:tcPr>
            <w:tcW w:w="4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3BD68C8" w14:textId="77777777" w:rsidR="00FF0487" w:rsidRDefault="00991250">
            <w:pPr>
              <w:rPr>
                <w:rFonts w:cs="DIN Pro Regular"/>
                <w:color w:val="000000"/>
              </w:rPr>
            </w:pPr>
            <w:r>
              <w:rPr>
                <w:rFonts w:cs="DIN Pro Regular"/>
                <w:color w:val="000000"/>
              </w:rPr>
              <w:t>Proveedores por pagar a corto plazo</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698020" w14:textId="77777777" w:rsidR="00FF0487" w:rsidRDefault="00991250">
            <w:pPr>
              <w:jc w:val="right"/>
              <w:rPr>
                <w:rFonts w:cs="DIN Pro Regular"/>
                <w:color w:val="000000"/>
              </w:rPr>
            </w:pPr>
            <w:r>
              <w:rPr>
                <w:rFonts w:cs="DIN Pro Regular"/>
                <w:color w:val="000000"/>
              </w:rPr>
              <w:t>12,156,420</w:t>
            </w:r>
          </w:p>
        </w:tc>
      </w:tr>
      <w:tr w:rsidR="00FF0487" w14:paraId="5BA5D8E2" w14:textId="77777777">
        <w:tblPrEx>
          <w:tblCellMar>
            <w:top w:w="0" w:type="dxa"/>
            <w:bottom w:w="0" w:type="dxa"/>
          </w:tblCellMar>
        </w:tblPrEx>
        <w:trPr>
          <w:trHeight w:val="165"/>
        </w:trPr>
        <w:tc>
          <w:tcPr>
            <w:tcW w:w="4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4E56143" w14:textId="77777777" w:rsidR="00FF0487" w:rsidRDefault="00991250">
            <w:pPr>
              <w:rPr>
                <w:rFonts w:cs="DIN Pro Regular"/>
                <w:color w:val="000000"/>
              </w:rPr>
            </w:pPr>
            <w:r>
              <w:rPr>
                <w:rFonts w:cs="DIN Pro Regular"/>
                <w:color w:val="000000"/>
              </w:rPr>
              <w:t>Retenciones y contribuciones por pagar a corto plazo</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D139DF" w14:textId="77777777" w:rsidR="00FF0487" w:rsidRDefault="00991250">
            <w:pPr>
              <w:jc w:val="right"/>
              <w:rPr>
                <w:rFonts w:cs="DIN Pro Regular"/>
                <w:color w:val="000000"/>
              </w:rPr>
            </w:pPr>
            <w:r>
              <w:rPr>
                <w:rFonts w:cs="DIN Pro Regular"/>
                <w:color w:val="000000"/>
              </w:rPr>
              <w:t>1,972,412</w:t>
            </w:r>
          </w:p>
        </w:tc>
      </w:tr>
      <w:tr w:rsidR="00FF0487" w14:paraId="472193A4" w14:textId="77777777">
        <w:tblPrEx>
          <w:tblCellMar>
            <w:top w:w="0" w:type="dxa"/>
            <w:bottom w:w="0" w:type="dxa"/>
          </w:tblCellMar>
        </w:tblPrEx>
        <w:trPr>
          <w:trHeight w:val="165"/>
        </w:trPr>
        <w:tc>
          <w:tcPr>
            <w:tcW w:w="4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47E2AC6" w14:textId="77777777" w:rsidR="00FF0487" w:rsidRDefault="00991250">
            <w:pPr>
              <w:rPr>
                <w:rFonts w:cs="DIN Pro Regular"/>
                <w:color w:val="000000"/>
              </w:rPr>
            </w:pPr>
            <w:r>
              <w:rPr>
                <w:rFonts w:cs="DIN Pro Regular"/>
                <w:color w:val="000000"/>
              </w:rPr>
              <w:t>Otras cuentas por pagar a corto plazo</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3BAB25" w14:textId="77777777" w:rsidR="00FF0487" w:rsidRDefault="00991250">
            <w:pPr>
              <w:jc w:val="right"/>
              <w:rPr>
                <w:rFonts w:cs="DIN Pro Regular"/>
                <w:color w:val="000000"/>
              </w:rPr>
            </w:pPr>
            <w:r>
              <w:rPr>
                <w:rFonts w:cs="DIN Pro Regular"/>
                <w:color w:val="000000"/>
              </w:rPr>
              <w:t>4,497,904</w:t>
            </w:r>
          </w:p>
        </w:tc>
      </w:tr>
      <w:tr w:rsidR="00FF0487" w14:paraId="74A14AB8" w14:textId="77777777">
        <w:tblPrEx>
          <w:tblCellMar>
            <w:top w:w="0" w:type="dxa"/>
            <w:bottom w:w="0" w:type="dxa"/>
          </w:tblCellMar>
        </w:tblPrEx>
        <w:trPr>
          <w:trHeight w:val="165"/>
        </w:trPr>
        <w:tc>
          <w:tcPr>
            <w:tcW w:w="4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E29D550" w14:textId="77777777" w:rsidR="00FF0487" w:rsidRDefault="00991250">
            <w:pPr>
              <w:rPr>
                <w:rFonts w:cs="DIN Pro Regular"/>
                <w:color w:val="000000"/>
              </w:rPr>
            </w:pPr>
            <w:r>
              <w:rPr>
                <w:rFonts w:cs="DIN Pro Regular"/>
                <w:color w:val="000000"/>
              </w:rPr>
              <w:t>Ingresos cobrados por adelantado a corto plazo</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E95CFD" w14:textId="77777777" w:rsidR="00FF0487" w:rsidRDefault="00991250">
            <w:pPr>
              <w:jc w:val="right"/>
              <w:rPr>
                <w:rFonts w:cs="DIN Pro Regular"/>
                <w:color w:val="000000"/>
              </w:rPr>
            </w:pPr>
            <w:r>
              <w:rPr>
                <w:rFonts w:cs="DIN Pro Regular"/>
                <w:color w:val="000000"/>
              </w:rPr>
              <w:t>0</w:t>
            </w:r>
          </w:p>
        </w:tc>
      </w:tr>
      <w:tr w:rsidR="00FF0487" w14:paraId="0937B317" w14:textId="77777777">
        <w:tblPrEx>
          <w:tblCellMar>
            <w:top w:w="0" w:type="dxa"/>
            <w:bottom w:w="0" w:type="dxa"/>
          </w:tblCellMar>
        </w:tblPrEx>
        <w:trPr>
          <w:trHeight w:val="165"/>
        </w:trPr>
        <w:tc>
          <w:tcPr>
            <w:tcW w:w="4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ABC7BDD" w14:textId="77777777" w:rsidR="00FF0487" w:rsidRDefault="00991250">
            <w:pPr>
              <w:rPr>
                <w:rFonts w:cs="DIN Pro Regular"/>
                <w:b/>
                <w:bCs/>
                <w:color w:val="000000"/>
              </w:rPr>
            </w:pPr>
            <w:r>
              <w:rPr>
                <w:rFonts w:cs="DIN Pro Regular"/>
                <w:b/>
                <w:bCs/>
                <w:color w:val="000000"/>
              </w:rPr>
              <w:t>Total</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E8B369" w14:textId="77777777" w:rsidR="00FF0487" w:rsidRDefault="00991250">
            <w:pPr>
              <w:jc w:val="right"/>
              <w:rPr>
                <w:rFonts w:cs="DIN Pro Regular"/>
                <w:b/>
                <w:bCs/>
                <w:color w:val="000000"/>
              </w:rPr>
            </w:pPr>
            <w:r>
              <w:rPr>
                <w:rFonts w:cs="DIN Pro Regular"/>
                <w:b/>
                <w:bCs/>
                <w:color w:val="000000"/>
              </w:rPr>
              <w:t>18,651,324</w:t>
            </w:r>
          </w:p>
        </w:tc>
      </w:tr>
    </w:tbl>
    <w:p w14:paraId="38DE3B11" w14:textId="77777777" w:rsidR="00FF0487" w:rsidRDefault="00FF0487">
      <w:pPr>
        <w:pStyle w:val="Texto"/>
        <w:spacing w:after="80" w:line="203" w:lineRule="exact"/>
        <w:ind w:firstLine="0"/>
        <w:rPr>
          <w:rFonts w:ascii="Encode Sans" w:hAnsi="Encode Sans" w:cs="DIN Pro Regular"/>
          <w:b/>
          <w:sz w:val="20"/>
          <w:lang w:val="es-MX"/>
        </w:rPr>
      </w:pPr>
    </w:p>
    <w:p w14:paraId="408CE07B" w14:textId="77777777" w:rsidR="00FF0487" w:rsidRDefault="00FF0487">
      <w:pPr>
        <w:pStyle w:val="ROMANOS"/>
        <w:spacing w:after="0" w:line="240" w:lineRule="exact"/>
        <w:ind w:left="0" w:firstLine="0"/>
      </w:pPr>
    </w:p>
    <w:p w14:paraId="778C9856" w14:textId="77777777" w:rsidR="00FF0487" w:rsidRDefault="00FF0487">
      <w:pPr>
        <w:pStyle w:val="ROMANOS"/>
        <w:spacing w:after="0" w:line="240" w:lineRule="exact"/>
        <w:ind w:left="0" w:firstLine="0"/>
      </w:pPr>
    </w:p>
    <w:p w14:paraId="67BD0A49" w14:textId="77777777" w:rsidR="00FF0487" w:rsidRDefault="00FF0487">
      <w:pPr>
        <w:pStyle w:val="ROMANOS"/>
        <w:spacing w:after="0" w:line="240" w:lineRule="exact"/>
        <w:ind w:left="0" w:firstLine="0"/>
      </w:pPr>
    </w:p>
    <w:p w14:paraId="5A4073DA" w14:textId="77777777" w:rsidR="00FF0487" w:rsidRDefault="00991250">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w:t>
      </w:r>
    </w:p>
    <w:p w14:paraId="75A94A28" w14:textId="77777777" w:rsidR="00FF0487" w:rsidRDefault="00991250">
      <w:pPr>
        <w:pStyle w:val="ROMANOS"/>
        <w:spacing w:after="0" w:line="240" w:lineRule="exact"/>
        <w:rPr>
          <w:rFonts w:ascii="Calibri" w:hAnsi="Calibri" w:cs="DIN Pro Regular"/>
          <w:sz w:val="20"/>
          <w:szCs w:val="20"/>
          <w:lang w:val="es-MX"/>
        </w:rPr>
      </w:pPr>
      <w:r>
        <w:rPr>
          <w:rFonts w:ascii="Calibri" w:hAnsi="Calibri" w:cs="DIN Pro Regular"/>
          <w:sz w:val="20"/>
          <w:szCs w:val="20"/>
          <w:lang w:val="es-MX"/>
        </w:rPr>
        <w:t xml:space="preserve">         No Aplica</w:t>
      </w:r>
    </w:p>
    <w:p w14:paraId="7A8EEA2C" w14:textId="77777777" w:rsidR="00FF0487" w:rsidRDefault="00FF0487">
      <w:pPr>
        <w:pStyle w:val="ROMANOS"/>
        <w:spacing w:after="0" w:line="240" w:lineRule="exact"/>
      </w:pPr>
    </w:p>
    <w:p w14:paraId="57BA8DBF" w14:textId="77777777" w:rsidR="00FF0487" w:rsidRDefault="00FF0487">
      <w:pPr>
        <w:pStyle w:val="ROMANOS"/>
        <w:spacing w:after="0" w:line="240" w:lineRule="exact"/>
      </w:pPr>
    </w:p>
    <w:p w14:paraId="2ADCCAA7" w14:textId="77777777" w:rsidR="00FF0487" w:rsidRDefault="00FF0487">
      <w:pPr>
        <w:pStyle w:val="ROMANOS"/>
        <w:spacing w:after="0" w:line="240" w:lineRule="exact"/>
      </w:pPr>
    </w:p>
    <w:p w14:paraId="73574294" w14:textId="77777777" w:rsidR="00FF0487" w:rsidRDefault="00991250">
      <w:pPr>
        <w:pStyle w:val="ROMANOS"/>
        <w:numPr>
          <w:ilvl w:val="0"/>
          <w:numId w:val="2"/>
        </w:numPr>
        <w:spacing w:after="0" w:line="240" w:lineRule="exact"/>
      </w:pPr>
      <w:r>
        <w:rPr>
          <w:rFonts w:ascii="Calibri" w:hAnsi="Calibri" w:cs="DIN Pro Regular"/>
          <w:b/>
          <w:bCs/>
          <w:sz w:val="20"/>
          <w:szCs w:val="20"/>
          <w:lang w:val="es-MX"/>
        </w:rPr>
        <w:t>Pasivos Diferidos.</w:t>
      </w:r>
    </w:p>
    <w:p w14:paraId="75A226C4" w14:textId="77777777" w:rsidR="00FF0487" w:rsidRDefault="00991250">
      <w:pPr>
        <w:pStyle w:val="ROMANOS"/>
        <w:spacing w:after="0" w:line="240" w:lineRule="exact"/>
        <w:rPr>
          <w:rFonts w:ascii="Calibri" w:hAnsi="Calibri" w:cs="DIN Pro Regular"/>
          <w:sz w:val="20"/>
          <w:szCs w:val="20"/>
          <w:lang w:val="es-MX"/>
        </w:rPr>
      </w:pPr>
      <w:r>
        <w:rPr>
          <w:rFonts w:ascii="Calibri" w:hAnsi="Calibri" w:cs="DIN Pro Regular"/>
          <w:sz w:val="20"/>
          <w:szCs w:val="20"/>
          <w:lang w:val="es-MX"/>
        </w:rPr>
        <w:t xml:space="preserve">         No Aplica</w:t>
      </w:r>
    </w:p>
    <w:p w14:paraId="68B628E8" w14:textId="77777777" w:rsidR="00FF0487" w:rsidRDefault="00FF0487">
      <w:pPr>
        <w:pStyle w:val="ROMANOS"/>
        <w:spacing w:after="0" w:line="240" w:lineRule="exact"/>
        <w:ind w:firstLine="0"/>
      </w:pPr>
    </w:p>
    <w:p w14:paraId="2F4C484A" w14:textId="77777777" w:rsidR="00FF0487" w:rsidRDefault="00FF0487">
      <w:pPr>
        <w:pStyle w:val="ROMANOS"/>
        <w:spacing w:after="0" w:line="240" w:lineRule="exact"/>
        <w:ind w:firstLine="0"/>
      </w:pPr>
    </w:p>
    <w:p w14:paraId="1C7E09F7" w14:textId="77777777" w:rsidR="00FF0487" w:rsidRDefault="00991250">
      <w:pPr>
        <w:pStyle w:val="ROMANOS"/>
        <w:numPr>
          <w:ilvl w:val="0"/>
          <w:numId w:val="2"/>
        </w:numPr>
        <w:spacing w:after="0" w:line="240" w:lineRule="exact"/>
      </w:pPr>
      <w:r>
        <w:rPr>
          <w:rFonts w:ascii="Calibri" w:hAnsi="Calibri" w:cs="DIN Pro Regular"/>
          <w:b/>
          <w:bCs/>
          <w:sz w:val="20"/>
          <w:szCs w:val="20"/>
          <w:lang w:val="es-MX"/>
        </w:rPr>
        <w:t>Provisiones.</w:t>
      </w:r>
    </w:p>
    <w:p w14:paraId="2A50FC5C" w14:textId="77777777" w:rsidR="00FF0487" w:rsidRDefault="00991250">
      <w:pPr>
        <w:pStyle w:val="ROMANOS"/>
        <w:spacing w:after="0" w:line="240" w:lineRule="exact"/>
        <w:ind w:left="0" w:firstLine="0"/>
      </w:pPr>
      <w:r>
        <w:rPr>
          <w:rFonts w:ascii="Calibri" w:hAnsi="Calibri" w:cs="DIN Pro Regular"/>
          <w:b/>
          <w:bCs/>
          <w:sz w:val="20"/>
          <w:szCs w:val="20"/>
          <w:lang w:val="es-MX"/>
        </w:rPr>
        <w:t xml:space="preserve">               </w:t>
      </w:r>
      <w:r>
        <w:rPr>
          <w:rFonts w:ascii="Calibri" w:hAnsi="Calibri" w:cs="DIN Pro Regular"/>
          <w:sz w:val="20"/>
          <w:szCs w:val="20"/>
          <w:lang w:val="es-MX"/>
        </w:rPr>
        <w:t>No Aplica</w:t>
      </w:r>
    </w:p>
    <w:p w14:paraId="7FEE0EAA" w14:textId="77777777" w:rsidR="00FF0487" w:rsidRDefault="00FF0487">
      <w:pPr>
        <w:pStyle w:val="ROMANOS"/>
        <w:spacing w:after="0" w:line="240" w:lineRule="exact"/>
        <w:ind w:left="0" w:firstLine="0"/>
        <w:rPr>
          <w:rFonts w:ascii="Calibri" w:hAnsi="Calibri" w:cs="DIN Pro Regular"/>
          <w:sz w:val="20"/>
          <w:szCs w:val="20"/>
          <w:lang w:val="es-MX"/>
        </w:rPr>
      </w:pPr>
    </w:p>
    <w:p w14:paraId="6AB58744" w14:textId="77777777" w:rsidR="00FF0487" w:rsidRDefault="00FF0487">
      <w:pPr>
        <w:pStyle w:val="ROMANOS"/>
        <w:spacing w:after="0" w:line="240" w:lineRule="exact"/>
        <w:ind w:left="0" w:firstLine="0"/>
        <w:rPr>
          <w:rFonts w:ascii="Calibri" w:hAnsi="Calibri" w:cs="DIN Pro Regular"/>
          <w:sz w:val="20"/>
          <w:szCs w:val="20"/>
          <w:lang w:val="es-MX"/>
        </w:rPr>
      </w:pPr>
    </w:p>
    <w:p w14:paraId="5113311D" w14:textId="77777777" w:rsidR="00FF0487" w:rsidRDefault="00991250">
      <w:pPr>
        <w:pStyle w:val="ROMANOS"/>
        <w:numPr>
          <w:ilvl w:val="0"/>
          <w:numId w:val="2"/>
        </w:numPr>
        <w:spacing w:after="0" w:line="240" w:lineRule="exact"/>
      </w:pPr>
      <w:r>
        <w:rPr>
          <w:rFonts w:ascii="Calibri" w:hAnsi="Calibri" w:cs="DIN Pro Regular"/>
          <w:b/>
          <w:bCs/>
          <w:sz w:val="20"/>
          <w:szCs w:val="20"/>
          <w:lang w:val="es-MX"/>
        </w:rPr>
        <w:t xml:space="preserve">Otros Pasivos a corto y largo plazo que </w:t>
      </w:r>
      <w:r>
        <w:rPr>
          <w:rFonts w:ascii="Calibri" w:hAnsi="Calibri" w:cs="DIN Pro Regular"/>
          <w:b/>
          <w:bCs/>
          <w:sz w:val="20"/>
          <w:szCs w:val="20"/>
          <w:lang w:val="es-MX"/>
        </w:rPr>
        <w:t>impacten en la información financiera.</w:t>
      </w:r>
    </w:p>
    <w:p w14:paraId="68501793" w14:textId="77777777" w:rsidR="00FF0487" w:rsidRDefault="00991250">
      <w:pPr>
        <w:pStyle w:val="ROMANOS"/>
        <w:spacing w:after="0" w:line="240" w:lineRule="exact"/>
        <w:rPr>
          <w:rFonts w:ascii="Calibri" w:hAnsi="Calibri" w:cs="DIN Pro Regular"/>
          <w:sz w:val="20"/>
          <w:szCs w:val="20"/>
          <w:lang w:val="es-MX"/>
        </w:rPr>
      </w:pPr>
      <w:r>
        <w:rPr>
          <w:rFonts w:ascii="Calibri" w:hAnsi="Calibri" w:cs="DIN Pro Regular"/>
          <w:sz w:val="20"/>
          <w:szCs w:val="20"/>
          <w:lang w:val="es-MX"/>
        </w:rPr>
        <w:t xml:space="preserve">        No Aplica</w:t>
      </w:r>
    </w:p>
    <w:p w14:paraId="63A54DC6" w14:textId="77777777" w:rsidR="00FF0487" w:rsidRDefault="00FF0487">
      <w:pPr>
        <w:pStyle w:val="ROMANOS"/>
        <w:spacing w:after="0" w:line="240" w:lineRule="exact"/>
      </w:pPr>
    </w:p>
    <w:p w14:paraId="57A589EF" w14:textId="77777777" w:rsidR="00FF0487" w:rsidRDefault="00FF0487">
      <w:pPr>
        <w:pStyle w:val="ROMANOS"/>
        <w:spacing w:after="0" w:line="240" w:lineRule="exact"/>
        <w:ind w:left="0" w:firstLine="0"/>
        <w:rPr>
          <w:rFonts w:ascii="Calibri" w:hAnsi="Calibri" w:cs="DIN Pro Regular"/>
          <w:sz w:val="20"/>
          <w:szCs w:val="20"/>
          <w:lang w:val="es-MX"/>
        </w:rPr>
      </w:pPr>
    </w:p>
    <w:p w14:paraId="04A969F9" w14:textId="77777777" w:rsidR="00FF0487" w:rsidRDefault="00FF0487">
      <w:pPr>
        <w:pStyle w:val="INCISO"/>
        <w:spacing w:after="0" w:line="240" w:lineRule="exact"/>
        <w:ind w:left="0" w:firstLine="0"/>
        <w:rPr>
          <w:rFonts w:ascii="Calibri" w:hAnsi="Calibri" w:cs="DIN Pro Regular"/>
          <w:b/>
          <w:smallCaps/>
          <w:sz w:val="20"/>
          <w:szCs w:val="20"/>
        </w:rPr>
      </w:pPr>
    </w:p>
    <w:p w14:paraId="72532841" w14:textId="77777777" w:rsidR="00FF0487" w:rsidRDefault="00FF0487">
      <w:pPr>
        <w:pStyle w:val="INCISO"/>
        <w:spacing w:after="0" w:line="240" w:lineRule="exact"/>
        <w:ind w:left="360"/>
        <w:rPr>
          <w:rFonts w:ascii="Calibri" w:hAnsi="Calibri" w:cs="DIN Pro Regular"/>
          <w:b/>
          <w:smallCaps/>
          <w:sz w:val="20"/>
          <w:szCs w:val="20"/>
        </w:rPr>
      </w:pPr>
    </w:p>
    <w:p w14:paraId="7B3C4BA8" w14:textId="77777777" w:rsidR="00FF0487" w:rsidRDefault="00991250">
      <w:pPr>
        <w:pStyle w:val="INCISO"/>
        <w:spacing w:after="0" w:line="240" w:lineRule="exact"/>
        <w:ind w:left="360"/>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532F6A96" w14:textId="77777777" w:rsidR="00FF0487" w:rsidRDefault="00991250">
      <w:pPr>
        <w:pStyle w:val="INCISO"/>
        <w:spacing w:after="0" w:line="240" w:lineRule="exact"/>
        <w:ind w:left="360"/>
      </w:pPr>
      <w:r>
        <w:rPr>
          <w:rFonts w:ascii="Calibri" w:hAnsi="Calibri" w:cs="DIN Pro Regular"/>
          <w:sz w:val="20"/>
          <w:szCs w:val="20"/>
          <w:lang w:val="es-MX"/>
        </w:rPr>
        <w:t>El Resultado de Ejercicios Anteriores se vio modificado con el pase del resultado del ejercicio.</w:t>
      </w:r>
    </w:p>
    <w:p w14:paraId="5D18CE63" w14:textId="77777777" w:rsidR="00FF0487" w:rsidRDefault="00FF0487">
      <w:pPr>
        <w:pStyle w:val="INCISO"/>
        <w:spacing w:after="0" w:line="240" w:lineRule="exact"/>
        <w:ind w:left="360"/>
        <w:rPr>
          <w:rFonts w:ascii="Calibri" w:hAnsi="Calibri" w:cs="DIN Pro Regular"/>
          <w:b/>
          <w:smallCaps/>
          <w:sz w:val="20"/>
          <w:szCs w:val="20"/>
        </w:rPr>
      </w:pPr>
    </w:p>
    <w:p w14:paraId="1BB29A43" w14:textId="77777777" w:rsidR="00FF0487" w:rsidRDefault="00FF0487">
      <w:pPr>
        <w:pStyle w:val="INCISO"/>
        <w:spacing w:after="0" w:line="240" w:lineRule="exact"/>
        <w:ind w:left="360"/>
        <w:rPr>
          <w:rFonts w:ascii="Calibri" w:hAnsi="Calibri" w:cs="DIN Pro Regular"/>
          <w:b/>
          <w:smallCaps/>
          <w:sz w:val="20"/>
          <w:szCs w:val="20"/>
        </w:rPr>
      </w:pPr>
    </w:p>
    <w:p w14:paraId="2DD4BE34" w14:textId="77777777" w:rsidR="00FF0487" w:rsidRDefault="0099125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 xml:space="preserve">Notas al Estado de Flujos de </w:t>
      </w:r>
      <w:r>
        <w:rPr>
          <w:rFonts w:ascii="Calibri" w:hAnsi="Calibri" w:cs="DIN Pro Regular"/>
          <w:b/>
          <w:smallCaps/>
          <w:sz w:val="20"/>
          <w:szCs w:val="20"/>
        </w:rPr>
        <w:t>Efectivo</w:t>
      </w:r>
    </w:p>
    <w:p w14:paraId="55919DC4" w14:textId="77777777" w:rsidR="00FF0487" w:rsidRDefault="00FF0487">
      <w:pPr>
        <w:pStyle w:val="INCISO"/>
        <w:spacing w:after="0" w:line="240" w:lineRule="exact"/>
        <w:ind w:left="360"/>
        <w:rPr>
          <w:rFonts w:ascii="Calibri" w:hAnsi="Calibri" w:cs="DIN Pro Regular"/>
          <w:smallCaps/>
          <w:sz w:val="20"/>
          <w:szCs w:val="20"/>
        </w:rPr>
      </w:pPr>
    </w:p>
    <w:p w14:paraId="4E5E4FFA" w14:textId="77777777" w:rsidR="00FF0487" w:rsidRDefault="00FF0487">
      <w:pPr>
        <w:pStyle w:val="INCISO"/>
        <w:spacing w:after="0" w:line="240" w:lineRule="exact"/>
        <w:ind w:left="360"/>
        <w:rPr>
          <w:rFonts w:ascii="Calibri" w:hAnsi="Calibri" w:cs="DIN Pro Regular"/>
          <w:smallCaps/>
          <w:sz w:val="20"/>
          <w:szCs w:val="20"/>
        </w:rPr>
      </w:pPr>
    </w:p>
    <w:p w14:paraId="132F199E" w14:textId="77777777" w:rsidR="00FF0487" w:rsidRDefault="00FF0487">
      <w:pPr>
        <w:pStyle w:val="INCISO"/>
        <w:spacing w:after="0" w:line="240" w:lineRule="exact"/>
        <w:ind w:left="360"/>
        <w:rPr>
          <w:rFonts w:ascii="Calibri" w:hAnsi="Calibri" w:cs="DIN Pro Regular"/>
          <w:smallCaps/>
          <w:sz w:val="20"/>
          <w:szCs w:val="20"/>
        </w:rPr>
      </w:pPr>
    </w:p>
    <w:p w14:paraId="10F6762D" w14:textId="77777777" w:rsidR="00FF0487" w:rsidRDefault="00991250">
      <w:pPr>
        <w:pStyle w:val="ROMANOS"/>
        <w:spacing w:after="0" w:line="240" w:lineRule="exact"/>
        <w:ind w:left="1140"/>
      </w:pPr>
      <w:r>
        <w:rPr>
          <w:rFonts w:ascii="Calibri" w:hAnsi="Calibri" w:cs="DIN Pro Regular"/>
          <w:b/>
          <w:sz w:val="20"/>
          <w:szCs w:val="20"/>
          <w:lang w:val="es-MX"/>
        </w:rPr>
        <w:t>Efectivo y equivalentes</w:t>
      </w:r>
    </w:p>
    <w:p w14:paraId="5A206387" w14:textId="77777777" w:rsidR="00FF0487" w:rsidRDefault="00991250">
      <w:pPr>
        <w:pStyle w:val="ROMANOS"/>
        <w:numPr>
          <w:ilvl w:val="0"/>
          <w:numId w:val="7"/>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27972150" w14:textId="77777777" w:rsidR="00FF0487" w:rsidRDefault="00FF0487">
      <w:pPr>
        <w:pStyle w:val="ROMANOS"/>
        <w:spacing w:after="0" w:line="240" w:lineRule="exact"/>
        <w:ind w:left="1140"/>
        <w:rPr>
          <w:rFonts w:ascii="Calibri" w:hAnsi="Calibri" w:cs="DIN Pro Regular"/>
          <w:b/>
          <w:sz w:val="20"/>
          <w:szCs w:val="20"/>
          <w:lang w:val="es-MX"/>
        </w:rPr>
      </w:pPr>
    </w:p>
    <w:p w14:paraId="6BE5C9C9" w14:textId="77777777" w:rsidR="00FF0487" w:rsidRDefault="00FF0487">
      <w:pPr>
        <w:pStyle w:val="ROMANOS"/>
        <w:spacing w:after="0" w:line="240" w:lineRule="exact"/>
        <w:ind w:left="1140"/>
        <w:rPr>
          <w:rFonts w:ascii="Calibri" w:hAnsi="Calibri" w:cs="DIN Pro Regular"/>
          <w:b/>
          <w:sz w:val="20"/>
          <w:szCs w:val="20"/>
          <w:lang w:val="es-MX"/>
        </w:rPr>
      </w:pPr>
    </w:p>
    <w:p w14:paraId="697B080C" w14:textId="77777777" w:rsidR="00FF0487" w:rsidRDefault="00FF0487">
      <w:pPr>
        <w:pStyle w:val="ROMANOS"/>
        <w:spacing w:after="0" w:line="240" w:lineRule="exact"/>
        <w:ind w:left="1140"/>
        <w:rPr>
          <w:rFonts w:ascii="Calibri" w:hAnsi="Calibri" w:cs="DIN Pro Regular"/>
          <w:b/>
          <w:sz w:val="20"/>
          <w:szCs w:val="20"/>
          <w:lang w:val="es-MX"/>
        </w:rPr>
      </w:pPr>
    </w:p>
    <w:tbl>
      <w:tblPr>
        <w:tblW w:w="5521" w:type="dxa"/>
        <w:jc w:val="center"/>
        <w:tblLayout w:type="fixed"/>
        <w:tblCellMar>
          <w:left w:w="10" w:type="dxa"/>
          <w:right w:w="10" w:type="dxa"/>
        </w:tblCellMar>
        <w:tblLook w:val="04A0" w:firstRow="1" w:lastRow="0" w:firstColumn="1" w:lastColumn="0" w:noHBand="0" w:noVBand="1"/>
      </w:tblPr>
      <w:tblGrid>
        <w:gridCol w:w="3122"/>
        <w:gridCol w:w="1015"/>
        <w:gridCol w:w="108"/>
        <w:gridCol w:w="1276"/>
      </w:tblGrid>
      <w:tr w:rsidR="00FF0487" w14:paraId="0C1FCDB2"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FF0A115" w14:textId="77777777" w:rsidR="00FF0487" w:rsidRDefault="00FF0487">
            <w:pPr>
              <w:pStyle w:val="Standard"/>
              <w:widowControl w:val="0"/>
              <w:spacing w:after="0" w:line="224" w:lineRule="exact"/>
              <w:jc w:val="both"/>
              <w:rPr>
                <w:rFonts w:eastAsia="Times New Roman" w:cs="DIN Pro Regular"/>
                <w:sz w:val="20"/>
                <w:szCs w:val="20"/>
                <w:lang w:eastAsia="es-ES"/>
              </w:rPr>
            </w:pPr>
          </w:p>
        </w:tc>
        <w:tc>
          <w:tcPr>
            <w:tcW w:w="10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D606B9C" w14:textId="77777777" w:rsidR="00FF0487" w:rsidRDefault="0099125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384" w:type="dxa"/>
            <w:gridSpan w:val="2"/>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70D165D" w14:textId="77777777" w:rsidR="00FF0487" w:rsidRDefault="0099125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FF0487" w14:paraId="2C7BCD37"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22EC52" w14:textId="77777777" w:rsidR="00FF0487" w:rsidRDefault="00991250">
            <w:pPr>
              <w:pStyle w:val="Standard"/>
              <w:widowControl w:val="0"/>
              <w:spacing w:after="101" w:line="224" w:lineRule="exact"/>
              <w:jc w:val="both"/>
              <w:rPr>
                <w:rFonts w:cs="DIN Pro Regular"/>
                <w:sz w:val="20"/>
                <w:szCs w:val="20"/>
              </w:rPr>
            </w:pPr>
            <w:r>
              <w:rPr>
                <w:rFonts w:cs="DIN Pro Regular"/>
                <w:sz w:val="20"/>
                <w:szCs w:val="20"/>
              </w:rPr>
              <w:t>Efectivo</w:t>
            </w:r>
          </w:p>
        </w:tc>
        <w:tc>
          <w:tcPr>
            <w:tcW w:w="11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D0EAA4" w14:textId="77777777" w:rsidR="00FF0487" w:rsidRDefault="00991250">
            <w:pPr>
              <w:jc w:val="right"/>
              <w:rPr>
                <w:rFonts w:cs="DIN Pro Regular"/>
                <w:color w:val="000000"/>
              </w:rPr>
            </w:pPr>
            <w:r>
              <w:rPr>
                <w:rFonts w:cs="DIN Pro Regular"/>
                <w:color w:val="000000"/>
              </w:rPr>
              <w:t>10,000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C68225" w14:textId="77777777" w:rsidR="00FF0487" w:rsidRDefault="00991250">
            <w:pPr>
              <w:jc w:val="right"/>
              <w:rPr>
                <w:rFonts w:cs="DIN Pro Regular"/>
                <w:color w:val="000000"/>
              </w:rPr>
            </w:pPr>
            <w:r>
              <w:rPr>
                <w:rFonts w:cs="DIN Pro Regular"/>
                <w:color w:val="000000"/>
              </w:rPr>
              <w:t>10,000</w:t>
            </w:r>
          </w:p>
        </w:tc>
      </w:tr>
      <w:tr w:rsidR="00FF0487" w14:paraId="5A7B05AC"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7C6F8E" w14:textId="77777777" w:rsidR="00FF0487" w:rsidRDefault="0099125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1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D05361" w14:textId="77777777" w:rsidR="00FF0487" w:rsidRDefault="00991250">
            <w:pPr>
              <w:jc w:val="right"/>
              <w:rPr>
                <w:rFonts w:cs="DIN Pro Regular"/>
                <w:color w:val="000000"/>
              </w:rPr>
            </w:pPr>
            <w:r>
              <w:rPr>
                <w:rFonts w:cs="DIN Pro Regular"/>
                <w:color w:val="000000"/>
              </w:rPr>
              <w:t>7,195,813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1BA44D" w14:textId="77777777" w:rsidR="00FF0487" w:rsidRDefault="00991250">
            <w:pPr>
              <w:jc w:val="right"/>
              <w:rPr>
                <w:rFonts w:cs="DIN Pro Regular"/>
                <w:color w:val="000000"/>
              </w:rPr>
            </w:pPr>
            <w:r>
              <w:rPr>
                <w:rFonts w:cs="DIN Pro Regular"/>
                <w:color w:val="000000"/>
              </w:rPr>
              <w:t>10,096,770</w:t>
            </w:r>
          </w:p>
        </w:tc>
      </w:tr>
      <w:tr w:rsidR="00FF0487" w14:paraId="24A8F2C7"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5804F" w14:textId="77777777" w:rsidR="00FF0487" w:rsidRDefault="0099125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1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6834F5" w14:textId="77777777" w:rsidR="00FF0487" w:rsidRDefault="00991250">
            <w:pPr>
              <w:jc w:val="right"/>
              <w:rPr>
                <w:rFonts w:cs="DIN Pro Regular"/>
                <w:color w:val="000000"/>
              </w:rPr>
            </w:pPr>
            <w:r>
              <w:rPr>
                <w:rFonts w:cs="DIN Pro Regular"/>
                <w:color w:val="00000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C4882E" w14:textId="77777777" w:rsidR="00FF0487" w:rsidRDefault="00991250">
            <w:pPr>
              <w:jc w:val="right"/>
              <w:rPr>
                <w:rFonts w:cs="DIN Pro Regular"/>
                <w:color w:val="000000"/>
              </w:rPr>
            </w:pPr>
            <w:r>
              <w:rPr>
                <w:rFonts w:cs="DIN Pro Regular"/>
                <w:color w:val="000000"/>
              </w:rPr>
              <w:t>0</w:t>
            </w:r>
          </w:p>
        </w:tc>
      </w:tr>
      <w:tr w:rsidR="00FF0487" w14:paraId="08EA3A4E"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767A43" w14:textId="77777777" w:rsidR="00FF0487" w:rsidRDefault="0099125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1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3D1822" w14:textId="77777777" w:rsidR="00FF0487" w:rsidRDefault="00991250">
            <w:pPr>
              <w:jc w:val="right"/>
            </w:pPr>
            <w:r>
              <w:rPr>
                <w:rFonts w:cs="DIN Pro Regular"/>
                <w:color w:val="00000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D3A83F" w14:textId="77777777" w:rsidR="00FF0487" w:rsidRDefault="00991250">
            <w:pPr>
              <w:jc w:val="right"/>
            </w:pPr>
            <w:r>
              <w:rPr>
                <w:rFonts w:cs="DIN Pro Regular"/>
                <w:color w:val="000000"/>
              </w:rPr>
              <w:t>0</w:t>
            </w:r>
          </w:p>
        </w:tc>
      </w:tr>
      <w:tr w:rsidR="00FF0487" w14:paraId="62586C41"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CB6568" w14:textId="77777777" w:rsidR="00FF0487" w:rsidRDefault="0099125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1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FDFA8F" w14:textId="77777777" w:rsidR="00FF0487" w:rsidRDefault="00991250">
            <w:pPr>
              <w:jc w:val="right"/>
            </w:pPr>
            <w:r>
              <w:rPr>
                <w:rFonts w:cs="DIN Pro Regular"/>
                <w:color w:val="00000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820722" w14:textId="77777777" w:rsidR="00FF0487" w:rsidRDefault="00991250">
            <w:pPr>
              <w:jc w:val="right"/>
            </w:pPr>
            <w:r>
              <w:rPr>
                <w:rFonts w:cs="DIN Pro Regular"/>
                <w:color w:val="000000"/>
              </w:rPr>
              <w:t>0</w:t>
            </w:r>
          </w:p>
        </w:tc>
      </w:tr>
      <w:tr w:rsidR="00FF0487" w14:paraId="0195F92F"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3DEFB3" w14:textId="77777777" w:rsidR="00FF0487" w:rsidRDefault="0099125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1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218A0E" w14:textId="77777777" w:rsidR="00FF0487" w:rsidRDefault="00991250">
            <w:pPr>
              <w:jc w:val="right"/>
            </w:pPr>
            <w:r>
              <w:rPr>
                <w:rFonts w:cs="DIN Pro Regular"/>
                <w:color w:val="00000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BA27CE" w14:textId="77777777" w:rsidR="00FF0487" w:rsidRDefault="00991250">
            <w:pPr>
              <w:jc w:val="right"/>
            </w:pPr>
            <w:r>
              <w:rPr>
                <w:rFonts w:cs="DIN Pro Regular"/>
                <w:color w:val="000000"/>
              </w:rPr>
              <w:t>0</w:t>
            </w:r>
          </w:p>
        </w:tc>
      </w:tr>
      <w:tr w:rsidR="00FF0487" w14:paraId="35128954" w14:textId="77777777">
        <w:tblPrEx>
          <w:tblCellMar>
            <w:top w:w="0" w:type="dxa"/>
            <w:bottom w:w="0" w:type="dxa"/>
          </w:tblCellMar>
        </w:tblPrEx>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85308D" w14:textId="77777777" w:rsidR="00FF0487" w:rsidRDefault="00991250">
            <w:pPr>
              <w:pStyle w:val="Standard"/>
              <w:widowControl w:val="0"/>
              <w:rPr>
                <w:rFonts w:cs="DIN Pro Regular"/>
                <w:sz w:val="20"/>
                <w:szCs w:val="20"/>
              </w:rPr>
            </w:pPr>
            <w:r>
              <w:rPr>
                <w:rFonts w:cs="DIN Pro Regular"/>
                <w:sz w:val="20"/>
                <w:szCs w:val="20"/>
              </w:rPr>
              <w:t>Otros Efectivos y Equivalentes</w:t>
            </w:r>
          </w:p>
        </w:tc>
        <w:tc>
          <w:tcPr>
            <w:tcW w:w="11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A47F12" w14:textId="77777777" w:rsidR="00FF0487" w:rsidRDefault="00991250">
            <w:pPr>
              <w:jc w:val="right"/>
            </w:pPr>
            <w:r>
              <w:rPr>
                <w:rFonts w:cs="DIN Pro Regular"/>
                <w:color w:val="00000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AB9F7E" w14:textId="77777777" w:rsidR="00FF0487" w:rsidRDefault="00991250">
            <w:pPr>
              <w:jc w:val="right"/>
            </w:pPr>
            <w:r>
              <w:rPr>
                <w:rFonts w:cs="DIN Pro Regular"/>
                <w:color w:val="000000"/>
              </w:rPr>
              <w:t>0</w:t>
            </w:r>
          </w:p>
        </w:tc>
      </w:tr>
      <w:tr w:rsidR="00FF0487" w14:paraId="735725A3"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2B2C37" w14:textId="77777777" w:rsidR="00FF0487" w:rsidRDefault="0099125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 xml:space="preserve">Total, de Efectivo y </w:t>
            </w:r>
            <w:r>
              <w:rPr>
                <w:rFonts w:eastAsia="Times New Roman" w:cs="DIN Pro Regular"/>
                <w:b/>
                <w:sz w:val="20"/>
                <w:szCs w:val="20"/>
                <w:lang w:eastAsia="es-ES"/>
              </w:rPr>
              <w:t>Equivalentes</w:t>
            </w:r>
          </w:p>
        </w:tc>
        <w:tc>
          <w:tcPr>
            <w:tcW w:w="11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C0582" w14:textId="77777777" w:rsidR="00FF0487" w:rsidRDefault="00991250">
            <w:pPr>
              <w:jc w:val="right"/>
              <w:rPr>
                <w:rFonts w:cs="DIN Pro Regular"/>
                <w:color w:val="000000"/>
              </w:rPr>
            </w:pPr>
            <w:r>
              <w:rPr>
                <w:rFonts w:cs="DIN Pro Regular"/>
                <w:color w:val="000000"/>
              </w:rPr>
              <w:t>7,205,813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7C29A9" w14:textId="77777777" w:rsidR="00FF0487" w:rsidRDefault="00991250">
            <w:pPr>
              <w:jc w:val="right"/>
              <w:rPr>
                <w:rFonts w:cs="DIN Pro Regular"/>
                <w:color w:val="000000"/>
              </w:rPr>
            </w:pPr>
            <w:r>
              <w:rPr>
                <w:rFonts w:cs="DIN Pro Regular"/>
                <w:color w:val="000000"/>
              </w:rPr>
              <w:t>10,106,770</w:t>
            </w:r>
          </w:p>
        </w:tc>
      </w:tr>
    </w:tbl>
    <w:p w14:paraId="714BD7F8" w14:textId="77777777" w:rsidR="00FF0487" w:rsidRDefault="00FF0487">
      <w:pPr>
        <w:pStyle w:val="ROMANOS"/>
        <w:spacing w:after="0" w:line="240" w:lineRule="exact"/>
        <w:ind w:left="1140"/>
        <w:rPr>
          <w:rFonts w:ascii="Calibri" w:hAnsi="Calibri" w:cs="DIN Pro Regular"/>
          <w:b/>
          <w:sz w:val="20"/>
          <w:szCs w:val="20"/>
          <w:lang w:val="es-MX"/>
        </w:rPr>
      </w:pPr>
    </w:p>
    <w:p w14:paraId="05A94BBE" w14:textId="77777777" w:rsidR="00FF0487" w:rsidRDefault="00FF0487">
      <w:pPr>
        <w:pStyle w:val="ROMANOS"/>
        <w:spacing w:after="0" w:line="240" w:lineRule="exact"/>
        <w:ind w:left="1140"/>
        <w:rPr>
          <w:rFonts w:ascii="Calibri" w:hAnsi="Calibri" w:cs="DIN Pro Regular"/>
          <w:b/>
          <w:sz w:val="20"/>
          <w:szCs w:val="20"/>
          <w:lang w:val="es-MX"/>
        </w:rPr>
      </w:pPr>
    </w:p>
    <w:p w14:paraId="4ACB7B3C" w14:textId="77777777" w:rsidR="00FF0487" w:rsidRDefault="00FF0487">
      <w:pPr>
        <w:pStyle w:val="ROMANOS"/>
        <w:spacing w:after="0" w:line="240" w:lineRule="exact"/>
        <w:ind w:left="1140"/>
        <w:rPr>
          <w:rFonts w:ascii="Calibri" w:hAnsi="Calibri" w:cs="DIN Pro Regular"/>
          <w:b/>
          <w:sz w:val="20"/>
          <w:szCs w:val="20"/>
          <w:lang w:val="es-MX"/>
        </w:rPr>
      </w:pPr>
    </w:p>
    <w:p w14:paraId="7B438403" w14:textId="77777777" w:rsidR="00FF0487" w:rsidRDefault="00FF0487">
      <w:pPr>
        <w:pStyle w:val="ROMANOS"/>
        <w:spacing w:after="0" w:line="240" w:lineRule="exact"/>
        <w:ind w:left="1140"/>
        <w:rPr>
          <w:rFonts w:ascii="Calibri" w:hAnsi="Calibri" w:cs="DIN Pro Regular"/>
          <w:b/>
          <w:sz w:val="20"/>
          <w:szCs w:val="20"/>
          <w:lang w:val="es-MX"/>
        </w:rPr>
      </w:pPr>
    </w:p>
    <w:p w14:paraId="682C5169" w14:textId="77777777" w:rsidR="00FF0487" w:rsidRDefault="00FF0487">
      <w:pPr>
        <w:pStyle w:val="ROMANOS"/>
        <w:spacing w:after="0" w:line="240" w:lineRule="exact"/>
        <w:ind w:left="0" w:firstLine="0"/>
        <w:rPr>
          <w:rFonts w:ascii="Calibri" w:hAnsi="Calibri" w:cs="DIN Pro Regular"/>
          <w:b/>
          <w:sz w:val="20"/>
          <w:szCs w:val="20"/>
          <w:lang w:val="es-MX"/>
        </w:rPr>
      </w:pPr>
    </w:p>
    <w:p w14:paraId="073C1FC3" w14:textId="77777777" w:rsidR="00FF0487" w:rsidRDefault="00FF0487">
      <w:pPr>
        <w:pStyle w:val="ROMANOS"/>
        <w:spacing w:after="0" w:line="240" w:lineRule="exact"/>
        <w:ind w:left="1140"/>
        <w:rPr>
          <w:rFonts w:ascii="Calibri" w:hAnsi="Calibri" w:cs="DIN Pro Regular"/>
          <w:b/>
          <w:sz w:val="20"/>
          <w:szCs w:val="20"/>
          <w:lang w:val="es-MX"/>
        </w:rPr>
      </w:pPr>
    </w:p>
    <w:p w14:paraId="289B1D8F" w14:textId="77777777" w:rsidR="00FF0487" w:rsidRDefault="00FF0487">
      <w:pPr>
        <w:pStyle w:val="ROMANOS"/>
        <w:spacing w:after="0" w:line="240" w:lineRule="exact"/>
        <w:ind w:left="1140"/>
        <w:rPr>
          <w:rFonts w:ascii="Calibri" w:hAnsi="Calibri" w:cs="DIN Pro Regular"/>
          <w:b/>
          <w:sz w:val="20"/>
          <w:szCs w:val="20"/>
          <w:lang w:val="es-MX"/>
        </w:rPr>
      </w:pPr>
    </w:p>
    <w:p w14:paraId="61C9C6BF" w14:textId="77777777" w:rsidR="00FF0487" w:rsidRDefault="0099125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14DA7863" w14:textId="77777777" w:rsidR="00FF0487" w:rsidRDefault="00FF0487">
      <w:pPr>
        <w:pStyle w:val="ROMANOS"/>
        <w:spacing w:after="0" w:line="240" w:lineRule="exact"/>
        <w:ind w:left="1140"/>
      </w:pPr>
    </w:p>
    <w:p w14:paraId="1C493021" w14:textId="77777777" w:rsidR="00FF0487" w:rsidRDefault="00FF0487">
      <w:pPr>
        <w:pStyle w:val="ROMANOS"/>
        <w:spacing w:after="0" w:line="240" w:lineRule="exact"/>
        <w:ind w:left="1140"/>
        <w:rPr>
          <w:rFonts w:ascii="Calibri" w:hAnsi="Calibri" w:cs="DIN Pro Regular"/>
          <w:b/>
          <w:sz w:val="20"/>
          <w:szCs w:val="20"/>
          <w:lang w:val="es-MX"/>
        </w:rPr>
      </w:pPr>
    </w:p>
    <w:tbl>
      <w:tblPr>
        <w:tblW w:w="5186" w:type="dxa"/>
        <w:jc w:val="center"/>
        <w:tblLayout w:type="fixed"/>
        <w:tblCellMar>
          <w:left w:w="10" w:type="dxa"/>
          <w:right w:w="10" w:type="dxa"/>
        </w:tblCellMar>
        <w:tblLook w:val="04A0" w:firstRow="1" w:lastRow="0" w:firstColumn="1" w:lastColumn="0" w:noHBand="0" w:noVBand="1"/>
      </w:tblPr>
      <w:tblGrid>
        <w:gridCol w:w="3115"/>
        <w:gridCol w:w="1013"/>
        <w:gridCol w:w="1058"/>
      </w:tblGrid>
      <w:tr w:rsidR="00FF0487" w14:paraId="3641F747"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EC82460" w14:textId="77777777" w:rsidR="00FF0487" w:rsidRDefault="00991250">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 xml:space="preserve">Adquisiciones de Actividades de Inversión </w:t>
            </w:r>
            <w:r>
              <w:rPr>
                <w:rFonts w:eastAsia="Times New Roman" w:cs="DIN Pro Regular"/>
                <w:b/>
                <w:color w:val="FFFFFF"/>
                <w:sz w:val="20"/>
                <w:szCs w:val="20"/>
                <w:lang w:eastAsia="es-ES"/>
              </w:rPr>
              <w:t>efectivamente pagadas</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F284E2B" w14:textId="77777777" w:rsidR="00FF0487" w:rsidRDefault="00FF0487">
            <w:pPr>
              <w:pStyle w:val="Standard"/>
              <w:widowControl w:val="0"/>
              <w:spacing w:after="0" w:line="224" w:lineRule="exact"/>
              <w:jc w:val="center"/>
              <w:rPr>
                <w:rFonts w:eastAsia="Times New Roman" w:cs="DIN Pro Regular"/>
                <w:b/>
                <w:color w:val="FFFFFF"/>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84B928C" w14:textId="77777777" w:rsidR="00FF0487" w:rsidRDefault="00FF0487">
            <w:pPr>
              <w:pStyle w:val="Standard"/>
              <w:widowControl w:val="0"/>
              <w:spacing w:after="0" w:line="224" w:lineRule="exact"/>
              <w:rPr>
                <w:rFonts w:eastAsia="Times New Roman" w:cs="DIN Pro Regular"/>
                <w:b/>
                <w:color w:val="FFFFFF"/>
                <w:sz w:val="20"/>
                <w:szCs w:val="20"/>
                <w:lang w:eastAsia="es-ES"/>
              </w:rPr>
            </w:pPr>
          </w:p>
        </w:tc>
      </w:tr>
      <w:tr w:rsidR="00FF0487" w14:paraId="62A914D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BB82048" w14:textId="77777777" w:rsidR="00FF0487" w:rsidRDefault="00991250">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1BB3A8F" w14:textId="77777777" w:rsidR="00FF0487" w:rsidRDefault="0099125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6C22F9C" w14:textId="77777777" w:rsidR="00FF0487" w:rsidRDefault="0099125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FF0487" w14:paraId="6C60853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26507" w14:textId="77777777" w:rsidR="00FF0487" w:rsidRDefault="00991250">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3A86AD" w14:textId="77777777" w:rsidR="00FF0487" w:rsidRDefault="00991250">
            <w:pPr>
              <w:spacing w:after="101" w:line="224" w:lineRule="exact"/>
              <w:jc w:val="right"/>
              <w:rPr>
                <w:rFonts w:eastAsia="Times New Roman" w:cs="DIN Pro Regular"/>
                <w:b/>
                <w:lang w:eastAsia="es-ES"/>
              </w:rPr>
            </w:pPr>
            <w:r>
              <w:rPr>
                <w:rFonts w:eastAsia="Times New Roman" w:cs="DIN Pro Regular"/>
                <w:b/>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4D591E" w14:textId="77777777" w:rsidR="00FF0487" w:rsidRDefault="00991250">
            <w:pPr>
              <w:spacing w:after="101" w:line="224" w:lineRule="exact"/>
              <w:jc w:val="right"/>
              <w:rPr>
                <w:rFonts w:eastAsia="Times New Roman" w:cs="DIN Pro Regular"/>
                <w:b/>
                <w:lang w:eastAsia="es-ES"/>
              </w:rPr>
            </w:pPr>
            <w:r>
              <w:rPr>
                <w:rFonts w:eastAsia="Times New Roman" w:cs="DIN Pro Regular"/>
                <w:b/>
                <w:lang w:eastAsia="es-ES"/>
              </w:rPr>
              <w:t>0</w:t>
            </w:r>
          </w:p>
        </w:tc>
      </w:tr>
      <w:tr w:rsidR="00FF0487" w14:paraId="0BD30ACF"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E2E34D" w14:textId="77777777" w:rsidR="00FF0487" w:rsidRDefault="00991250">
            <w:pPr>
              <w:pStyle w:val="Standard"/>
              <w:widowControl w:val="0"/>
              <w:spacing w:after="101" w:line="224" w:lineRule="exact"/>
              <w:jc w:val="both"/>
              <w:rPr>
                <w:rFonts w:cs="DIN Pro Regular"/>
                <w:sz w:val="20"/>
                <w:szCs w:val="20"/>
              </w:rPr>
            </w:pPr>
            <w:r>
              <w:rPr>
                <w:rFonts w:cs="DIN Pro Regular"/>
                <w:sz w:val="20"/>
                <w:szCs w:val="20"/>
              </w:rPr>
              <w:t>Terrenos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36CF6D"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042E5"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r>
      <w:tr w:rsidR="00FF0487" w14:paraId="10B54F1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5262D8" w14:textId="77777777" w:rsidR="00FF0487" w:rsidRDefault="00991250">
            <w:pPr>
              <w:pStyle w:val="Standard"/>
              <w:widowControl w:val="0"/>
              <w:spacing w:after="101" w:line="224" w:lineRule="exact"/>
              <w:jc w:val="both"/>
              <w:rPr>
                <w:rFonts w:cs="DIN Pro Regular"/>
                <w:sz w:val="20"/>
                <w:szCs w:val="20"/>
              </w:rPr>
            </w:pPr>
            <w:r>
              <w:rPr>
                <w:rFonts w:cs="DIN Pro Regular"/>
                <w:sz w:val="20"/>
                <w:szCs w:val="20"/>
              </w:rPr>
              <w:t>Viviendas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A6C26D"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D8DC9"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r>
      <w:tr w:rsidR="00FF0487" w14:paraId="0DD9A13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A7A429" w14:textId="77777777" w:rsidR="00FF0487" w:rsidRDefault="0099125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16FF8"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4143FA"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r>
      <w:tr w:rsidR="00FF0487" w14:paraId="6915B4C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0A9B30" w14:textId="77777777" w:rsidR="00FF0487" w:rsidRDefault="0099125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F062F8"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11988A"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r>
      <w:tr w:rsidR="00FF0487" w14:paraId="2355E97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C63867" w14:textId="77777777" w:rsidR="00FF0487" w:rsidRDefault="0099125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6E7AAB"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64D540"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r>
      <w:tr w:rsidR="00FF0487" w14:paraId="0B528F9B" w14:textId="77777777">
        <w:tblPrEx>
          <w:tblCellMar>
            <w:top w:w="0" w:type="dxa"/>
            <w:bottom w:w="0" w:type="dxa"/>
          </w:tblCellMar>
        </w:tblPrEx>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A65AE" w14:textId="77777777" w:rsidR="00FF0487" w:rsidRDefault="00991250">
            <w:pPr>
              <w:pStyle w:val="Standard"/>
              <w:widowControl w:val="0"/>
              <w:rPr>
                <w:rFonts w:cs="DIN Pro Regular"/>
                <w:sz w:val="20"/>
                <w:szCs w:val="20"/>
              </w:rPr>
            </w:pPr>
            <w:r>
              <w:rPr>
                <w:rFonts w:cs="DIN Pro Regular"/>
                <w:sz w:val="20"/>
                <w:szCs w:val="20"/>
              </w:rPr>
              <w:t>Construcciones en Proceso de Bienes Propios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4B89D3" w14:textId="77777777" w:rsidR="00FF0487" w:rsidRDefault="00991250">
            <w:pPr>
              <w:jc w:val="right"/>
              <w:rPr>
                <w:rFonts w:cs="DIN Pro Regular"/>
              </w:rPr>
            </w:pPr>
            <w:r>
              <w:rPr>
                <w:rFonts w:cs="DIN Pro Regular"/>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F30D50" w14:textId="77777777" w:rsidR="00FF0487" w:rsidRDefault="00991250">
            <w:pPr>
              <w:jc w:val="right"/>
              <w:rPr>
                <w:rFonts w:cs="DIN Pro Regular"/>
              </w:rPr>
            </w:pPr>
            <w:r>
              <w:rPr>
                <w:rFonts w:cs="DIN Pro Regular"/>
              </w:rPr>
              <w:t>0</w:t>
            </w:r>
          </w:p>
        </w:tc>
      </w:tr>
      <w:tr w:rsidR="00FF0487" w14:paraId="14813DAF"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5BE31B" w14:textId="77777777" w:rsidR="00FF0487" w:rsidRDefault="0099125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246CAE"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6A425F"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r>
      <w:tr w:rsidR="00FF0487" w14:paraId="1DA3D86B"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283020" w14:textId="77777777" w:rsidR="00FF0487" w:rsidRDefault="0099125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CB1564" w14:textId="77777777" w:rsidR="00FF0487" w:rsidRDefault="0099125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230,625</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06809" w14:textId="77777777" w:rsidR="00FF0487" w:rsidRDefault="00991250">
            <w:pPr>
              <w:spacing w:after="101" w:line="224" w:lineRule="exact"/>
              <w:jc w:val="right"/>
              <w:rPr>
                <w:rFonts w:eastAsia="Times New Roman" w:cs="DIN Pro Regular"/>
                <w:b/>
                <w:lang w:eastAsia="es-ES"/>
              </w:rPr>
            </w:pPr>
            <w:r>
              <w:rPr>
                <w:rFonts w:eastAsia="Times New Roman" w:cs="DIN Pro Regular"/>
                <w:b/>
                <w:lang w:eastAsia="es-ES"/>
              </w:rPr>
              <w:t>447,822</w:t>
            </w:r>
          </w:p>
        </w:tc>
      </w:tr>
      <w:tr w:rsidR="00FF0487" w14:paraId="61D710B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B24EB9" w14:textId="77777777" w:rsidR="00FF0487" w:rsidRDefault="0099125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82DE7C" w14:textId="77777777" w:rsidR="00FF0487" w:rsidRDefault="0099125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115,529</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9DF544"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99,125</w:t>
            </w:r>
          </w:p>
        </w:tc>
      </w:tr>
      <w:tr w:rsidR="00FF0487" w14:paraId="0EC3B4B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A8FC3F" w14:textId="77777777" w:rsidR="00FF0487" w:rsidRDefault="0099125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E1C677" w14:textId="77777777" w:rsidR="00FF0487" w:rsidRDefault="0099125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87AB4F"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267,523</w:t>
            </w:r>
          </w:p>
        </w:tc>
      </w:tr>
      <w:tr w:rsidR="00FF0487" w14:paraId="5804164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F8A11B" w14:textId="77777777" w:rsidR="00FF0487" w:rsidRDefault="0099125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 xml:space="preserve">Equipo e Instrumental Médico y de </w:t>
            </w:r>
            <w:r>
              <w:rPr>
                <w:rFonts w:eastAsia="Times New Roman" w:cs="DIN Pro Regular"/>
                <w:sz w:val="20"/>
                <w:szCs w:val="20"/>
                <w:lang w:eastAsia="es-ES"/>
              </w:rPr>
              <w:t>Laboratorio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494D5E" w14:textId="77777777" w:rsidR="00FF0487" w:rsidRDefault="00991250">
            <w:pPr>
              <w:jc w:val="right"/>
            </w:pPr>
            <w:r>
              <w:rPr>
                <w:rFonts w:eastAsia="Times New Roman" w:cs="DIN Pro Regular"/>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29F0B6"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r>
      <w:tr w:rsidR="00FF0487" w14:paraId="395D5E9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D6DF42" w14:textId="77777777" w:rsidR="00FF0487" w:rsidRDefault="0099125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3FB56D" w14:textId="77777777" w:rsidR="00FF0487" w:rsidRDefault="00991250">
            <w:pPr>
              <w:jc w:val="right"/>
            </w:pPr>
            <w:r>
              <w:rPr>
                <w:rFonts w:eastAsia="Times New Roman" w:cs="DIN Pro Regular"/>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1FF741"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r>
      <w:tr w:rsidR="00FF0487" w14:paraId="1BF9952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02A8DC" w14:textId="77777777" w:rsidR="00FF0487" w:rsidRDefault="0099125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14F03D" w14:textId="77777777" w:rsidR="00FF0487" w:rsidRDefault="00991250">
            <w:pPr>
              <w:jc w:val="right"/>
            </w:pPr>
            <w:r>
              <w:rPr>
                <w:rFonts w:eastAsia="Times New Roman" w:cs="DIN Pro Regular"/>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5138B6"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r>
      <w:tr w:rsidR="00FF0487" w14:paraId="606AEAA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DCD13D" w14:textId="77777777" w:rsidR="00FF0487" w:rsidRDefault="0099125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53EE99" w14:textId="77777777" w:rsidR="00FF0487" w:rsidRDefault="00991250">
            <w:pPr>
              <w:jc w:val="right"/>
            </w:pPr>
            <w:r>
              <w:rPr>
                <w:rFonts w:eastAsia="Times New Roman" w:cs="DIN Pro Regular"/>
                <w:lang w:eastAsia="es-ES"/>
              </w:rPr>
              <w:t>115,096</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F52A77"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81,174</w:t>
            </w:r>
          </w:p>
        </w:tc>
      </w:tr>
      <w:tr w:rsidR="00FF0487" w14:paraId="7FD90E2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7DC56" w14:textId="77777777" w:rsidR="00FF0487" w:rsidRDefault="0099125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8C8B69" w14:textId="77777777" w:rsidR="00FF0487" w:rsidRDefault="00991250">
            <w:pPr>
              <w:jc w:val="right"/>
            </w:pPr>
            <w:r>
              <w:rPr>
                <w:rFonts w:eastAsia="Times New Roman" w:cs="DIN Pro Regular"/>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CD0F84"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r>
      <w:tr w:rsidR="00FF0487" w14:paraId="4B54B63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011CDD" w14:textId="77777777" w:rsidR="00FF0487" w:rsidRDefault="0099125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BD23F9" w14:textId="77777777" w:rsidR="00FF0487" w:rsidRDefault="00991250">
            <w:pPr>
              <w:jc w:val="right"/>
            </w:pPr>
            <w:r>
              <w:rPr>
                <w:rFonts w:eastAsia="Times New Roman" w:cs="DIN Pro Regular"/>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19F18F"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r>
      <w:tr w:rsidR="00FF0487" w14:paraId="201C0F1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DF4FD3" w14:textId="77777777" w:rsidR="00FF0487" w:rsidRDefault="0099125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05FE17" w14:textId="77777777" w:rsidR="00FF0487" w:rsidRDefault="00991250">
            <w:pPr>
              <w:jc w:val="right"/>
            </w:pPr>
            <w:r>
              <w:rPr>
                <w:rFonts w:eastAsia="Times New Roman" w:cs="DIN Pro Regular"/>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F160D1" w14:textId="77777777" w:rsidR="00FF0487" w:rsidRDefault="00991250">
            <w:pPr>
              <w:spacing w:after="101" w:line="224" w:lineRule="exact"/>
              <w:jc w:val="right"/>
              <w:rPr>
                <w:rFonts w:eastAsia="Times New Roman" w:cs="DIN Pro Regular"/>
                <w:lang w:eastAsia="es-ES"/>
              </w:rPr>
            </w:pPr>
            <w:r>
              <w:rPr>
                <w:rFonts w:eastAsia="Times New Roman" w:cs="DIN Pro Regular"/>
                <w:lang w:eastAsia="es-ES"/>
              </w:rPr>
              <w:t>0</w:t>
            </w:r>
          </w:p>
        </w:tc>
      </w:tr>
      <w:tr w:rsidR="00FF0487" w14:paraId="7E1DA9D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F7AAA2F" w14:textId="77777777" w:rsidR="00FF0487" w:rsidRDefault="0099125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DFB0F4" w14:textId="77777777" w:rsidR="00FF0487" w:rsidRDefault="0099125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230,625</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45F6D" w14:textId="77777777" w:rsidR="00FF0487" w:rsidRDefault="00991250">
            <w:pPr>
              <w:spacing w:after="101" w:line="224" w:lineRule="exact"/>
              <w:jc w:val="right"/>
              <w:rPr>
                <w:rFonts w:eastAsia="Times New Roman" w:cs="DIN Pro Regular"/>
                <w:b/>
                <w:lang w:eastAsia="es-ES"/>
              </w:rPr>
            </w:pPr>
            <w:r>
              <w:rPr>
                <w:rFonts w:eastAsia="Times New Roman" w:cs="DIN Pro Regular"/>
                <w:b/>
                <w:lang w:eastAsia="es-ES"/>
              </w:rPr>
              <w:t>447,822</w:t>
            </w:r>
          </w:p>
        </w:tc>
      </w:tr>
    </w:tbl>
    <w:p w14:paraId="5308B33B" w14:textId="77777777" w:rsidR="00FF0487" w:rsidRDefault="00FF0487">
      <w:pPr>
        <w:pStyle w:val="ROMANOS"/>
        <w:spacing w:after="0" w:line="240" w:lineRule="exact"/>
        <w:ind w:left="1140"/>
        <w:rPr>
          <w:rFonts w:ascii="Calibri" w:hAnsi="Calibri" w:cs="DIN Pro Regular"/>
          <w:b/>
          <w:sz w:val="20"/>
          <w:szCs w:val="20"/>
          <w:lang w:val="es-MX"/>
        </w:rPr>
      </w:pPr>
    </w:p>
    <w:p w14:paraId="0FD0C577" w14:textId="77777777" w:rsidR="00FF0487" w:rsidRDefault="00FF0487">
      <w:pPr>
        <w:pStyle w:val="ROMANOS"/>
        <w:spacing w:after="0" w:line="240" w:lineRule="exact"/>
        <w:ind w:left="1140"/>
        <w:rPr>
          <w:rFonts w:ascii="Calibri" w:hAnsi="Calibri" w:cs="DIN Pro Regular"/>
          <w:b/>
          <w:sz w:val="20"/>
          <w:szCs w:val="20"/>
          <w:lang w:val="es-MX"/>
        </w:rPr>
      </w:pPr>
    </w:p>
    <w:p w14:paraId="57341057" w14:textId="77777777" w:rsidR="00FF0487" w:rsidRDefault="00FF0487">
      <w:pPr>
        <w:pStyle w:val="ROMANOS"/>
        <w:spacing w:after="0" w:line="240" w:lineRule="exact"/>
        <w:ind w:left="1140"/>
        <w:rPr>
          <w:rFonts w:ascii="Calibri" w:hAnsi="Calibri" w:cs="DIN Pro Regular"/>
          <w:b/>
          <w:sz w:val="20"/>
          <w:szCs w:val="20"/>
          <w:lang w:val="es-MX"/>
        </w:rPr>
      </w:pPr>
    </w:p>
    <w:p w14:paraId="0363B698" w14:textId="77777777" w:rsidR="00FF0487" w:rsidRDefault="00FF0487">
      <w:pPr>
        <w:pStyle w:val="ROMANOS"/>
        <w:spacing w:after="0" w:line="240" w:lineRule="exact"/>
        <w:ind w:left="1140"/>
        <w:rPr>
          <w:rFonts w:ascii="Calibri" w:hAnsi="Calibri" w:cs="DIN Pro Regular"/>
          <w:b/>
          <w:sz w:val="20"/>
          <w:szCs w:val="20"/>
          <w:lang w:val="es-MX"/>
        </w:rPr>
      </w:pPr>
    </w:p>
    <w:p w14:paraId="2360A8A8" w14:textId="77777777" w:rsidR="00FF0487" w:rsidRDefault="00FF0487">
      <w:pPr>
        <w:pStyle w:val="ROMANOS"/>
        <w:spacing w:after="0" w:line="240" w:lineRule="exact"/>
        <w:ind w:left="1140"/>
        <w:rPr>
          <w:rFonts w:ascii="Calibri" w:hAnsi="Calibri" w:cs="DIN Pro Regular"/>
          <w:b/>
          <w:sz w:val="20"/>
          <w:szCs w:val="20"/>
          <w:lang w:val="es-MX"/>
        </w:rPr>
      </w:pPr>
    </w:p>
    <w:p w14:paraId="4E32FACA" w14:textId="77777777" w:rsidR="00FF0487" w:rsidRDefault="00FF0487">
      <w:pPr>
        <w:pStyle w:val="ROMANOS"/>
        <w:spacing w:after="0" w:line="240" w:lineRule="exact"/>
        <w:ind w:left="1140"/>
        <w:rPr>
          <w:rFonts w:ascii="Calibri" w:hAnsi="Calibri" w:cs="DIN Pro Regular"/>
          <w:b/>
          <w:sz w:val="20"/>
          <w:szCs w:val="20"/>
          <w:lang w:val="es-MX"/>
        </w:rPr>
      </w:pPr>
    </w:p>
    <w:p w14:paraId="14CBF559" w14:textId="77777777" w:rsidR="00FF0487" w:rsidRDefault="00FF0487">
      <w:pPr>
        <w:pStyle w:val="ROMANOS"/>
        <w:spacing w:after="0" w:line="240" w:lineRule="exact"/>
        <w:ind w:left="0" w:firstLine="0"/>
        <w:rPr>
          <w:rFonts w:ascii="Calibri" w:hAnsi="Calibri" w:cs="DIN Pro Regular"/>
          <w:b/>
          <w:sz w:val="20"/>
          <w:szCs w:val="20"/>
          <w:lang w:val="es-MX"/>
        </w:rPr>
      </w:pPr>
    </w:p>
    <w:p w14:paraId="6F900243" w14:textId="77777777" w:rsidR="00FF0487" w:rsidRDefault="00FF0487">
      <w:pPr>
        <w:pStyle w:val="ROMANOS"/>
        <w:spacing w:after="0" w:line="240" w:lineRule="exact"/>
        <w:ind w:left="0" w:firstLine="0"/>
        <w:rPr>
          <w:rFonts w:ascii="Calibri" w:hAnsi="Calibri" w:cs="DIN Pro Regular"/>
          <w:b/>
          <w:sz w:val="20"/>
          <w:szCs w:val="20"/>
          <w:lang w:val="es-MX"/>
        </w:rPr>
      </w:pPr>
    </w:p>
    <w:p w14:paraId="02B3C79E" w14:textId="77777777" w:rsidR="00FF0487" w:rsidRDefault="00FF0487">
      <w:pPr>
        <w:pStyle w:val="ROMANOS"/>
        <w:spacing w:after="0" w:line="240" w:lineRule="exact"/>
        <w:ind w:left="1140"/>
        <w:rPr>
          <w:rFonts w:ascii="Calibri" w:hAnsi="Calibri" w:cs="DIN Pro Regular"/>
          <w:b/>
          <w:sz w:val="20"/>
          <w:szCs w:val="20"/>
          <w:lang w:val="es-MX"/>
        </w:rPr>
      </w:pPr>
    </w:p>
    <w:p w14:paraId="45FDB4DE" w14:textId="77777777" w:rsidR="00FF0487" w:rsidRDefault="00FF0487">
      <w:pPr>
        <w:pStyle w:val="ROMANOS"/>
        <w:spacing w:after="0" w:line="240" w:lineRule="exact"/>
        <w:ind w:left="1140"/>
        <w:rPr>
          <w:rFonts w:ascii="Calibri" w:hAnsi="Calibri" w:cs="DIN Pro Regular"/>
          <w:b/>
          <w:sz w:val="20"/>
          <w:szCs w:val="20"/>
          <w:lang w:val="es-MX"/>
        </w:rPr>
      </w:pPr>
    </w:p>
    <w:p w14:paraId="31107288" w14:textId="77777777" w:rsidR="00FF0487" w:rsidRDefault="0099125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5F0699A1" w14:textId="77777777" w:rsidR="00FF0487" w:rsidRDefault="00FF0487">
      <w:pPr>
        <w:pStyle w:val="ROMANOS"/>
        <w:spacing w:after="0" w:line="240" w:lineRule="exact"/>
        <w:ind w:left="1140"/>
      </w:pPr>
    </w:p>
    <w:p w14:paraId="1B40A79B" w14:textId="77777777" w:rsidR="00FF0487" w:rsidRDefault="00FF0487">
      <w:pPr>
        <w:pStyle w:val="ROMANOS"/>
        <w:spacing w:after="0" w:line="240" w:lineRule="exact"/>
        <w:ind w:left="1140"/>
      </w:pPr>
    </w:p>
    <w:p w14:paraId="1A6AB14A" w14:textId="77777777" w:rsidR="00FF0487" w:rsidRDefault="00FF0487">
      <w:pPr>
        <w:pStyle w:val="ROMANOS"/>
        <w:spacing w:after="0" w:line="240" w:lineRule="exact"/>
        <w:ind w:left="1140"/>
      </w:pPr>
    </w:p>
    <w:p w14:paraId="0A201E68" w14:textId="77777777" w:rsidR="00FF0487" w:rsidRDefault="00FF0487">
      <w:pPr>
        <w:pStyle w:val="ROMANOS"/>
        <w:spacing w:after="0" w:line="240" w:lineRule="exact"/>
        <w:ind w:left="1140"/>
      </w:pPr>
    </w:p>
    <w:p w14:paraId="0D3B29F1" w14:textId="77777777" w:rsidR="00FF0487" w:rsidRDefault="00FF0487">
      <w:pPr>
        <w:pStyle w:val="ROMANOS"/>
        <w:spacing w:after="0" w:line="240" w:lineRule="exact"/>
        <w:ind w:left="1140"/>
      </w:pPr>
    </w:p>
    <w:tbl>
      <w:tblPr>
        <w:tblW w:w="8516" w:type="dxa"/>
        <w:jc w:val="center"/>
        <w:tblCellMar>
          <w:left w:w="10" w:type="dxa"/>
          <w:right w:w="10" w:type="dxa"/>
        </w:tblCellMar>
        <w:tblLook w:val="04A0" w:firstRow="1" w:lastRow="0" w:firstColumn="1" w:lastColumn="0" w:noHBand="0" w:noVBand="1"/>
      </w:tblPr>
      <w:tblGrid>
        <w:gridCol w:w="6206"/>
        <w:gridCol w:w="1184"/>
        <w:gridCol w:w="1126"/>
      </w:tblGrid>
      <w:tr w:rsidR="00FF0487" w14:paraId="204DB662" w14:textId="77777777">
        <w:tblPrEx>
          <w:tblCellMar>
            <w:top w:w="0" w:type="dxa"/>
            <w:bottom w:w="0" w:type="dxa"/>
          </w:tblCellMar>
        </w:tblPrEx>
        <w:trPr>
          <w:cantSplit/>
          <w:trHeight w:val="365"/>
          <w:jc w:val="center"/>
        </w:trPr>
        <w:tc>
          <w:tcPr>
            <w:tcW w:w="620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1C4B1D5" w14:textId="77777777" w:rsidR="00FF0487" w:rsidRDefault="00991250">
            <w:pPr>
              <w:pStyle w:val="Texto"/>
              <w:spacing w:after="0" w:line="240" w:lineRule="exact"/>
              <w:ind w:firstLine="0"/>
              <w:jc w:val="center"/>
            </w:pPr>
            <w:r>
              <w:rPr>
                <w:rFonts w:ascii="Calibri" w:hAnsi="Calibri" w:cs="DIN Pro Regular"/>
                <w:b/>
                <w:bCs/>
                <w:color w:val="FFFFFF"/>
                <w:sz w:val="20"/>
              </w:rPr>
              <w:t>Descripción</w:t>
            </w:r>
          </w:p>
        </w:tc>
        <w:tc>
          <w:tcPr>
            <w:tcW w:w="118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1E70375" w14:textId="77777777" w:rsidR="00FF0487" w:rsidRDefault="00991250">
            <w:pPr>
              <w:pStyle w:val="Texto"/>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2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67C797D" w14:textId="77777777" w:rsidR="00FF0487" w:rsidRDefault="00991250">
            <w:pPr>
              <w:pStyle w:val="Texto"/>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FF0487" w14:paraId="5A517149" w14:textId="77777777">
        <w:tblPrEx>
          <w:tblCellMar>
            <w:top w:w="0" w:type="dxa"/>
            <w:bottom w:w="0" w:type="dxa"/>
          </w:tblCellMar>
        </w:tblPrEx>
        <w:trPr>
          <w:cantSplit/>
          <w:trHeight w:val="522"/>
          <w:jc w:val="center"/>
        </w:trPr>
        <w:tc>
          <w:tcPr>
            <w:tcW w:w="62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5A9EBF" w14:textId="77777777" w:rsidR="00FF0487" w:rsidRDefault="00991250">
            <w:pPr>
              <w:pStyle w:val="Texto"/>
              <w:spacing w:after="0" w:line="240" w:lineRule="exact"/>
              <w:ind w:firstLine="0"/>
            </w:pPr>
            <w:r>
              <w:rPr>
                <w:rFonts w:ascii="Calibri" w:hAnsi="Calibri" w:cs="DIN Pro Regular"/>
                <w:b/>
                <w:sz w:val="20"/>
              </w:rPr>
              <w:t xml:space="preserve">Resultados del Ejercicio </w:t>
            </w:r>
            <w:r>
              <w:rPr>
                <w:rFonts w:ascii="Calibri" w:hAnsi="Calibri" w:cs="DIN Pro Regular"/>
                <w:b/>
                <w:sz w:val="20"/>
              </w:rPr>
              <w:t xml:space="preserve">Ahorro/Desahorro </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88FABA" w14:textId="77777777" w:rsidR="00FF0487" w:rsidRDefault="00991250">
            <w:pPr>
              <w:pStyle w:val="Texto"/>
              <w:spacing w:after="0" w:line="240" w:lineRule="exact"/>
              <w:ind w:firstLine="0"/>
              <w:jc w:val="right"/>
              <w:rPr>
                <w:rFonts w:ascii="Calibri" w:hAnsi="Calibri" w:cs="DIN Pro Regular"/>
                <w:b/>
                <w:sz w:val="20"/>
                <w:lang w:val="es-MX"/>
              </w:rPr>
            </w:pPr>
            <w:r>
              <w:rPr>
                <w:rFonts w:ascii="Calibri" w:hAnsi="Calibri" w:cs="DIN Pro Regular"/>
                <w:b/>
                <w:sz w:val="20"/>
                <w:lang w:val="es-MX"/>
              </w:rPr>
              <w:t>3,193,897</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077648" w14:textId="77777777" w:rsidR="00FF0487" w:rsidRDefault="00991250">
            <w:pPr>
              <w:pStyle w:val="Texto"/>
              <w:spacing w:after="0" w:line="240" w:lineRule="exact"/>
              <w:ind w:firstLine="0"/>
              <w:jc w:val="right"/>
              <w:rPr>
                <w:rFonts w:ascii="Calibri" w:hAnsi="Calibri" w:cs="DIN Pro Regular"/>
                <w:b/>
                <w:sz w:val="20"/>
                <w:lang w:val="es-MX"/>
              </w:rPr>
            </w:pPr>
            <w:r>
              <w:rPr>
                <w:rFonts w:ascii="Calibri" w:hAnsi="Calibri" w:cs="DIN Pro Regular"/>
                <w:b/>
                <w:sz w:val="20"/>
                <w:lang w:val="es-MX"/>
              </w:rPr>
              <w:t>-3,950,507</w:t>
            </w:r>
          </w:p>
        </w:tc>
      </w:tr>
      <w:tr w:rsidR="00FF0487" w14:paraId="09717910" w14:textId="77777777">
        <w:tblPrEx>
          <w:tblCellMar>
            <w:top w:w="0" w:type="dxa"/>
            <w:bottom w:w="0" w:type="dxa"/>
          </w:tblCellMar>
        </w:tblPrEx>
        <w:trPr>
          <w:cantSplit/>
          <w:trHeight w:val="365"/>
          <w:jc w:val="center"/>
        </w:trPr>
        <w:tc>
          <w:tcPr>
            <w:tcW w:w="62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73E227" w14:textId="77777777" w:rsidR="00FF0487" w:rsidRDefault="00991250">
            <w:pPr>
              <w:pStyle w:val="Texto"/>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B7A378" w14:textId="77777777" w:rsidR="00FF0487" w:rsidRDefault="00FF0487">
            <w:pPr>
              <w:pStyle w:val="Texto"/>
              <w:spacing w:after="0" w:line="240" w:lineRule="exact"/>
              <w:ind w:firstLine="0"/>
              <w:jc w:val="right"/>
              <w:rPr>
                <w:rFonts w:ascii="Calibri" w:hAnsi="Calibri" w:cs="DIN Pro Regular"/>
                <w:sz w:val="20"/>
                <w:lang w:val="es-MX"/>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07205E" w14:textId="77777777" w:rsidR="00FF0487" w:rsidRDefault="00FF0487">
            <w:pPr>
              <w:pStyle w:val="Texto"/>
              <w:spacing w:after="0" w:line="240" w:lineRule="exact"/>
              <w:ind w:firstLine="0"/>
              <w:jc w:val="right"/>
              <w:rPr>
                <w:rFonts w:ascii="Calibri" w:hAnsi="Calibri" w:cs="DIN Pro Regular"/>
                <w:sz w:val="20"/>
                <w:lang w:val="es-MX"/>
              </w:rPr>
            </w:pPr>
          </w:p>
        </w:tc>
      </w:tr>
      <w:tr w:rsidR="00FF0487" w14:paraId="7012267C" w14:textId="77777777">
        <w:tblPrEx>
          <w:tblCellMar>
            <w:top w:w="0" w:type="dxa"/>
            <w:bottom w:w="0" w:type="dxa"/>
          </w:tblCellMar>
        </w:tblPrEx>
        <w:trPr>
          <w:cantSplit/>
          <w:trHeight w:val="384"/>
          <w:jc w:val="center"/>
        </w:trPr>
        <w:tc>
          <w:tcPr>
            <w:tcW w:w="62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3E1628" w14:textId="77777777" w:rsidR="00FF0487" w:rsidRDefault="00991250">
            <w:pPr>
              <w:pStyle w:val="Texto"/>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E4DC7B" w14:textId="77777777" w:rsidR="00FF0487" w:rsidRDefault="00991250">
            <w:pPr>
              <w:pStyle w:val="Texto"/>
              <w:spacing w:after="0" w:line="240" w:lineRule="exact"/>
              <w:ind w:firstLine="0"/>
              <w:jc w:val="right"/>
            </w:pPr>
            <w:r>
              <w:rPr>
                <w:rFonts w:ascii="Calibri" w:hAnsi="Calibri" w:cs="DIN Pro Regular"/>
                <w:sz w:val="20"/>
              </w:rPr>
              <w:t>1,273,744</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EB11AE" w14:textId="77777777" w:rsidR="00FF0487" w:rsidRDefault="00991250">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1,287,670</w:t>
            </w:r>
          </w:p>
        </w:tc>
      </w:tr>
      <w:tr w:rsidR="00FF0487" w14:paraId="34027591" w14:textId="77777777">
        <w:tblPrEx>
          <w:tblCellMar>
            <w:top w:w="0" w:type="dxa"/>
            <w:bottom w:w="0" w:type="dxa"/>
          </w:tblCellMar>
        </w:tblPrEx>
        <w:trPr>
          <w:cantSplit/>
          <w:trHeight w:val="365"/>
          <w:jc w:val="center"/>
        </w:trPr>
        <w:tc>
          <w:tcPr>
            <w:tcW w:w="62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5B60EE" w14:textId="77777777" w:rsidR="00FF0487" w:rsidRDefault="00991250">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Incrementos en otros Ingresos</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A243EE" w14:textId="77777777" w:rsidR="00FF0487" w:rsidRDefault="00991250">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(28,335)</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4E783" w14:textId="77777777" w:rsidR="00FF0487" w:rsidRDefault="00991250">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FF0487" w14:paraId="1D2A210B" w14:textId="77777777">
        <w:tblPrEx>
          <w:tblCellMar>
            <w:top w:w="0" w:type="dxa"/>
            <w:bottom w:w="0" w:type="dxa"/>
          </w:tblCellMar>
        </w:tblPrEx>
        <w:trPr>
          <w:cantSplit/>
          <w:trHeight w:val="365"/>
          <w:jc w:val="center"/>
        </w:trPr>
        <w:tc>
          <w:tcPr>
            <w:tcW w:w="62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650182" w14:textId="77777777" w:rsidR="00FF0487" w:rsidRDefault="00991250">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F7BD29" w14:textId="77777777" w:rsidR="00FF0487" w:rsidRDefault="00991250">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2074B5" w14:textId="77777777" w:rsidR="00FF0487" w:rsidRDefault="00FF0487">
            <w:pPr>
              <w:pStyle w:val="Texto"/>
              <w:spacing w:after="0" w:line="240" w:lineRule="exact"/>
              <w:ind w:firstLine="0"/>
              <w:jc w:val="right"/>
              <w:rPr>
                <w:rFonts w:ascii="Calibri" w:hAnsi="Calibri" w:cs="DIN Pro Regular"/>
                <w:sz w:val="20"/>
                <w:lang w:val="es-MX"/>
              </w:rPr>
            </w:pPr>
          </w:p>
        </w:tc>
      </w:tr>
      <w:tr w:rsidR="00FF0487" w14:paraId="518832A3" w14:textId="77777777">
        <w:tblPrEx>
          <w:tblCellMar>
            <w:top w:w="0" w:type="dxa"/>
            <w:bottom w:w="0" w:type="dxa"/>
          </w:tblCellMar>
        </w:tblPrEx>
        <w:trPr>
          <w:cantSplit/>
          <w:trHeight w:val="365"/>
          <w:jc w:val="center"/>
        </w:trPr>
        <w:tc>
          <w:tcPr>
            <w:tcW w:w="62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425BF0" w14:textId="77777777" w:rsidR="00FF0487" w:rsidRDefault="00991250">
            <w:pPr>
              <w:pStyle w:val="Texto"/>
              <w:spacing w:after="0" w:line="240" w:lineRule="exact"/>
              <w:ind w:firstLine="0"/>
              <w:rPr>
                <w:rFonts w:ascii="Calibri" w:hAnsi="Calibri" w:cs="DIN Pro Regular"/>
                <w:sz w:val="20"/>
                <w:lang w:val="es-MX"/>
              </w:rPr>
            </w:pPr>
            <w:r>
              <w:rPr>
                <w:rFonts w:ascii="Calibri" w:hAnsi="Calibri" w:cs="DIN Pro Regular"/>
                <w:sz w:val="20"/>
                <w:lang w:val="es-MX"/>
              </w:rPr>
              <w:t xml:space="preserve">Incremento en inversiones </w:t>
            </w:r>
            <w:r>
              <w:rPr>
                <w:rFonts w:ascii="Calibri" w:hAnsi="Calibri" w:cs="DIN Pro Regular"/>
                <w:sz w:val="20"/>
                <w:lang w:val="es-MX"/>
              </w:rPr>
              <w:t>producido por revaluación</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CE0830" w14:textId="77777777" w:rsidR="00FF0487" w:rsidRDefault="00991250">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1CF8F8" w14:textId="77777777" w:rsidR="00FF0487" w:rsidRDefault="00991250">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FF0487" w14:paraId="300D8EC6" w14:textId="77777777">
        <w:tblPrEx>
          <w:tblCellMar>
            <w:top w:w="0" w:type="dxa"/>
            <w:bottom w:w="0" w:type="dxa"/>
          </w:tblCellMar>
        </w:tblPrEx>
        <w:trPr>
          <w:cantSplit/>
          <w:trHeight w:val="325"/>
          <w:jc w:val="center"/>
        </w:trPr>
        <w:tc>
          <w:tcPr>
            <w:tcW w:w="62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0B6A75" w14:textId="77777777" w:rsidR="00FF0487" w:rsidRDefault="00991250">
            <w:pPr>
              <w:pStyle w:val="Texto"/>
              <w:spacing w:after="0" w:line="240" w:lineRule="exact"/>
              <w:ind w:firstLine="0"/>
              <w:rPr>
                <w:rFonts w:ascii="Calibri" w:hAnsi="Calibri" w:cs="DIN Pro Regular"/>
                <w:sz w:val="20"/>
                <w:lang w:val="es-MX"/>
              </w:rPr>
            </w:pPr>
            <w:r>
              <w:rPr>
                <w:rFonts w:ascii="Calibri" w:hAnsi="Calibri" w:cs="DIN Pro Regular"/>
                <w:sz w:val="20"/>
                <w:lang w:val="es-MX"/>
              </w:rPr>
              <w:t>Otros Orígenes de Operación</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000323" w14:textId="77777777" w:rsidR="00FF0487" w:rsidRDefault="00991250">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8540A3" w14:textId="77777777" w:rsidR="00FF0487" w:rsidRDefault="00991250">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FF0487" w14:paraId="302CDA36" w14:textId="77777777">
        <w:tblPrEx>
          <w:tblCellMar>
            <w:top w:w="0" w:type="dxa"/>
            <w:bottom w:w="0" w:type="dxa"/>
          </w:tblCellMar>
        </w:tblPrEx>
        <w:trPr>
          <w:cantSplit/>
          <w:trHeight w:val="325"/>
          <w:jc w:val="center"/>
        </w:trPr>
        <w:tc>
          <w:tcPr>
            <w:tcW w:w="62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2B0871" w14:textId="77777777" w:rsidR="00FF0487" w:rsidRDefault="00991250">
            <w:pPr>
              <w:pStyle w:val="Texto"/>
              <w:spacing w:after="0" w:line="240" w:lineRule="exact"/>
              <w:ind w:firstLine="0"/>
              <w:rPr>
                <w:rFonts w:ascii="Calibri" w:hAnsi="Calibri" w:cs="DIN Pro Regular"/>
                <w:sz w:val="20"/>
                <w:lang w:val="es-MX"/>
              </w:rPr>
            </w:pPr>
            <w:r>
              <w:rPr>
                <w:rFonts w:ascii="Calibri" w:hAnsi="Calibri" w:cs="DIN Pro Regular"/>
                <w:sz w:val="20"/>
                <w:lang w:val="es-MX"/>
              </w:rPr>
              <w:t>Otras Aplicaciones de Operación</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EF879A" w14:textId="77777777" w:rsidR="00FF0487" w:rsidRDefault="00991250">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(7,610,271)</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3213C3" w14:textId="77777777" w:rsidR="00FF0487" w:rsidRDefault="00FF0487">
            <w:pPr>
              <w:pStyle w:val="Texto"/>
              <w:spacing w:after="0" w:line="240" w:lineRule="exact"/>
              <w:ind w:firstLine="0"/>
              <w:jc w:val="right"/>
              <w:rPr>
                <w:rFonts w:ascii="Calibri" w:hAnsi="Calibri" w:cs="DIN Pro Regular"/>
                <w:sz w:val="20"/>
                <w:lang w:val="es-MX"/>
              </w:rPr>
            </w:pPr>
          </w:p>
        </w:tc>
      </w:tr>
      <w:tr w:rsidR="00FF0487" w14:paraId="0A5FD0C7" w14:textId="77777777">
        <w:tblPrEx>
          <w:tblCellMar>
            <w:top w:w="0" w:type="dxa"/>
            <w:bottom w:w="0" w:type="dxa"/>
          </w:tblCellMar>
        </w:tblPrEx>
        <w:trPr>
          <w:cantSplit/>
          <w:trHeight w:val="156"/>
          <w:jc w:val="center"/>
        </w:trPr>
        <w:tc>
          <w:tcPr>
            <w:tcW w:w="62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C1033" w14:textId="77777777" w:rsidR="00FF0487" w:rsidRDefault="00991250">
            <w:pPr>
              <w:pStyle w:val="Texto"/>
              <w:spacing w:after="0" w:line="240" w:lineRule="exact"/>
              <w:ind w:firstLine="0"/>
              <w:rPr>
                <w:rFonts w:ascii="Calibri" w:hAnsi="Calibri" w:cs="DIN Pro Regular"/>
                <w:sz w:val="20"/>
              </w:rPr>
            </w:pPr>
            <w:r>
              <w:rPr>
                <w:rFonts w:ascii="Calibri" w:hAnsi="Calibri" w:cs="DIN Pro Regular"/>
                <w:sz w:val="20"/>
              </w:rPr>
              <w:t>Incremento en cuentas por cobrar</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C6526A" w14:textId="77777777" w:rsidR="00FF0487" w:rsidRDefault="00FF0487">
            <w:pPr>
              <w:pStyle w:val="Texto"/>
              <w:spacing w:after="0" w:line="240" w:lineRule="exact"/>
              <w:ind w:firstLine="0"/>
              <w:jc w:val="right"/>
              <w:rPr>
                <w:rFonts w:ascii="Calibri" w:hAnsi="Calibri" w:cs="DIN Pro Regular"/>
                <w:sz w:val="20"/>
                <w:lang w:val="es-MX"/>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5476D5" w14:textId="77777777" w:rsidR="00FF0487" w:rsidRDefault="00FF0487">
            <w:pPr>
              <w:pStyle w:val="Texto"/>
              <w:spacing w:after="0" w:line="240" w:lineRule="exact"/>
              <w:ind w:firstLine="0"/>
              <w:jc w:val="right"/>
              <w:rPr>
                <w:rFonts w:ascii="Calibri" w:hAnsi="Calibri" w:cs="DIN Pro Regular"/>
                <w:sz w:val="20"/>
                <w:lang w:val="es-MX"/>
              </w:rPr>
            </w:pPr>
          </w:p>
        </w:tc>
      </w:tr>
      <w:tr w:rsidR="00FF0487" w14:paraId="175FE7F9" w14:textId="77777777">
        <w:tblPrEx>
          <w:tblCellMar>
            <w:top w:w="0" w:type="dxa"/>
            <w:bottom w:w="0" w:type="dxa"/>
          </w:tblCellMar>
        </w:tblPrEx>
        <w:trPr>
          <w:cantSplit/>
          <w:trHeight w:val="156"/>
          <w:jc w:val="center"/>
        </w:trPr>
        <w:tc>
          <w:tcPr>
            <w:tcW w:w="62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D91E77" w14:textId="77777777" w:rsidR="00FF0487" w:rsidRDefault="00991250">
            <w:pPr>
              <w:pStyle w:val="Texto"/>
              <w:spacing w:after="0" w:line="240" w:lineRule="exact"/>
              <w:ind w:firstLine="0"/>
              <w:rPr>
                <w:rFonts w:ascii="Calibri" w:hAnsi="Calibri" w:cs="DIN Pro Regular"/>
                <w:sz w:val="20"/>
              </w:rPr>
            </w:pPr>
            <w:r>
              <w:rPr>
                <w:rFonts w:ascii="Calibri" w:hAnsi="Calibri" w:cs="DIN Pro Regular"/>
                <w:sz w:val="20"/>
              </w:rPr>
              <w:t>Cuentas por cobrar</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72693C" w14:textId="77777777" w:rsidR="00FF0487" w:rsidRDefault="00991250">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(193,559)</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3C10DE" w14:textId="77777777" w:rsidR="00FF0487" w:rsidRDefault="00FF0487">
            <w:pPr>
              <w:pStyle w:val="Texto"/>
              <w:spacing w:after="0" w:line="240" w:lineRule="exact"/>
              <w:ind w:firstLine="0"/>
              <w:jc w:val="right"/>
              <w:rPr>
                <w:rFonts w:ascii="Calibri" w:hAnsi="Calibri" w:cs="DIN Pro Regular"/>
                <w:sz w:val="20"/>
                <w:lang w:val="es-MX"/>
              </w:rPr>
            </w:pPr>
          </w:p>
        </w:tc>
      </w:tr>
      <w:tr w:rsidR="00FF0487" w14:paraId="54111CA5" w14:textId="77777777">
        <w:tblPrEx>
          <w:tblCellMar>
            <w:top w:w="0" w:type="dxa"/>
            <w:bottom w:w="0" w:type="dxa"/>
          </w:tblCellMar>
        </w:tblPrEx>
        <w:trPr>
          <w:cantSplit/>
          <w:trHeight w:val="156"/>
          <w:jc w:val="center"/>
        </w:trPr>
        <w:tc>
          <w:tcPr>
            <w:tcW w:w="62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52EE55" w14:textId="77777777" w:rsidR="00FF0487" w:rsidRDefault="00991250">
            <w:pPr>
              <w:pStyle w:val="Texto"/>
              <w:spacing w:after="0" w:line="240" w:lineRule="exact"/>
              <w:ind w:firstLine="0"/>
            </w:pPr>
            <w:r>
              <w:rPr>
                <w:rFonts w:ascii="Calibri" w:hAnsi="Calibri" w:cs="DIN Pro Regular"/>
                <w:sz w:val="20"/>
              </w:rPr>
              <w:t xml:space="preserve">Ganancia/pérdida en venta de bienes muebles, inmuebles e intangibles </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E1987" w14:textId="77777777" w:rsidR="00FF0487" w:rsidRDefault="00991250">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764A68" w14:textId="77777777" w:rsidR="00FF0487" w:rsidRDefault="00991250">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FF0487" w14:paraId="577C20A0" w14:textId="77777777">
        <w:tblPrEx>
          <w:tblCellMar>
            <w:top w:w="0" w:type="dxa"/>
            <w:bottom w:w="0" w:type="dxa"/>
          </w:tblCellMar>
        </w:tblPrEx>
        <w:trPr>
          <w:cantSplit/>
          <w:trHeight w:val="434"/>
          <w:jc w:val="center"/>
        </w:trPr>
        <w:tc>
          <w:tcPr>
            <w:tcW w:w="62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84CDDE" w14:textId="77777777" w:rsidR="00FF0487" w:rsidRDefault="00991250">
            <w:pPr>
              <w:pStyle w:val="Texto"/>
              <w:spacing w:after="0" w:line="240" w:lineRule="exact"/>
              <w:ind w:firstLine="0"/>
              <w:rPr>
                <w:rFonts w:ascii="Calibri" w:hAnsi="Calibri" w:cs="DIN Pro Regular"/>
                <w:sz w:val="20"/>
                <w:lang w:val="es-MX"/>
              </w:rPr>
            </w:pPr>
            <w:r>
              <w:rPr>
                <w:rFonts w:ascii="Calibri" w:hAnsi="Calibri" w:cs="DIN Pro Regular"/>
                <w:sz w:val="20"/>
                <w:lang w:val="es-MX"/>
              </w:rPr>
              <w:t>Cuentas por pagar</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DA9505" w14:textId="77777777" w:rsidR="00FF0487" w:rsidRDefault="00991250">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631,559</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938C5A" w14:textId="77777777" w:rsidR="00FF0487" w:rsidRDefault="00991250">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FF0487" w14:paraId="42859E5B" w14:textId="77777777">
        <w:tblPrEx>
          <w:tblCellMar>
            <w:top w:w="0" w:type="dxa"/>
            <w:bottom w:w="0" w:type="dxa"/>
          </w:tblCellMar>
        </w:tblPrEx>
        <w:trPr>
          <w:cantSplit/>
          <w:trHeight w:val="149"/>
          <w:jc w:val="center"/>
        </w:trPr>
        <w:tc>
          <w:tcPr>
            <w:tcW w:w="62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FC8259" w14:textId="77777777" w:rsidR="00FF0487" w:rsidRDefault="00991250">
            <w:pPr>
              <w:pStyle w:val="Texto"/>
              <w:spacing w:after="0" w:line="240" w:lineRule="exact"/>
              <w:ind w:firstLine="0"/>
            </w:pPr>
            <w:r>
              <w:rPr>
                <w:rFonts w:ascii="Calibri" w:hAnsi="Calibri" w:cs="DIN Pro Regular"/>
                <w:b/>
                <w:sz w:val="20"/>
              </w:rPr>
              <w:t xml:space="preserve">Flujos de Efectivo Netos de las Actividades de Operación </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18393" w14:textId="77777777" w:rsidR="00FF0487" w:rsidRDefault="00991250">
            <w:pPr>
              <w:pStyle w:val="Texto"/>
              <w:spacing w:after="0" w:line="240" w:lineRule="exact"/>
              <w:ind w:firstLine="0"/>
              <w:jc w:val="right"/>
              <w:rPr>
                <w:rFonts w:ascii="Calibri" w:hAnsi="Calibri" w:cs="DIN Pro Regular"/>
                <w:b/>
                <w:bCs/>
                <w:sz w:val="20"/>
                <w:lang w:val="es-MX"/>
              </w:rPr>
            </w:pPr>
            <w:r>
              <w:rPr>
                <w:rFonts w:ascii="Calibri" w:hAnsi="Calibri" w:cs="DIN Pro Regular"/>
                <w:b/>
                <w:bCs/>
                <w:sz w:val="20"/>
                <w:lang w:val="es-MX"/>
              </w:rPr>
              <w:t>-2,732,965</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C15FD1" w14:textId="77777777" w:rsidR="00FF0487" w:rsidRDefault="00991250">
            <w:pPr>
              <w:pStyle w:val="Texto"/>
              <w:spacing w:after="0" w:line="240" w:lineRule="exact"/>
              <w:ind w:firstLine="0"/>
              <w:jc w:val="right"/>
              <w:rPr>
                <w:rFonts w:ascii="Calibri" w:hAnsi="Calibri" w:cs="DIN Pro Regular"/>
                <w:b/>
                <w:bCs/>
                <w:sz w:val="20"/>
                <w:lang w:val="es-MX"/>
              </w:rPr>
            </w:pPr>
            <w:r>
              <w:rPr>
                <w:rFonts w:ascii="Calibri" w:hAnsi="Calibri" w:cs="DIN Pro Regular"/>
                <w:b/>
                <w:bCs/>
                <w:sz w:val="20"/>
                <w:lang w:val="es-MX"/>
              </w:rPr>
              <w:t>-2,662,837</w:t>
            </w:r>
          </w:p>
        </w:tc>
      </w:tr>
    </w:tbl>
    <w:p w14:paraId="1B18E333" w14:textId="77777777" w:rsidR="00FF0487" w:rsidRDefault="00FF0487">
      <w:pPr>
        <w:pStyle w:val="INCISO"/>
        <w:spacing w:after="0" w:line="240" w:lineRule="exact"/>
        <w:ind w:left="0" w:firstLine="0"/>
        <w:rPr>
          <w:rFonts w:ascii="Encode Sans" w:hAnsi="Encode Sans" w:cs="DIN Pro Regular"/>
          <w:b/>
          <w:smallCaps/>
          <w:sz w:val="20"/>
          <w:szCs w:val="20"/>
        </w:rPr>
      </w:pPr>
    </w:p>
    <w:p w14:paraId="24D0E2B6" w14:textId="77777777" w:rsidR="00FF0487" w:rsidRDefault="00FF0487">
      <w:pPr>
        <w:pStyle w:val="INCISO"/>
        <w:spacing w:after="0" w:line="240" w:lineRule="exact"/>
        <w:ind w:left="360"/>
        <w:rPr>
          <w:rFonts w:ascii="Calibri" w:hAnsi="Calibri" w:cs="DIN Pro Regular"/>
          <w:b/>
          <w:smallCaps/>
          <w:sz w:val="20"/>
          <w:szCs w:val="20"/>
        </w:rPr>
      </w:pPr>
    </w:p>
    <w:p w14:paraId="7C962905" w14:textId="77777777" w:rsidR="00FF0487" w:rsidRDefault="00FF0487">
      <w:pPr>
        <w:pStyle w:val="INCISO"/>
        <w:spacing w:after="0" w:line="240" w:lineRule="exact"/>
        <w:ind w:left="360"/>
        <w:rPr>
          <w:rFonts w:ascii="Calibri" w:hAnsi="Calibri" w:cs="DIN Pro Regular"/>
          <w:b/>
          <w:smallCaps/>
          <w:sz w:val="20"/>
          <w:szCs w:val="20"/>
        </w:rPr>
      </w:pPr>
    </w:p>
    <w:p w14:paraId="27B09AE8" w14:textId="77777777" w:rsidR="00FF0487" w:rsidRDefault="00FF0487">
      <w:pPr>
        <w:pStyle w:val="INCISO"/>
        <w:spacing w:after="0" w:line="240" w:lineRule="exact"/>
        <w:ind w:left="360"/>
        <w:rPr>
          <w:rFonts w:ascii="Calibri" w:hAnsi="Calibri" w:cs="DIN Pro Regular"/>
          <w:b/>
          <w:smallCaps/>
          <w:sz w:val="20"/>
          <w:szCs w:val="20"/>
        </w:rPr>
      </w:pPr>
    </w:p>
    <w:p w14:paraId="3D3373F3" w14:textId="77777777" w:rsidR="00FF0487" w:rsidRDefault="00FF0487">
      <w:pPr>
        <w:pStyle w:val="INCISO"/>
        <w:spacing w:after="0" w:line="240" w:lineRule="exact"/>
        <w:ind w:left="360"/>
        <w:rPr>
          <w:rFonts w:ascii="Calibri" w:hAnsi="Calibri" w:cs="DIN Pro Regular"/>
          <w:b/>
          <w:smallCaps/>
          <w:sz w:val="20"/>
          <w:szCs w:val="20"/>
        </w:rPr>
      </w:pPr>
    </w:p>
    <w:p w14:paraId="79F3F78F" w14:textId="77777777" w:rsidR="00FF0487" w:rsidRDefault="00FF0487">
      <w:pPr>
        <w:pStyle w:val="INCISO"/>
        <w:spacing w:after="0" w:line="240" w:lineRule="exact"/>
        <w:ind w:left="360"/>
        <w:rPr>
          <w:rFonts w:ascii="Calibri" w:hAnsi="Calibri" w:cs="DIN Pro Regular"/>
          <w:b/>
          <w:smallCaps/>
          <w:sz w:val="20"/>
          <w:szCs w:val="20"/>
        </w:rPr>
      </w:pPr>
    </w:p>
    <w:p w14:paraId="1F6D1154" w14:textId="77777777" w:rsidR="00FF0487" w:rsidRDefault="00FF0487">
      <w:pPr>
        <w:pStyle w:val="INCISO"/>
        <w:spacing w:after="0" w:line="240" w:lineRule="exact"/>
        <w:ind w:left="360"/>
        <w:rPr>
          <w:rFonts w:ascii="Calibri" w:hAnsi="Calibri" w:cs="DIN Pro Regular"/>
          <w:b/>
          <w:smallCaps/>
          <w:sz w:val="20"/>
          <w:szCs w:val="20"/>
        </w:rPr>
      </w:pPr>
    </w:p>
    <w:p w14:paraId="363E780B" w14:textId="77777777" w:rsidR="00FF0487" w:rsidRDefault="00FF0487">
      <w:pPr>
        <w:pStyle w:val="INCISO"/>
        <w:spacing w:after="0" w:line="240" w:lineRule="exact"/>
        <w:ind w:left="360"/>
        <w:rPr>
          <w:rFonts w:ascii="Calibri" w:hAnsi="Calibri" w:cs="DIN Pro Regular"/>
          <w:b/>
          <w:smallCaps/>
          <w:sz w:val="20"/>
          <w:szCs w:val="20"/>
        </w:rPr>
      </w:pPr>
    </w:p>
    <w:p w14:paraId="158FFE23" w14:textId="77777777" w:rsidR="00FF0487" w:rsidRDefault="00FF0487">
      <w:pPr>
        <w:pStyle w:val="INCISO"/>
        <w:spacing w:after="0" w:line="240" w:lineRule="exact"/>
        <w:ind w:left="360"/>
        <w:rPr>
          <w:rFonts w:ascii="Calibri" w:hAnsi="Calibri" w:cs="DIN Pro Regular"/>
          <w:b/>
          <w:smallCaps/>
          <w:sz w:val="20"/>
          <w:szCs w:val="20"/>
        </w:rPr>
      </w:pPr>
    </w:p>
    <w:p w14:paraId="50154AC6" w14:textId="77777777" w:rsidR="00FF0487" w:rsidRDefault="00FF0487">
      <w:pPr>
        <w:pStyle w:val="INCISO"/>
        <w:spacing w:after="0" w:line="240" w:lineRule="exact"/>
        <w:ind w:left="360"/>
        <w:rPr>
          <w:rFonts w:ascii="Calibri" w:hAnsi="Calibri" w:cs="DIN Pro Regular"/>
          <w:b/>
          <w:smallCaps/>
          <w:sz w:val="20"/>
          <w:szCs w:val="20"/>
        </w:rPr>
      </w:pPr>
    </w:p>
    <w:p w14:paraId="5BE26166" w14:textId="77777777" w:rsidR="00FF0487" w:rsidRDefault="00FF0487">
      <w:pPr>
        <w:pStyle w:val="INCISO"/>
        <w:spacing w:after="0" w:line="240" w:lineRule="exact"/>
        <w:ind w:left="360"/>
        <w:rPr>
          <w:rFonts w:ascii="Calibri" w:hAnsi="Calibri" w:cs="DIN Pro Regular"/>
          <w:b/>
          <w:smallCaps/>
          <w:sz w:val="20"/>
          <w:szCs w:val="20"/>
        </w:rPr>
      </w:pPr>
    </w:p>
    <w:p w14:paraId="16BF6D3C" w14:textId="77777777" w:rsidR="00FF0487" w:rsidRDefault="00FF0487">
      <w:pPr>
        <w:pStyle w:val="INCISO"/>
        <w:spacing w:after="0" w:line="240" w:lineRule="exact"/>
        <w:ind w:left="360"/>
        <w:rPr>
          <w:rFonts w:ascii="Calibri" w:hAnsi="Calibri" w:cs="DIN Pro Regular"/>
          <w:b/>
          <w:smallCaps/>
          <w:sz w:val="20"/>
          <w:szCs w:val="20"/>
        </w:rPr>
      </w:pPr>
    </w:p>
    <w:p w14:paraId="48CE4ED8" w14:textId="77777777" w:rsidR="00FF0487" w:rsidRDefault="00FF0487">
      <w:pPr>
        <w:pStyle w:val="INCISO"/>
        <w:spacing w:after="0" w:line="240" w:lineRule="exact"/>
        <w:ind w:left="360"/>
        <w:rPr>
          <w:rFonts w:ascii="Calibri" w:hAnsi="Calibri" w:cs="DIN Pro Regular"/>
          <w:b/>
          <w:smallCaps/>
          <w:sz w:val="20"/>
          <w:szCs w:val="20"/>
        </w:rPr>
      </w:pPr>
    </w:p>
    <w:p w14:paraId="2DB38937" w14:textId="77777777" w:rsidR="00FF0487" w:rsidRDefault="00FF0487">
      <w:pPr>
        <w:pStyle w:val="INCISO"/>
        <w:spacing w:after="0" w:line="240" w:lineRule="exact"/>
        <w:ind w:left="360"/>
        <w:rPr>
          <w:rFonts w:ascii="Calibri" w:hAnsi="Calibri" w:cs="DIN Pro Regular"/>
          <w:b/>
          <w:smallCaps/>
          <w:sz w:val="20"/>
          <w:szCs w:val="20"/>
        </w:rPr>
      </w:pPr>
    </w:p>
    <w:p w14:paraId="5BA3C72A" w14:textId="77777777" w:rsidR="00FF0487" w:rsidRDefault="00FF0487">
      <w:pPr>
        <w:pStyle w:val="INCISO"/>
        <w:spacing w:after="0" w:line="240" w:lineRule="exact"/>
        <w:ind w:left="360"/>
        <w:rPr>
          <w:rFonts w:ascii="Calibri" w:hAnsi="Calibri" w:cs="DIN Pro Regular"/>
          <w:b/>
          <w:smallCaps/>
          <w:sz w:val="20"/>
          <w:szCs w:val="20"/>
        </w:rPr>
      </w:pPr>
    </w:p>
    <w:p w14:paraId="351C7B56" w14:textId="77777777" w:rsidR="00FF0487" w:rsidRDefault="00FF0487">
      <w:pPr>
        <w:pStyle w:val="INCISO"/>
        <w:spacing w:after="0" w:line="240" w:lineRule="exact"/>
        <w:ind w:left="360"/>
        <w:rPr>
          <w:rFonts w:ascii="Calibri" w:hAnsi="Calibri" w:cs="DIN Pro Regular"/>
          <w:b/>
          <w:smallCaps/>
          <w:sz w:val="20"/>
          <w:szCs w:val="20"/>
        </w:rPr>
      </w:pPr>
    </w:p>
    <w:p w14:paraId="20B46D5B" w14:textId="77777777" w:rsidR="00FF0487" w:rsidRDefault="00FF0487">
      <w:pPr>
        <w:pStyle w:val="INCISO"/>
        <w:spacing w:after="0" w:line="240" w:lineRule="exact"/>
        <w:ind w:left="360"/>
        <w:rPr>
          <w:rFonts w:ascii="Calibri" w:hAnsi="Calibri" w:cs="DIN Pro Regular"/>
          <w:b/>
          <w:smallCaps/>
          <w:sz w:val="20"/>
          <w:szCs w:val="20"/>
        </w:rPr>
      </w:pPr>
    </w:p>
    <w:p w14:paraId="44D4111A" w14:textId="77777777" w:rsidR="00FF0487" w:rsidRDefault="00FF0487">
      <w:pPr>
        <w:pStyle w:val="INCISO"/>
        <w:spacing w:after="0" w:line="240" w:lineRule="exact"/>
        <w:ind w:left="360"/>
        <w:rPr>
          <w:rFonts w:ascii="Calibri" w:hAnsi="Calibri" w:cs="DIN Pro Regular"/>
          <w:b/>
          <w:smallCaps/>
          <w:sz w:val="20"/>
          <w:szCs w:val="20"/>
        </w:rPr>
      </w:pPr>
    </w:p>
    <w:p w14:paraId="16A0F282" w14:textId="77777777" w:rsidR="00FF0487" w:rsidRDefault="00FF0487">
      <w:pPr>
        <w:pStyle w:val="INCISO"/>
        <w:spacing w:after="0" w:line="240" w:lineRule="exact"/>
        <w:ind w:left="360"/>
        <w:rPr>
          <w:rFonts w:ascii="Calibri" w:hAnsi="Calibri" w:cs="DIN Pro Regular"/>
          <w:b/>
          <w:smallCaps/>
          <w:sz w:val="20"/>
          <w:szCs w:val="20"/>
        </w:rPr>
      </w:pPr>
    </w:p>
    <w:p w14:paraId="37841375" w14:textId="77777777" w:rsidR="00FF0487" w:rsidRDefault="00FF0487">
      <w:pPr>
        <w:pStyle w:val="INCISO"/>
        <w:spacing w:after="0" w:line="240" w:lineRule="exact"/>
        <w:ind w:left="360"/>
        <w:rPr>
          <w:rFonts w:ascii="Calibri" w:hAnsi="Calibri" w:cs="DIN Pro Regular"/>
          <w:b/>
          <w:smallCaps/>
          <w:sz w:val="20"/>
          <w:szCs w:val="20"/>
        </w:rPr>
      </w:pPr>
    </w:p>
    <w:p w14:paraId="60EB4C1D" w14:textId="77777777" w:rsidR="00FF0487" w:rsidRDefault="00FF0487">
      <w:pPr>
        <w:pStyle w:val="INCISO"/>
        <w:spacing w:after="0" w:line="240" w:lineRule="exact"/>
        <w:ind w:left="360"/>
        <w:rPr>
          <w:rFonts w:ascii="Calibri" w:hAnsi="Calibri" w:cs="DIN Pro Regular"/>
          <w:b/>
          <w:smallCaps/>
          <w:sz w:val="20"/>
          <w:szCs w:val="20"/>
        </w:rPr>
      </w:pPr>
    </w:p>
    <w:p w14:paraId="3DD3E1DB" w14:textId="77777777" w:rsidR="00FF0487" w:rsidRDefault="00FF0487">
      <w:pPr>
        <w:pStyle w:val="INCISO"/>
        <w:spacing w:after="0" w:line="240" w:lineRule="exact"/>
        <w:ind w:left="0" w:firstLine="0"/>
        <w:rPr>
          <w:rFonts w:ascii="Calibri" w:hAnsi="Calibri" w:cs="DIN Pro Regular"/>
          <w:b/>
          <w:smallCaps/>
          <w:sz w:val="20"/>
          <w:szCs w:val="20"/>
        </w:rPr>
      </w:pPr>
    </w:p>
    <w:p w14:paraId="048C68ED" w14:textId="77777777" w:rsidR="00FF0487" w:rsidRDefault="00FF0487">
      <w:pPr>
        <w:pStyle w:val="INCISO"/>
        <w:spacing w:after="0" w:line="240" w:lineRule="exact"/>
        <w:ind w:left="360"/>
        <w:rPr>
          <w:rFonts w:ascii="Calibri" w:hAnsi="Calibri" w:cs="DIN Pro Regular"/>
          <w:b/>
          <w:smallCaps/>
          <w:sz w:val="20"/>
          <w:szCs w:val="20"/>
        </w:rPr>
      </w:pPr>
    </w:p>
    <w:p w14:paraId="19A201D3" w14:textId="77777777" w:rsidR="00FF0487" w:rsidRDefault="00FF0487">
      <w:pPr>
        <w:pStyle w:val="INCISO"/>
        <w:spacing w:after="0" w:line="240" w:lineRule="exact"/>
        <w:ind w:left="0" w:firstLine="0"/>
        <w:rPr>
          <w:rFonts w:ascii="Calibri" w:hAnsi="Calibri" w:cs="DIN Pro Regular"/>
          <w:b/>
          <w:smallCaps/>
          <w:sz w:val="20"/>
          <w:szCs w:val="20"/>
        </w:rPr>
      </w:pPr>
    </w:p>
    <w:p w14:paraId="772CB831" w14:textId="77777777" w:rsidR="00FF0487" w:rsidRDefault="00991250">
      <w:pPr>
        <w:pStyle w:val="INCISO"/>
        <w:spacing w:after="0" w:line="240" w:lineRule="exact"/>
        <w:ind w:left="360"/>
      </w:pPr>
      <w:r>
        <w:rPr>
          <w:rFonts w:ascii="Calibri" w:hAnsi="Calibri" w:cs="DIN Pro Regular"/>
          <w:b/>
          <w:smallCaps/>
          <w:sz w:val="20"/>
          <w:szCs w:val="20"/>
        </w:rPr>
        <w:t xml:space="preserve">V) Conciliación entre los ingresos presupuestarios y contables, así como entre los egresos presupuestarios y los </w:t>
      </w:r>
      <w:r>
        <w:rPr>
          <w:rFonts w:ascii="Calibri" w:hAnsi="Calibri" w:cs="DIN Pro Regular"/>
          <w:b/>
          <w:smallCaps/>
          <w:sz w:val="20"/>
          <w:szCs w:val="20"/>
        </w:rPr>
        <w:t>gastos contables:</w:t>
      </w:r>
    </w:p>
    <w:p w14:paraId="09A32704" w14:textId="77777777" w:rsidR="00FF0487" w:rsidRDefault="00FF0487">
      <w:pPr>
        <w:pStyle w:val="INCISO"/>
        <w:spacing w:after="0" w:line="240" w:lineRule="exact"/>
        <w:ind w:left="360"/>
        <w:rPr>
          <w:rFonts w:ascii="Calibri" w:hAnsi="Calibri" w:cs="DIN Pro Regular"/>
          <w:b/>
          <w:smallCaps/>
          <w:sz w:val="20"/>
          <w:szCs w:val="20"/>
        </w:rPr>
      </w:pPr>
    </w:p>
    <w:p w14:paraId="531C77A1" w14:textId="77777777" w:rsidR="00FF0487" w:rsidRDefault="00FF0487">
      <w:pPr>
        <w:pStyle w:val="INCISO"/>
        <w:spacing w:after="0" w:line="240" w:lineRule="exact"/>
        <w:ind w:left="360"/>
        <w:rPr>
          <w:rFonts w:ascii="Calibri" w:hAnsi="Calibri" w:cs="DIN Pro Regular"/>
          <w:b/>
          <w:smallCaps/>
          <w:sz w:val="20"/>
          <w:szCs w:val="20"/>
        </w:rPr>
      </w:pPr>
    </w:p>
    <w:p w14:paraId="062637A7" w14:textId="77777777" w:rsidR="00FF0487" w:rsidRDefault="00991250">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233B5621" wp14:editId="36640209">
                <wp:simplePos x="0" y="0"/>
                <wp:positionH relativeFrom="column">
                  <wp:posOffset>281882</wp:posOffset>
                </wp:positionH>
                <wp:positionV relativeFrom="paragraph">
                  <wp:posOffset>111236</wp:posOffset>
                </wp:positionV>
                <wp:extent cx="5448937" cy="6398898"/>
                <wp:effectExtent l="0" t="0" r="18413" b="1902"/>
                <wp:wrapSquare wrapText="bothSides"/>
                <wp:docPr id="1573788760"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FF0487" w14:paraId="47FF21AF"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07D4A7D2" w14:textId="77777777" w:rsidR="00FF0487" w:rsidRDefault="00991250">
                                  <w:pPr>
                                    <w:pStyle w:val="Standard"/>
                                    <w:widowControl w:val="0"/>
                                    <w:spacing w:after="0" w:line="240" w:lineRule="auto"/>
                                    <w:jc w:val="center"/>
                                  </w:pPr>
                                  <w:r>
                                    <w:rPr>
                                      <w:rFonts w:cs="DIN Pro Regular"/>
                                      <w:b/>
                                      <w:bCs/>
                                      <w:color w:val="FFFFFF"/>
                                      <w:sz w:val="20"/>
                                      <w:szCs w:val="20"/>
                                    </w:rPr>
                                    <w:t>Universidad de Seguridad y Justicia de Tamaulipas</w:t>
                                  </w:r>
                                </w:p>
                              </w:tc>
                              <w:tc>
                                <w:tcPr>
                                  <w:tcW w:w="160" w:type="dxa"/>
                                  <w:shd w:val="clear" w:color="auto" w:fill="auto"/>
                                  <w:tcMar>
                                    <w:top w:w="0" w:type="dxa"/>
                                    <w:left w:w="70" w:type="dxa"/>
                                    <w:bottom w:w="0" w:type="dxa"/>
                                    <w:right w:w="70" w:type="dxa"/>
                                  </w:tcMar>
                                </w:tcPr>
                                <w:p w14:paraId="0436DE69" w14:textId="77777777" w:rsidR="00FF0487" w:rsidRDefault="00FF0487">
                                  <w:pPr>
                                    <w:pStyle w:val="Standard"/>
                                    <w:widowControl w:val="0"/>
                                  </w:pPr>
                                </w:p>
                              </w:tc>
                            </w:tr>
                            <w:tr w:rsidR="00FF0487" w14:paraId="60185059"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1BC119D" w14:textId="77777777" w:rsidR="00FF0487" w:rsidRDefault="0099125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46FC821C" w14:textId="77777777" w:rsidR="00FF0487" w:rsidRDefault="00FF0487">
                                  <w:pPr>
                                    <w:pStyle w:val="Standard"/>
                                    <w:widowControl w:val="0"/>
                                  </w:pPr>
                                </w:p>
                              </w:tc>
                            </w:tr>
                            <w:tr w:rsidR="00FF0487" w14:paraId="4CF52DA4"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FCF60EB" w14:textId="77777777" w:rsidR="00FF0487" w:rsidRDefault="0099125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71C5D123" w14:textId="77777777" w:rsidR="00FF0487" w:rsidRDefault="00FF0487">
                                  <w:pPr>
                                    <w:pStyle w:val="Standard"/>
                                    <w:widowControl w:val="0"/>
                                  </w:pPr>
                                </w:p>
                              </w:tc>
                            </w:tr>
                            <w:tr w:rsidR="00FF0487" w14:paraId="405FB7C9"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4E4C537" w14:textId="77777777" w:rsidR="00FF0487" w:rsidRDefault="0099125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076ECA9E" w14:textId="77777777" w:rsidR="00FF0487" w:rsidRDefault="00FF0487">
                                  <w:pPr>
                                    <w:pStyle w:val="Standard"/>
                                    <w:widowControl w:val="0"/>
                                  </w:pPr>
                                </w:p>
                              </w:tc>
                            </w:tr>
                            <w:tr w:rsidR="00FF0487" w14:paraId="59E3F942"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331A7030" w14:textId="77777777" w:rsidR="00FF0487" w:rsidRDefault="00FF0487">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184EB6EF"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1ECCABF8"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CEE04F7"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4241303A" w14:textId="77777777" w:rsidR="00FF0487" w:rsidRDefault="00FF0487">
                                  <w:pPr>
                                    <w:pStyle w:val="Standard"/>
                                    <w:widowControl w:val="0"/>
                                  </w:pPr>
                                </w:p>
                              </w:tc>
                            </w:tr>
                            <w:tr w:rsidR="00FF0487" w14:paraId="7C42A645"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9DE512A" w14:textId="77777777" w:rsidR="00FF0487" w:rsidRDefault="0099125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1.- Ingresos </w:t>
                                  </w:r>
                                  <w:r>
                                    <w:rPr>
                                      <w:rFonts w:eastAsia="Times New Roman" w:cs="DIN Pro Regular"/>
                                      <w:b/>
                                      <w:color w:val="FFFFFF"/>
                                      <w:sz w:val="20"/>
                                      <w:szCs w:val="20"/>
                                      <w:lang w:eastAsia="es-MX"/>
                                    </w:rPr>
                                    <w:t>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DC793A" w14:textId="77777777" w:rsidR="00FF0487" w:rsidRDefault="00991250">
                                  <w:pPr>
                                    <w:pStyle w:val="Standard"/>
                                    <w:widowControl w:val="0"/>
                                    <w:spacing w:after="0" w:line="240" w:lineRule="auto"/>
                                    <w:jc w:val="right"/>
                                  </w:pPr>
                                  <w:r>
                                    <w:rPr>
                                      <w:rFonts w:eastAsia="Times New Roman" w:cs="DIN Pro Regular"/>
                                      <w:b/>
                                      <w:color w:val="000000"/>
                                      <w:sz w:val="20"/>
                                      <w:szCs w:val="20"/>
                                      <w:lang w:eastAsia="es-MX"/>
                                    </w:rPr>
                                    <w:t xml:space="preserve">$ </w:t>
                                  </w:r>
                                  <w:r>
                                    <w:rPr>
                                      <w:rFonts w:ascii="Encode Sans" w:hAnsi="Encode Sans" w:cs="DIN Pro Regular"/>
                                      <w:b/>
                                      <w:color w:val="000000"/>
                                      <w:sz w:val="20"/>
                                      <w:szCs w:val="20"/>
                                    </w:rPr>
                                    <w:t>112,782,424</w:t>
                                  </w:r>
                                </w:p>
                              </w:tc>
                              <w:tc>
                                <w:tcPr>
                                  <w:tcW w:w="160" w:type="dxa"/>
                                  <w:shd w:val="clear" w:color="auto" w:fill="auto"/>
                                  <w:tcMar>
                                    <w:top w:w="0" w:type="dxa"/>
                                    <w:left w:w="70" w:type="dxa"/>
                                    <w:bottom w:w="0" w:type="dxa"/>
                                    <w:right w:w="70" w:type="dxa"/>
                                  </w:tcMar>
                                </w:tcPr>
                                <w:p w14:paraId="252345B1"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553563CE" w14:textId="77777777" w:rsidR="00FF0487" w:rsidRDefault="00FF0487">
                                  <w:pPr>
                                    <w:pStyle w:val="Standard"/>
                                    <w:widowControl w:val="0"/>
                                  </w:pPr>
                                </w:p>
                              </w:tc>
                            </w:tr>
                            <w:tr w:rsidR="00FF0487" w14:paraId="30561A0B"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3F191B7" w14:textId="77777777" w:rsidR="00FF0487" w:rsidRDefault="00FF0487">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056FDBA5"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2F4A0B54" w14:textId="77777777" w:rsidR="00FF0487" w:rsidRDefault="00FF0487">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6A16CCF"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39D80C21" w14:textId="77777777" w:rsidR="00FF0487" w:rsidRDefault="00FF0487">
                                  <w:pPr>
                                    <w:pStyle w:val="Standard"/>
                                    <w:widowControl w:val="0"/>
                                  </w:pPr>
                                </w:p>
                              </w:tc>
                            </w:tr>
                            <w:tr w:rsidR="00FF0487" w14:paraId="2D3FB753"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231D97B" w14:textId="77777777" w:rsidR="00FF0487" w:rsidRDefault="0099125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713A71" w14:textId="77777777" w:rsidR="00FF0487" w:rsidRDefault="00991250">
                                  <w:pPr>
                                    <w:pStyle w:val="Standard"/>
                                    <w:widowControl w:val="0"/>
                                    <w:spacing w:after="0" w:line="240" w:lineRule="auto"/>
                                    <w:jc w:val="right"/>
                                  </w:pPr>
                                  <w:r>
                                    <w:rPr>
                                      <w:rFonts w:ascii="Encode Sans" w:hAnsi="Encode Sans" w:cs="DIN Pro Regular"/>
                                      <w:b/>
                                      <w:bCs/>
                                      <w:color w:val="000000"/>
                                      <w:sz w:val="20"/>
                                      <w:szCs w:val="20"/>
                                    </w:rPr>
                                    <w:t>28,335</w:t>
                                  </w:r>
                                </w:p>
                              </w:tc>
                              <w:tc>
                                <w:tcPr>
                                  <w:tcW w:w="160" w:type="dxa"/>
                                  <w:shd w:val="clear" w:color="auto" w:fill="auto"/>
                                  <w:tcMar>
                                    <w:top w:w="0" w:type="dxa"/>
                                    <w:left w:w="70" w:type="dxa"/>
                                    <w:bottom w:w="0" w:type="dxa"/>
                                    <w:right w:w="70" w:type="dxa"/>
                                  </w:tcMar>
                                </w:tcPr>
                                <w:p w14:paraId="7BDBFD81"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419932D4" w14:textId="77777777" w:rsidR="00FF0487" w:rsidRDefault="00FF0487">
                                  <w:pPr>
                                    <w:pStyle w:val="Standard"/>
                                    <w:widowControl w:val="0"/>
                                  </w:pPr>
                                </w:p>
                              </w:tc>
                            </w:tr>
                            <w:tr w:rsidR="00FF0487" w14:paraId="7BDE5C7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68A97F" w14:textId="77777777" w:rsidR="00FF0487" w:rsidRDefault="0099125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3B2568"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16F06E" w14:textId="77777777" w:rsidR="00FF0487" w:rsidRDefault="00991250">
                                  <w:pPr>
                                    <w:pStyle w:val="Standard"/>
                                    <w:widowControl w:val="0"/>
                                    <w:spacing w:after="0" w:line="240" w:lineRule="auto"/>
                                    <w:jc w:val="right"/>
                                  </w:pPr>
                                  <w:r>
                                    <w:rPr>
                                      <w:rFonts w:ascii="Encode Sans" w:hAnsi="Encode Sans" w:cs="DIN Pro Regular"/>
                                      <w:color w:val="000000"/>
                                      <w:sz w:val="20"/>
                                      <w:szCs w:val="20"/>
                                    </w:rPr>
                                    <w:t>28,335</w:t>
                                  </w:r>
                                </w:p>
                              </w:tc>
                              <w:tc>
                                <w:tcPr>
                                  <w:tcW w:w="160" w:type="dxa"/>
                                  <w:shd w:val="clear" w:color="auto" w:fill="auto"/>
                                  <w:tcMar>
                                    <w:top w:w="0" w:type="dxa"/>
                                    <w:left w:w="70" w:type="dxa"/>
                                    <w:bottom w:w="0" w:type="dxa"/>
                                    <w:right w:w="70" w:type="dxa"/>
                                  </w:tcMar>
                                </w:tcPr>
                                <w:p w14:paraId="3D129888"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0D727AD1" w14:textId="77777777" w:rsidR="00FF0487" w:rsidRDefault="00FF0487">
                                  <w:pPr>
                                    <w:pStyle w:val="Standard"/>
                                    <w:widowControl w:val="0"/>
                                  </w:pPr>
                                </w:p>
                              </w:tc>
                            </w:tr>
                            <w:tr w:rsidR="00FF0487" w14:paraId="2326E968"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C8F534C" w14:textId="77777777" w:rsidR="00FF0487" w:rsidRDefault="0099125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7B5876"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33FD7624" w14:textId="77777777" w:rsidR="00FF0487" w:rsidRDefault="00991250">
                                  <w:pPr>
                                    <w:jc w:val="right"/>
                                  </w:pPr>
                                  <w:r>
                                    <w:rPr>
                                      <w:rFonts w:ascii="Encode Sans" w:hAnsi="Encode Sans" w:cs="DIN Pro Regular"/>
                                      <w:color w:val="000000"/>
                                    </w:rPr>
                                    <w:t>0</w:t>
                                  </w:r>
                                </w:p>
                              </w:tc>
                              <w:tc>
                                <w:tcPr>
                                  <w:tcW w:w="320" w:type="dxa"/>
                                  <w:gridSpan w:val="2"/>
                                  <w:shd w:val="clear" w:color="auto" w:fill="auto"/>
                                  <w:tcMar>
                                    <w:top w:w="0" w:type="dxa"/>
                                    <w:left w:w="70" w:type="dxa"/>
                                    <w:bottom w:w="0" w:type="dxa"/>
                                    <w:right w:w="70" w:type="dxa"/>
                                  </w:tcMar>
                                  <w:vAlign w:val="bottom"/>
                                </w:tcPr>
                                <w:p w14:paraId="1DAA23AA"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58515918"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D4FA8C" w14:textId="77777777" w:rsidR="00FF0487" w:rsidRDefault="0099125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9C9670"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Disminución del Exceso de Estimaciones por Pérdidas o Deterioro u </w:t>
                                  </w:r>
                                  <w:r>
                                    <w:rPr>
                                      <w:rFonts w:eastAsia="Times New Roman" w:cs="DIN Pro Regular"/>
                                      <w:color w:val="000000"/>
                                      <w:sz w:val="20"/>
                                      <w:szCs w:val="20"/>
                                      <w:lang w:eastAsia="es-MX"/>
                                    </w:rPr>
                                    <w:t>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39442EC3" w14:textId="77777777" w:rsidR="00FF0487" w:rsidRDefault="00991250">
                                  <w:pPr>
                                    <w:jc w:val="right"/>
                                  </w:pPr>
                                  <w:r>
                                    <w:rPr>
                                      <w:rFonts w:ascii="Encode Sans" w:hAnsi="Encode Sans" w:cs="DIN Pro Regular"/>
                                      <w:color w:val="000000"/>
                                    </w:rPr>
                                    <w:t>0</w:t>
                                  </w:r>
                                </w:p>
                              </w:tc>
                              <w:tc>
                                <w:tcPr>
                                  <w:tcW w:w="320" w:type="dxa"/>
                                  <w:gridSpan w:val="2"/>
                                  <w:shd w:val="clear" w:color="auto" w:fill="auto"/>
                                  <w:tcMar>
                                    <w:top w:w="0" w:type="dxa"/>
                                    <w:left w:w="70" w:type="dxa"/>
                                    <w:bottom w:w="0" w:type="dxa"/>
                                    <w:right w:w="70" w:type="dxa"/>
                                  </w:tcMar>
                                  <w:vAlign w:val="bottom"/>
                                </w:tcPr>
                                <w:p w14:paraId="07C2D426"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2AB2D8D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D3DCC3" w14:textId="77777777" w:rsidR="00FF0487" w:rsidRDefault="0099125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C90606"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07F8DE36" w14:textId="77777777" w:rsidR="00FF0487" w:rsidRDefault="00991250">
                                  <w:pPr>
                                    <w:jc w:val="right"/>
                                  </w:pPr>
                                  <w:r>
                                    <w:rPr>
                                      <w:rFonts w:ascii="Encode Sans" w:hAnsi="Encode Sans" w:cs="DIN Pro Regular"/>
                                      <w:color w:val="000000"/>
                                    </w:rPr>
                                    <w:t>0</w:t>
                                  </w:r>
                                </w:p>
                              </w:tc>
                              <w:tc>
                                <w:tcPr>
                                  <w:tcW w:w="320" w:type="dxa"/>
                                  <w:gridSpan w:val="2"/>
                                  <w:shd w:val="clear" w:color="auto" w:fill="auto"/>
                                  <w:tcMar>
                                    <w:top w:w="0" w:type="dxa"/>
                                    <w:left w:w="70" w:type="dxa"/>
                                    <w:bottom w:w="0" w:type="dxa"/>
                                    <w:right w:w="70" w:type="dxa"/>
                                  </w:tcMar>
                                  <w:vAlign w:val="bottom"/>
                                </w:tcPr>
                                <w:p w14:paraId="717182C6"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51A566C7"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A36AF11" w14:textId="77777777" w:rsidR="00FF0487" w:rsidRDefault="0099125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E6E0AB"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4A45AA28" w14:textId="77777777" w:rsidR="00FF0487" w:rsidRDefault="00991250">
                                  <w:pPr>
                                    <w:jc w:val="right"/>
                                  </w:pPr>
                                  <w:r>
                                    <w:rPr>
                                      <w:rFonts w:ascii="Encode Sans" w:hAnsi="Encode Sans" w:cs="DIN Pro Regular"/>
                                      <w:color w:val="000000"/>
                                    </w:rPr>
                                    <w:t>0</w:t>
                                  </w:r>
                                </w:p>
                              </w:tc>
                              <w:tc>
                                <w:tcPr>
                                  <w:tcW w:w="320" w:type="dxa"/>
                                  <w:gridSpan w:val="2"/>
                                  <w:shd w:val="clear" w:color="auto" w:fill="auto"/>
                                  <w:tcMar>
                                    <w:top w:w="0" w:type="dxa"/>
                                    <w:left w:w="70" w:type="dxa"/>
                                    <w:bottom w:w="0" w:type="dxa"/>
                                    <w:right w:w="70" w:type="dxa"/>
                                  </w:tcMar>
                                  <w:vAlign w:val="bottom"/>
                                </w:tcPr>
                                <w:p w14:paraId="6D9D968C"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38209EEE"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64CC1D" w14:textId="77777777" w:rsidR="00FF0487" w:rsidRDefault="0099125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F75CFD" w14:textId="77777777" w:rsidR="00FF0487" w:rsidRDefault="00991250">
                                  <w:pPr>
                                    <w:pStyle w:val="Standard"/>
                                    <w:widowControl w:val="0"/>
                                    <w:spacing w:after="0" w:line="240" w:lineRule="auto"/>
                                    <w:jc w:val="right"/>
                                  </w:pPr>
                                  <w:r>
                                    <w:rPr>
                                      <w:rFonts w:ascii="Encode Sans" w:hAnsi="Encode Sans" w:cs="DIN Pro Regular"/>
                                      <w:color w:val="000000"/>
                                      <w:sz w:val="20"/>
                                      <w:szCs w:val="20"/>
                                    </w:rPr>
                                    <w:t>0</w:t>
                                  </w:r>
                                </w:p>
                              </w:tc>
                              <w:tc>
                                <w:tcPr>
                                  <w:tcW w:w="320" w:type="dxa"/>
                                  <w:gridSpan w:val="2"/>
                                  <w:shd w:val="clear" w:color="auto" w:fill="auto"/>
                                  <w:tcMar>
                                    <w:top w:w="0" w:type="dxa"/>
                                    <w:left w:w="70" w:type="dxa"/>
                                    <w:bottom w:w="0" w:type="dxa"/>
                                    <w:right w:w="70" w:type="dxa"/>
                                  </w:tcMar>
                                  <w:vAlign w:val="bottom"/>
                                </w:tcPr>
                                <w:p w14:paraId="06B71155"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03D71974"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567DDB03"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3547F807"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2502FAA3" w14:textId="77777777" w:rsidR="00FF0487" w:rsidRDefault="00FF0487">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E560DBC"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4659F349" w14:textId="77777777" w:rsidR="00FF0487" w:rsidRDefault="00FF0487">
                                  <w:pPr>
                                    <w:pStyle w:val="Standard"/>
                                    <w:widowControl w:val="0"/>
                                  </w:pPr>
                                </w:p>
                              </w:tc>
                            </w:tr>
                            <w:tr w:rsidR="00FF0487" w14:paraId="7E293AF6"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DF83A20" w14:textId="77777777" w:rsidR="00FF0487" w:rsidRDefault="0099125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DAC64C" w14:textId="77777777" w:rsidR="00FF0487" w:rsidRDefault="00991250">
                                  <w:pPr>
                                    <w:pStyle w:val="Standard"/>
                                    <w:widowControl w:val="0"/>
                                    <w:spacing w:after="0" w:line="240" w:lineRule="auto"/>
                                    <w:jc w:val="right"/>
                                  </w:pPr>
                                  <w:r>
                                    <w:rPr>
                                      <w:rFonts w:ascii="Encode Sans" w:hAnsi="Encode Sans" w:cs="DIN Pro Regular"/>
                                      <w:b/>
                                      <w:bCs/>
                                      <w:color w:val="000000"/>
                                      <w:sz w:val="20"/>
                                      <w:szCs w:val="20"/>
                                    </w:rPr>
                                    <w:t>0</w:t>
                                  </w:r>
                                </w:p>
                              </w:tc>
                              <w:tc>
                                <w:tcPr>
                                  <w:tcW w:w="160" w:type="dxa"/>
                                  <w:shd w:val="clear" w:color="auto" w:fill="auto"/>
                                  <w:tcMar>
                                    <w:top w:w="0" w:type="dxa"/>
                                    <w:left w:w="70" w:type="dxa"/>
                                    <w:bottom w:w="0" w:type="dxa"/>
                                    <w:right w:w="70" w:type="dxa"/>
                                  </w:tcMar>
                                </w:tcPr>
                                <w:p w14:paraId="71F6485E"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10433A88" w14:textId="77777777" w:rsidR="00FF0487" w:rsidRDefault="00FF0487">
                                  <w:pPr>
                                    <w:pStyle w:val="Standard"/>
                                    <w:widowControl w:val="0"/>
                                  </w:pPr>
                                </w:p>
                              </w:tc>
                            </w:tr>
                            <w:tr w:rsidR="00FF0487" w14:paraId="1FD44C73"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C7DB1E" w14:textId="77777777" w:rsidR="00FF0487" w:rsidRDefault="0099125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2DC92B"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8B441A" w14:textId="77777777" w:rsidR="00FF0487" w:rsidRDefault="00991250">
                                  <w:pPr>
                                    <w:pStyle w:val="Standard"/>
                                    <w:widowControl w:val="0"/>
                                    <w:spacing w:after="0" w:line="240" w:lineRule="auto"/>
                                    <w:jc w:val="right"/>
                                  </w:pPr>
                                  <w:r>
                                    <w:rPr>
                                      <w:rFonts w:ascii="Encode Sans" w:hAnsi="Encode Sans" w:cs="DIN Pro Regular"/>
                                      <w:color w:val="000000"/>
                                      <w:sz w:val="20"/>
                                      <w:szCs w:val="20"/>
                                    </w:rPr>
                                    <w:t>0</w:t>
                                  </w:r>
                                </w:p>
                              </w:tc>
                              <w:tc>
                                <w:tcPr>
                                  <w:tcW w:w="160" w:type="dxa"/>
                                  <w:shd w:val="clear" w:color="auto" w:fill="auto"/>
                                  <w:tcMar>
                                    <w:top w:w="0" w:type="dxa"/>
                                    <w:left w:w="70" w:type="dxa"/>
                                    <w:bottom w:w="0" w:type="dxa"/>
                                    <w:right w:w="70" w:type="dxa"/>
                                  </w:tcMar>
                                </w:tcPr>
                                <w:p w14:paraId="78C045E0"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03459791" w14:textId="77777777" w:rsidR="00FF0487" w:rsidRDefault="00FF0487">
                                  <w:pPr>
                                    <w:pStyle w:val="Standard"/>
                                    <w:widowControl w:val="0"/>
                                  </w:pPr>
                                </w:p>
                              </w:tc>
                            </w:tr>
                            <w:tr w:rsidR="00FF0487" w14:paraId="4036003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E85A927" w14:textId="77777777" w:rsidR="00FF0487" w:rsidRDefault="0099125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B711B0"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2E6296" w14:textId="77777777" w:rsidR="00FF0487" w:rsidRDefault="00991250">
                                  <w:pPr>
                                    <w:pStyle w:val="Standard"/>
                                    <w:widowControl w:val="0"/>
                                    <w:spacing w:after="0" w:line="240" w:lineRule="auto"/>
                                    <w:jc w:val="right"/>
                                  </w:pPr>
                                  <w:r>
                                    <w:rPr>
                                      <w:rFonts w:ascii="Encode Sans" w:hAnsi="Encode Sans" w:cs="DIN Pro Regular"/>
                                      <w:color w:val="000000"/>
                                      <w:sz w:val="20"/>
                                      <w:szCs w:val="20"/>
                                    </w:rPr>
                                    <w:t>0</w:t>
                                  </w:r>
                                </w:p>
                              </w:tc>
                              <w:tc>
                                <w:tcPr>
                                  <w:tcW w:w="320" w:type="dxa"/>
                                  <w:gridSpan w:val="2"/>
                                  <w:shd w:val="clear" w:color="auto" w:fill="auto"/>
                                  <w:tcMar>
                                    <w:top w:w="0" w:type="dxa"/>
                                    <w:left w:w="70" w:type="dxa"/>
                                    <w:bottom w:w="0" w:type="dxa"/>
                                    <w:right w:w="70" w:type="dxa"/>
                                  </w:tcMar>
                                  <w:vAlign w:val="bottom"/>
                                </w:tcPr>
                                <w:p w14:paraId="4888B935"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7FF74B18"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B44122" w14:textId="77777777" w:rsidR="00FF0487" w:rsidRDefault="0099125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33A3CD"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1F990F" w14:textId="77777777" w:rsidR="00FF0487" w:rsidRDefault="00991250">
                                  <w:pPr>
                                    <w:pStyle w:val="Standard"/>
                                    <w:widowControl w:val="0"/>
                                    <w:spacing w:after="0" w:line="240" w:lineRule="auto"/>
                                    <w:jc w:val="right"/>
                                  </w:pPr>
                                  <w:r>
                                    <w:rPr>
                                      <w:rFonts w:ascii="Encode Sans" w:hAnsi="Encode Sans" w:cs="DIN Pro Regular"/>
                                      <w:color w:val="000000"/>
                                      <w:sz w:val="20"/>
                                      <w:szCs w:val="20"/>
                                    </w:rPr>
                                    <w:t>0</w:t>
                                  </w:r>
                                </w:p>
                              </w:tc>
                              <w:tc>
                                <w:tcPr>
                                  <w:tcW w:w="320" w:type="dxa"/>
                                  <w:gridSpan w:val="2"/>
                                  <w:shd w:val="clear" w:color="auto" w:fill="auto"/>
                                  <w:tcMar>
                                    <w:top w:w="0" w:type="dxa"/>
                                    <w:left w:w="70" w:type="dxa"/>
                                    <w:bottom w:w="0" w:type="dxa"/>
                                    <w:right w:w="70" w:type="dxa"/>
                                  </w:tcMar>
                                  <w:vAlign w:val="bottom"/>
                                </w:tcPr>
                                <w:p w14:paraId="173FA706"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103C5E7E"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4D08E795" w14:textId="77777777" w:rsidR="00FF0487" w:rsidRDefault="00FF0487">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69A90F60" w14:textId="77777777" w:rsidR="00FF0487" w:rsidRDefault="00FF0487">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5BFC452"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78DB4D96" w14:textId="77777777" w:rsidR="00FF0487" w:rsidRDefault="00FF0487">
                                  <w:pPr>
                                    <w:pStyle w:val="Standard"/>
                                    <w:widowControl w:val="0"/>
                                  </w:pPr>
                                </w:p>
                              </w:tc>
                            </w:tr>
                            <w:tr w:rsidR="00FF0487" w14:paraId="72C6A633"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701C9EF" w14:textId="77777777" w:rsidR="00FF0487" w:rsidRDefault="0099125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ACBE94" w14:textId="77777777" w:rsidR="00FF0487" w:rsidRDefault="00991250">
                                  <w:pPr>
                                    <w:pStyle w:val="Standard"/>
                                    <w:widowControl w:val="0"/>
                                    <w:spacing w:after="0" w:line="240" w:lineRule="auto"/>
                                    <w:jc w:val="right"/>
                                  </w:pPr>
                                  <w:r>
                                    <w:rPr>
                                      <w:rFonts w:ascii="Encode Sans" w:hAnsi="Encode Sans" w:cs="DIN Pro Regular"/>
                                      <w:b/>
                                      <w:color w:val="000000"/>
                                      <w:sz w:val="20"/>
                                      <w:szCs w:val="20"/>
                                    </w:rPr>
                                    <w:t>112,810,759</w:t>
                                  </w:r>
                                </w:p>
                              </w:tc>
                              <w:tc>
                                <w:tcPr>
                                  <w:tcW w:w="160" w:type="dxa"/>
                                  <w:shd w:val="clear" w:color="auto" w:fill="auto"/>
                                  <w:tcMar>
                                    <w:top w:w="0" w:type="dxa"/>
                                    <w:left w:w="70" w:type="dxa"/>
                                    <w:bottom w:w="0" w:type="dxa"/>
                                    <w:right w:w="70" w:type="dxa"/>
                                  </w:tcMar>
                                </w:tcPr>
                                <w:p w14:paraId="7017E4D7"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5FB30B55" w14:textId="77777777" w:rsidR="00FF0487" w:rsidRDefault="00FF0487">
                                  <w:pPr>
                                    <w:pStyle w:val="Standard"/>
                                    <w:widowControl w:val="0"/>
                                  </w:pPr>
                                </w:p>
                              </w:tc>
                            </w:tr>
                          </w:tbl>
                          <w:p w14:paraId="49E2E910" w14:textId="77777777" w:rsidR="00FF0487" w:rsidRDefault="00FF0487"/>
                        </w:txbxContent>
                      </wps:txbx>
                      <wps:bodyPr vert="horz" wrap="none" lIns="0" tIns="0" rIns="0" bIns="0" anchor="t" anchorCtr="0" compatLnSpc="0">
                        <a:spAutoFit/>
                      </wps:bodyPr>
                    </wps:wsp>
                  </a:graphicData>
                </a:graphic>
              </wp:anchor>
            </w:drawing>
          </mc:Choice>
          <mc:Fallback>
            <w:pict>
              <v:shapetype w14:anchorId="233B5621"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FF0487" w14:paraId="47FF21AF"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07D4A7D2" w14:textId="77777777" w:rsidR="00FF0487" w:rsidRDefault="00991250">
                            <w:pPr>
                              <w:pStyle w:val="Standard"/>
                              <w:widowControl w:val="0"/>
                              <w:spacing w:after="0" w:line="240" w:lineRule="auto"/>
                              <w:jc w:val="center"/>
                            </w:pPr>
                            <w:r>
                              <w:rPr>
                                <w:rFonts w:cs="DIN Pro Regular"/>
                                <w:b/>
                                <w:bCs/>
                                <w:color w:val="FFFFFF"/>
                                <w:sz w:val="20"/>
                                <w:szCs w:val="20"/>
                              </w:rPr>
                              <w:t>Universidad de Seguridad y Justicia de Tamaulipas</w:t>
                            </w:r>
                          </w:p>
                        </w:tc>
                        <w:tc>
                          <w:tcPr>
                            <w:tcW w:w="160" w:type="dxa"/>
                            <w:shd w:val="clear" w:color="auto" w:fill="auto"/>
                            <w:tcMar>
                              <w:top w:w="0" w:type="dxa"/>
                              <w:left w:w="70" w:type="dxa"/>
                              <w:bottom w:w="0" w:type="dxa"/>
                              <w:right w:w="70" w:type="dxa"/>
                            </w:tcMar>
                          </w:tcPr>
                          <w:p w14:paraId="0436DE69" w14:textId="77777777" w:rsidR="00FF0487" w:rsidRDefault="00FF0487">
                            <w:pPr>
                              <w:pStyle w:val="Standard"/>
                              <w:widowControl w:val="0"/>
                            </w:pPr>
                          </w:p>
                        </w:tc>
                      </w:tr>
                      <w:tr w:rsidR="00FF0487" w14:paraId="60185059"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1BC119D" w14:textId="77777777" w:rsidR="00FF0487" w:rsidRDefault="0099125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46FC821C" w14:textId="77777777" w:rsidR="00FF0487" w:rsidRDefault="00FF0487">
                            <w:pPr>
                              <w:pStyle w:val="Standard"/>
                              <w:widowControl w:val="0"/>
                            </w:pPr>
                          </w:p>
                        </w:tc>
                      </w:tr>
                      <w:tr w:rsidR="00FF0487" w14:paraId="4CF52DA4"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FCF60EB" w14:textId="77777777" w:rsidR="00FF0487" w:rsidRDefault="0099125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71C5D123" w14:textId="77777777" w:rsidR="00FF0487" w:rsidRDefault="00FF0487">
                            <w:pPr>
                              <w:pStyle w:val="Standard"/>
                              <w:widowControl w:val="0"/>
                            </w:pPr>
                          </w:p>
                        </w:tc>
                      </w:tr>
                      <w:tr w:rsidR="00FF0487" w14:paraId="405FB7C9"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4E4C537" w14:textId="77777777" w:rsidR="00FF0487" w:rsidRDefault="0099125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076ECA9E" w14:textId="77777777" w:rsidR="00FF0487" w:rsidRDefault="00FF0487">
                            <w:pPr>
                              <w:pStyle w:val="Standard"/>
                              <w:widowControl w:val="0"/>
                            </w:pPr>
                          </w:p>
                        </w:tc>
                      </w:tr>
                      <w:tr w:rsidR="00FF0487" w14:paraId="59E3F942"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331A7030" w14:textId="77777777" w:rsidR="00FF0487" w:rsidRDefault="00FF0487">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184EB6EF"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1ECCABF8"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CEE04F7"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4241303A" w14:textId="77777777" w:rsidR="00FF0487" w:rsidRDefault="00FF0487">
                            <w:pPr>
                              <w:pStyle w:val="Standard"/>
                              <w:widowControl w:val="0"/>
                            </w:pPr>
                          </w:p>
                        </w:tc>
                      </w:tr>
                      <w:tr w:rsidR="00FF0487" w14:paraId="7C42A645"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9DE512A" w14:textId="77777777" w:rsidR="00FF0487" w:rsidRDefault="0099125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1.- Ingresos </w:t>
                            </w:r>
                            <w:r>
                              <w:rPr>
                                <w:rFonts w:eastAsia="Times New Roman" w:cs="DIN Pro Regular"/>
                                <w:b/>
                                <w:color w:val="FFFFFF"/>
                                <w:sz w:val="20"/>
                                <w:szCs w:val="20"/>
                                <w:lang w:eastAsia="es-MX"/>
                              </w:rPr>
                              <w:t>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DC793A" w14:textId="77777777" w:rsidR="00FF0487" w:rsidRDefault="00991250">
                            <w:pPr>
                              <w:pStyle w:val="Standard"/>
                              <w:widowControl w:val="0"/>
                              <w:spacing w:after="0" w:line="240" w:lineRule="auto"/>
                              <w:jc w:val="right"/>
                            </w:pPr>
                            <w:r>
                              <w:rPr>
                                <w:rFonts w:eastAsia="Times New Roman" w:cs="DIN Pro Regular"/>
                                <w:b/>
                                <w:color w:val="000000"/>
                                <w:sz w:val="20"/>
                                <w:szCs w:val="20"/>
                                <w:lang w:eastAsia="es-MX"/>
                              </w:rPr>
                              <w:t xml:space="preserve">$ </w:t>
                            </w:r>
                            <w:r>
                              <w:rPr>
                                <w:rFonts w:ascii="Encode Sans" w:hAnsi="Encode Sans" w:cs="DIN Pro Regular"/>
                                <w:b/>
                                <w:color w:val="000000"/>
                                <w:sz w:val="20"/>
                                <w:szCs w:val="20"/>
                              </w:rPr>
                              <w:t>112,782,424</w:t>
                            </w:r>
                          </w:p>
                        </w:tc>
                        <w:tc>
                          <w:tcPr>
                            <w:tcW w:w="160" w:type="dxa"/>
                            <w:shd w:val="clear" w:color="auto" w:fill="auto"/>
                            <w:tcMar>
                              <w:top w:w="0" w:type="dxa"/>
                              <w:left w:w="70" w:type="dxa"/>
                              <w:bottom w:w="0" w:type="dxa"/>
                              <w:right w:w="70" w:type="dxa"/>
                            </w:tcMar>
                          </w:tcPr>
                          <w:p w14:paraId="252345B1"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553563CE" w14:textId="77777777" w:rsidR="00FF0487" w:rsidRDefault="00FF0487">
                            <w:pPr>
                              <w:pStyle w:val="Standard"/>
                              <w:widowControl w:val="0"/>
                            </w:pPr>
                          </w:p>
                        </w:tc>
                      </w:tr>
                      <w:tr w:rsidR="00FF0487" w14:paraId="30561A0B"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3F191B7" w14:textId="77777777" w:rsidR="00FF0487" w:rsidRDefault="00FF0487">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056FDBA5"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2F4A0B54" w14:textId="77777777" w:rsidR="00FF0487" w:rsidRDefault="00FF0487">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6A16CCF"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39D80C21" w14:textId="77777777" w:rsidR="00FF0487" w:rsidRDefault="00FF0487">
                            <w:pPr>
                              <w:pStyle w:val="Standard"/>
                              <w:widowControl w:val="0"/>
                            </w:pPr>
                          </w:p>
                        </w:tc>
                      </w:tr>
                      <w:tr w:rsidR="00FF0487" w14:paraId="2D3FB753"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231D97B" w14:textId="77777777" w:rsidR="00FF0487" w:rsidRDefault="0099125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713A71" w14:textId="77777777" w:rsidR="00FF0487" w:rsidRDefault="00991250">
                            <w:pPr>
                              <w:pStyle w:val="Standard"/>
                              <w:widowControl w:val="0"/>
                              <w:spacing w:after="0" w:line="240" w:lineRule="auto"/>
                              <w:jc w:val="right"/>
                            </w:pPr>
                            <w:r>
                              <w:rPr>
                                <w:rFonts w:ascii="Encode Sans" w:hAnsi="Encode Sans" w:cs="DIN Pro Regular"/>
                                <w:b/>
                                <w:bCs/>
                                <w:color w:val="000000"/>
                                <w:sz w:val="20"/>
                                <w:szCs w:val="20"/>
                              </w:rPr>
                              <w:t>28,335</w:t>
                            </w:r>
                          </w:p>
                        </w:tc>
                        <w:tc>
                          <w:tcPr>
                            <w:tcW w:w="160" w:type="dxa"/>
                            <w:shd w:val="clear" w:color="auto" w:fill="auto"/>
                            <w:tcMar>
                              <w:top w:w="0" w:type="dxa"/>
                              <w:left w:w="70" w:type="dxa"/>
                              <w:bottom w:w="0" w:type="dxa"/>
                              <w:right w:w="70" w:type="dxa"/>
                            </w:tcMar>
                          </w:tcPr>
                          <w:p w14:paraId="7BDBFD81"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419932D4" w14:textId="77777777" w:rsidR="00FF0487" w:rsidRDefault="00FF0487">
                            <w:pPr>
                              <w:pStyle w:val="Standard"/>
                              <w:widowControl w:val="0"/>
                            </w:pPr>
                          </w:p>
                        </w:tc>
                      </w:tr>
                      <w:tr w:rsidR="00FF0487" w14:paraId="7BDE5C7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68A97F" w14:textId="77777777" w:rsidR="00FF0487" w:rsidRDefault="0099125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3B2568"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16F06E" w14:textId="77777777" w:rsidR="00FF0487" w:rsidRDefault="00991250">
                            <w:pPr>
                              <w:pStyle w:val="Standard"/>
                              <w:widowControl w:val="0"/>
                              <w:spacing w:after="0" w:line="240" w:lineRule="auto"/>
                              <w:jc w:val="right"/>
                            </w:pPr>
                            <w:r>
                              <w:rPr>
                                <w:rFonts w:ascii="Encode Sans" w:hAnsi="Encode Sans" w:cs="DIN Pro Regular"/>
                                <w:color w:val="000000"/>
                                <w:sz w:val="20"/>
                                <w:szCs w:val="20"/>
                              </w:rPr>
                              <w:t>28,335</w:t>
                            </w:r>
                          </w:p>
                        </w:tc>
                        <w:tc>
                          <w:tcPr>
                            <w:tcW w:w="160" w:type="dxa"/>
                            <w:shd w:val="clear" w:color="auto" w:fill="auto"/>
                            <w:tcMar>
                              <w:top w:w="0" w:type="dxa"/>
                              <w:left w:w="70" w:type="dxa"/>
                              <w:bottom w:w="0" w:type="dxa"/>
                              <w:right w:w="70" w:type="dxa"/>
                            </w:tcMar>
                          </w:tcPr>
                          <w:p w14:paraId="3D129888"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0D727AD1" w14:textId="77777777" w:rsidR="00FF0487" w:rsidRDefault="00FF0487">
                            <w:pPr>
                              <w:pStyle w:val="Standard"/>
                              <w:widowControl w:val="0"/>
                            </w:pPr>
                          </w:p>
                        </w:tc>
                      </w:tr>
                      <w:tr w:rsidR="00FF0487" w14:paraId="2326E968"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C8F534C" w14:textId="77777777" w:rsidR="00FF0487" w:rsidRDefault="0099125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7B5876"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33FD7624" w14:textId="77777777" w:rsidR="00FF0487" w:rsidRDefault="00991250">
                            <w:pPr>
                              <w:jc w:val="right"/>
                            </w:pPr>
                            <w:r>
                              <w:rPr>
                                <w:rFonts w:ascii="Encode Sans" w:hAnsi="Encode Sans" w:cs="DIN Pro Regular"/>
                                <w:color w:val="000000"/>
                              </w:rPr>
                              <w:t>0</w:t>
                            </w:r>
                          </w:p>
                        </w:tc>
                        <w:tc>
                          <w:tcPr>
                            <w:tcW w:w="320" w:type="dxa"/>
                            <w:gridSpan w:val="2"/>
                            <w:shd w:val="clear" w:color="auto" w:fill="auto"/>
                            <w:tcMar>
                              <w:top w:w="0" w:type="dxa"/>
                              <w:left w:w="70" w:type="dxa"/>
                              <w:bottom w:w="0" w:type="dxa"/>
                              <w:right w:w="70" w:type="dxa"/>
                            </w:tcMar>
                            <w:vAlign w:val="bottom"/>
                          </w:tcPr>
                          <w:p w14:paraId="1DAA23AA"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58515918"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D4FA8C" w14:textId="77777777" w:rsidR="00FF0487" w:rsidRDefault="0099125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9C9670"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Disminución del Exceso de Estimaciones por Pérdidas o Deterioro u </w:t>
                            </w:r>
                            <w:r>
                              <w:rPr>
                                <w:rFonts w:eastAsia="Times New Roman" w:cs="DIN Pro Regular"/>
                                <w:color w:val="000000"/>
                                <w:sz w:val="20"/>
                                <w:szCs w:val="20"/>
                                <w:lang w:eastAsia="es-MX"/>
                              </w:rPr>
                              <w:t>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39442EC3" w14:textId="77777777" w:rsidR="00FF0487" w:rsidRDefault="00991250">
                            <w:pPr>
                              <w:jc w:val="right"/>
                            </w:pPr>
                            <w:r>
                              <w:rPr>
                                <w:rFonts w:ascii="Encode Sans" w:hAnsi="Encode Sans" w:cs="DIN Pro Regular"/>
                                <w:color w:val="000000"/>
                              </w:rPr>
                              <w:t>0</w:t>
                            </w:r>
                          </w:p>
                        </w:tc>
                        <w:tc>
                          <w:tcPr>
                            <w:tcW w:w="320" w:type="dxa"/>
                            <w:gridSpan w:val="2"/>
                            <w:shd w:val="clear" w:color="auto" w:fill="auto"/>
                            <w:tcMar>
                              <w:top w:w="0" w:type="dxa"/>
                              <w:left w:w="70" w:type="dxa"/>
                              <w:bottom w:w="0" w:type="dxa"/>
                              <w:right w:w="70" w:type="dxa"/>
                            </w:tcMar>
                            <w:vAlign w:val="bottom"/>
                          </w:tcPr>
                          <w:p w14:paraId="07C2D426"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2AB2D8D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D3DCC3" w14:textId="77777777" w:rsidR="00FF0487" w:rsidRDefault="0099125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C90606"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07F8DE36" w14:textId="77777777" w:rsidR="00FF0487" w:rsidRDefault="00991250">
                            <w:pPr>
                              <w:jc w:val="right"/>
                            </w:pPr>
                            <w:r>
                              <w:rPr>
                                <w:rFonts w:ascii="Encode Sans" w:hAnsi="Encode Sans" w:cs="DIN Pro Regular"/>
                                <w:color w:val="000000"/>
                              </w:rPr>
                              <w:t>0</w:t>
                            </w:r>
                          </w:p>
                        </w:tc>
                        <w:tc>
                          <w:tcPr>
                            <w:tcW w:w="320" w:type="dxa"/>
                            <w:gridSpan w:val="2"/>
                            <w:shd w:val="clear" w:color="auto" w:fill="auto"/>
                            <w:tcMar>
                              <w:top w:w="0" w:type="dxa"/>
                              <w:left w:w="70" w:type="dxa"/>
                              <w:bottom w:w="0" w:type="dxa"/>
                              <w:right w:w="70" w:type="dxa"/>
                            </w:tcMar>
                            <w:vAlign w:val="bottom"/>
                          </w:tcPr>
                          <w:p w14:paraId="717182C6"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51A566C7"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A36AF11" w14:textId="77777777" w:rsidR="00FF0487" w:rsidRDefault="0099125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E6E0AB"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tcPr>
                          <w:p w14:paraId="4A45AA28" w14:textId="77777777" w:rsidR="00FF0487" w:rsidRDefault="00991250">
                            <w:pPr>
                              <w:jc w:val="right"/>
                            </w:pPr>
                            <w:r>
                              <w:rPr>
                                <w:rFonts w:ascii="Encode Sans" w:hAnsi="Encode Sans" w:cs="DIN Pro Regular"/>
                                <w:color w:val="000000"/>
                              </w:rPr>
                              <w:t>0</w:t>
                            </w:r>
                          </w:p>
                        </w:tc>
                        <w:tc>
                          <w:tcPr>
                            <w:tcW w:w="320" w:type="dxa"/>
                            <w:gridSpan w:val="2"/>
                            <w:shd w:val="clear" w:color="auto" w:fill="auto"/>
                            <w:tcMar>
                              <w:top w:w="0" w:type="dxa"/>
                              <w:left w:w="70" w:type="dxa"/>
                              <w:bottom w:w="0" w:type="dxa"/>
                              <w:right w:w="70" w:type="dxa"/>
                            </w:tcMar>
                            <w:vAlign w:val="bottom"/>
                          </w:tcPr>
                          <w:p w14:paraId="6D9D968C"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38209EEE"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64CC1D" w14:textId="77777777" w:rsidR="00FF0487" w:rsidRDefault="0099125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F75CFD" w14:textId="77777777" w:rsidR="00FF0487" w:rsidRDefault="00991250">
                            <w:pPr>
                              <w:pStyle w:val="Standard"/>
                              <w:widowControl w:val="0"/>
                              <w:spacing w:after="0" w:line="240" w:lineRule="auto"/>
                              <w:jc w:val="right"/>
                            </w:pPr>
                            <w:r>
                              <w:rPr>
                                <w:rFonts w:ascii="Encode Sans" w:hAnsi="Encode Sans" w:cs="DIN Pro Regular"/>
                                <w:color w:val="000000"/>
                                <w:sz w:val="20"/>
                                <w:szCs w:val="20"/>
                              </w:rPr>
                              <w:t>0</w:t>
                            </w:r>
                          </w:p>
                        </w:tc>
                        <w:tc>
                          <w:tcPr>
                            <w:tcW w:w="320" w:type="dxa"/>
                            <w:gridSpan w:val="2"/>
                            <w:shd w:val="clear" w:color="auto" w:fill="auto"/>
                            <w:tcMar>
                              <w:top w:w="0" w:type="dxa"/>
                              <w:left w:w="70" w:type="dxa"/>
                              <w:bottom w:w="0" w:type="dxa"/>
                              <w:right w:w="70" w:type="dxa"/>
                            </w:tcMar>
                            <w:vAlign w:val="bottom"/>
                          </w:tcPr>
                          <w:p w14:paraId="06B71155"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03D71974"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567DDB03"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3547F807"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2502FAA3" w14:textId="77777777" w:rsidR="00FF0487" w:rsidRDefault="00FF0487">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E560DBC"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4659F349" w14:textId="77777777" w:rsidR="00FF0487" w:rsidRDefault="00FF0487">
                            <w:pPr>
                              <w:pStyle w:val="Standard"/>
                              <w:widowControl w:val="0"/>
                            </w:pPr>
                          </w:p>
                        </w:tc>
                      </w:tr>
                      <w:tr w:rsidR="00FF0487" w14:paraId="7E293AF6"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DF83A20" w14:textId="77777777" w:rsidR="00FF0487" w:rsidRDefault="0099125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DAC64C" w14:textId="77777777" w:rsidR="00FF0487" w:rsidRDefault="00991250">
                            <w:pPr>
                              <w:pStyle w:val="Standard"/>
                              <w:widowControl w:val="0"/>
                              <w:spacing w:after="0" w:line="240" w:lineRule="auto"/>
                              <w:jc w:val="right"/>
                            </w:pPr>
                            <w:r>
                              <w:rPr>
                                <w:rFonts w:ascii="Encode Sans" w:hAnsi="Encode Sans" w:cs="DIN Pro Regular"/>
                                <w:b/>
                                <w:bCs/>
                                <w:color w:val="000000"/>
                                <w:sz w:val="20"/>
                                <w:szCs w:val="20"/>
                              </w:rPr>
                              <w:t>0</w:t>
                            </w:r>
                          </w:p>
                        </w:tc>
                        <w:tc>
                          <w:tcPr>
                            <w:tcW w:w="160" w:type="dxa"/>
                            <w:shd w:val="clear" w:color="auto" w:fill="auto"/>
                            <w:tcMar>
                              <w:top w:w="0" w:type="dxa"/>
                              <w:left w:w="70" w:type="dxa"/>
                              <w:bottom w:w="0" w:type="dxa"/>
                              <w:right w:w="70" w:type="dxa"/>
                            </w:tcMar>
                          </w:tcPr>
                          <w:p w14:paraId="71F6485E"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10433A88" w14:textId="77777777" w:rsidR="00FF0487" w:rsidRDefault="00FF0487">
                            <w:pPr>
                              <w:pStyle w:val="Standard"/>
                              <w:widowControl w:val="0"/>
                            </w:pPr>
                          </w:p>
                        </w:tc>
                      </w:tr>
                      <w:tr w:rsidR="00FF0487" w14:paraId="1FD44C73"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C7DB1E" w14:textId="77777777" w:rsidR="00FF0487" w:rsidRDefault="0099125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2DC92B"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8B441A" w14:textId="77777777" w:rsidR="00FF0487" w:rsidRDefault="00991250">
                            <w:pPr>
                              <w:pStyle w:val="Standard"/>
                              <w:widowControl w:val="0"/>
                              <w:spacing w:after="0" w:line="240" w:lineRule="auto"/>
                              <w:jc w:val="right"/>
                            </w:pPr>
                            <w:r>
                              <w:rPr>
                                <w:rFonts w:ascii="Encode Sans" w:hAnsi="Encode Sans" w:cs="DIN Pro Regular"/>
                                <w:color w:val="000000"/>
                                <w:sz w:val="20"/>
                                <w:szCs w:val="20"/>
                              </w:rPr>
                              <w:t>0</w:t>
                            </w:r>
                          </w:p>
                        </w:tc>
                        <w:tc>
                          <w:tcPr>
                            <w:tcW w:w="160" w:type="dxa"/>
                            <w:shd w:val="clear" w:color="auto" w:fill="auto"/>
                            <w:tcMar>
                              <w:top w:w="0" w:type="dxa"/>
                              <w:left w:w="70" w:type="dxa"/>
                              <w:bottom w:w="0" w:type="dxa"/>
                              <w:right w:w="70" w:type="dxa"/>
                            </w:tcMar>
                          </w:tcPr>
                          <w:p w14:paraId="78C045E0"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03459791" w14:textId="77777777" w:rsidR="00FF0487" w:rsidRDefault="00FF0487">
                            <w:pPr>
                              <w:pStyle w:val="Standard"/>
                              <w:widowControl w:val="0"/>
                            </w:pPr>
                          </w:p>
                        </w:tc>
                      </w:tr>
                      <w:tr w:rsidR="00FF0487" w14:paraId="4036003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E85A927" w14:textId="77777777" w:rsidR="00FF0487" w:rsidRDefault="0099125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B711B0"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2E6296" w14:textId="77777777" w:rsidR="00FF0487" w:rsidRDefault="00991250">
                            <w:pPr>
                              <w:pStyle w:val="Standard"/>
                              <w:widowControl w:val="0"/>
                              <w:spacing w:after="0" w:line="240" w:lineRule="auto"/>
                              <w:jc w:val="right"/>
                            </w:pPr>
                            <w:r>
                              <w:rPr>
                                <w:rFonts w:ascii="Encode Sans" w:hAnsi="Encode Sans" w:cs="DIN Pro Regular"/>
                                <w:color w:val="000000"/>
                                <w:sz w:val="20"/>
                                <w:szCs w:val="20"/>
                              </w:rPr>
                              <w:t>0</w:t>
                            </w:r>
                          </w:p>
                        </w:tc>
                        <w:tc>
                          <w:tcPr>
                            <w:tcW w:w="320" w:type="dxa"/>
                            <w:gridSpan w:val="2"/>
                            <w:shd w:val="clear" w:color="auto" w:fill="auto"/>
                            <w:tcMar>
                              <w:top w:w="0" w:type="dxa"/>
                              <w:left w:w="70" w:type="dxa"/>
                              <w:bottom w:w="0" w:type="dxa"/>
                              <w:right w:w="70" w:type="dxa"/>
                            </w:tcMar>
                            <w:vAlign w:val="bottom"/>
                          </w:tcPr>
                          <w:p w14:paraId="4888B935"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7FF74B18"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B44122" w14:textId="77777777" w:rsidR="00FF0487" w:rsidRDefault="0099125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33A3CD"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1F990F" w14:textId="77777777" w:rsidR="00FF0487" w:rsidRDefault="00991250">
                            <w:pPr>
                              <w:pStyle w:val="Standard"/>
                              <w:widowControl w:val="0"/>
                              <w:spacing w:after="0" w:line="240" w:lineRule="auto"/>
                              <w:jc w:val="right"/>
                            </w:pPr>
                            <w:r>
                              <w:rPr>
                                <w:rFonts w:ascii="Encode Sans" w:hAnsi="Encode Sans" w:cs="DIN Pro Regular"/>
                                <w:color w:val="000000"/>
                                <w:sz w:val="20"/>
                                <w:szCs w:val="20"/>
                              </w:rPr>
                              <w:t>0</w:t>
                            </w:r>
                          </w:p>
                        </w:tc>
                        <w:tc>
                          <w:tcPr>
                            <w:tcW w:w="320" w:type="dxa"/>
                            <w:gridSpan w:val="2"/>
                            <w:shd w:val="clear" w:color="auto" w:fill="auto"/>
                            <w:tcMar>
                              <w:top w:w="0" w:type="dxa"/>
                              <w:left w:w="70" w:type="dxa"/>
                              <w:bottom w:w="0" w:type="dxa"/>
                              <w:right w:w="70" w:type="dxa"/>
                            </w:tcMar>
                            <w:vAlign w:val="bottom"/>
                          </w:tcPr>
                          <w:p w14:paraId="173FA706"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103C5E7E"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4D08E795" w14:textId="77777777" w:rsidR="00FF0487" w:rsidRDefault="00FF0487">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69A90F60" w14:textId="77777777" w:rsidR="00FF0487" w:rsidRDefault="00FF0487">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5BFC452"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78DB4D96" w14:textId="77777777" w:rsidR="00FF0487" w:rsidRDefault="00FF0487">
                            <w:pPr>
                              <w:pStyle w:val="Standard"/>
                              <w:widowControl w:val="0"/>
                            </w:pPr>
                          </w:p>
                        </w:tc>
                      </w:tr>
                      <w:tr w:rsidR="00FF0487" w14:paraId="72C6A633"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701C9EF" w14:textId="77777777" w:rsidR="00FF0487" w:rsidRDefault="0099125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ACBE94" w14:textId="77777777" w:rsidR="00FF0487" w:rsidRDefault="00991250">
                            <w:pPr>
                              <w:pStyle w:val="Standard"/>
                              <w:widowControl w:val="0"/>
                              <w:spacing w:after="0" w:line="240" w:lineRule="auto"/>
                              <w:jc w:val="right"/>
                            </w:pPr>
                            <w:r>
                              <w:rPr>
                                <w:rFonts w:ascii="Encode Sans" w:hAnsi="Encode Sans" w:cs="DIN Pro Regular"/>
                                <w:b/>
                                <w:color w:val="000000"/>
                                <w:sz w:val="20"/>
                                <w:szCs w:val="20"/>
                              </w:rPr>
                              <w:t>112,810,759</w:t>
                            </w:r>
                          </w:p>
                        </w:tc>
                        <w:tc>
                          <w:tcPr>
                            <w:tcW w:w="160" w:type="dxa"/>
                            <w:shd w:val="clear" w:color="auto" w:fill="auto"/>
                            <w:tcMar>
                              <w:top w:w="0" w:type="dxa"/>
                              <w:left w:w="70" w:type="dxa"/>
                              <w:bottom w:w="0" w:type="dxa"/>
                              <w:right w:w="70" w:type="dxa"/>
                            </w:tcMar>
                          </w:tcPr>
                          <w:p w14:paraId="7017E4D7" w14:textId="77777777" w:rsidR="00FF0487" w:rsidRDefault="00FF0487">
                            <w:pPr>
                              <w:pStyle w:val="Standard"/>
                              <w:widowControl w:val="0"/>
                            </w:pPr>
                          </w:p>
                        </w:tc>
                        <w:tc>
                          <w:tcPr>
                            <w:tcW w:w="160" w:type="dxa"/>
                            <w:shd w:val="clear" w:color="auto" w:fill="auto"/>
                            <w:tcMar>
                              <w:top w:w="0" w:type="dxa"/>
                              <w:left w:w="70" w:type="dxa"/>
                              <w:bottom w:w="0" w:type="dxa"/>
                              <w:right w:w="70" w:type="dxa"/>
                            </w:tcMar>
                          </w:tcPr>
                          <w:p w14:paraId="5FB30B55" w14:textId="77777777" w:rsidR="00FF0487" w:rsidRDefault="00FF0487">
                            <w:pPr>
                              <w:pStyle w:val="Standard"/>
                              <w:widowControl w:val="0"/>
                            </w:pPr>
                          </w:p>
                        </w:tc>
                      </w:tr>
                    </w:tbl>
                    <w:p w14:paraId="49E2E910" w14:textId="77777777" w:rsidR="00FF0487" w:rsidRDefault="00FF0487"/>
                  </w:txbxContent>
                </v:textbox>
                <w10:wrap type="square"/>
              </v:shape>
            </w:pict>
          </mc:Fallback>
        </mc:AlternateContent>
      </w:r>
    </w:p>
    <w:p w14:paraId="0331C52F" w14:textId="77777777" w:rsidR="00FF0487" w:rsidRDefault="00FF0487">
      <w:pPr>
        <w:pStyle w:val="INCISO"/>
        <w:spacing w:after="0" w:line="240" w:lineRule="exact"/>
        <w:ind w:left="360"/>
        <w:rPr>
          <w:rFonts w:ascii="Calibri" w:hAnsi="Calibri" w:cs="DIN Pro Regular"/>
          <w:b/>
          <w:smallCaps/>
          <w:sz w:val="20"/>
          <w:szCs w:val="20"/>
        </w:rPr>
      </w:pPr>
    </w:p>
    <w:p w14:paraId="27664270" w14:textId="77777777" w:rsidR="00FF0487" w:rsidRDefault="00FF0487">
      <w:pPr>
        <w:pStyle w:val="INCISO"/>
        <w:spacing w:after="0" w:line="240" w:lineRule="exact"/>
        <w:ind w:left="360"/>
        <w:rPr>
          <w:rFonts w:ascii="Calibri" w:hAnsi="Calibri" w:cs="DIN Pro Regular"/>
          <w:b/>
          <w:smallCaps/>
          <w:sz w:val="20"/>
          <w:szCs w:val="20"/>
        </w:rPr>
      </w:pPr>
    </w:p>
    <w:tbl>
      <w:tblPr>
        <w:tblW w:w="8369" w:type="dxa"/>
        <w:tblInd w:w="567" w:type="dxa"/>
        <w:tblCellMar>
          <w:left w:w="10" w:type="dxa"/>
          <w:right w:w="10" w:type="dxa"/>
        </w:tblCellMar>
        <w:tblLook w:val="04A0" w:firstRow="1" w:lastRow="0" w:firstColumn="1" w:lastColumn="0" w:noHBand="0" w:noVBand="1"/>
      </w:tblPr>
      <w:tblGrid>
        <w:gridCol w:w="495"/>
        <w:gridCol w:w="6279"/>
        <w:gridCol w:w="1303"/>
        <w:gridCol w:w="73"/>
        <w:gridCol w:w="73"/>
        <w:gridCol w:w="146"/>
      </w:tblGrid>
      <w:tr w:rsidR="00FF0487" w14:paraId="256A2824" w14:textId="77777777">
        <w:tblPrEx>
          <w:tblCellMar>
            <w:top w:w="0" w:type="dxa"/>
            <w:bottom w:w="0" w:type="dxa"/>
          </w:tblCellMar>
        </w:tblPrEx>
        <w:trPr>
          <w:trHeight w:val="300"/>
        </w:trPr>
        <w:tc>
          <w:tcPr>
            <w:tcW w:w="8077" w:type="dxa"/>
            <w:gridSpan w:val="3"/>
            <w:shd w:val="clear" w:color="auto" w:fill="auto"/>
            <w:tcMar>
              <w:top w:w="55" w:type="dxa"/>
              <w:left w:w="70" w:type="dxa"/>
              <w:bottom w:w="55" w:type="dxa"/>
              <w:right w:w="70" w:type="dxa"/>
            </w:tcMar>
            <w:vAlign w:val="center"/>
          </w:tcPr>
          <w:p w14:paraId="190F9C88" w14:textId="77777777" w:rsidR="00FF0487" w:rsidRDefault="00FF0487">
            <w:pPr>
              <w:rPr>
                <w:rFonts w:eastAsia="Times New Roman" w:cs="DIN Pro Regular"/>
                <w:b/>
                <w:bCs/>
                <w:color w:val="FFFFFF"/>
              </w:rPr>
            </w:pPr>
          </w:p>
          <w:p w14:paraId="06F4CFB9" w14:textId="77777777" w:rsidR="00FF0487" w:rsidRDefault="00FF0487">
            <w:pPr>
              <w:rPr>
                <w:rFonts w:eastAsia="Times New Roman" w:cs="DIN Pro Regular"/>
                <w:b/>
                <w:bCs/>
                <w:color w:val="FFFFFF"/>
              </w:rPr>
            </w:pPr>
          </w:p>
          <w:p w14:paraId="78D1962A" w14:textId="77777777" w:rsidR="00FF0487" w:rsidRDefault="00FF0487">
            <w:pPr>
              <w:rPr>
                <w:rFonts w:eastAsia="Times New Roman" w:cs="DIN Pro Regular"/>
                <w:b/>
                <w:bCs/>
                <w:color w:val="FFFFFF"/>
              </w:rPr>
            </w:pPr>
          </w:p>
        </w:tc>
        <w:tc>
          <w:tcPr>
            <w:tcW w:w="146" w:type="dxa"/>
            <w:gridSpan w:val="2"/>
            <w:shd w:val="clear" w:color="auto" w:fill="auto"/>
            <w:tcMar>
              <w:top w:w="55" w:type="dxa"/>
              <w:left w:w="70" w:type="dxa"/>
              <w:bottom w:w="55" w:type="dxa"/>
              <w:right w:w="70" w:type="dxa"/>
            </w:tcMar>
          </w:tcPr>
          <w:p w14:paraId="1B7ABEAC" w14:textId="77777777" w:rsidR="00FF0487" w:rsidRDefault="00FF0487">
            <w:pPr>
              <w:pStyle w:val="Standard"/>
              <w:widowControl w:val="0"/>
            </w:pPr>
          </w:p>
        </w:tc>
        <w:tc>
          <w:tcPr>
            <w:tcW w:w="146" w:type="dxa"/>
            <w:shd w:val="clear" w:color="auto" w:fill="auto"/>
            <w:tcMar>
              <w:top w:w="0" w:type="dxa"/>
              <w:left w:w="10" w:type="dxa"/>
              <w:bottom w:w="0" w:type="dxa"/>
              <w:right w:w="10" w:type="dxa"/>
            </w:tcMar>
          </w:tcPr>
          <w:p w14:paraId="4EF1983C" w14:textId="77777777" w:rsidR="00FF0487" w:rsidRDefault="00FF0487">
            <w:pPr>
              <w:pStyle w:val="Standard"/>
              <w:widowControl w:val="0"/>
            </w:pPr>
          </w:p>
        </w:tc>
      </w:tr>
      <w:tr w:rsidR="00FF0487" w14:paraId="5D88C16F" w14:textId="77777777">
        <w:tblPrEx>
          <w:tblCellMar>
            <w:top w:w="0" w:type="dxa"/>
            <w:bottom w:w="0" w:type="dxa"/>
          </w:tblCellMar>
        </w:tblPrEx>
        <w:trPr>
          <w:trHeight w:val="300"/>
        </w:trPr>
        <w:tc>
          <w:tcPr>
            <w:tcW w:w="8077"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492A798" w14:textId="77777777" w:rsidR="00FF0487" w:rsidRDefault="00991250">
            <w:pPr>
              <w:pStyle w:val="Standard"/>
              <w:widowControl w:val="0"/>
              <w:spacing w:after="0" w:line="240" w:lineRule="auto"/>
              <w:jc w:val="center"/>
            </w:pPr>
            <w:r>
              <w:rPr>
                <w:rFonts w:cs="DIN Pro Regular"/>
                <w:b/>
                <w:bCs/>
                <w:color w:val="FFFFFF"/>
                <w:sz w:val="20"/>
                <w:szCs w:val="20"/>
              </w:rPr>
              <w:t>Universidad de Seguridad y Justicia de Tamaulipas</w:t>
            </w:r>
          </w:p>
        </w:tc>
        <w:tc>
          <w:tcPr>
            <w:tcW w:w="146" w:type="dxa"/>
            <w:gridSpan w:val="2"/>
            <w:shd w:val="clear" w:color="auto" w:fill="auto"/>
            <w:tcMar>
              <w:top w:w="0" w:type="dxa"/>
              <w:left w:w="70" w:type="dxa"/>
              <w:bottom w:w="0" w:type="dxa"/>
              <w:right w:w="70" w:type="dxa"/>
            </w:tcMar>
          </w:tcPr>
          <w:p w14:paraId="39346D1A" w14:textId="77777777" w:rsidR="00FF0487" w:rsidRDefault="00FF0487">
            <w:pPr>
              <w:pStyle w:val="Standard"/>
              <w:widowControl w:val="0"/>
            </w:pPr>
          </w:p>
        </w:tc>
        <w:tc>
          <w:tcPr>
            <w:tcW w:w="146" w:type="dxa"/>
            <w:shd w:val="clear" w:color="auto" w:fill="auto"/>
            <w:tcMar>
              <w:top w:w="0" w:type="dxa"/>
              <w:left w:w="10" w:type="dxa"/>
              <w:bottom w:w="0" w:type="dxa"/>
              <w:right w:w="10" w:type="dxa"/>
            </w:tcMar>
          </w:tcPr>
          <w:p w14:paraId="2B4A5417" w14:textId="77777777" w:rsidR="00FF0487" w:rsidRDefault="00FF0487">
            <w:pPr>
              <w:pStyle w:val="Standard"/>
              <w:widowControl w:val="0"/>
            </w:pPr>
          </w:p>
        </w:tc>
      </w:tr>
      <w:tr w:rsidR="00FF0487" w14:paraId="3E44A9D4" w14:textId="77777777">
        <w:tblPrEx>
          <w:tblCellMar>
            <w:top w:w="0" w:type="dxa"/>
            <w:bottom w:w="0" w:type="dxa"/>
          </w:tblCellMar>
        </w:tblPrEx>
        <w:trPr>
          <w:trHeight w:val="300"/>
        </w:trPr>
        <w:tc>
          <w:tcPr>
            <w:tcW w:w="8077"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2719950" w14:textId="77777777" w:rsidR="00FF0487" w:rsidRDefault="0099125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46" w:type="dxa"/>
            <w:gridSpan w:val="2"/>
            <w:shd w:val="clear" w:color="auto" w:fill="auto"/>
            <w:tcMar>
              <w:top w:w="0" w:type="dxa"/>
              <w:left w:w="70" w:type="dxa"/>
              <w:bottom w:w="0" w:type="dxa"/>
              <w:right w:w="70" w:type="dxa"/>
            </w:tcMar>
          </w:tcPr>
          <w:p w14:paraId="3B1371AC" w14:textId="77777777" w:rsidR="00FF0487" w:rsidRDefault="00FF0487">
            <w:pPr>
              <w:pStyle w:val="Standard"/>
              <w:widowControl w:val="0"/>
            </w:pPr>
          </w:p>
        </w:tc>
        <w:tc>
          <w:tcPr>
            <w:tcW w:w="146" w:type="dxa"/>
            <w:shd w:val="clear" w:color="auto" w:fill="auto"/>
            <w:tcMar>
              <w:top w:w="0" w:type="dxa"/>
              <w:left w:w="10" w:type="dxa"/>
              <w:bottom w:w="0" w:type="dxa"/>
              <w:right w:w="10" w:type="dxa"/>
            </w:tcMar>
          </w:tcPr>
          <w:p w14:paraId="73FCA4A1" w14:textId="77777777" w:rsidR="00FF0487" w:rsidRDefault="00FF0487">
            <w:pPr>
              <w:pStyle w:val="Standard"/>
              <w:widowControl w:val="0"/>
            </w:pPr>
          </w:p>
        </w:tc>
      </w:tr>
      <w:tr w:rsidR="00FF0487" w14:paraId="67436DD8" w14:textId="77777777">
        <w:tblPrEx>
          <w:tblCellMar>
            <w:top w:w="0" w:type="dxa"/>
            <w:bottom w:w="0" w:type="dxa"/>
          </w:tblCellMar>
        </w:tblPrEx>
        <w:trPr>
          <w:trHeight w:val="300"/>
        </w:trPr>
        <w:tc>
          <w:tcPr>
            <w:tcW w:w="8077"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B33EEDF" w14:textId="77777777" w:rsidR="00FF0487" w:rsidRDefault="0099125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46" w:type="dxa"/>
            <w:gridSpan w:val="2"/>
            <w:shd w:val="clear" w:color="auto" w:fill="auto"/>
            <w:tcMar>
              <w:top w:w="0" w:type="dxa"/>
              <w:left w:w="70" w:type="dxa"/>
              <w:bottom w:w="0" w:type="dxa"/>
              <w:right w:w="70" w:type="dxa"/>
            </w:tcMar>
          </w:tcPr>
          <w:p w14:paraId="425FDE71" w14:textId="77777777" w:rsidR="00FF0487" w:rsidRDefault="00FF0487">
            <w:pPr>
              <w:pStyle w:val="Standard"/>
              <w:widowControl w:val="0"/>
            </w:pPr>
          </w:p>
        </w:tc>
        <w:tc>
          <w:tcPr>
            <w:tcW w:w="146" w:type="dxa"/>
            <w:shd w:val="clear" w:color="auto" w:fill="auto"/>
            <w:tcMar>
              <w:top w:w="0" w:type="dxa"/>
              <w:left w:w="10" w:type="dxa"/>
              <w:bottom w:w="0" w:type="dxa"/>
              <w:right w:w="10" w:type="dxa"/>
            </w:tcMar>
          </w:tcPr>
          <w:p w14:paraId="72E57196" w14:textId="77777777" w:rsidR="00FF0487" w:rsidRDefault="00FF0487">
            <w:pPr>
              <w:pStyle w:val="Standard"/>
              <w:widowControl w:val="0"/>
            </w:pPr>
          </w:p>
        </w:tc>
      </w:tr>
      <w:tr w:rsidR="00FF0487" w14:paraId="3125171F" w14:textId="77777777">
        <w:tblPrEx>
          <w:tblCellMar>
            <w:top w:w="0" w:type="dxa"/>
            <w:bottom w:w="0" w:type="dxa"/>
          </w:tblCellMar>
        </w:tblPrEx>
        <w:trPr>
          <w:trHeight w:val="315"/>
        </w:trPr>
        <w:tc>
          <w:tcPr>
            <w:tcW w:w="8077"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0D9D61B" w14:textId="77777777" w:rsidR="00FF0487" w:rsidRDefault="0099125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46" w:type="dxa"/>
            <w:gridSpan w:val="2"/>
            <w:shd w:val="clear" w:color="auto" w:fill="auto"/>
            <w:tcMar>
              <w:top w:w="0" w:type="dxa"/>
              <w:left w:w="70" w:type="dxa"/>
              <w:bottom w:w="0" w:type="dxa"/>
              <w:right w:w="70" w:type="dxa"/>
            </w:tcMar>
          </w:tcPr>
          <w:p w14:paraId="5FF78D18" w14:textId="77777777" w:rsidR="00FF0487" w:rsidRDefault="00FF0487">
            <w:pPr>
              <w:pStyle w:val="Standard"/>
              <w:widowControl w:val="0"/>
            </w:pPr>
          </w:p>
        </w:tc>
        <w:tc>
          <w:tcPr>
            <w:tcW w:w="146" w:type="dxa"/>
            <w:shd w:val="clear" w:color="auto" w:fill="auto"/>
            <w:tcMar>
              <w:top w:w="0" w:type="dxa"/>
              <w:left w:w="10" w:type="dxa"/>
              <w:bottom w:w="0" w:type="dxa"/>
              <w:right w:w="10" w:type="dxa"/>
            </w:tcMar>
          </w:tcPr>
          <w:p w14:paraId="36ECAFE8" w14:textId="77777777" w:rsidR="00FF0487" w:rsidRDefault="00FF0487">
            <w:pPr>
              <w:pStyle w:val="Standard"/>
              <w:widowControl w:val="0"/>
            </w:pPr>
          </w:p>
        </w:tc>
      </w:tr>
      <w:tr w:rsidR="00FF0487" w14:paraId="1AF12F16" w14:textId="77777777">
        <w:tblPrEx>
          <w:tblCellMar>
            <w:top w:w="0" w:type="dxa"/>
            <w:bottom w:w="0" w:type="dxa"/>
          </w:tblCellMar>
        </w:tblPrEx>
        <w:trPr>
          <w:trHeight w:val="90"/>
        </w:trPr>
        <w:tc>
          <w:tcPr>
            <w:tcW w:w="495" w:type="dxa"/>
            <w:shd w:val="clear" w:color="auto" w:fill="auto"/>
            <w:tcMar>
              <w:top w:w="0" w:type="dxa"/>
              <w:left w:w="70" w:type="dxa"/>
              <w:bottom w:w="0" w:type="dxa"/>
              <w:right w:w="70" w:type="dxa"/>
            </w:tcMar>
            <w:vAlign w:val="bottom"/>
          </w:tcPr>
          <w:p w14:paraId="76F4D0CE"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6279" w:type="dxa"/>
            <w:shd w:val="clear" w:color="auto" w:fill="auto"/>
            <w:tcMar>
              <w:top w:w="0" w:type="dxa"/>
              <w:left w:w="70" w:type="dxa"/>
              <w:bottom w:w="0" w:type="dxa"/>
              <w:right w:w="70" w:type="dxa"/>
            </w:tcMar>
            <w:vAlign w:val="bottom"/>
          </w:tcPr>
          <w:p w14:paraId="28FB7928"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303" w:type="dxa"/>
            <w:tcBorders>
              <w:bottom w:val="single" w:sz="4" w:space="0" w:color="000000"/>
            </w:tcBorders>
            <w:shd w:val="clear" w:color="auto" w:fill="auto"/>
            <w:tcMar>
              <w:top w:w="0" w:type="dxa"/>
              <w:left w:w="70" w:type="dxa"/>
              <w:bottom w:w="0" w:type="dxa"/>
              <w:right w:w="70" w:type="dxa"/>
            </w:tcMar>
            <w:vAlign w:val="bottom"/>
          </w:tcPr>
          <w:p w14:paraId="5263B2FF"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gridSpan w:val="2"/>
            <w:shd w:val="clear" w:color="auto" w:fill="auto"/>
            <w:tcMar>
              <w:top w:w="0" w:type="dxa"/>
              <w:left w:w="70" w:type="dxa"/>
              <w:bottom w:w="0" w:type="dxa"/>
              <w:right w:w="70" w:type="dxa"/>
            </w:tcMar>
          </w:tcPr>
          <w:p w14:paraId="55D6B4B5" w14:textId="77777777" w:rsidR="00FF0487" w:rsidRDefault="00FF0487">
            <w:pPr>
              <w:pStyle w:val="Standard"/>
              <w:widowControl w:val="0"/>
            </w:pPr>
          </w:p>
        </w:tc>
        <w:tc>
          <w:tcPr>
            <w:tcW w:w="146" w:type="dxa"/>
            <w:shd w:val="clear" w:color="auto" w:fill="auto"/>
            <w:tcMar>
              <w:top w:w="0" w:type="dxa"/>
              <w:left w:w="70" w:type="dxa"/>
              <w:bottom w:w="0" w:type="dxa"/>
              <w:right w:w="70" w:type="dxa"/>
            </w:tcMar>
          </w:tcPr>
          <w:p w14:paraId="28DF55F4" w14:textId="77777777" w:rsidR="00FF0487" w:rsidRDefault="00FF0487">
            <w:pPr>
              <w:pStyle w:val="Standard"/>
              <w:widowControl w:val="0"/>
            </w:pPr>
          </w:p>
        </w:tc>
      </w:tr>
      <w:tr w:rsidR="00FF0487" w14:paraId="5B621C55" w14:textId="77777777">
        <w:tblPrEx>
          <w:tblCellMar>
            <w:top w:w="0" w:type="dxa"/>
            <w:bottom w:w="0" w:type="dxa"/>
          </w:tblCellMar>
        </w:tblPrEx>
        <w:trPr>
          <w:trHeight w:val="300"/>
        </w:trPr>
        <w:tc>
          <w:tcPr>
            <w:tcW w:w="6774"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1A8105F" w14:textId="77777777" w:rsidR="00FF0487" w:rsidRDefault="0099125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788DAE4" w14:textId="77777777" w:rsidR="00FF0487" w:rsidRDefault="00991250">
            <w:pPr>
              <w:pStyle w:val="Standard"/>
              <w:widowControl w:val="0"/>
              <w:spacing w:after="0" w:line="240" w:lineRule="auto"/>
              <w:jc w:val="right"/>
            </w:pPr>
            <w:r>
              <w:rPr>
                <w:rFonts w:eastAsia="Times New Roman" w:cs="DIN Pro Regular"/>
                <w:b/>
                <w:color w:val="000000"/>
                <w:sz w:val="20"/>
                <w:szCs w:val="20"/>
                <w:lang w:eastAsia="es-MX"/>
              </w:rPr>
              <w:t xml:space="preserve">$ </w:t>
            </w:r>
            <w:r>
              <w:rPr>
                <w:rFonts w:cs="DIN Pro Regular"/>
                <w:b/>
                <w:color w:val="000000"/>
                <w:sz w:val="20"/>
                <w:szCs w:val="20"/>
              </w:rPr>
              <w:t>108,556,311</w:t>
            </w:r>
          </w:p>
        </w:tc>
        <w:tc>
          <w:tcPr>
            <w:tcW w:w="146" w:type="dxa"/>
            <w:gridSpan w:val="2"/>
            <w:shd w:val="clear" w:color="auto" w:fill="auto"/>
            <w:tcMar>
              <w:top w:w="0" w:type="dxa"/>
              <w:left w:w="70" w:type="dxa"/>
              <w:bottom w:w="0" w:type="dxa"/>
              <w:right w:w="70" w:type="dxa"/>
            </w:tcMar>
          </w:tcPr>
          <w:p w14:paraId="78421027" w14:textId="77777777" w:rsidR="00FF0487" w:rsidRDefault="00FF0487">
            <w:pPr>
              <w:pStyle w:val="Standard"/>
              <w:widowControl w:val="0"/>
            </w:pPr>
          </w:p>
        </w:tc>
        <w:tc>
          <w:tcPr>
            <w:tcW w:w="146" w:type="dxa"/>
            <w:shd w:val="clear" w:color="auto" w:fill="auto"/>
            <w:tcMar>
              <w:top w:w="0" w:type="dxa"/>
              <w:left w:w="70" w:type="dxa"/>
              <w:bottom w:w="0" w:type="dxa"/>
              <w:right w:w="70" w:type="dxa"/>
            </w:tcMar>
          </w:tcPr>
          <w:p w14:paraId="19729245" w14:textId="77777777" w:rsidR="00FF0487" w:rsidRDefault="00FF0487">
            <w:pPr>
              <w:pStyle w:val="Standard"/>
              <w:widowControl w:val="0"/>
            </w:pPr>
          </w:p>
        </w:tc>
      </w:tr>
      <w:tr w:rsidR="00FF0487" w14:paraId="39BD09E2" w14:textId="77777777">
        <w:tblPrEx>
          <w:tblCellMar>
            <w:top w:w="0" w:type="dxa"/>
            <w:bottom w:w="0" w:type="dxa"/>
          </w:tblCellMar>
        </w:tblPrEx>
        <w:trPr>
          <w:trHeight w:val="135"/>
        </w:trPr>
        <w:tc>
          <w:tcPr>
            <w:tcW w:w="495" w:type="dxa"/>
            <w:shd w:val="clear" w:color="auto" w:fill="auto"/>
            <w:tcMar>
              <w:top w:w="0" w:type="dxa"/>
              <w:left w:w="70" w:type="dxa"/>
              <w:bottom w:w="0" w:type="dxa"/>
              <w:right w:w="70" w:type="dxa"/>
            </w:tcMar>
            <w:vAlign w:val="bottom"/>
          </w:tcPr>
          <w:p w14:paraId="5DE5DCB7"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6279" w:type="dxa"/>
            <w:shd w:val="clear" w:color="auto" w:fill="auto"/>
            <w:tcMar>
              <w:top w:w="0" w:type="dxa"/>
              <w:left w:w="70" w:type="dxa"/>
              <w:bottom w:w="0" w:type="dxa"/>
              <w:right w:w="70" w:type="dxa"/>
            </w:tcMar>
            <w:vAlign w:val="bottom"/>
          </w:tcPr>
          <w:p w14:paraId="565151A3"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303" w:type="dxa"/>
            <w:shd w:val="clear" w:color="auto" w:fill="auto"/>
            <w:tcMar>
              <w:top w:w="0" w:type="dxa"/>
              <w:left w:w="70" w:type="dxa"/>
              <w:bottom w:w="0" w:type="dxa"/>
              <w:right w:w="70" w:type="dxa"/>
            </w:tcMar>
            <w:vAlign w:val="bottom"/>
          </w:tcPr>
          <w:p w14:paraId="08B5CF68" w14:textId="77777777" w:rsidR="00FF0487" w:rsidRDefault="00FF0487">
            <w:pPr>
              <w:pStyle w:val="Standard"/>
              <w:widowControl w:val="0"/>
              <w:spacing w:after="0" w:line="240" w:lineRule="auto"/>
              <w:jc w:val="right"/>
              <w:rPr>
                <w:rFonts w:eastAsia="Times New Roman" w:cs="DIN Pro Regular"/>
                <w:color w:val="000000"/>
                <w:sz w:val="20"/>
                <w:szCs w:val="20"/>
                <w:lang w:eastAsia="es-MX"/>
              </w:rPr>
            </w:pPr>
          </w:p>
        </w:tc>
        <w:tc>
          <w:tcPr>
            <w:tcW w:w="146" w:type="dxa"/>
            <w:gridSpan w:val="2"/>
            <w:shd w:val="clear" w:color="auto" w:fill="auto"/>
            <w:tcMar>
              <w:top w:w="0" w:type="dxa"/>
              <w:left w:w="70" w:type="dxa"/>
              <w:bottom w:w="0" w:type="dxa"/>
              <w:right w:w="70" w:type="dxa"/>
            </w:tcMar>
          </w:tcPr>
          <w:p w14:paraId="41E27F8E" w14:textId="77777777" w:rsidR="00FF0487" w:rsidRDefault="00FF0487">
            <w:pPr>
              <w:pStyle w:val="Standard"/>
              <w:widowControl w:val="0"/>
              <w:spacing w:line="240" w:lineRule="auto"/>
            </w:pPr>
          </w:p>
        </w:tc>
        <w:tc>
          <w:tcPr>
            <w:tcW w:w="146" w:type="dxa"/>
            <w:shd w:val="clear" w:color="auto" w:fill="auto"/>
            <w:tcMar>
              <w:top w:w="0" w:type="dxa"/>
              <w:left w:w="70" w:type="dxa"/>
              <w:bottom w:w="0" w:type="dxa"/>
              <w:right w:w="70" w:type="dxa"/>
            </w:tcMar>
          </w:tcPr>
          <w:p w14:paraId="29443BF6" w14:textId="77777777" w:rsidR="00FF0487" w:rsidRDefault="00FF0487">
            <w:pPr>
              <w:pStyle w:val="Standard"/>
              <w:widowControl w:val="0"/>
              <w:spacing w:line="240" w:lineRule="auto"/>
            </w:pPr>
          </w:p>
        </w:tc>
      </w:tr>
      <w:tr w:rsidR="00FF0487" w14:paraId="3F8E7570" w14:textId="77777777">
        <w:tblPrEx>
          <w:tblCellMar>
            <w:top w:w="0" w:type="dxa"/>
            <w:bottom w:w="0" w:type="dxa"/>
          </w:tblCellMar>
        </w:tblPrEx>
        <w:trPr>
          <w:trHeight w:val="300"/>
        </w:trPr>
        <w:tc>
          <w:tcPr>
            <w:tcW w:w="6774"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43101D0" w14:textId="77777777" w:rsidR="00FF0487" w:rsidRDefault="0099125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2.- Menos egresos </w:t>
            </w:r>
            <w:r>
              <w:rPr>
                <w:rFonts w:eastAsia="Times New Roman" w:cs="DIN Pro Regular"/>
                <w:b/>
                <w:color w:val="FFFFFF"/>
                <w:sz w:val="20"/>
                <w:szCs w:val="20"/>
                <w:lang w:eastAsia="es-MX"/>
              </w:rPr>
              <w:t>presupuestarios no contables</w:t>
            </w:r>
          </w:p>
        </w:tc>
        <w:tc>
          <w:tcPr>
            <w:tcW w:w="13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1F52D2" w14:textId="77777777" w:rsidR="00FF0487" w:rsidRDefault="00991250">
            <w:pPr>
              <w:pStyle w:val="Standard"/>
              <w:widowControl w:val="0"/>
              <w:spacing w:after="0" w:line="240" w:lineRule="auto"/>
              <w:jc w:val="right"/>
            </w:pPr>
            <w:r>
              <w:rPr>
                <w:rFonts w:cs="DIN Pro Regular"/>
                <w:b/>
                <w:color w:val="000000"/>
                <w:sz w:val="20"/>
                <w:szCs w:val="20"/>
              </w:rPr>
              <w:t>4,108,364</w:t>
            </w:r>
          </w:p>
        </w:tc>
        <w:tc>
          <w:tcPr>
            <w:tcW w:w="146" w:type="dxa"/>
            <w:gridSpan w:val="2"/>
            <w:shd w:val="clear" w:color="auto" w:fill="auto"/>
            <w:tcMar>
              <w:top w:w="0" w:type="dxa"/>
              <w:left w:w="70" w:type="dxa"/>
              <w:bottom w:w="0" w:type="dxa"/>
              <w:right w:w="70" w:type="dxa"/>
            </w:tcMar>
          </w:tcPr>
          <w:p w14:paraId="57B8F5FD" w14:textId="77777777" w:rsidR="00FF0487" w:rsidRDefault="00FF0487">
            <w:pPr>
              <w:pStyle w:val="Standard"/>
              <w:widowControl w:val="0"/>
            </w:pPr>
          </w:p>
        </w:tc>
        <w:tc>
          <w:tcPr>
            <w:tcW w:w="146" w:type="dxa"/>
            <w:shd w:val="clear" w:color="auto" w:fill="auto"/>
            <w:tcMar>
              <w:top w:w="0" w:type="dxa"/>
              <w:left w:w="70" w:type="dxa"/>
              <w:bottom w:w="0" w:type="dxa"/>
              <w:right w:w="70" w:type="dxa"/>
            </w:tcMar>
          </w:tcPr>
          <w:p w14:paraId="6DC1D17C" w14:textId="77777777" w:rsidR="00FF0487" w:rsidRDefault="00FF0487">
            <w:pPr>
              <w:pStyle w:val="Standard"/>
              <w:widowControl w:val="0"/>
            </w:pPr>
          </w:p>
        </w:tc>
      </w:tr>
      <w:tr w:rsidR="00FF0487" w14:paraId="1EF56616" w14:textId="77777777">
        <w:tblPrEx>
          <w:tblCellMar>
            <w:top w:w="0" w:type="dxa"/>
            <w:bottom w:w="0" w:type="dxa"/>
          </w:tblCellMar>
        </w:tblPrEx>
        <w:trPr>
          <w:trHeight w:val="407"/>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73C1909"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9955D2"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7E342E" w14:textId="77777777" w:rsidR="00FF0487" w:rsidRDefault="00991250">
            <w:pPr>
              <w:jc w:val="right"/>
              <w:rPr>
                <w:rFonts w:cs="DIN Pro Regular"/>
                <w:color w:val="000000"/>
              </w:rPr>
            </w:pPr>
            <w:r>
              <w:rPr>
                <w:rFonts w:cs="DIN Pro Regular"/>
                <w:color w:val="000000"/>
              </w:rPr>
              <w:t>1,474</w:t>
            </w:r>
          </w:p>
        </w:tc>
        <w:tc>
          <w:tcPr>
            <w:tcW w:w="146" w:type="dxa"/>
            <w:gridSpan w:val="2"/>
            <w:shd w:val="clear" w:color="auto" w:fill="auto"/>
            <w:tcMar>
              <w:top w:w="0" w:type="dxa"/>
              <w:left w:w="70" w:type="dxa"/>
              <w:bottom w:w="0" w:type="dxa"/>
              <w:right w:w="70" w:type="dxa"/>
            </w:tcMar>
            <w:vAlign w:val="bottom"/>
          </w:tcPr>
          <w:p w14:paraId="54A488D9"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4722D941"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04491273"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5A1ACE"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C32F3E"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F858A1" w14:textId="77777777" w:rsidR="00FF0487" w:rsidRDefault="00991250">
            <w:pPr>
              <w:jc w:val="right"/>
              <w:rPr>
                <w:rFonts w:cs="DIN Pro Regular"/>
                <w:color w:val="000000"/>
              </w:rPr>
            </w:pPr>
            <w:r>
              <w:rPr>
                <w:rFonts w:cs="DIN Pro Regular"/>
                <w:color w:val="000000"/>
              </w:rPr>
              <w:t>3,893,698</w:t>
            </w:r>
          </w:p>
        </w:tc>
        <w:tc>
          <w:tcPr>
            <w:tcW w:w="146" w:type="dxa"/>
            <w:gridSpan w:val="2"/>
            <w:shd w:val="clear" w:color="auto" w:fill="auto"/>
            <w:tcMar>
              <w:top w:w="0" w:type="dxa"/>
              <w:left w:w="70" w:type="dxa"/>
              <w:bottom w:w="0" w:type="dxa"/>
              <w:right w:w="70" w:type="dxa"/>
            </w:tcMar>
            <w:vAlign w:val="bottom"/>
          </w:tcPr>
          <w:p w14:paraId="1A6D030A"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631A5559"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5B9A1479"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2557476"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618C90"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5A44E8" w14:textId="77777777" w:rsidR="00FF0487" w:rsidRDefault="00991250">
            <w:pPr>
              <w:jc w:val="right"/>
              <w:rPr>
                <w:rFonts w:cs="DIN Pro Regular"/>
                <w:color w:val="000000"/>
              </w:rPr>
            </w:pPr>
            <w:r>
              <w:rPr>
                <w:rFonts w:cs="DIN Pro Regular"/>
                <w:color w:val="000000"/>
              </w:rPr>
              <w:t>98,097</w:t>
            </w:r>
          </w:p>
        </w:tc>
        <w:tc>
          <w:tcPr>
            <w:tcW w:w="146" w:type="dxa"/>
            <w:gridSpan w:val="2"/>
            <w:shd w:val="clear" w:color="auto" w:fill="auto"/>
            <w:tcMar>
              <w:top w:w="0" w:type="dxa"/>
              <w:left w:w="70" w:type="dxa"/>
              <w:bottom w:w="0" w:type="dxa"/>
              <w:right w:w="70" w:type="dxa"/>
            </w:tcMar>
            <w:vAlign w:val="bottom"/>
          </w:tcPr>
          <w:p w14:paraId="52126BE5"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27C21486"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5686094C"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1103DD9"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218A25"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Mobiliario y Equipo </w:t>
            </w:r>
            <w:r>
              <w:rPr>
                <w:rFonts w:eastAsia="Times New Roman" w:cs="DIN Pro Regular"/>
                <w:color w:val="000000"/>
                <w:sz w:val="20"/>
                <w:szCs w:val="20"/>
                <w:lang w:eastAsia="es-MX"/>
              </w:rPr>
              <w:t>Educacional y Recreativo</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tcPr>
          <w:p w14:paraId="4CBD7EE3" w14:textId="77777777" w:rsidR="00FF0487" w:rsidRDefault="00991250">
            <w:pPr>
              <w:jc w:val="right"/>
            </w:pPr>
            <w:r>
              <w:rPr>
                <w:rFonts w:cs="DIN Pro Regular"/>
                <w:color w:val="000000"/>
              </w:rPr>
              <w:t>0</w:t>
            </w:r>
          </w:p>
        </w:tc>
        <w:tc>
          <w:tcPr>
            <w:tcW w:w="146" w:type="dxa"/>
            <w:gridSpan w:val="2"/>
            <w:shd w:val="clear" w:color="auto" w:fill="auto"/>
            <w:tcMar>
              <w:top w:w="0" w:type="dxa"/>
              <w:left w:w="70" w:type="dxa"/>
              <w:bottom w:w="0" w:type="dxa"/>
              <w:right w:w="70" w:type="dxa"/>
            </w:tcMar>
            <w:vAlign w:val="bottom"/>
          </w:tcPr>
          <w:p w14:paraId="1CB9B551"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1B6D98A7"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53890DCF"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F1F7F26"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5DCD24"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tcPr>
          <w:p w14:paraId="7793AD20" w14:textId="77777777" w:rsidR="00FF0487" w:rsidRDefault="00991250">
            <w:pPr>
              <w:jc w:val="right"/>
            </w:pPr>
            <w:r>
              <w:rPr>
                <w:rFonts w:cs="DIN Pro Regular"/>
                <w:color w:val="000000"/>
              </w:rPr>
              <w:t>0</w:t>
            </w:r>
          </w:p>
        </w:tc>
        <w:tc>
          <w:tcPr>
            <w:tcW w:w="146" w:type="dxa"/>
            <w:gridSpan w:val="2"/>
            <w:shd w:val="clear" w:color="auto" w:fill="auto"/>
            <w:tcMar>
              <w:top w:w="0" w:type="dxa"/>
              <w:left w:w="70" w:type="dxa"/>
              <w:bottom w:w="0" w:type="dxa"/>
              <w:right w:w="70" w:type="dxa"/>
            </w:tcMar>
            <w:vAlign w:val="bottom"/>
          </w:tcPr>
          <w:p w14:paraId="776596AA"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0F51E349"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565CBFF6"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BE39112"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413554"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tcPr>
          <w:p w14:paraId="04A7D6E6" w14:textId="77777777" w:rsidR="00FF0487" w:rsidRDefault="00991250">
            <w:pPr>
              <w:jc w:val="right"/>
            </w:pPr>
            <w:r>
              <w:rPr>
                <w:rFonts w:cs="DIN Pro Regular"/>
                <w:color w:val="000000"/>
              </w:rPr>
              <w:t>0</w:t>
            </w:r>
          </w:p>
        </w:tc>
        <w:tc>
          <w:tcPr>
            <w:tcW w:w="146" w:type="dxa"/>
            <w:gridSpan w:val="2"/>
            <w:shd w:val="clear" w:color="auto" w:fill="auto"/>
            <w:tcMar>
              <w:top w:w="0" w:type="dxa"/>
              <w:left w:w="70" w:type="dxa"/>
              <w:bottom w:w="0" w:type="dxa"/>
              <w:right w:w="70" w:type="dxa"/>
            </w:tcMar>
            <w:vAlign w:val="bottom"/>
          </w:tcPr>
          <w:p w14:paraId="35EBE0F0"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3521378C"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189E204B"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3D32DC"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D4EA61"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tcPr>
          <w:p w14:paraId="68305783" w14:textId="77777777" w:rsidR="00FF0487" w:rsidRDefault="00991250">
            <w:pPr>
              <w:jc w:val="right"/>
            </w:pPr>
            <w:r>
              <w:rPr>
                <w:rFonts w:cs="DIN Pro Regular"/>
                <w:color w:val="000000"/>
              </w:rPr>
              <w:t>0</w:t>
            </w:r>
          </w:p>
        </w:tc>
        <w:tc>
          <w:tcPr>
            <w:tcW w:w="146" w:type="dxa"/>
            <w:gridSpan w:val="2"/>
            <w:shd w:val="clear" w:color="auto" w:fill="auto"/>
            <w:tcMar>
              <w:top w:w="0" w:type="dxa"/>
              <w:left w:w="70" w:type="dxa"/>
              <w:bottom w:w="0" w:type="dxa"/>
              <w:right w:w="70" w:type="dxa"/>
            </w:tcMar>
            <w:vAlign w:val="bottom"/>
          </w:tcPr>
          <w:p w14:paraId="219A3959"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3496CF5E"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0A37FD66"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5499A3E"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AEEA74"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654B3F" w14:textId="77777777" w:rsidR="00FF0487" w:rsidRDefault="00991250">
            <w:pPr>
              <w:pStyle w:val="Standard"/>
              <w:widowControl w:val="0"/>
              <w:spacing w:after="0" w:line="240" w:lineRule="auto"/>
              <w:jc w:val="right"/>
            </w:pPr>
            <w:r>
              <w:rPr>
                <w:rFonts w:cs="DIN Pro Regular"/>
                <w:color w:val="000000"/>
                <w:sz w:val="20"/>
                <w:szCs w:val="20"/>
              </w:rPr>
              <w:t>115,096</w:t>
            </w:r>
          </w:p>
        </w:tc>
        <w:tc>
          <w:tcPr>
            <w:tcW w:w="146" w:type="dxa"/>
            <w:gridSpan w:val="2"/>
            <w:shd w:val="clear" w:color="auto" w:fill="auto"/>
            <w:tcMar>
              <w:top w:w="0" w:type="dxa"/>
              <w:left w:w="70" w:type="dxa"/>
              <w:bottom w:w="0" w:type="dxa"/>
              <w:right w:w="70" w:type="dxa"/>
            </w:tcMar>
            <w:vAlign w:val="bottom"/>
          </w:tcPr>
          <w:p w14:paraId="010460F8"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2008BC99"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3A89E993"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100D96F"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A228F7"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tcPr>
          <w:p w14:paraId="400A5F50" w14:textId="77777777" w:rsidR="00FF0487" w:rsidRDefault="00991250">
            <w:pPr>
              <w:jc w:val="right"/>
            </w:pPr>
            <w:r>
              <w:rPr>
                <w:rFonts w:cs="DIN Pro Regular"/>
                <w:color w:val="000000"/>
              </w:rPr>
              <w:t>0</w:t>
            </w:r>
          </w:p>
        </w:tc>
        <w:tc>
          <w:tcPr>
            <w:tcW w:w="146" w:type="dxa"/>
            <w:gridSpan w:val="2"/>
            <w:shd w:val="clear" w:color="auto" w:fill="auto"/>
            <w:tcMar>
              <w:top w:w="0" w:type="dxa"/>
              <w:left w:w="70" w:type="dxa"/>
              <w:bottom w:w="0" w:type="dxa"/>
              <w:right w:w="70" w:type="dxa"/>
            </w:tcMar>
            <w:vAlign w:val="bottom"/>
          </w:tcPr>
          <w:p w14:paraId="68F75E78"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74F01CB3"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3EB37E2F"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7D291A1"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29B68A"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tcPr>
          <w:p w14:paraId="0F4C98F0" w14:textId="77777777" w:rsidR="00FF0487" w:rsidRDefault="00991250">
            <w:pPr>
              <w:jc w:val="right"/>
            </w:pPr>
            <w:r>
              <w:rPr>
                <w:rFonts w:cs="DIN Pro Regular"/>
                <w:color w:val="000000"/>
              </w:rPr>
              <w:t>0</w:t>
            </w:r>
          </w:p>
        </w:tc>
        <w:tc>
          <w:tcPr>
            <w:tcW w:w="146" w:type="dxa"/>
            <w:gridSpan w:val="2"/>
            <w:shd w:val="clear" w:color="auto" w:fill="auto"/>
            <w:tcMar>
              <w:top w:w="0" w:type="dxa"/>
              <w:left w:w="70" w:type="dxa"/>
              <w:bottom w:w="0" w:type="dxa"/>
              <w:right w:w="70" w:type="dxa"/>
            </w:tcMar>
            <w:vAlign w:val="bottom"/>
          </w:tcPr>
          <w:p w14:paraId="0893E9A3"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2D76B967"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572AFC47"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6FC9BC8"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F0FECE"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tcPr>
          <w:p w14:paraId="6F6BF2AF" w14:textId="77777777" w:rsidR="00FF0487" w:rsidRDefault="00991250">
            <w:pPr>
              <w:jc w:val="right"/>
            </w:pPr>
            <w:r>
              <w:rPr>
                <w:rFonts w:cs="DIN Pro Regular"/>
                <w:color w:val="000000"/>
              </w:rPr>
              <w:t>0</w:t>
            </w:r>
          </w:p>
        </w:tc>
        <w:tc>
          <w:tcPr>
            <w:tcW w:w="146" w:type="dxa"/>
            <w:gridSpan w:val="2"/>
            <w:shd w:val="clear" w:color="auto" w:fill="auto"/>
            <w:tcMar>
              <w:top w:w="0" w:type="dxa"/>
              <w:left w:w="70" w:type="dxa"/>
              <w:bottom w:w="0" w:type="dxa"/>
              <w:right w:w="70" w:type="dxa"/>
            </w:tcMar>
            <w:vAlign w:val="bottom"/>
          </w:tcPr>
          <w:p w14:paraId="1B4A1937"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04B60D5B"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59FEF4EE"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71D0DAE"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A2968B"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tcPr>
          <w:p w14:paraId="18760D2B" w14:textId="77777777" w:rsidR="00FF0487" w:rsidRDefault="00991250">
            <w:pPr>
              <w:jc w:val="right"/>
            </w:pPr>
            <w:r>
              <w:rPr>
                <w:rFonts w:cs="DIN Pro Regular"/>
                <w:color w:val="000000"/>
              </w:rPr>
              <w:t>0</w:t>
            </w:r>
          </w:p>
        </w:tc>
        <w:tc>
          <w:tcPr>
            <w:tcW w:w="146" w:type="dxa"/>
            <w:gridSpan w:val="2"/>
            <w:shd w:val="clear" w:color="auto" w:fill="auto"/>
            <w:tcMar>
              <w:top w:w="0" w:type="dxa"/>
              <w:left w:w="70" w:type="dxa"/>
              <w:bottom w:w="0" w:type="dxa"/>
              <w:right w:w="70" w:type="dxa"/>
            </w:tcMar>
            <w:vAlign w:val="bottom"/>
          </w:tcPr>
          <w:p w14:paraId="03E3E6B8"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5916C7E1"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532AC4E5"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072169"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996F8B"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tcPr>
          <w:p w14:paraId="2258FC64" w14:textId="77777777" w:rsidR="00FF0487" w:rsidRDefault="00991250">
            <w:pPr>
              <w:jc w:val="right"/>
            </w:pPr>
            <w:r>
              <w:rPr>
                <w:rFonts w:cs="DIN Pro Regular"/>
                <w:color w:val="000000"/>
              </w:rPr>
              <w:t>0</w:t>
            </w:r>
          </w:p>
        </w:tc>
        <w:tc>
          <w:tcPr>
            <w:tcW w:w="146" w:type="dxa"/>
            <w:gridSpan w:val="2"/>
            <w:shd w:val="clear" w:color="auto" w:fill="auto"/>
            <w:tcMar>
              <w:top w:w="0" w:type="dxa"/>
              <w:left w:w="70" w:type="dxa"/>
              <w:bottom w:w="0" w:type="dxa"/>
              <w:right w:w="70" w:type="dxa"/>
            </w:tcMar>
            <w:vAlign w:val="bottom"/>
          </w:tcPr>
          <w:p w14:paraId="4AD75A73"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42B5CA9D"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42E6544B"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AD0798F"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D419CD"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tcPr>
          <w:p w14:paraId="55EE7F73" w14:textId="77777777" w:rsidR="00FF0487" w:rsidRDefault="00991250">
            <w:pPr>
              <w:jc w:val="right"/>
            </w:pPr>
            <w:r>
              <w:rPr>
                <w:rFonts w:cs="DIN Pro Regular"/>
                <w:color w:val="000000"/>
              </w:rPr>
              <w:t>0</w:t>
            </w:r>
          </w:p>
        </w:tc>
        <w:tc>
          <w:tcPr>
            <w:tcW w:w="146" w:type="dxa"/>
            <w:gridSpan w:val="2"/>
            <w:shd w:val="clear" w:color="auto" w:fill="auto"/>
            <w:tcMar>
              <w:top w:w="0" w:type="dxa"/>
              <w:left w:w="70" w:type="dxa"/>
              <w:bottom w:w="0" w:type="dxa"/>
              <w:right w:w="70" w:type="dxa"/>
            </w:tcMar>
            <w:vAlign w:val="bottom"/>
          </w:tcPr>
          <w:p w14:paraId="399C3E89"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3A17ECDB"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4EA899D2"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93C86B5"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088FD7"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tcPr>
          <w:p w14:paraId="5D830CE3" w14:textId="77777777" w:rsidR="00FF0487" w:rsidRDefault="00991250">
            <w:pPr>
              <w:jc w:val="right"/>
            </w:pPr>
            <w:r>
              <w:rPr>
                <w:rFonts w:cs="DIN Pro Regular"/>
                <w:color w:val="000000"/>
              </w:rPr>
              <w:t>0</w:t>
            </w:r>
          </w:p>
        </w:tc>
        <w:tc>
          <w:tcPr>
            <w:tcW w:w="146" w:type="dxa"/>
            <w:gridSpan w:val="2"/>
            <w:shd w:val="clear" w:color="auto" w:fill="auto"/>
            <w:tcMar>
              <w:top w:w="0" w:type="dxa"/>
              <w:left w:w="70" w:type="dxa"/>
              <w:bottom w:w="0" w:type="dxa"/>
              <w:right w:w="70" w:type="dxa"/>
            </w:tcMar>
            <w:vAlign w:val="bottom"/>
          </w:tcPr>
          <w:p w14:paraId="07923BE2"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100FF14C"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37368320" w14:textId="77777777">
        <w:tblPrEx>
          <w:tblCellMar>
            <w:top w:w="0" w:type="dxa"/>
            <w:bottom w:w="0" w:type="dxa"/>
          </w:tblCellMar>
        </w:tblPrEx>
        <w:trPr>
          <w:trHeight w:val="224"/>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521E362"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1CF520"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tcPr>
          <w:p w14:paraId="21F4B441" w14:textId="77777777" w:rsidR="00FF0487" w:rsidRDefault="00991250">
            <w:pPr>
              <w:jc w:val="right"/>
            </w:pPr>
            <w:r>
              <w:rPr>
                <w:rFonts w:cs="DIN Pro Regular"/>
                <w:color w:val="000000"/>
              </w:rPr>
              <w:t>0</w:t>
            </w:r>
          </w:p>
        </w:tc>
        <w:tc>
          <w:tcPr>
            <w:tcW w:w="146" w:type="dxa"/>
            <w:gridSpan w:val="2"/>
            <w:shd w:val="clear" w:color="auto" w:fill="auto"/>
            <w:tcMar>
              <w:top w:w="0" w:type="dxa"/>
              <w:left w:w="70" w:type="dxa"/>
              <w:bottom w:w="0" w:type="dxa"/>
              <w:right w:w="70" w:type="dxa"/>
            </w:tcMar>
            <w:vAlign w:val="bottom"/>
          </w:tcPr>
          <w:p w14:paraId="43B3DD2E"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6639170F"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631F220E" w14:textId="77777777">
        <w:tblPrEx>
          <w:tblCellMar>
            <w:top w:w="0" w:type="dxa"/>
            <w:bottom w:w="0" w:type="dxa"/>
          </w:tblCellMar>
        </w:tblPrEx>
        <w:trPr>
          <w:trHeight w:val="420"/>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15132F3"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1C6353"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tcPr>
          <w:p w14:paraId="531B5931" w14:textId="77777777" w:rsidR="00FF0487" w:rsidRDefault="00991250">
            <w:pPr>
              <w:jc w:val="right"/>
            </w:pPr>
            <w:r>
              <w:rPr>
                <w:rFonts w:cs="DIN Pro Regular"/>
                <w:color w:val="000000"/>
              </w:rPr>
              <w:t>0</w:t>
            </w:r>
          </w:p>
        </w:tc>
        <w:tc>
          <w:tcPr>
            <w:tcW w:w="146" w:type="dxa"/>
            <w:gridSpan w:val="2"/>
            <w:shd w:val="clear" w:color="auto" w:fill="auto"/>
            <w:tcMar>
              <w:top w:w="0" w:type="dxa"/>
              <w:left w:w="70" w:type="dxa"/>
              <w:bottom w:w="0" w:type="dxa"/>
              <w:right w:w="70" w:type="dxa"/>
            </w:tcMar>
            <w:vAlign w:val="bottom"/>
          </w:tcPr>
          <w:p w14:paraId="5B39982C"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4B8FB4FD"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46C0DE68" w14:textId="77777777">
        <w:tblPrEx>
          <w:tblCellMar>
            <w:top w:w="0" w:type="dxa"/>
            <w:bottom w:w="0" w:type="dxa"/>
          </w:tblCellMar>
        </w:tblPrEx>
        <w:trPr>
          <w:trHeight w:val="420"/>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C6A4C40"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FC12EF"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tcPr>
          <w:p w14:paraId="656F32F0" w14:textId="77777777" w:rsidR="00FF0487" w:rsidRDefault="00991250">
            <w:pPr>
              <w:jc w:val="right"/>
            </w:pPr>
            <w:r>
              <w:rPr>
                <w:rFonts w:cs="DIN Pro Regular"/>
                <w:color w:val="000000"/>
              </w:rPr>
              <w:t>0</w:t>
            </w:r>
          </w:p>
        </w:tc>
        <w:tc>
          <w:tcPr>
            <w:tcW w:w="146" w:type="dxa"/>
            <w:gridSpan w:val="2"/>
            <w:shd w:val="clear" w:color="auto" w:fill="auto"/>
            <w:tcMar>
              <w:top w:w="0" w:type="dxa"/>
              <w:left w:w="70" w:type="dxa"/>
              <w:bottom w:w="0" w:type="dxa"/>
              <w:right w:w="70" w:type="dxa"/>
            </w:tcMar>
            <w:vAlign w:val="bottom"/>
          </w:tcPr>
          <w:p w14:paraId="76021267"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4888E4DD"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1A346D43"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02119BD"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E55F52"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tcPr>
          <w:p w14:paraId="3A86A9C7" w14:textId="77777777" w:rsidR="00FF0487" w:rsidRDefault="00991250">
            <w:pPr>
              <w:jc w:val="right"/>
            </w:pPr>
            <w:r>
              <w:rPr>
                <w:rFonts w:cs="DIN Pro Regular"/>
                <w:color w:val="000000"/>
              </w:rPr>
              <w:t>0</w:t>
            </w:r>
          </w:p>
        </w:tc>
        <w:tc>
          <w:tcPr>
            <w:tcW w:w="146" w:type="dxa"/>
            <w:gridSpan w:val="2"/>
            <w:shd w:val="clear" w:color="auto" w:fill="auto"/>
            <w:tcMar>
              <w:top w:w="0" w:type="dxa"/>
              <w:left w:w="70" w:type="dxa"/>
              <w:bottom w:w="0" w:type="dxa"/>
              <w:right w:w="70" w:type="dxa"/>
            </w:tcMar>
            <w:vAlign w:val="bottom"/>
          </w:tcPr>
          <w:p w14:paraId="5B2BFABA"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413E9DB1"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7FCE3F25"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85074A3"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976E20"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Adeudos de Ejercicios Fiscales </w:t>
            </w:r>
            <w:r>
              <w:rPr>
                <w:rFonts w:eastAsia="Times New Roman" w:cs="DIN Pro Regular"/>
                <w:color w:val="000000"/>
                <w:sz w:val="20"/>
                <w:szCs w:val="20"/>
                <w:lang w:eastAsia="es-MX"/>
              </w:rPr>
              <w:t>Anteriores (ADEFAS)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tcPr>
          <w:p w14:paraId="5968A474" w14:textId="77777777" w:rsidR="00FF0487" w:rsidRDefault="00991250">
            <w:pPr>
              <w:jc w:val="right"/>
            </w:pPr>
            <w:r>
              <w:rPr>
                <w:rFonts w:cs="DIN Pro Regular"/>
                <w:color w:val="000000"/>
              </w:rPr>
              <w:t>0</w:t>
            </w:r>
          </w:p>
        </w:tc>
        <w:tc>
          <w:tcPr>
            <w:tcW w:w="146" w:type="dxa"/>
            <w:gridSpan w:val="2"/>
            <w:shd w:val="clear" w:color="auto" w:fill="auto"/>
            <w:tcMar>
              <w:top w:w="0" w:type="dxa"/>
              <w:left w:w="70" w:type="dxa"/>
              <w:bottom w:w="0" w:type="dxa"/>
              <w:right w:w="70" w:type="dxa"/>
            </w:tcMar>
            <w:vAlign w:val="bottom"/>
          </w:tcPr>
          <w:p w14:paraId="1E79E676"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458AFB0F"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48CBE1B9"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596056" w14:textId="77777777" w:rsidR="00FF0487" w:rsidRDefault="0099125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D17A50" w14:textId="77777777" w:rsidR="00FF0487" w:rsidRDefault="00FF0487">
            <w:pPr>
              <w:pStyle w:val="Standard"/>
              <w:widowControl w:val="0"/>
              <w:spacing w:after="0" w:line="240" w:lineRule="auto"/>
              <w:jc w:val="both"/>
              <w:rPr>
                <w:rFonts w:eastAsia="Times New Roman" w:cs="DIN Pro Regular"/>
                <w:color w:val="000000"/>
                <w:sz w:val="20"/>
                <w:szCs w:val="20"/>
                <w:lang w:eastAsia="es-MX"/>
              </w:rPr>
            </w:pPr>
          </w:p>
          <w:p w14:paraId="784E3C4E"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6C6C7618" w14:textId="77777777" w:rsidR="00FF0487" w:rsidRDefault="00FF0487">
            <w:pPr>
              <w:pStyle w:val="Standard"/>
              <w:widowControl w:val="0"/>
              <w:spacing w:after="0" w:line="240" w:lineRule="auto"/>
              <w:jc w:val="both"/>
              <w:rPr>
                <w:rFonts w:eastAsia="Times New Roman" w:cs="DIN Pro Regular"/>
                <w:color w:val="000000"/>
                <w:sz w:val="20"/>
                <w:szCs w:val="20"/>
                <w:lang w:eastAsia="es-MX"/>
              </w:rPr>
            </w:pP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FB5701" w14:textId="77777777" w:rsidR="00FF0487" w:rsidRDefault="0099125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46" w:type="dxa"/>
            <w:gridSpan w:val="2"/>
            <w:shd w:val="clear" w:color="auto" w:fill="auto"/>
            <w:tcMar>
              <w:top w:w="0" w:type="dxa"/>
              <w:left w:w="70" w:type="dxa"/>
              <w:bottom w:w="0" w:type="dxa"/>
              <w:right w:w="70" w:type="dxa"/>
            </w:tcMar>
            <w:vAlign w:val="bottom"/>
          </w:tcPr>
          <w:p w14:paraId="20458494"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25FBD29F"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1D32C57F" w14:textId="77777777">
        <w:tblPrEx>
          <w:tblCellMar>
            <w:top w:w="0" w:type="dxa"/>
            <w:bottom w:w="0" w:type="dxa"/>
          </w:tblCellMar>
        </w:tblPrEx>
        <w:trPr>
          <w:trHeight w:val="283"/>
        </w:trPr>
        <w:tc>
          <w:tcPr>
            <w:tcW w:w="495" w:type="dxa"/>
            <w:shd w:val="clear" w:color="auto" w:fill="auto"/>
            <w:tcMar>
              <w:top w:w="0" w:type="dxa"/>
              <w:left w:w="70" w:type="dxa"/>
              <w:bottom w:w="0" w:type="dxa"/>
              <w:right w:w="70" w:type="dxa"/>
            </w:tcMar>
            <w:vAlign w:val="center"/>
          </w:tcPr>
          <w:p w14:paraId="509F4661"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6279" w:type="dxa"/>
            <w:shd w:val="clear" w:color="auto" w:fill="auto"/>
            <w:tcMar>
              <w:top w:w="0" w:type="dxa"/>
              <w:left w:w="10" w:type="dxa"/>
              <w:bottom w:w="0" w:type="dxa"/>
              <w:right w:w="10" w:type="dxa"/>
            </w:tcMar>
          </w:tcPr>
          <w:p w14:paraId="095BDEB8"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1303" w:type="dxa"/>
            <w:shd w:val="clear" w:color="auto" w:fill="auto"/>
            <w:tcMar>
              <w:top w:w="0" w:type="dxa"/>
              <w:left w:w="10" w:type="dxa"/>
              <w:bottom w:w="0" w:type="dxa"/>
              <w:right w:w="10" w:type="dxa"/>
            </w:tcMar>
          </w:tcPr>
          <w:p w14:paraId="247BE667"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73" w:type="dxa"/>
            <w:shd w:val="clear" w:color="auto" w:fill="auto"/>
            <w:tcMar>
              <w:top w:w="0" w:type="dxa"/>
              <w:left w:w="10" w:type="dxa"/>
              <w:bottom w:w="0" w:type="dxa"/>
              <w:right w:w="10" w:type="dxa"/>
            </w:tcMar>
          </w:tcPr>
          <w:p w14:paraId="4042C1AE"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73" w:type="dxa"/>
            <w:shd w:val="clear" w:color="auto" w:fill="auto"/>
            <w:tcMar>
              <w:top w:w="0" w:type="dxa"/>
              <w:left w:w="10" w:type="dxa"/>
              <w:bottom w:w="0" w:type="dxa"/>
              <w:right w:w="10" w:type="dxa"/>
            </w:tcMar>
          </w:tcPr>
          <w:p w14:paraId="5C0CF5E5"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146" w:type="dxa"/>
            <w:shd w:val="clear" w:color="auto" w:fill="auto"/>
            <w:tcMar>
              <w:top w:w="0" w:type="dxa"/>
              <w:left w:w="10" w:type="dxa"/>
              <w:bottom w:w="0" w:type="dxa"/>
              <w:right w:w="10" w:type="dxa"/>
            </w:tcMar>
          </w:tcPr>
          <w:p w14:paraId="7842292E"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r>
      <w:tr w:rsidR="00FF0487" w14:paraId="120376B5" w14:textId="77777777">
        <w:tblPrEx>
          <w:tblCellMar>
            <w:top w:w="0" w:type="dxa"/>
            <w:bottom w:w="0" w:type="dxa"/>
          </w:tblCellMar>
        </w:tblPrEx>
        <w:trPr>
          <w:trHeight w:val="283"/>
        </w:trPr>
        <w:tc>
          <w:tcPr>
            <w:tcW w:w="495" w:type="dxa"/>
            <w:shd w:val="clear" w:color="auto" w:fill="auto"/>
            <w:tcMar>
              <w:top w:w="0" w:type="dxa"/>
              <w:left w:w="70" w:type="dxa"/>
              <w:bottom w:w="0" w:type="dxa"/>
              <w:right w:w="70" w:type="dxa"/>
            </w:tcMar>
            <w:vAlign w:val="center"/>
          </w:tcPr>
          <w:p w14:paraId="3FCF4F4F"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p w14:paraId="0F22700E"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6279" w:type="dxa"/>
            <w:shd w:val="clear" w:color="auto" w:fill="auto"/>
            <w:tcMar>
              <w:top w:w="0" w:type="dxa"/>
              <w:left w:w="10" w:type="dxa"/>
              <w:bottom w:w="0" w:type="dxa"/>
              <w:right w:w="10" w:type="dxa"/>
            </w:tcMar>
          </w:tcPr>
          <w:p w14:paraId="37318135"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1303" w:type="dxa"/>
            <w:shd w:val="clear" w:color="auto" w:fill="auto"/>
            <w:tcMar>
              <w:top w:w="0" w:type="dxa"/>
              <w:left w:w="10" w:type="dxa"/>
              <w:bottom w:w="0" w:type="dxa"/>
              <w:right w:w="10" w:type="dxa"/>
            </w:tcMar>
          </w:tcPr>
          <w:p w14:paraId="0136A9F8"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73" w:type="dxa"/>
            <w:shd w:val="clear" w:color="auto" w:fill="auto"/>
            <w:tcMar>
              <w:top w:w="0" w:type="dxa"/>
              <w:left w:w="10" w:type="dxa"/>
              <w:bottom w:w="0" w:type="dxa"/>
              <w:right w:w="10" w:type="dxa"/>
            </w:tcMar>
          </w:tcPr>
          <w:p w14:paraId="29234F29"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73" w:type="dxa"/>
            <w:shd w:val="clear" w:color="auto" w:fill="auto"/>
            <w:tcMar>
              <w:top w:w="0" w:type="dxa"/>
              <w:left w:w="10" w:type="dxa"/>
              <w:bottom w:w="0" w:type="dxa"/>
              <w:right w:w="10" w:type="dxa"/>
            </w:tcMar>
          </w:tcPr>
          <w:p w14:paraId="4AA096FC"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146" w:type="dxa"/>
            <w:shd w:val="clear" w:color="auto" w:fill="auto"/>
            <w:tcMar>
              <w:top w:w="0" w:type="dxa"/>
              <w:left w:w="10" w:type="dxa"/>
              <w:bottom w:w="0" w:type="dxa"/>
              <w:right w:w="10" w:type="dxa"/>
            </w:tcMar>
          </w:tcPr>
          <w:p w14:paraId="0DCD24A5"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r>
      <w:tr w:rsidR="00FF0487" w14:paraId="7D067D84" w14:textId="77777777">
        <w:tblPrEx>
          <w:tblCellMar>
            <w:top w:w="0" w:type="dxa"/>
            <w:bottom w:w="0" w:type="dxa"/>
          </w:tblCellMar>
        </w:tblPrEx>
        <w:trPr>
          <w:trHeight w:val="283"/>
        </w:trPr>
        <w:tc>
          <w:tcPr>
            <w:tcW w:w="495" w:type="dxa"/>
            <w:shd w:val="clear" w:color="auto" w:fill="auto"/>
            <w:tcMar>
              <w:top w:w="0" w:type="dxa"/>
              <w:left w:w="70" w:type="dxa"/>
              <w:bottom w:w="0" w:type="dxa"/>
              <w:right w:w="70" w:type="dxa"/>
            </w:tcMar>
            <w:vAlign w:val="center"/>
          </w:tcPr>
          <w:p w14:paraId="29EDAA0A"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p w14:paraId="1DA10286"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6279" w:type="dxa"/>
            <w:shd w:val="clear" w:color="auto" w:fill="auto"/>
            <w:tcMar>
              <w:top w:w="0" w:type="dxa"/>
              <w:left w:w="10" w:type="dxa"/>
              <w:bottom w:w="0" w:type="dxa"/>
              <w:right w:w="10" w:type="dxa"/>
            </w:tcMar>
          </w:tcPr>
          <w:p w14:paraId="44EA8DB2"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1303" w:type="dxa"/>
            <w:shd w:val="clear" w:color="auto" w:fill="auto"/>
            <w:tcMar>
              <w:top w:w="0" w:type="dxa"/>
              <w:left w:w="10" w:type="dxa"/>
              <w:bottom w:w="0" w:type="dxa"/>
              <w:right w:w="10" w:type="dxa"/>
            </w:tcMar>
          </w:tcPr>
          <w:p w14:paraId="754AB649"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73" w:type="dxa"/>
            <w:shd w:val="clear" w:color="auto" w:fill="auto"/>
            <w:tcMar>
              <w:top w:w="0" w:type="dxa"/>
              <w:left w:w="10" w:type="dxa"/>
              <w:bottom w:w="0" w:type="dxa"/>
              <w:right w:w="10" w:type="dxa"/>
            </w:tcMar>
          </w:tcPr>
          <w:p w14:paraId="4E3FF971"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73" w:type="dxa"/>
            <w:shd w:val="clear" w:color="auto" w:fill="auto"/>
            <w:tcMar>
              <w:top w:w="0" w:type="dxa"/>
              <w:left w:w="10" w:type="dxa"/>
              <w:bottom w:w="0" w:type="dxa"/>
              <w:right w:w="10" w:type="dxa"/>
            </w:tcMar>
          </w:tcPr>
          <w:p w14:paraId="075145B0"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146" w:type="dxa"/>
            <w:shd w:val="clear" w:color="auto" w:fill="auto"/>
            <w:tcMar>
              <w:top w:w="0" w:type="dxa"/>
              <w:left w:w="10" w:type="dxa"/>
              <w:bottom w:w="0" w:type="dxa"/>
              <w:right w:w="10" w:type="dxa"/>
            </w:tcMar>
          </w:tcPr>
          <w:p w14:paraId="53EB180D"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r>
      <w:tr w:rsidR="00FF0487" w14:paraId="6D40D5D0" w14:textId="77777777">
        <w:tblPrEx>
          <w:tblCellMar>
            <w:top w:w="0" w:type="dxa"/>
            <w:bottom w:w="0" w:type="dxa"/>
          </w:tblCellMar>
        </w:tblPrEx>
        <w:trPr>
          <w:trHeight w:val="283"/>
        </w:trPr>
        <w:tc>
          <w:tcPr>
            <w:tcW w:w="495" w:type="dxa"/>
            <w:shd w:val="clear" w:color="auto" w:fill="auto"/>
            <w:tcMar>
              <w:top w:w="0" w:type="dxa"/>
              <w:left w:w="70" w:type="dxa"/>
              <w:bottom w:w="0" w:type="dxa"/>
              <w:right w:w="70" w:type="dxa"/>
            </w:tcMar>
            <w:vAlign w:val="center"/>
          </w:tcPr>
          <w:p w14:paraId="7D0A2623"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6279" w:type="dxa"/>
            <w:shd w:val="clear" w:color="auto" w:fill="auto"/>
            <w:tcMar>
              <w:top w:w="0" w:type="dxa"/>
              <w:left w:w="10" w:type="dxa"/>
              <w:bottom w:w="0" w:type="dxa"/>
              <w:right w:w="10" w:type="dxa"/>
            </w:tcMar>
          </w:tcPr>
          <w:p w14:paraId="09661038"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1303" w:type="dxa"/>
            <w:shd w:val="clear" w:color="auto" w:fill="auto"/>
            <w:tcMar>
              <w:top w:w="0" w:type="dxa"/>
              <w:left w:w="10" w:type="dxa"/>
              <w:bottom w:w="0" w:type="dxa"/>
              <w:right w:w="10" w:type="dxa"/>
            </w:tcMar>
          </w:tcPr>
          <w:p w14:paraId="2B88DF6E"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73" w:type="dxa"/>
            <w:shd w:val="clear" w:color="auto" w:fill="auto"/>
            <w:tcMar>
              <w:top w:w="0" w:type="dxa"/>
              <w:left w:w="10" w:type="dxa"/>
              <w:bottom w:w="0" w:type="dxa"/>
              <w:right w:w="10" w:type="dxa"/>
            </w:tcMar>
          </w:tcPr>
          <w:p w14:paraId="3CF04372"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73" w:type="dxa"/>
            <w:shd w:val="clear" w:color="auto" w:fill="auto"/>
            <w:tcMar>
              <w:top w:w="0" w:type="dxa"/>
              <w:left w:w="10" w:type="dxa"/>
              <w:bottom w:w="0" w:type="dxa"/>
              <w:right w:w="10" w:type="dxa"/>
            </w:tcMar>
          </w:tcPr>
          <w:p w14:paraId="68584700"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c>
          <w:tcPr>
            <w:tcW w:w="146" w:type="dxa"/>
            <w:shd w:val="clear" w:color="auto" w:fill="auto"/>
            <w:tcMar>
              <w:top w:w="0" w:type="dxa"/>
              <w:left w:w="10" w:type="dxa"/>
              <w:bottom w:w="0" w:type="dxa"/>
              <w:right w:w="10" w:type="dxa"/>
            </w:tcMar>
          </w:tcPr>
          <w:p w14:paraId="1DA8BBFF" w14:textId="77777777" w:rsidR="00FF0487" w:rsidRDefault="00FF0487">
            <w:pPr>
              <w:pStyle w:val="Standard"/>
              <w:widowControl w:val="0"/>
              <w:spacing w:after="0" w:line="240" w:lineRule="auto"/>
              <w:jc w:val="both"/>
              <w:rPr>
                <w:rFonts w:eastAsia="Times New Roman" w:cs="DIN Pro Regular"/>
                <w:bCs/>
                <w:color w:val="000000"/>
                <w:sz w:val="20"/>
                <w:szCs w:val="20"/>
                <w:lang w:eastAsia="es-MX"/>
              </w:rPr>
            </w:pPr>
          </w:p>
        </w:tc>
      </w:tr>
      <w:tr w:rsidR="00FF0487" w14:paraId="13D7CB45" w14:textId="77777777">
        <w:tblPrEx>
          <w:tblCellMar>
            <w:top w:w="0" w:type="dxa"/>
            <w:bottom w:w="0" w:type="dxa"/>
          </w:tblCellMar>
        </w:tblPrEx>
        <w:trPr>
          <w:trHeight w:val="300"/>
        </w:trPr>
        <w:tc>
          <w:tcPr>
            <w:tcW w:w="6774"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B5784E5" w14:textId="77777777" w:rsidR="00FF0487" w:rsidRDefault="0099125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13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923A9B" w14:textId="77777777" w:rsidR="00FF0487" w:rsidRDefault="00991250">
            <w:pPr>
              <w:pStyle w:val="Standard"/>
              <w:widowControl w:val="0"/>
              <w:spacing w:after="0" w:line="240" w:lineRule="auto"/>
              <w:jc w:val="right"/>
            </w:pPr>
            <w:r>
              <w:rPr>
                <w:rFonts w:cs="DIN Pro Regular"/>
                <w:b/>
                <w:color w:val="000000"/>
                <w:sz w:val="20"/>
                <w:szCs w:val="20"/>
              </w:rPr>
              <w:t>5,168,915</w:t>
            </w:r>
          </w:p>
        </w:tc>
        <w:tc>
          <w:tcPr>
            <w:tcW w:w="146" w:type="dxa"/>
            <w:gridSpan w:val="2"/>
            <w:shd w:val="clear" w:color="auto" w:fill="auto"/>
            <w:tcMar>
              <w:top w:w="0" w:type="dxa"/>
              <w:left w:w="70" w:type="dxa"/>
              <w:bottom w:w="0" w:type="dxa"/>
              <w:right w:w="70" w:type="dxa"/>
            </w:tcMar>
          </w:tcPr>
          <w:p w14:paraId="5FDF180F" w14:textId="77777777" w:rsidR="00FF0487" w:rsidRDefault="00FF0487">
            <w:pPr>
              <w:pStyle w:val="Standard"/>
              <w:widowControl w:val="0"/>
            </w:pPr>
          </w:p>
        </w:tc>
        <w:tc>
          <w:tcPr>
            <w:tcW w:w="146" w:type="dxa"/>
            <w:shd w:val="clear" w:color="auto" w:fill="auto"/>
            <w:tcMar>
              <w:top w:w="0" w:type="dxa"/>
              <w:left w:w="10" w:type="dxa"/>
              <w:bottom w:w="0" w:type="dxa"/>
              <w:right w:w="10" w:type="dxa"/>
            </w:tcMar>
          </w:tcPr>
          <w:p w14:paraId="0CAAE9CB" w14:textId="77777777" w:rsidR="00FF0487" w:rsidRDefault="00FF0487">
            <w:pPr>
              <w:pStyle w:val="Standard"/>
              <w:widowControl w:val="0"/>
            </w:pPr>
          </w:p>
        </w:tc>
      </w:tr>
      <w:tr w:rsidR="00FF0487" w14:paraId="7A8F1054" w14:textId="77777777">
        <w:tblPrEx>
          <w:tblCellMar>
            <w:top w:w="0" w:type="dxa"/>
            <w:bottom w:w="0" w:type="dxa"/>
          </w:tblCellMar>
        </w:tblPrEx>
        <w:trPr>
          <w:trHeight w:val="420"/>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9DC439" w14:textId="77777777" w:rsidR="00FF0487" w:rsidRDefault="0099125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7D945A"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B10BC5" w14:textId="77777777" w:rsidR="00FF0487" w:rsidRDefault="00991250">
            <w:pPr>
              <w:pStyle w:val="Standard"/>
              <w:widowControl w:val="0"/>
              <w:spacing w:after="0" w:line="240" w:lineRule="auto"/>
              <w:jc w:val="right"/>
            </w:pPr>
            <w:r>
              <w:rPr>
                <w:rFonts w:cs="DIN Pro Regular"/>
                <w:color w:val="000000"/>
                <w:sz w:val="20"/>
                <w:szCs w:val="20"/>
              </w:rPr>
              <w:t>1,273,743</w:t>
            </w:r>
          </w:p>
        </w:tc>
        <w:tc>
          <w:tcPr>
            <w:tcW w:w="146" w:type="dxa"/>
            <w:gridSpan w:val="2"/>
            <w:shd w:val="clear" w:color="auto" w:fill="auto"/>
            <w:tcMar>
              <w:top w:w="0" w:type="dxa"/>
              <w:left w:w="70" w:type="dxa"/>
              <w:bottom w:w="0" w:type="dxa"/>
              <w:right w:w="70" w:type="dxa"/>
            </w:tcMar>
            <w:vAlign w:val="bottom"/>
          </w:tcPr>
          <w:p w14:paraId="0E1D84EC"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1D810AFB"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781CD685"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D725BDA" w14:textId="77777777" w:rsidR="00FF0487" w:rsidRDefault="0099125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3AA56C"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E8D0EF" w14:textId="77777777" w:rsidR="00FF0487" w:rsidRDefault="0099125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46" w:type="dxa"/>
            <w:gridSpan w:val="2"/>
            <w:shd w:val="clear" w:color="auto" w:fill="auto"/>
            <w:tcMar>
              <w:top w:w="0" w:type="dxa"/>
              <w:left w:w="70" w:type="dxa"/>
              <w:bottom w:w="0" w:type="dxa"/>
              <w:right w:w="70" w:type="dxa"/>
            </w:tcMar>
            <w:vAlign w:val="bottom"/>
          </w:tcPr>
          <w:p w14:paraId="51A46393"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2A8CD6E5"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1ABFBB3F"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55EA987" w14:textId="77777777" w:rsidR="00FF0487" w:rsidRDefault="0099125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9A413D"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C5868C" w14:textId="77777777" w:rsidR="00FF0487" w:rsidRDefault="0099125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46" w:type="dxa"/>
            <w:gridSpan w:val="2"/>
            <w:shd w:val="clear" w:color="auto" w:fill="auto"/>
            <w:tcMar>
              <w:top w:w="0" w:type="dxa"/>
              <w:left w:w="70" w:type="dxa"/>
              <w:bottom w:w="0" w:type="dxa"/>
              <w:right w:w="70" w:type="dxa"/>
            </w:tcMar>
            <w:vAlign w:val="bottom"/>
          </w:tcPr>
          <w:p w14:paraId="3FC763FA"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5F5353B9"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793DF609"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7F2DF6" w14:textId="77777777" w:rsidR="00FF0487" w:rsidRDefault="0099125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131A8C"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EE4114" w14:textId="77777777" w:rsidR="00FF0487" w:rsidRDefault="0099125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46" w:type="dxa"/>
            <w:gridSpan w:val="2"/>
            <w:shd w:val="clear" w:color="auto" w:fill="auto"/>
            <w:tcMar>
              <w:top w:w="0" w:type="dxa"/>
              <w:left w:w="70" w:type="dxa"/>
              <w:bottom w:w="0" w:type="dxa"/>
              <w:right w:w="70" w:type="dxa"/>
            </w:tcMar>
            <w:vAlign w:val="bottom"/>
          </w:tcPr>
          <w:p w14:paraId="6C437C65"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7408309D"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0830B4E2"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14B2FA" w14:textId="77777777" w:rsidR="00FF0487" w:rsidRDefault="0099125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22F678"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55FE4E" w14:textId="77777777" w:rsidR="00FF0487" w:rsidRDefault="0099125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46" w:type="dxa"/>
            <w:gridSpan w:val="2"/>
            <w:shd w:val="clear" w:color="auto" w:fill="auto"/>
            <w:tcMar>
              <w:top w:w="0" w:type="dxa"/>
              <w:left w:w="70" w:type="dxa"/>
              <w:bottom w:w="0" w:type="dxa"/>
              <w:right w:w="70" w:type="dxa"/>
            </w:tcMar>
            <w:vAlign w:val="bottom"/>
          </w:tcPr>
          <w:p w14:paraId="5009F6B0"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29499D9F"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1416B9BC"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97E697" w14:textId="77777777" w:rsidR="00FF0487" w:rsidRDefault="0099125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761A4E"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DBE7F1" w14:textId="77777777" w:rsidR="00FF0487" w:rsidRDefault="00991250">
            <w:pPr>
              <w:pStyle w:val="Standard"/>
              <w:widowControl w:val="0"/>
              <w:spacing w:after="0" w:line="240" w:lineRule="auto"/>
              <w:jc w:val="right"/>
            </w:pPr>
            <w:r>
              <w:rPr>
                <w:rFonts w:cs="DIN Pro Regular"/>
                <w:color w:val="000000"/>
                <w:sz w:val="20"/>
                <w:szCs w:val="20"/>
              </w:rPr>
              <w:t>3,895,172</w:t>
            </w:r>
          </w:p>
        </w:tc>
        <w:tc>
          <w:tcPr>
            <w:tcW w:w="146" w:type="dxa"/>
            <w:gridSpan w:val="2"/>
            <w:shd w:val="clear" w:color="auto" w:fill="auto"/>
            <w:tcMar>
              <w:top w:w="0" w:type="dxa"/>
              <w:left w:w="70" w:type="dxa"/>
              <w:bottom w:w="0" w:type="dxa"/>
              <w:right w:w="70" w:type="dxa"/>
            </w:tcMar>
            <w:vAlign w:val="bottom"/>
          </w:tcPr>
          <w:p w14:paraId="615DFEF0"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6E0A16B9"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04ED0C2E" w14:textId="77777777">
        <w:tblPrEx>
          <w:tblCellMar>
            <w:top w:w="0" w:type="dxa"/>
            <w:bottom w:w="0" w:type="dxa"/>
          </w:tblCellMar>
        </w:tblPrEx>
        <w:trPr>
          <w:trHeight w:val="283"/>
        </w:trPr>
        <w:tc>
          <w:tcPr>
            <w:tcW w:w="4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6E024F5" w14:textId="77777777" w:rsidR="00FF0487" w:rsidRDefault="0099125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F6A5AB" w14:textId="77777777" w:rsidR="00FF0487" w:rsidRDefault="0099125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13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3E62B8" w14:textId="77777777" w:rsidR="00FF0487" w:rsidRDefault="0099125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46" w:type="dxa"/>
            <w:gridSpan w:val="2"/>
            <w:shd w:val="clear" w:color="auto" w:fill="auto"/>
            <w:tcMar>
              <w:top w:w="0" w:type="dxa"/>
              <w:left w:w="70" w:type="dxa"/>
              <w:bottom w:w="0" w:type="dxa"/>
              <w:right w:w="70" w:type="dxa"/>
            </w:tcMar>
            <w:vAlign w:val="bottom"/>
          </w:tcPr>
          <w:p w14:paraId="785DFF43"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4916A60D"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09CF82A8" w14:textId="77777777">
        <w:tblPrEx>
          <w:tblCellMar>
            <w:top w:w="0" w:type="dxa"/>
            <w:bottom w:w="0" w:type="dxa"/>
          </w:tblCellMar>
        </w:tblPrEx>
        <w:trPr>
          <w:trHeight w:hRule="exact" w:val="150"/>
        </w:trPr>
        <w:tc>
          <w:tcPr>
            <w:tcW w:w="495" w:type="dxa"/>
            <w:shd w:val="clear" w:color="auto" w:fill="auto"/>
            <w:tcMar>
              <w:top w:w="0" w:type="dxa"/>
              <w:left w:w="70" w:type="dxa"/>
              <w:bottom w:w="0" w:type="dxa"/>
              <w:right w:w="70" w:type="dxa"/>
            </w:tcMar>
            <w:vAlign w:val="bottom"/>
          </w:tcPr>
          <w:p w14:paraId="14F8F0D1"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6279" w:type="dxa"/>
            <w:shd w:val="clear" w:color="auto" w:fill="auto"/>
            <w:tcMar>
              <w:top w:w="0" w:type="dxa"/>
              <w:left w:w="70" w:type="dxa"/>
              <w:bottom w:w="0" w:type="dxa"/>
              <w:right w:w="70" w:type="dxa"/>
            </w:tcMar>
            <w:vAlign w:val="bottom"/>
          </w:tcPr>
          <w:p w14:paraId="2D3B4CEE"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303" w:type="dxa"/>
            <w:tcBorders>
              <w:bottom w:val="single" w:sz="4" w:space="0" w:color="000000"/>
            </w:tcBorders>
            <w:shd w:val="clear" w:color="auto" w:fill="auto"/>
            <w:tcMar>
              <w:top w:w="0" w:type="dxa"/>
              <w:left w:w="70" w:type="dxa"/>
              <w:bottom w:w="0" w:type="dxa"/>
              <w:right w:w="70" w:type="dxa"/>
            </w:tcMar>
            <w:vAlign w:val="bottom"/>
          </w:tcPr>
          <w:p w14:paraId="5703197B" w14:textId="77777777" w:rsidR="00FF0487" w:rsidRDefault="00FF0487">
            <w:pPr>
              <w:pStyle w:val="Standard"/>
              <w:widowControl w:val="0"/>
              <w:spacing w:after="0" w:line="240" w:lineRule="auto"/>
              <w:jc w:val="right"/>
              <w:rPr>
                <w:rFonts w:eastAsia="Times New Roman" w:cs="DIN Pro Regular"/>
                <w:color w:val="000000"/>
                <w:sz w:val="20"/>
                <w:szCs w:val="20"/>
                <w:lang w:eastAsia="es-MX"/>
              </w:rPr>
            </w:pPr>
          </w:p>
        </w:tc>
        <w:tc>
          <w:tcPr>
            <w:tcW w:w="146" w:type="dxa"/>
            <w:gridSpan w:val="2"/>
            <w:shd w:val="clear" w:color="auto" w:fill="auto"/>
            <w:tcMar>
              <w:top w:w="0" w:type="dxa"/>
              <w:left w:w="70" w:type="dxa"/>
              <w:bottom w:w="0" w:type="dxa"/>
              <w:right w:w="70" w:type="dxa"/>
            </w:tcMar>
            <w:vAlign w:val="bottom"/>
          </w:tcPr>
          <w:p w14:paraId="2CF5676A"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c>
          <w:tcPr>
            <w:tcW w:w="146" w:type="dxa"/>
            <w:shd w:val="clear" w:color="auto" w:fill="auto"/>
            <w:tcMar>
              <w:top w:w="0" w:type="dxa"/>
              <w:left w:w="10" w:type="dxa"/>
              <w:bottom w:w="0" w:type="dxa"/>
              <w:right w:w="10" w:type="dxa"/>
            </w:tcMar>
          </w:tcPr>
          <w:p w14:paraId="5D8D1E47" w14:textId="77777777" w:rsidR="00FF0487" w:rsidRDefault="00FF0487">
            <w:pPr>
              <w:pStyle w:val="Standard"/>
              <w:widowControl w:val="0"/>
              <w:spacing w:after="0" w:line="240" w:lineRule="auto"/>
              <w:rPr>
                <w:rFonts w:eastAsia="Times New Roman" w:cs="DIN Pro Regular"/>
                <w:color w:val="000000"/>
                <w:sz w:val="20"/>
                <w:szCs w:val="20"/>
                <w:lang w:eastAsia="es-MX"/>
              </w:rPr>
            </w:pPr>
          </w:p>
        </w:tc>
      </w:tr>
      <w:tr w:rsidR="00FF0487" w14:paraId="1D4BA703" w14:textId="77777777">
        <w:tblPrEx>
          <w:tblCellMar>
            <w:top w:w="0" w:type="dxa"/>
            <w:bottom w:w="0" w:type="dxa"/>
          </w:tblCellMar>
        </w:tblPrEx>
        <w:trPr>
          <w:trHeight w:val="300"/>
        </w:trPr>
        <w:tc>
          <w:tcPr>
            <w:tcW w:w="6774"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78D419FB" w14:textId="77777777" w:rsidR="00FF0487" w:rsidRDefault="0099125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4. </w:t>
            </w:r>
            <w:r>
              <w:rPr>
                <w:rFonts w:eastAsia="Times New Roman" w:cs="DIN Pro Regular"/>
                <w:b/>
                <w:color w:val="FFFFFF"/>
                <w:sz w:val="20"/>
                <w:szCs w:val="20"/>
                <w:lang w:eastAsia="es-MX"/>
              </w:rPr>
              <w:t>Total de Gastos Contables</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BF59FCD" w14:textId="77777777" w:rsidR="00FF0487" w:rsidRDefault="00991250">
            <w:pPr>
              <w:pStyle w:val="Standard"/>
              <w:widowControl w:val="0"/>
              <w:spacing w:after="0" w:line="240" w:lineRule="auto"/>
              <w:jc w:val="right"/>
            </w:pPr>
            <w:r>
              <w:rPr>
                <w:rFonts w:cs="DIN Pro Regular"/>
                <w:b/>
                <w:color w:val="000000"/>
                <w:sz w:val="20"/>
                <w:szCs w:val="20"/>
              </w:rPr>
              <w:t>109,616,862</w:t>
            </w:r>
          </w:p>
        </w:tc>
        <w:tc>
          <w:tcPr>
            <w:tcW w:w="146" w:type="dxa"/>
            <w:gridSpan w:val="2"/>
            <w:shd w:val="clear" w:color="auto" w:fill="auto"/>
            <w:tcMar>
              <w:top w:w="0" w:type="dxa"/>
              <w:left w:w="70" w:type="dxa"/>
              <w:bottom w:w="0" w:type="dxa"/>
              <w:right w:w="70" w:type="dxa"/>
            </w:tcMar>
          </w:tcPr>
          <w:p w14:paraId="190071CA" w14:textId="77777777" w:rsidR="00FF0487" w:rsidRDefault="00FF0487">
            <w:pPr>
              <w:pStyle w:val="Standard"/>
              <w:widowControl w:val="0"/>
            </w:pPr>
          </w:p>
        </w:tc>
        <w:tc>
          <w:tcPr>
            <w:tcW w:w="146" w:type="dxa"/>
            <w:shd w:val="clear" w:color="auto" w:fill="auto"/>
            <w:tcMar>
              <w:top w:w="0" w:type="dxa"/>
              <w:left w:w="70" w:type="dxa"/>
              <w:bottom w:w="0" w:type="dxa"/>
              <w:right w:w="70" w:type="dxa"/>
            </w:tcMar>
          </w:tcPr>
          <w:p w14:paraId="4119FEAA" w14:textId="77777777" w:rsidR="00FF0487" w:rsidRDefault="00FF0487">
            <w:pPr>
              <w:pStyle w:val="Standard"/>
              <w:widowControl w:val="0"/>
            </w:pPr>
          </w:p>
        </w:tc>
      </w:tr>
    </w:tbl>
    <w:p w14:paraId="7A52DD1A" w14:textId="77777777" w:rsidR="00FF0487" w:rsidRDefault="00FF0487">
      <w:pPr>
        <w:pStyle w:val="INCISO"/>
        <w:spacing w:after="0" w:line="240" w:lineRule="exact"/>
        <w:ind w:left="360"/>
        <w:rPr>
          <w:rFonts w:ascii="Calibri" w:hAnsi="Calibri" w:cs="DIN Pro Regular"/>
          <w:b/>
          <w:smallCaps/>
          <w:sz w:val="20"/>
          <w:szCs w:val="20"/>
        </w:rPr>
      </w:pPr>
    </w:p>
    <w:p w14:paraId="57F9256E" w14:textId="77777777" w:rsidR="00FF0487" w:rsidRDefault="00FF0487">
      <w:pPr>
        <w:pStyle w:val="INCISO"/>
        <w:spacing w:after="0" w:line="240" w:lineRule="exact"/>
        <w:ind w:left="360"/>
        <w:rPr>
          <w:rFonts w:ascii="Calibri" w:hAnsi="Calibri" w:cs="DIN Pro Regular"/>
          <w:b/>
          <w:smallCaps/>
          <w:sz w:val="20"/>
          <w:szCs w:val="20"/>
        </w:rPr>
      </w:pPr>
    </w:p>
    <w:p w14:paraId="0C1DD7E3" w14:textId="77777777" w:rsidR="00FF0487" w:rsidRDefault="00FF0487">
      <w:pPr>
        <w:pStyle w:val="INCISO"/>
        <w:spacing w:after="0" w:line="240" w:lineRule="exact"/>
        <w:ind w:left="360"/>
        <w:rPr>
          <w:rFonts w:ascii="Calibri" w:hAnsi="Calibri" w:cs="DIN Pro Regular"/>
          <w:b/>
          <w:smallCaps/>
          <w:sz w:val="20"/>
          <w:szCs w:val="20"/>
        </w:rPr>
      </w:pPr>
    </w:p>
    <w:p w14:paraId="6FEFDAA8" w14:textId="77777777" w:rsidR="00FF0487" w:rsidRDefault="00FF0487">
      <w:pPr>
        <w:pStyle w:val="INCISO"/>
        <w:spacing w:after="0" w:line="240" w:lineRule="exact"/>
        <w:ind w:left="360"/>
        <w:rPr>
          <w:rFonts w:ascii="Calibri" w:hAnsi="Calibri" w:cs="DIN Pro Regular"/>
          <w:b/>
          <w:smallCaps/>
          <w:sz w:val="20"/>
          <w:szCs w:val="20"/>
        </w:rPr>
      </w:pPr>
    </w:p>
    <w:p w14:paraId="5FA44BE7" w14:textId="77777777" w:rsidR="00FF0487" w:rsidRDefault="00FF0487">
      <w:pPr>
        <w:pStyle w:val="INCISO"/>
        <w:spacing w:after="0" w:line="240" w:lineRule="exact"/>
        <w:ind w:left="360"/>
        <w:rPr>
          <w:rFonts w:ascii="Calibri" w:hAnsi="Calibri" w:cs="DIN Pro Regular"/>
          <w:b/>
          <w:smallCaps/>
          <w:sz w:val="20"/>
          <w:szCs w:val="20"/>
        </w:rPr>
      </w:pPr>
    </w:p>
    <w:p w14:paraId="3D00B3E9" w14:textId="77777777" w:rsidR="00FF0487" w:rsidRDefault="00FF0487">
      <w:pPr>
        <w:pStyle w:val="INCISO"/>
        <w:spacing w:after="0" w:line="240" w:lineRule="exact"/>
        <w:ind w:left="360"/>
        <w:rPr>
          <w:rFonts w:ascii="Calibri" w:hAnsi="Calibri" w:cs="DIN Pro Regular"/>
          <w:b/>
          <w:smallCaps/>
          <w:sz w:val="20"/>
          <w:szCs w:val="20"/>
        </w:rPr>
      </w:pPr>
    </w:p>
    <w:p w14:paraId="5F02C710" w14:textId="77777777" w:rsidR="00FF0487" w:rsidRDefault="00FF0487">
      <w:pPr>
        <w:pStyle w:val="Text"/>
        <w:spacing w:after="0" w:line="240" w:lineRule="exact"/>
        <w:ind w:firstLine="0"/>
        <w:rPr>
          <w:rFonts w:ascii="Calibri" w:hAnsi="Calibri" w:cs="DIN Pro Regular"/>
          <w:sz w:val="20"/>
        </w:rPr>
      </w:pPr>
    </w:p>
    <w:p w14:paraId="089B8D5A" w14:textId="77777777" w:rsidR="00FF0487" w:rsidRDefault="0099125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528A75AF" w14:textId="77777777" w:rsidR="00FF0487" w:rsidRDefault="00FF0487">
      <w:pPr>
        <w:pStyle w:val="Text"/>
        <w:spacing w:after="0" w:line="240" w:lineRule="exact"/>
        <w:ind w:firstLine="0"/>
        <w:rPr>
          <w:rFonts w:ascii="Calibri" w:hAnsi="Calibri" w:cs="DIN Pro Regular"/>
          <w:b/>
          <w:smallCaps/>
          <w:sz w:val="20"/>
        </w:rPr>
      </w:pPr>
    </w:p>
    <w:p w14:paraId="24D19910" w14:textId="77777777" w:rsidR="00FF0487" w:rsidRDefault="00FF0487">
      <w:pPr>
        <w:pStyle w:val="Text"/>
        <w:spacing w:after="0" w:line="240" w:lineRule="exact"/>
        <w:ind w:firstLine="0"/>
        <w:rPr>
          <w:rFonts w:ascii="Calibri" w:hAnsi="Calibri" w:cs="DIN Pro Regular"/>
          <w:b/>
          <w:smallCaps/>
          <w:sz w:val="20"/>
        </w:rPr>
      </w:pPr>
    </w:p>
    <w:p w14:paraId="17E9B02A" w14:textId="77777777" w:rsidR="00FF0487" w:rsidRDefault="00FF0487">
      <w:pPr>
        <w:pStyle w:val="Text"/>
        <w:spacing w:after="0" w:line="240" w:lineRule="exact"/>
        <w:ind w:firstLine="0"/>
        <w:rPr>
          <w:rFonts w:ascii="Calibri" w:hAnsi="Calibri" w:cs="DIN Pro Regular"/>
          <w:b/>
          <w:smallCaps/>
          <w:sz w:val="20"/>
          <w:lang w:val="es-MX"/>
        </w:rPr>
      </w:pPr>
    </w:p>
    <w:p w14:paraId="7B17FB51" w14:textId="77777777" w:rsidR="00FF0487" w:rsidRDefault="00FF0487">
      <w:pPr>
        <w:pStyle w:val="Text"/>
        <w:spacing w:after="0" w:line="240" w:lineRule="exact"/>
        <w:ind w:firstLine="0"/>
        <w:rPr>
          <w:rFonts w:ascii="Calibri" w:hAnsi="Calibri" w:cs="DIN Pro Regular"/>
          <w:b/>
          <w:smallCaps/>
          <w:sz w:val="20"/>
          <w:lang w:val="es-MX"/>
        </w:rPr>
      </w:pPr>
    </w:p>
    <w:p w14:paraId="62115E3D" w14:textId="77777777" w:rsidR="00FF0487" w:rsidRDefault="00FF0487">
      <w:pPr>
        <w:pStyle w:val="Text"/>
        <w:spacing w:after="0" w:line="240" w:lineRule="exact"/>
        <w:ind w:firstLine="0"/>
        <w:rPr>
          <w:rFonts w:ascii="Calibri" w:hAnsi="Calibri" w:cs="DIN Pro Regular"/>
          <w:b/>
          <w:smallCaps/>
          <w:sz w:val="20"/>
          <w:lang w:val="es-MX"/>
        </w:rPr>
      </w:pPr>
    </w:p>
    <w:p w14:paraId="4F594844" w14:textId="77777777" w:rsidR="00FF0487" w:rsidRDefault="00FF0487">
      <w:pPr>
        <w:pStyle w:val="Text"/>
        <w:spacing w:after="0" w:line="240" w:lineRule="exact"/>
        <w:ind w:firstLine="0"/>
        <w:rPr>
          <w:rFonts w:ascii="Calibri" w:hAnsi="Calibri" w:cs="DIN Pro Regular"/>
          <w:b/>
          <w:smallCaps/>
          <w:sz w:val="20"/>
          <w:lang w:val="es-MX"/>
        </w:rPr>
      </w:pPr>
    </w:p>
    <w:p w14:paraId="2F362714" w14:textId="77777777" w:rsidR="00FF0487" w:rsidRDefault="00FF0487">
      <w:pPr>
        <w:pStyle w:val="Text"/>
        <w:spacing w:after="0" w:line="240" w:lineRule="exact"/>
        <w:ind w:firstLine="0"/>
        <w:rPr>
          <w:rFonts w:ascii="Calibri" w:hAnsi="Calibri" w:cs="DIN Pro Regular"/>
          <w:b/>
          <w:smallCaps/>
          <w:sz w:val="20"/>
          <w:lang w:val="es-MX"/>
        </w:rPr>
      </w:pPr>
    </w:p>
    <w:p w14:paraId="4B8603F4" w14:textId="77777777" w:rsidR="00FF0487" w:rsidRDefault="00FF0487">
      <w:pPr>
        <w:pStyle w:val="Text"/>
        <w:spacing w:after="0" w:line="240" w:lineRule="exact"/>
        <w:ind w:firstLine="0"/>
        <w:rPr>
          <w:rFonts w:ascii="Calibri" w:hAnsi="Calibri" w:cs="DIN Pro Regular"/>
          <w:b/>
          <w:smallCaps/>
          <w:sz w:val="20"/>
          <w:lang w:val="es-MX"/>
        </w:rPr>
      </w:pPr>
    </w:p>
    <w:p w14:paraId="6F5291BD" w14:textId="77777777" w:rsidR="00FF0487" w:rsidRDefault="00FF0487">
      <w:pPr>
        <w:pStyle w:val="Text"/>
        <w:spacing w:after="0" w:line="240" w:lineRule="exact"/>
        <w:ind w:firstLine="0"/>
        <w:rPr>
          <w:rFonts w:ascii="Calibri" w:hAnsi="Calibri" w:cs="DIN Pro Regular"/>
          <w:b/>
          <w:smallCaps/>
          <w:sz w:val="20"/>
          <w:lang w:val="es-MX"/>
        </w:rPr>
      </w:pPr>
    </w:p>
    <w:p w14:paraId="4DADE14B" w14:textId="77777777" w:rsidR="00FF0487" w:rsidRDefault="00FF0487">
      <w:pPr>
        <w:pStyle w:val="Text"/>
        <w:spacing w:after="0" w:line="240" w:lineRule="exact"/>
        <w:ind w:firstLine="0"/>
        <w:rPr>
          <w:rFonts w:ascii="Calibri" w:hAnsi="Calibri" w:cs="DIN Pro Regular"/>
          <w:b/>
          <w:smallCaps/>
          <w:sz w:val="20"/>
          <w:lang w:val="es-MX"/>
        </w:rPr>
      </w:pPr>
    </w:p>
    <w:p w14:paraId="22A8C7CD" w14:textId="77777777" w:rsidR="00FF0487" w:rsidRDefault="00FF0487">
      <w:pPr>
        <w:pStyle w:val="Text"/>
        <w:spacing w:after="0" w:line="240" w:lineRule="exact"/>
        <w:ind w:firstLine="0"/>
        <w:rPr>
          <w:rFonts w:ascii="Calibri" w:hAnsi="Calibri" w:cs="DIN Pro Regular"/>
          <w:sz w:val="20"/>
        </w:rPr>
      </w:pPr>
    </w:p>
    <w:p w14:paraId="4005B6E0" w14:textId="77777777" w:rsidR="00FF0487" w:rsidRDefault="00FF0487">
      <w:pPr>
        <w:pStyle w:val="Text"/>
        <w:spacing w:after="0" w:line="240" w:lineRule="exact"/>
        <w:ind w:firstLine="0"/>
        <w:rPr>
          <w:rFonts w:ascii="Calibri" w:hAnsi="Calibri" w:cs="DIN Pro Regular"/>
          <w:sz w:val="20"/>
        </w:rPr>
      </w:pPr>
    </w:p>
    <w:p w14:paraId="36457A14" w14:textId="77777777" w:rsidR="00FF0487" w:rsidRDefault="00FF0487">
      <w:pPr>
        <w:pStyle w:val="Text"/>
        <w:spacing w:after="0" w:line="240" w:lineRule="exact"/>
        <w:ind w:firstLine="0"/>
        <w:rPr>
          <w:rFonts w:ascii="Calibri" w:hAnsi="Calibri" w:cs="DIN Pro Regular"/>
          <w:sz w:val="20"/>
        </w:rPr>
      </w:pPr>
    </w:p>
    <w:p w14:paraId="22692EC7" w14:textId="77777777" w:rsidR="00FF0487" w:rsidRDefault="00FF0487">
      <w:pPr>
        <w:pStyle w:val="Text"/>
        <w:spacing w:after="0" w:line="240" w:lineRule="exact"/>
        <w:ind w:firstLine="0"/>
        <w:rPr>
          <w:rFonts w:ascii="Calibri" w:hAnsi="Calibri" w:cs="DIN Pro Regular"/>
          <w:sz w:val="20"/>
        </w:rPr>
      </w:pPr>
    </w:p>
    <w:p w14:paraId="38345625" w14:textId="77777777" w:rsidR="00FF0487" w:rsidRDefault="00FF0487">
      <w:pPr>
        <w:pStyle w:val="Text"/>
        <w:spacing w:after="0" w:line="240" w:lineRule="exact"/>
        <w:ind w:firstLine="0"/>
        <w:rPr>
          <w:rFonts w:ascii="Calibri" w:hAnsi="Calibri" w:cs="DIN Pro Regular"/>
          <w:b/>
          <w:smallCaps/>
          <w:sz w:val="22"/>
          <w:szCs w:val="22"/>
        </w:rPr>
      </w:pPr>
    </w:p>
    <w:p w14:paraId="4AD998B7" w14:textId="77777777" w:rsidR="00FF0487" w:rsidRDefault="00FF0487">
      <w:pPr>
        <w:pStyle w:val="Text"/>
        <w:spacing w:after="0" w:line="240" w:lineRule="exact"/>
        <w:ind w:firstLine="0"/>
        <w:rPr>
          <w:rFonts w:ascii="Calibri" w:hAnsi="Calibri" w:cs="DIN Pro Regular"/>
          <w:b/>
          <w:smallCaps/>
          <w:sz w:val="20"/>
          <w:lang w:val="es-MX"/>
        </w:rPr>
      </w:pPr>
    </w:p>
    <w:p w14:paraId="18C48511" w14:textId="77777777" w:rsidR="00FF0487" w:rsidRDefault="00FF0487">
      <w:pPr>
        <w:pStyle w:val="Text"/>
        <w:spacing w:after="0" w:line="240" w:lineRule="exact"/>
        <w:ind w:firstLine="0"/>
        <w:rPr>
          <w:rFonts w:ascii="Calibri" w:hAnsi="Calibri" w:cs="DIN Pro Regular"/>
          <w:b/>
          <w:smallCaps/>
          <w:sz w:val="20"/>
          <w:lang w:val="es-MX"/>
        </w:rPr>
      </w:pPr>
    </w:p>
    <w:p w14:paraId="463195D2" w14:textId="77777777" w:rsidR="00FF0487" w:rsidRDefault="00FF0487">
      <w:pPr>
        <w:pStyle w:val="Text"/>
        <w:spacing w:after="0" w:line="240" w:lineRule="exact"/>
        <w:ind w:firstLine="0"/>
        <w:rPr>
          <w:rFonts w:ascii="Calibri" w:hAnsi="Calibri" w:cs="DIN Pro Regular"/>
          <w:b/>
          <w:smallCaps/>
          <w:sz w:val="20"/>
          <w:lang w:val="es-MX"/>
        </w:rPr>
      </w:pPr>
    </w:p>
    <w:p w14:paraId="774D7F6A" w14:textId="77777777" w:rsidR="00FF0487" w:rsidRDefault="00FF0487">
      <w:pPr>
        <w:pStyle w:val="Text"/>
        <w:spacing w:after="0" w:line="240" w:lineRule="exact"/>
        <w:ind w:firstLine="0"/>
        <w:rPr>
          <w:rFonts w:ascii="Calibri" w:hAnsi="Calibri" w:cs="DIN Pro Regular"/>
          <w:b/>
          <w:smallCaps/>
          <w:sz w:val="20"/>
          <w:lang w:val="es-MX"/>
        </w:rPr>
      </w:pPr>
    </w:p>
    <w:p w14:paraId="731DF573" w14:textId="77777777" w:rsidR="00FF0487" w:rsidRDefault="00FF0487">
      <w:pPr>
        <w:pStyle w:val="Text"/>
        <w:spacing w:after="0" w:line="240" w:lineRule="exact"/>
        <w:ind w:firstLine="0"/>
        <w:rPr>
          <w:rFonts w:ascii="Calibri" w:hAnsi="Calibri" w:cs="DIN Pro Regular"/>
          <w:b/>
          <w:smallCaps/>
          <w:sz w:val="20"/>
          <w:lang w:val="es-MX"/>
        </w:rPr>
      </w:pPr>
    </w:p>
    <w:p w14:paraId="5F5E2500" w14:textId="77777777" w:rsidR="00FF0487" w:rsidRDefault="00FF0487">
      <w:pPr>
        <w:pStyle w:val="Text"/>
        <w:spacing w:after="0" w:line="240" w:lineRule="exact"/>
        <w:ind w:firstLine="0"/>
        <w:rPr>
          <w:rFonts w:ascii="Calibri" w:hAnsi="Calibri" w:cs="DIN Pro Regular"/>
          <w:b/>
          <w:smallCaps/>
          <w:sz w:val="20"/>
          <w:lang w:val="es-MX"/>
        </w:rPr>
      </w:pPr>
    </w:p>
    <w:p w14:paraId="39BE6451" w14:textId="77777777" w:rsidR="00FF0487" w:rsidRDefault="00FF0487">
      <w:pPr>
        <w:pStyle w:val="Text"/>
        <w:spacing w:after="0" w:line="240" w:lineRule="exact"/>
        <w:ind w:firstLine="0"/>
        <w:rPr>
          <w:rFonts w:ascii="Calibri" w:hAnsi="Calibri" w:cs="DIN Pro Regular"/>
          <w:b/>
          <w:smallCaps/>
          <w:sz w:val="20"/>
          <w:lang w:val="es-MX"/>
        </w:rPr>
      </w:pPr>
    </w:p>
    <w:p w14:paraId="581B3FCE" w14:textId="77777777" w:rsidR="00FF0487" w:rsidRDefault="00FF0487">
      <w:pPr>
        <w:pStyle w:val="Text"/>
        <w:spacing w:after="0" w:line="240" w:lineRule="exact"/>
        <w:ind w:firstLine="0"/>
        <w:rPr>
          <w:rFonts w:ascii="Calibri" w:hAnsi="Calibri" w:cs="DIN Pro Regular"/>
          <w:b/>
          <w:smallCaps/>
          <w:sz w:val="20"/>
          <w:lang w:val="es-MX"/>
        </w:rPr>
      </w:pPr>
    </w:p>
    <w:p w14:paraId="286BAD82" w14:textId="77777777" w:rsidR="00FF0487" w:rsidRDefault="00FF0487">
      <w:pPr>
        <w:pStyle w:val="Text"/>
        <w:spacing w:after="0" w:line="240" w:lineRule="exact"/>
        <w:ind w:firstLine="0"/>
        <w:rPr>
          <w:rFonts w:ascii="Calibri" w:hAnsi="Calibri" w:cs="DIN Pro Regular"/>
          <w:b/>
          <w:smallCaps/>
          <w:sz w:val="20"/>
          <w:lang w:val="es-MX"/>
        </w:rPr>
      </w:pPr>
    </w:p>
    <w:p w14:paraId="45EC2EBD" w14:textId="77777777" w:rsidR="00FF0487" w:rsidRDefault="00FF0487">
      <w:pPr>
        <w:pStyle w:val="Text"/>
        <w:spacing w:after="0" w:line="240" w:lineRule="exact"/>
        <w:ind w:firstLine="0"/>
        <w:rPr>
          <w:rFonts w:ascii="Calibri" w:hAnsi="Calibri" w:cs="DIN Pro Regular"/>
          <w:b/>
          <w:smallCaps/>
          <w:sz w:val="20"/>
          <w:lang w:val="es-MX"/>
        </w:rPr>
      </w:pPr>
    </w:p>
    <w:p w14:paraId="10C9F2B0" w14:textId="77777777" w:rsidR="00FF0487" w:rsidRDefault="00FF0487">
      <w:pPr>
        <w:pStyle w:val="Text"/>
        <w:spacing w:after="0" w:line="240" w:lineRule="exact"/>
        <w:ind w:firstLine="0"/>
        <w:rPr>
          <w:rFonts w:ascii="Calibri" w:hAnsi="Calibri" w:cs="DIN Pro Regular"/>
          <w:b/>
          <w:smallCaps/>
          <w:sz w:val="20"/>
          <w:lang w:val="es-MX"/>
        </w:rPr>
      </w:pPr>
    </w:p>
    <w:p w14:paraId="2E6FFE3D" w14:textId="77777777" w:rsidR="00FF0487" w:rsidRDefault="00FF0487">
      <w:pPr>
        <w:pStyle w:val="Text"/>
        <w:spacing w:after="0" w:line="240" w:lineRule="exact"/>
        <w:ind w:firstLine="0"/>
        <w:rPr>
          <w:rFonts w:ascii="Calibri" w:hAnsi="Calibri" w:cs="DIN Pro Regular"/>
          <w:b/>
          <w:smallCaps/>
          <w:sz w:val="20"/>
          <w:lang w:val="es-MX"/>
        </w:rPr>
      </w:pPr>
    </w:p>
    <w:p w14:paraId="19793BC2" w14:textId="77777777" w:rsidR="00FF0487" w:rsidRDefault="00FF0487">
      <w:pPr>
        <w:pStyle w:val="Text"/>
        <w:spacing w:after="0" w:line="240" w:lineRule="exact"/>
        <w:ind w:firstLine="0"/>
        <w:rPr>
          <w:rFonts w:ascii="Calibri" w:hAnsi="Calibri" w:cs="DIN Pro Regular"/>
          <w:b/>
          <w:smallCaps/>
          <w:sz w:val="20"/>
          <w:lang w:val="es-MX"/>
        </w:rPr>
      </w:pPr>
    </w:p>
    <w:p w14:paraId="5AF653E5" w14:textId="77777777" w:rsidR="00FF0487" w:rsidRDefault="00991250">
      <w:pPr>
        <w:pStyle w:val="Text"/>
        <w:spacing w:after="0" w:line="240" w:lineRule="exact"/>
        <w:jc w:val="center"/>
      </w:pPr>
      <w:r>
        <w:rPr>
          <w:rFonts w:ascii="Calibri" w:hAnsi="Calibri" w:cs="DIN Pro Regular"/>
          <w:b/>
          <w:sz w:val="24"/>
          <w:szCs w:val="24"/>
        </w:rPr>
        <w:t>Cuenta Pública 2024</w:t>
      </w:r>
    </w:p>
    <w:p w14:paraId="36FD70E7" w14:textId="77777777" w:rsidR="00FF0487" w:rsidRDefault="00FF0487">
      <w:pPr>
        <w:pStyle w:val="Text"/>
        <w:spacing w:after="0" w:line="240" w:lineRule="exact"/>
        <w:jc w:val="center"/>
        <w:rPr>
          <w:rFonts w:ascii="Calibri" w:hAnsi="Calibri" w:cs="DIN Pro Regular"/>
          <w:b/>
          <w:sz w:val="24"/>
          <w:szCs w:val="24"/>
        </w:rPr>
      </w:pPr>
    </w:p>
    <w:p w14:paraId="33E1194C" w14:textId="77777777" w:rsidR="00FF0487" w:rsidRDefault="00991250">
      <w:pPr>
        <w:pStyle w:val="Text"/>
        <w:spacing w:after="0" w:line="240" w:lineRule="exact"/>
        <w:jc w:val="center"/>
      </w:pPr>
      <w:r>
        <w:rPr>
          <w:rFonts w:ascii="Calibri" w:hAnsi="Calibri" w:cs="DIN Pro Regular"/>
          <w:b/>
          <w:sz w:val="24"/>
          <w:szCs w:val="24"/>
        </w:rPr>
        <w:t xml:space="preserve">Notas a los </w:t>
      </w:r>
      <w:r>
        <w:rPr>
          <w:rFonts w:ascii="Calibri" w:hAnsi="Calibri" w:cs="DIN Pro Regular"/>
          <w:b/>
          <w:sz w:val="24"/>
          <w:szCs w:val="24"/>
        </w:rPr>
        <w:t>Estados Financieros</w:t>
      </w:r>
    </w:p>
    <w:p w14:paraId="5D94481B" w14:textId="77777777" w:rsidR="00FF0487" w:rsidRDefault="00FF0487">
      <w:pPr>
        <w:pStyle w:val="Text"/>
        <w:spacing w:after="0" w:line="240" w:lineRule="exact"/>
        <w:ind w:firstLine="0"/>
        <w:rPr>
          <w:rFonts w:ascii="Calibri" w:hAnsi="Calibri" w:cs="DIN Pro Regular"/>
          <w:b/>
          <w:smallCaps/>
          <w:sz w:val="20"/>
        </w:rPr>
      </w:pPr>
    </w:p>
    <w:p w14:paraId="1C9F294C" w14:textId="77777777" w:rsidR="00FF0487" w:rsidRDefault="0099125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21001B42" w14:textId="77777777" w:rsidR="00FF0487" w:rsidRDefault="00FF0487">
      <w:pPr>
        <w:pStyle w:val="Text"/>
        <w:spacing w:after="0" w:line="240" w:lineRule="exact"/>
        <w:ind w:firstLine="0"/>
        <w:rPr>
          <w:rFonts w:ascii="Calibri" w:hAnsi="Calibri" w:cs="DIN Pro Regular"/>
          <w:sz w:val="20"/>
          <w:lang w:val="es-MX"/>
        </w:rPr>
      </w:pPr>
    </w:p>
    <w:p w14:paraId="1C2273DE" w14:textId="77777777" w:rsidR="00FF0487" w:rsidRDefault="00991250">
      <w:pPr>
        <w:pStyle w:val="Text"/>
        <w:spacing w:after="0" w:line="240" w:lineRule="exact"/>
      </w:pPr>
      <w:r>
        <w:rPr>
          <w:rFonts w:ascii="Calibri" w:hAnsi="Calibri" w:cs="DIN Pro Regular"/>
          <w:b/>
          <w:sz w:val="22"/>
          <w:szCs w:val="22"/>
        </w:rPr>
        <w:t>Cuentas de Orden Contables y Presupuestarias:</w:t>
      </w:r>
    </w:p>
    <w:p w14:paraId="70C3CAA9" w14:textId="77777777" w:rsidR="00FF0487" w:rsidRDefault="00FF0487">
      <w:pPr>
        <w:pStyle w:val="Text"/>
        <w:spacing w:after="0" w:line="240" w:lineRule="exact"/>
        <w:rPr>
          <w:rFonts w:ascii="Calibri" w:hAnsi="Calibri" w:cs="DIN Pro Regular"/>
          <w:b/>
          <w:sz w:val="22"/>
          <w:szCs w:val="22"/>
        </w:rPr>
      </w:pPr>
    </w:p>
    <w:p w14:paraId="2242AC62" w14:textId="77777777" w:rsidR="00FF0487" w:rsidRDefault="00991250">
      <w:pPr>
        <w:pStyle w:val="Text"/>
        <w:spacing w:after="0" w:line="240" w:lineRule="exact"/>
        <w:ind w:left="2160" w:hanging="540"/>
      </w:pPr>
      <w:r>
        <w:rPr>
          <w:rFonts w:ascii="Calibri" w:hAnsi="Calibri" w:cs="DIN Pro Regular"/>
          <w:b/>
          <w:sz w:val="22"/>
          <w:szCs w:val="22"/>
        </w:rPr>
        <w:t>Contables:</w:t>
      </w:r>
    </w:p>
    <w:p w14:paraId="72DBF028" w14:textId="77777777" w:rsidR="00FF0487" w:rsidRDefault="00991250">
      <w:pPr>
        <w:pStyle w:val="Text"/>
        <w:spacing w:after="0" w:line="240" w:lineRule="exact"/>
        <w:ind w:left="2160" w:hanging="540"/>
      </w:pPr>
      <w:r>
        <w:rPr>
          <w:rFonts w:ascii="Calibri" w:hAnsi="Calibri" w:cs="DIN Pro Regular"/>
          <w:sz w:val="20"/>
        </w:rPr>
        <w:tab/>
        <w:t>Valores.</w:t>
      </w:r>
      <w:r>
        <w:rPr>
          <w:rFonts w:ascii="Encode Sans" w:hAnsi="Encode Sans" w:cs="DIN Pro Regular"/>
          <w:sz w:val="20"/>
        </w:rPr>
        <w:t xml:space="preserve"> </w:t>
      </w:r>
      <w:r>
        <w:rPr>
          <w:rFonts w:ascii="Calibri" w:hAnsi="Calibri" w:cs="DIN Pro Regular"/>
          <w:sz w:val="20"/>
        </w:rPr>
        <w:t>No Aplica</w:t>
      </w:r>
    </w:p>
    <w:p w14:paraId="7A993673" w14:textId="77777777" w:rsidR="00FF0487" w:rsidRDefault="00991250">
      <w:pPr>
        <w:pStyle w:val="Text"/>
        <w:spacing w:after="0" w:line="240" w:lineRule="exact"/>
        <w:ind w:left="2160" w:hanging="540"/>
      </w:pPr>
      <w:r>
        <w:rPr>
          <w:rFonts w:ascii="Calibri" w:hAnsi="Calibri" w:cs="DIN Pro Regular"/>
          <w:sz w:val="20"/>
        </w:rPr>
        <w:tab/>
        <w:t>Emisión de obligaciones. No Aplica</w:t>
      </w:r>
    </w:p>
    <w:p w14:paraId="62CAC6CC" w14:textId="77777777" w:rsidR="00FF0487" w:rsidRDefault="00991250">
      <w:pPr>
        <w:pStyle w:val="Text"/>
        <w:spacing w:after="0" w:line="240" w:lineRule="exact"/>
        <w:ind w:left="2160" w:hanging="540"/>
      </w:pPr>
      <w:r>
        <w:rPr>
          <w:rFonts w:ascii="Calibri" w:hAnsi="Calibri" w:cs="DIN Pro Regular"/>
          <w:sz w:val="20"/>
        </w:rPr>
        <w:t xml:space="preserve">            </w:t>
      </w:r>
      <w:r>
        <w:rPr>
          <w:rFonts w:ascii="Encode Sans" w:hAnsi="Encode Sans" w:cs="DIN Pro Regular"/>
          <w:sz w:val="20"/>
        </w:rPr>
        <w:t xml:space="preserve"> </w:t>
      </w:r>
      <w:r>
        <w:rPr>
          <w:rFonts w:ascii="Calibri" w:hAnsi="Calibri" w:cs="DIN Pro Regular"/>
          <w:sz w:val="20"/>
        </w:rPr>
        <w:t>Avales y garantías.</w:t>
      </w:r>
      <w:r>
        <w:rPr>
          <w:rFonts w:ascii="Encode Sans" w:hAnsi="Encode Sans" w:cs="DIN Pro Regular"/>
          <w:sz w:val="20"/>
        </w:rPr>
        <w:t xml:space="preserve"> No Aplica </w:t>
      </w:r>
    </w:p>
    <w:p w14:paraId="1839650A" w14:textId="77777777" w:rsidR="00FF0487" w:rsidRDefault="00991250">
      <w:pPr>
        <w:pStyle w:val="Text"/>
        <w:spacing w:after="0" w:line="240" w:lineRule="exact"/>
        <w:ind w:left="2160" w:hanging="540"/>
      </w:pPr>
      <w:r>
        <w:rPr>
          <w:rFonts w:ascii="Encode Sans" w:hAnsi="Encode Sans" w:cs="DIN Pro Regular"/>
          <w:sz w:val="20"/>
        </w:rPr>
        <w:t xml:space="preserve">             </w:t>
      </w:r>
      <w:r>
        <w:rPr>
          <w:rFonts w:ascii="Calibri" w:hAnsi="Calibri" w:cs="DIN Pro Regular"/>
          <w:sz w:val="20"/>
        </w:rPr>
        <w:t>Juicios.</w:t>
      </w:r>
      <w:r>
        <w:rPr>
          <w:rFonts w:ascii="Encode Sans" w:hAnsi="Encode Sans" w:cs="DIN Pro Regular"/>
          <w:sz w:val="20"/>
        </w:rPr>
        <w:t xml:space="preserve"> </w:t>
      </w:r>
      <w:r>
        <w:rPr>
          <w:rFonts w:ascii="Calibri" w:hAnsi="Calibri" w:cs="DIN Pro Regular"/>
          <w:sz w:val="20"/>
        </w:rPr>
        <w:t xml:space="preserve">En esta cuenta se refleja </w:t>
      </w:r>
      <w:r>
        <w:rPr>
          <w:rFonts w:ascii="Calibri" w:hAnsi="Calibri" w:cs="DIN Pro Regular"/>
          <w:bCs/>
          <w:sz w:val="20"/>
          <w:lang w:val="es-MX"/>
        </w:rPr>
        <w:t>un procedimiento administrativo vigente aún por definir su estatus.</w:t>
      </w:r>
    </w:p>
    <w:p w14:paraId="6CE5FDCE" w14:textId="77777777" w:rsidR="00FF0487" w:rsidRDefault="00991250">
      <w:pPr>
        <w:pStyle w:val="Text"/>
        <w:spacing w:after="0" w:line="240" w:lineRule="exact"/>
        <w:ind w:left="2160" w:hanging="540"/>
      </w:pPr>
      <w:r>
        <w:rPr>
          <w:rFonts w:ascii="Calibri" w:hAnsi="Calibri" w:cs="DIN Pro Regular"/>
          <w:sz w:val="20"/>
        </w:rPr>
        <w:t xml:space="preserve">            Inversión Mediante Proyectos para Prestación de Servicios (PPS) y Similares.</w:t>
      </w:r>
      <w:r>
        <w:rPr>
          <w:rFonts w:ascii="Encode Sans" w:hAnsi="Encode Sans" w:cs="DIN Pro Regular"/>
          <w:sz w:val="20"/>
        </w:rPr>
        <w:t xml:space="preserve"> </w:t>
      </w:r>
    </w:p>
    <w:p w14:paraId="4E46CB7C" w14:textId="77777777" w:rsidR="00FF0487" w:rsidRDefault="00991250">
      <w:pPr>
        <w:pStyle w:val="Text"/>
        <w:spacing w:after="0" w:line="240" w:lineRule="exact"/>
        <w:ind w:left="2160" w:hanging="540"/>
      </w:pPr>
      <w:r>
        <w:rPr>
          <w:rFonts w:ascii="Calibri" w:hAnsi="Calibri" w:cs="DIN Pro Regular"/>
          <w:sz w:val="20"/>
        </w:rPr>
        <w:t xml:space="preserve">             No Aplica</w:t>
      </w:r>
    </w:p>
    <w:p w14:paraId="0CF9336F" w14:textId="77777777" w:rsidR="00FF0487" w:rsidRDefault="00991250">
      <w:pPr>
        <w:pStyle w:val="Text"/>
        <w:spacing w:after="0" w:line="240" w:lineRule="exact"/>
        <w:ind w:left="2160" w:hanging="540"/>
      </w:pPr>
      <w:r>
        <w:rPr>
          <w:rFonts w:ascii="Calibri" w:hAnsi="Calibri" w:cs="DIN Pro Regular"/>
          <w:sz w:val="20"/>
        </w:rPr>
        <w:t xml:space="preserve">            Bienes Concesionados o en Comodato</w:t>
      </w:r>
      <w:r>
        <w:rPr>
          <w:rFonts w:ascii="Encode Sans" w:hAnsi="Encode Sans" w:cs="DIN Pro Regular"/>
          <w:sz w:val="20"/>
        </w:rPr>
        <w:t xml:space="preserve"> </w:t>
      </w:r>
    </w:p>
    <w:p w14:paraId="4F36E591" w14:textId="77777777" w:rsidR="00FF0487" w:rsidRDefault="00991250">
      <w:pPr>
        <w:pStyle w:val="Text"/>
        <w:spacing w:after="0" w:line="240" w:lineRule="exact"/>
        <w:ind w:left="2160" w:hanging="540"/>
      </w:pPr>
      <w:r>
        <w:rPr>
          <w:rFonts w:ascii="Encode Sans" w:hAnsi="Encode Sans" w:cs="DIN Pro Regular"/>
          <w:sz w:val="20"/>
        </w:rPr>
        <w:t xml:space="preserve">             </w:t>
      </w:r>
      <w:r>
        <w:rPr>
          <w:rFonts w:ascii="Calibri" w:hAnsi="Calibri" w:cs="DIN Pro Regular"/>
          <w:sz w:val="20"/>
        </w:rPr>
        <w:t>No Aplica</w:t>
      </w:r>
    </w:p>
    <w:p w14:paraId="0811C704" w14:textId="77777777" w:rsidR="00FF0487" w:rsidRDefault="00FF0487">
      <w:pPr>
        <w:pStyle w:val="Text"/>
        <w:spacing w:after="0" w:line="240" w:lineRule="exact"/>
        <w:ind w:left="2160" w:hanging="540"/>
        <w:rPr>
          <w:rFonts w:ascii="Calibri" w:hAnsi="Calibri" w:cs="DIN Pro Regular"/>
          <w:sz w:val="20"/>
        </w:rPr>
      </w:pPr>
    </w:p>
    <w:p w14:paraId="2D0CA80A" w14:textId="77777777" w:rsidR="00FF0487" w:rsidRDefault="0099125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59975B54" w14:textId="77777777" w:rsidR="00FF0487" w:rsidRDefault="00FF0487">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78"/>
        <w:gridCol w:w="4765"/>
        <w:gridCol w:w="1447"/>
      </w:tblGrid>
      <w:tr w:rsidR="00FF0487" w14:paraId="345F7ED8"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1E977B3C" w14:textId="77777777" w:rsidR="00FF0487" w:rsidRDefault="0099125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FF0487" w14:paraId="0E055066" w14:textId="77777777">
        <w:tblPrEx>
          <w:tblCellMar>
            <w:top w:w="0" w:type="dxa"/>
            <w:bottom w:w="0" w:type="dxa"/>
          </w:tblCellMar>
        </w:tblPrEx>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1FA56" w14:textId="77777777" w:rsidR="00FF0487" w:rsidRDefault="0099125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9539" w14:textId="77777777" w:rsidR="00FF0487" w:rsidRDefault="0099125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9FB2" w14:textId="77777777" w:rsidR="00FF0487" w:rsidRDefault="00991250">
            <w:pPr>
              <w:jc w:val="right"/>
              <w:rPr>
                <w:rFonts w:cs="Arial"/>
                <w:color w:val="000000"/>
                <w:sz w:val="18"/>
                <w:szCs w:val="18"/>
              </w:rPr>
            </w:pPr>
            <w:r>
              <w:rPr>
                <w:rFonts w:cs="Arial"/>
                <w:color w:val="000000"/>
                <w:sz w:val="18"/>
                <w:szCs w:val="18"/>
              </w:rPr>
              <w:t>$91,782,998.58</w:t>
            </w:r>
          </w:p>
        </w:tc>
      </w:tr>
      <w:tr w:rsidR="00FF0487" w14:paraId="1DA87DD6" w14:textId="77777777">
        <w:tblPrEx>
          <w:tblCellMar>
            <w:top w:w="0" w:type="dxa"/>
            <w:bottom w:w="0" w:type="dxa"/>
          </w:tblCellMar>
        </w:tblPrEx>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A1FA2" w14:textId="77777777" w:rsidR="00FF0487" w:rsidRDefault="0099125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C8E1A" w14:textId="77777777" w:rsidR="00FF0487" w:rsidRDefault="0099125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445DA" w14:textId="77777777" w:rsidR="00FF0487" w:rsidRDefault="00991250">
            <w:pPr>
              <w:jc w:val="right"/>
              <w:rPr>
                <w:rFonts w:cs="Arial"/>
                <w:color w:val="000000"/>
                <w:sz w:val="18"/>
                <w:szCs w:val="18"/>
              </w:rPr>
            </w:pPr>
            <w:r>
              <w:rPr>
                <w:rFonts w:cs="Arial"/>
                <w:color w:val="000000"/>
                <w:sz w:val="18"/>
                <w:szCs w:val="18"/>
              </w:rPr>
              <w:t>$2,215,790.02</w:t>
            </w:r>
          </w:p>
        </w:tc>
      </w:tr>
      <w:tr w:rsidR="00FF0487" w14:paraId="6C04AEDC" w14:textId="77777777">
        <w:tblPrEx>
          <w:tblCellMar>
            <w:top w:w="0" w:type="dxa"/>
            <w:bottom w:w="0" w:type="dxa"/>
          </w:tblCellMar>
        </w:tblPrEx>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032B6" w14:textId="77777777" w:rsidR="00FF0487" w:rsidRDefault="0099125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66442" w14:textId="77777777" w:rsidR="00FF0487" w:rsidRDefault="0099125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10049" w14:textId="77777777" w:rsidR="00FF0487" w:rsidRDefault="00991250">
            <w:pPr>
              <w:jc w:val="right"/>
              <w:rPr>
                <w:rFonts w:cs="Arial"/>
                <w:color w:val="000000"/>
                <w:sz w:val="18"/>
                <w:szCs w:val="18"/>
              </w:rPr>
            </w:pPr>
            <w:r>
              <w:rPr>
                <w:rFonts w:cs="Arial"/>
                <w:color w:val="000000"/>
                <w:sz w:val="18"/>
                <w:szCs w:val="18"/>
              </w:rPr>
              <w:t>$23,215,215.21</w:t>
            </w:r>
          </w:p>
        </w:tc>
      </w:tr>
      <w:tr w:rsidR="00FF0487" w14:paraId="44DA3147" w14:textId="77777777">
        <w:tblPrEx>
          <w:tblCellMar>
            <w:top w:w="0" w:type="dxa"/>
            <w:bottom w:w="0" w:type="dxa"/>
          </w:tblCellMar>
        </w:tblPrEx>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50C8F" w14:textId="77777777" w:rsidR="00FF0487" w:rsidRDefault="0099125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F8D4F" w14:textId="77777777" w:rsidR="00FF0487" w:rsidRDefault="00991250">
            <w:pPr>
              <w:pStyle w:val="Text"/>
              <w:spacing w:after="0" w:line="240" w:lineRule="exact"/>
              <w:ind w:firstLine="0"/>
              <w:rPr>
                <w:rFonts w:ascii="Calibri" w:hAnsi="Calibri" w:cs="DIN Pro Regular"/>
                <w:sz w:val="20"/>
              </w:rPr>
            </w:pPr>
            <w:r>
              <w:rPr>
                <w:rFonts w:ascii="Calibri" w:hAnsi="Calibri" w:cs="DIN Pro Regular"/>
                <w:sz w:val="20"/>
              </w:rPr>
              <w:t xml:space="preserve">Modificaciones a la Ley de </w:t>
            </w:r>
            <w:r>
              <w:rPr>
                <w:rFonts w:ascii="Calibri" w:hAnsi="Calibri" w:cs="DIN Pro Regular"/>
                <w:sz w:val="20"/>
              </w:rPr>
              <w:t>Ingresos Estimada</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F4DB" w14:textId="77777777" w:rsidR="00FF0487" w:rsidRDefault="00991250">
            <w:pPr>
              <w:jc w:val="right"/>
              <w:rPr>
                <w:rFonts w:cs="Arial"/>
                <w:color w:val="000000"/>
                <w:sz w:val="18"/>
                <w:szCs w:val="18"/>
              </w:rPr>
            </w:pPr>
            <w:r>
              <w:rPr>
                <w:rFonts w:cs="Arial"/>
                <w:color w:val="000000"/>
                <w:sz w:val="18"/>
                <w:szCs w:val="18"/>
              </w:rPr>
              <w:t>$112,782,423.77</w:t>
            </w:r>
          </w:p>
        </w:tc>
      </w:tr>
      <w:tr w:rsidR="00FF0487" w14:paraId="73AF0422" w14:textId="77777777">
        <w:tblPrEx>
          <w:tblCellMar>
            <w:top w:w="0" w:type="dxa"/>
            <w:bottom w:w="0" w:type="dxa"/>
          </w:tblCellMar>
        </w:tblPrEx>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41B8" w14:textId="77777777" w:rsidR="00FF0487" w:rsidRDefault="0099125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E9EA" w14:textId="77777777" w:rsidR="00FF0487" w:rsidRDefault="0099125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48715" w14:textId="77777777" w:rsidR="00FF0487" w:rsidRDefault="00991250">
            <w:pPr>
              <w:jc w:val="right"/>
              <w:rPr>
                <w:rFonts w:cs="Arial"/>
                <w:color w:val="000000"/>
                <w:sz w:val="18"/>
                <w:szCs w:val="18"/>
              </w:rPr>
            </w:pPr>
            <w:r>
              <w:rPr>
                <w:rFonts w:cs="Arial"/>
                <w:color w:val="000000"/>
                <w:sz w:val="18"/>
                <w:szCs w:val="18"/>
              </w:rPr>
              <w:t>$112,588,866.77</w:t>
            </w:r>
          </w:p>
        </w:tc>
      </w:tr>
      <w:tr w:rsidR="00FF0487" w14:paraId="5C013416" w14:textId="77777777">
        <w:tblPrEx>
          <w:tblCellMar>
            <w:top w:w="0" w:type="dxa"/>
            <w:bottom w:w="0" w:type="dxa"/>
          </w:tblCellMar>
        </w:tblPrEx>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8A3C" w14:textId="77777777" w:rsidR="00FF0487" w:rsidRDefault="0099125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D945" w14:textId="77777777" w:rsidR="00FF0487" w:rsidRDefault="0099125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EBC1" w14:textId="77777777" w:rsidR="00FF0487" w:rsidRDefault="00991250">
            <w:pPr>
              <w:jc w:val="right"/>
              <w:rPr>
                <w:rFonts w:cs="Arial"/>
                <w:color w:val="000000"/>
                <w:sz w:val="18"/>
                <w:szCs w:val="18"/>
              </w:rPr>
            </w:pPr>
            <w:r>
              <w:rPr>
                <w:rFonts w:cs="Arial"/>
                <w:color w:val="000000"/>
                <w:sz w:val="18"/>
                <w:szCs w:val="18"/>
              </w:rPr>
              <w:t>$91,782,998.58</w:t>
            </w:r>
          </w:p>
        </w:tc>
      </w:tr>
    </w:tbl>
    <w:p w14:paraId="35381C44" w14:textId="77777777" w:rsidR="00FF0487" w:rsidRDefault="00991250">
      <w:pPr>
        <w:pStyle w:val="Text"/>
        <w:spacing w:after="0" w:line="240" w:lineRule="exact"/>
        <w:ind w:left="540" w:hanging="540"/>
        <w:rPr>
          <w:rFonts w:ascii="Calibri" w:hAnsi="Calibri" w:cs="DIN Pro Regular"/>
          <w:sz w:val="20"/>
        </w:rPr>
      </w:pPr>
      <w:r>
        <w:rPr>
          <w:rFonts w:ascii="Calibri" w:hAnsi="Calibri" w:cs="DIN Pro Regular"/>
          <w:sz w:val="20"/>
        </w:rPr>
        <w:tab/>
      </w:r>
    </w:p>
    <w:p w14:paraId="44A1223D" w14:textId="77777777" w:rsidR="00FF0487" w:rsidRDefault="00FF0487">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78"/>
        <w:gridCol w:w="4765"/>
        <w:gridCol w:w="1447"/>
      </w:tblGrid>
      <w:tr w:rsidR="00FF0487" w14:paraId="69D7E6A3"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74AB4736" w14:textId="77777777" w:rsidR="00FF0487" w:rsidRDefault="0099125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FF0487" w14:paraId="31BA825E" w14:textId="77777777">
        <w:tblPrEx>
          <w:tblCellMar>
            <w:top w:w="0" w:type="dxa"/>
            <w:bottom w:w="0" w:type="dxa"/>
          </w:tblCellMar>
        </w:tblPrEx>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FD85" w14:textId="77777777" w:rsidR="00FF0487" w:rsidRDefault="0099125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585ED" w14:textId="77777777" w:rsidR="00FF0487" w:rsidRDefault="0099125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F87D3" w14:textId="77777777" w:rsidR="00FF0487" w:rsidRDefault="0099125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FF0487" w14:paraId="5FD4BC07" w14:textId="77777777">
        <w:tblPrEx>
          <w:tblCellMar>
            <w:top w:w="0" w:type="dxa"/>
            <w:bottom w:w="0" w:type="dxa"/>
          </w:tblCellMar>
        </w:tblPrEx>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2C62" w14:textId="77777777" w:rsidR="00FF0487" w:rsidRDefault="0099125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B9C72" w14:textId="77777777" w:rsidR="00FF0487" w:rsidRDefault="0099125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8A06" w14:textId="77777777" w:rsidR="00FF0487" w:rsidRDefault="00991250">
            <w:pPr>
              <w:jc w:val="right"/>
              <w:rPr>
                <w:rFonts w:cs="Arial"/>
                <w:color w:val="000000"/>
                <w:sz w:val="18"/>
                <w:szCs w:val="18"/>
              </w:rPr>
            </w:pPr>
            <w:r>
              <w:rPr>
                <w:rFonts w:cs="Arial"/>
                <w:color w:val="000000"/>
                <w:sz w:val="18"/>
                <w:szCs w:val="18"/>
              </w:rPr>
              <w:t>$91,782,998.58</w:t>
            </w:r>
          </w:p>
        </w:tc>
      </w:tr>
      <w:tr w:rsidR="00FF0487" w14:paraId="1EAC0F71" w14:textId="77777777">
        <w:tblPrEx>
          <w:tblCellMar>
            <w:top w:w="0" w:type="dxa"/>
            <w:bottom w:w="0" w:type="dxa"/>
          </w:tblCellMar>
        </w:tblPrEx>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4D0E" w14:textId="77777777" w:rsidR="00FF0487" w:rsidRDefault="0099125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FD3D" w14:textId="77777777" w:rsidR="00FF0487" w:rsidRDefault="0099125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5B70D" w14:textId="77777777" w:rsidR="00FF0487" w:rsidRDefault="00991250">
            <w:pPr>
              <w:jc w:val="right"/>
              <w:rPr>
                <w:rFonts w:cs="Arial"/>
                <w:color w:val="000000"/>
                <w:sz w:val="18"/>
                <w:szCs w:val="18"/>
              </w:rPr>
            </w:pPr>
            <w:r>
              <w:rPr>
                <w:rFonts w:cs="Arial"/>
                <w:color w:val="000000"/>
                <w:sz w:val="18"/>
                <w:szCs w:val="18"/>
              </w:rPr>
              <w:t>$10,289,436.11</w:t>
            </w:r>
          </w:p>
        </w:tc>
      </w:tr>
      <w:tr w:rsidR="00FF0487" w14:paraId="512F8BE2" w14:textId="77777777">
        <w:tblPrEx>
          <w:tblCellMar>
            <w:top w:w="0" w:type="dxa"/>
            <w:bottom w:w="0" w:type="dxa"/>
          </w:tblCellMar>
        </w:tblPrEx>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31D9" w14:textId="77777777" w:rsidR="00FF0487" w:rsidRDefault="0099125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A3CD5" w14:textId="77777777" w:rsidR="00FF0487" w:rsidRDefault="0099125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C798B" w14:textId="77777777" w:rsidR="00FF0487" w:rsidRDefault="00991250">
            <w:pPr>
              <w:jc w:val="right"/>
              <w:rPr>
                <w:rFonts w:cs="Arial"/>
                <w:color w:val="000000"/>
                <w:sz w:val="18"/>
                <w:szCs w:val="18"/>
              </w:rPr>
            </w:pPr>
            <w:r>
              <w:rPr>
                <w:rFonts w:cs="Arial"/>
                <w:color w:val="000000"/>
                <w:sz w:val="18"/>
                <w:szCs w:val="18"/>
              </w:rPr>
              <w:t>$27,062,748.65</w:t>
            </w:r>
          </w:p>
        </w:tc>
      </w:tr>
      <w:tr w:rsidR="00FF0487" w14:paraId="1E08EF7E" w14:textId="77777777">
        <w:tblPrEx>
          <w:tblCellMar>
            <w:top w:w="0" w:type="dxa"/>
            <w:bottom w:w="0" w:type="dxa"/>
          </w:tblCellMar>
        </w:tblPrEx>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63465" w14:textId="77777777" w:rsidR="00FF0487" w:rsidRDefault="0099125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D19E" w14:textId="77777777" w:rsidR="00FF0487" w:rsidRDefault="0099125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A8CD0" w14:textId="77777777" w:rsidR="00FF0487" w:rsidRDefault="00991250">
            <w:pPr>
              <w:jc w:val="right"/>
              <w:rPr>
                <w:rFonts w:cs="Arial"/>
                <w:color w:val="000000"/>
                <w:sz w:val="18"/>
                <w:szCs w:val="18"/>
              </w:rPr>
            </w:pPr>
            <w:r>
              <w:rPr>
                <w:rFonts w:cs="Arial"/>
                <w:color w:val="000000"/>
                <w:sz w:val="18"/>
                <w:szCs w:val="18"/>
              </w:rPr>
              <w:t>$108,556,311.12</w:t>
            </w:r>
          </w:p>
        </w:tc>
      </w:tr>
      <w:tr w:rsidR="00FF0487" w14:paraId="1EC2EE29" w14:textId="77777777">
        <w:tblPrEx>
          <w:tblCellMar>
            <w:top w:w="0" w:type="dxa"/>
            <w:bottom w:w="0" w:type="dxa"/>
          </w:tblCellMar>
        </w:tblPrEx>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865C7" w14:textId="77777777" w:rsidR="00FF0487" w:rsidRDefault="0099125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55531" w14:textId="77777777" w:rsidR="00FF0487" w:rsidRDefault="00991250">
            <w:pPr>
              <w:pStyle w:val="Text"/>
              <w:spacing w:after="0" w:line="240" w:lineRule="exact"/>
              <w:ind w:firstLine="0"/>
              <w:jc w:val="left"/>
              <w:rPr>
                <w:rFonts w:ascii="Calibri" w:hAnsi="Calibri" w:cs="DIN Pro Regular"/>
                <w:sz w:val="20"/>
              </w:rPr>
            </w:pPr>
            <w:r>
              <w:rPr>
                <w:rFonts w:ascii="Calibri" w:hAnsi="Calibri" w:cs="DIN Pro Regular"/>
                <w:sz w:val="20"/>
              </w:rPr>
              <w:t xml:space="preserve">Presupuesto de Egresos </w:t>
            </w:r>
            <w:r>
              <w:rPr>
                <w:rFonts w:ascii="Calibri" w:hAnsi="Calibri" w:cs="DIN Pro Regular"/>
                <w:sz w:val="20"/>
              </w:rPr>
              <w:t>Devengado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200BB" w14:textId="77777777" w:rsidR="00FF0487" w:rsidRDefault="00991250">
            <w:pPr>
              <w:jc w:val="right"/>
              <w:rPr>
                <w:rFonts w:cs="Arial"/>
                <w:color w:val="000000"/>
                <w:sz w:val="18"/>
                <w:szCs w:val="18"/>
              </w:rPr>
            </w:pPr>
            <w:r>
              <w:rPr>
                <w:rFonts w:cs="Arial"/>
                <w:color w:val="000000"/>
                <w:sz w:val="18"/>
                <w:szCs w:val="18"/>
              </w:rPr>
              <w:t>$108,556,311.12</w:t>
            </w:r>
          </w:p>
        </w:tc>
      </w:tr>
      <w:tr w:rsidR="00FF0487" w14:paraId="09D73032" w14:textId="77777777">
        <w:tblPrEx>
          <w:tblCellMar>
            <w:top w:w="0" w:type="dxa"/>
            <w:bottom w:w="0" w:type="dxa"/>
          </w:tblCellMar>
        </w:tblPrEx>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767C6" w14:textId="77777777" w:rsidR="00FF0487" w:rsidRDefault="0099125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4D857" w14:textId="77777777" w:rsidR="00FF0487" w:rsidRDefault="0099125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C7166" w14:textId="77777777" w:rsidR="00FF0487" w:rsidRDefault="00991250">
            <w:pPr>
              <w:jc w:val="right"/>
              <w:rPr>
                <w:rFonts w:cs="Arial"/>
                <w:color w:val="000000"/>
                <w:sz w:val="18"/>
                <w:szCs w:val="18"/>
              </w:rPr>
            </w:pPr>
            <w:r>
              <w:rPr>
                <w:rFonts w:cs="Arial"/>
                <w:color w:val="000000"/>
                <w:sz w:val="18"/>
                <w:szCs w:val="18"/>
              </w:rPr>
              <w:t>$107,909,607.88</w:t>
            </w:r>
          </w:p>
        </w:tc>
      </w:tr>
      <w:tr w:rsidR="00FF0487" w14:paraId="3EEAE922" w14:textId="77777777">
        <w:tblPrEx>
          <w:tblCellMar>
            <w:top w:w="0" w:type="dxa"/>
            <w:bottom w:w="0" w:type="dxa"/>
          </w:tblCellMar>
        </w:tblPrEx>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0B559" w14:textId="77777777" w:rsidR="00FF0487" w:rsidRDefault="0099125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9E03C" w14:textId="77777777" w:rsidR="00FF0487" w:rsidRDefault="0099125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C53E2" w14:textId="77777777" w:rsidR="00FF0487" w:rsidRDefault="00991250">
            <w:pPr>
              <w:jc w:val="right"/>
              <w:rPr>
                <w:rFonts w:cs="Arial"/>
                <w:color w:val="000000"/>
                <w:sz w:val="18"/>
                <w:szCs w:val="18"/>
              </w:rPr>
            </w:pPr>
            <w:r>
              <w:rPr>
                <w:rFonts w:cs="Arial"/>
                <w:color w:val="000000"/>
                <w:sz w:val="18"/>
                <w:szCs w:val="18"/>
              </w:rPr>
              <w:t>$107,879,552.28</w:t>
            </w:r>
          </w:p>
        </w:tc>
      </w:tr>
    </w:tbl>
    <w:p w14:paraId="54FE83A2" w14:textId="77777777" w:rsidR="00FF0487" w:rsidRDefault="0099125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430CC63A" w14:textId="77777777" w:rsidR="00FF0487" w:rsidRDefault="00991250">
      <w:pPr>
        <w:pStyle w:val="Text"/>
        <w:spacing w:after="0" w:line="240" w:lineRule="exact"/>
        <w:ind w:firstLine="0"/>
      </w:pPr>
      <w:r>
        <w:rPr>
          <w:rFonts w:ascii="Calibri" w:hAnsi="Calibri" w:cs="DIN Pro Regular"/>
          <w:sz w:val="20"/>
        </w:rPr>
        <w:t xml:space="preserve">Bajo protesta de decir verdad declaramos que los Estados Financieros y sus Notas, son razonablemente </w:t>
      </w:r>
      <w:r>
        <w:rPr>
          <w:rFonts w:ascii="Calibri" w:hAnsi="Calibri" w:cs="DIN Pro Regular"/>
          <w:sz w:val="20"/>
        </w:rPr>
        <w:t>correctos y son responsabilidad del emisor</w:t>
      </w:r>
    </w:p>
    <w:p w14:paraId="5C1D79E2" w14:textId="77777777" w:rsidR="00FF0487" w:rsidRDefault="00FF0487">
      <w:pPr>
        <w:pStyle w:val="Text"/>
        <w:spacing w:after="0" w:line="240" w:lineRule="exact"/>
        <w:rPr>
          <w:rFonts w:ascii="Calibri" w:hAnsi="Calibri" w:cs="DIN Pro Regular"/>
          <w:sz w:val="20"/>
        </w:rPr>
      </w:pPr>
    </w:p>
    <w:p w14:paraId="71D9B2A2" w14:textId="77777777" w:rsidR="00FF0487" w:rsidRDefault="00FF0487">
      <w:pPr>
        <w:pStyle w:val="Text"/>
        <w:spacing w:after="0" w:line="240" w:lineRule="exact"/>
        <w:rPr>
          <w:rFonts w:ascii="Calibri" w:hAnsi="Calibri" w:cs="DIN Pro Regular"/>
          <w:sz w:val="20"/>
        </w:rPr>
      </w:pPr>
    </w:p>
    <w:p w14:paraId="47A6E165" w14:textId="77777777" w:rsidR="00FF0487" w:rsidRDefault="00FF0487">
      <w:pPr>
        <w:pStyle w:val="Text"/>
        <w:spacing w:after="0" w:line="240" w:lineRule="exact"/>
        <w:rPr>
          <w:rFonts w:ascii="Calibri" w:hAnsi="Calibri" w:cs="DIN Pro Regular"/>
          <w:sz w:val="20"/>
        </w:rPr>
      </w:pPr>
    </w:p>
    <w:p w14:paraId="6821B2EF" w14:textId="77777777" w:rsidR="00FF0487" w:rsidRDefault="00FF0487">
      <w:pPr>
        <w:pStyle w:val="Text"/>
        <w:spacing w:after="0" w:line="240" w:lineRule="exact"/>
        <w:rPr>
          <w:rFonts w:ascii="Calibri" w:hAnsi="Calibri" w:cs="DIN Pro Regular"/>
          <w:sz w:val="20"/>
        </w:rPr>
      </w:pPr>
    </w:p>
    <w:p w14:paraId="6FDA7375" w14:textId="77777777" w:rsidR="00FF0487" w:rsidRDefault="00FF0487">
      <w:pPr>
        <w:pStyle w:val="Standard"/>
        <w:spacing w:after="0" w:line="240" w:lineRule="auto"/>
      </w:pPr>
    </w:p>
    <w:sectPr w:rsidR="00FF0487">
      <w:headerReference w:type="default" r:id="rId8"/>
      <w:footerReference w:type="default" r:id="rId9"/>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A2DE2" w14:textId="77777777" w:rsidR="00991250" w:rsidRDefault="00991250">
      <w:r>
        <w:separator/>
      </w:r>
    </w:p>
  </w:endnote>
  <w:endnote w:type="continuationSeparator" w:id="0">
    <w:p w14:paraId="3C3677C7" w14:textId="77777777" w:rsidR="00991250" w:rsidRDefault="0099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panose1 w:val="00000000000000000000"/>
    <w:charset w:val="00"/>
    <w:family w:val="auto"/>
    <w:pitch w:val="variable"/>
    <w:sig w:usb0="A00000FF" w:usb1="4000207B" w:usb2="00000000" w:usb3="00000000" w:csb0="00000193" w:csb1="00000000"/>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6EE4" w14:textId="77777777" w:rsidR="00991250" w:rsidRDefault="0099125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4A4DEB9B" wp14:editId="2A54873B">
              <wp:simplePos x="0" y="0"/>
              <wp:positionH relativeFrom="column">
                <wp:posOffset>4315</wp:posOffset>
              </wp:positionH>
              <wp:positionV relativeFrom="paragraph">
                <wp:posOffset>-55796</wp:posOffset>
              </wp:positionV>
              <wp:extent cx="6191888" cy="0"/>
              <wp:effectExtent l="0" t="0" r="0" b="0"/>
              <wp:wrapNone/>
              <wp:docPr id="1801694138"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152BFF1D"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2C3B3" w14:textId="77777777" w:rsidR="00991250" w:rsidRDefault="00991250">
      <w:r>
        <w:rPr>
          <w:color w:val="000000"/>
        </w:rPr>
        <w:separator/>
      </w:r>
    </w:p>
  </w:footnote>
  <w:footnote w:type="continuationSeparator" w:id="0">
    <w:p w14:paraId="1B1D2267" w14:textId="77777777" w:rsidR="00991250" w:rsidRDefault="00991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6627" w14:textId="77777777" w:rsidR="00991250" w:rsidRDefault="00991250">
    <w:pPr>
      <w:pStyle w:val="Encabezado"/>
      <w:tabs>
        <w:tab w:val="clear" w:pos="8838"/>
        <w:tab w:val="left" w:pos="7965"/>
      </w:tabs>
    </w:pPr>
    <w:r>
      <w:rPr>
        <w:rFonts w:ascii="Arial" w:hAnsi="Arial" w:cs="Arial"/>
        <w:noProof/>
        <w:lang w:eastAsia="es-MX"/>
      </w:rPr>
      <w:drawing>
        <wp:anchor distT="0" distB="0" distL="114300" distR="114300" simplePos="0" relativeHeight="251659264" behindDoc="0" locked="0" layoutInCell="1" allowOverlap="1" wp14:anchorId="2C424F5A" wp14:editId="06EB0B90">
          <wp:simplePos x="0" y="0"/>
          <wp:positionH relativeFrom="column">
            <wp:posOffset>-295278</wp:posOffset>
          </wp:positionH>
          <wp:positionV relativeFrom="paragraph">
            <wp:posOffset>54607</wp:posOffset>
          </wp:positionV>
          <wp:extent cx="1797682" cy="600075"/>
          <wp:effectExtent l="0" t="0" r="0" b="9525"/>
          <wp:wrapTopAndBottom/>
          <wp:docPr id="28398983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97682" cy="600075"/>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02273AF4" wp14:editId="360D597D">
              <wp:simplePos x="0" y="0"/>
              <wp:positionH relativeFrom="margin">
                <wp:posOffset>4667253</wp:posOffset>
              </wp:positionH>
              <wp:positionV relativeFrom="paragraph">
                <wp:posOffset>-21588</wp:posOffset>
              </wp:positionV>
              <wp:extent cx="1524003" cy="589916"/>
              <wp:effectExtent l="0" t="0" r="0" b="634"/>
              <wp:wrapSquare wrapText="bothSides"/>
              <wp:docPr id="1989649691" name="Cuadro de texto 2"/>
              <wp:cNvGraphicFramePr/>
              <a:graphic xmlns:a="http://schemas.openxmlformats.org/drawingml/2006/main">
                <a:graphicData uri="http://schemas.microsoft.com/office/word/2010/wordprocessingShape">
                  <wps:wsp>
                    <wps:cNvSpPr txBox="1"/>
                    <wps:spPr>
                      <a:xfrm>
                        <a:off x="0" y="0"/>
                        <a:ext cx="1524003" cy="589916"/>
                      </a:xfrm>
                      <a:prstGeom prst="rect">
                        <a:avLst/>
                      </a:prstGeom>
                      <a:solidFill>
                        <a:srgbClr val="FFFFFF"/>
                      </a:solidFill>
                      <a:ln>
                        <a:noFill/>
                        <a:prstDash/>
                      </a:ln>
                    </wps:spPr>
                    <wps:txbx>
                      <w:txbxContent>
                        <w:p w14:paraId="1C777AE1" w14:textId="77777777" w:rsidR="00991250" w:rsidRDefault="00991250">
                          <w:pPr>
                            <w:jc w:val="center"/>
                          </w:pPr>
                          <w:r>
                            <w:rPr>
                              <w:noProof/>
                            </w:rPr>
                            <w:drawing>
                              <wp:inline distT="0" distB="0" distL="0" distR="0" wp14:anchorId="72B35E64" wp14:editId="6639291F">
                                <wp:extent cx="1343025" cy="466728"/>
                                <wp:effectExtent l="0" t="0" r="9525" b="9522"/>
                                <wp:docPr id="1040676313" name="Imagen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343025" cy="466728"/>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02273AF4" id="_x0000_t202" coordsize="21600,21600" o:spt="202" path="m,l,21600r21600,l21600,xe">
              <v:stroke joinstyle="miter"/>
              <v:path gradientshapeok="t" o:connecttype="rect"/>
            </v:shapetype>
            <v:shape id="Cuadro de texto 2" o:spid="_x0000_s1027" type="#_x0000_t202" style="position:absolute;margin-left:367.5pt;margin-top:-1.7pt;width:120pt;height:46.4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" stroked="f">
              <v:textbox>
                <w:txbxContent>
                  <w:p w14:paraId="1C777AE1" w14:textId="77777777" w:rsidR="00991250" w:rsidRDefault="00991250">
                    <w:pPr>
                      <w:jc w:val="center"/>
                    </w:pPr>
                    <w:r>
                      <w:rPr>
                        <w:noProof/>
                      </w:rPr>
                      <w:drawing>
                        <wp:inline distT="0" distB="0" distL="0" distR="0" wp14:anchorId="72B35E64" wp14:editId="6639291F">
                          <wp:extent cx="1343025" cy="466728"/>
                          <wp:effectExtent l="0" t="0" r="9525" b="9522"/>
                          <wp:docPr id="1040676313" name="Imagen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343025" cy="466728"/>
                                  </a:xfrm>
                                  <a:prstGeom prst="rect">
                                    <a:avLst/>
                                  </a:prstGeom>
                                  <a:noFill/>
                                  <a:ln>
                                    <a:noFill/>
                                    <a:prstDash/>
                                  </a:ln>
                                </pic:spPr>
                              </pic:pic>
                            </a:graphicData>
                          </a:graphic>
                        </wp:inline>
                      </w:drawing>
                    </w:r>
                  </w:p>
                </w:txbxContent>
              </v:textbox>
              <w10:wrap type="square" anchorx="margin"/>
            </v:shape>
          </w:pict>
        </mc:Fallback>
      </mc:AlternateContent>
    </w:r>
  </w:p>
  <w:p w14:paraId="1B72B1FF" w14:textId="77777777" w:rsidR="00991250" w:rsidRDefault="00991250">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392EE8C1" wp14:editId="57A40483">
              <wp:simplePos x="0" y="0"/>
              <wp:positionH relativeFrom="column">
                <wp:posOffset>33174</wp:posOffset>
              </wp:positionH>
              <wp:positionV relativeFrom="paragraph">
                <wp:posOffset>293586</wp:posOffset>
              </wp:positionV>
              <wp:extent cx="6191887" cy="0"/>
              <wp:effectExtent l="0" t="0" r="0" b="0"/>
              <wp:wrapNone/>
              <wp:docPr id="1812284921"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4D196816"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Universidad de Seguridad y Justicia de Tamaulipas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E04C6"/>
    <w:multiLevelType w:val="multilevel"/>
    <w:tmpl w:val="B3E4A716"/>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2A3B4C61"/>
    <w:multiLevelType w:val="multilevel"/>
    <w:tmpl w:val="B88A1792"/>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6797D73"/>
    <w:multiLevelType w:val="multilevel"/>
    <w:tmpl w:val="F690A22C"/>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3B060E0A"/>
    <w:multiLevelType w:val="multilevel"/>
    <w:tmpl w:val="A7D07C80"/>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4F094251"/>
    <w:multiLevelType w:val="multilevel"/>
    <w:tmpl w:val="D93438E0"/>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40740369">
    <w:abstractNumId w:val="4"/>
  </w:num>
  <w:num w:numId="2" w16cid:durableId="1087575816">
    <w:abstractNumId w:val="0"/>
  </w:num>
  <w:num w:numId="3" w16cid:durableId="1538011076">
    <w:abstractNumId w:val="3"/>
  </w:num>
  <w:num w:numId="4" w16cid:durableId="1362053495">
    <w:abstractNumId w:val="1"/>
  </w:num>
  <w:num w:numId="5" w16cid:durableId="292252758">
    <w:abstractNumId w:val="2"/>
  </w:num>
  <w:num w:numId="6" w16cid:durableId="1008825392">
    <w:abstractNumId w:val="0"/>
    <w:lvlOverride w:ilvl="0">
      <w:startOverride w:val="1"/>
    </w:lvlOverride>
  </w:num>
  <w:num w:numId="7" w16cid:durableId="88174897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F0487"/>
    <w:rsid w:val="00240C46"/>
    <w:rsid w:val="00991250"/>
    <w:rsid w:val="00FF0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DE57E8"/>
  <w15:docId w15:val="{82E15A05-F9D8-4715-8DFB-02805DEA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2255</Words>
  <Characters>12405</Characters>
  <Application>Microsoft Office Word</Application>
  <DocSecurity>0</DocSecurity>
  <Lines>103</Lines>
  <Paragraphs>29</Paragraphs>
  <ScaleCrop>false</ScaleCrop>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2</cp:revision>
  <cp:lastPrinted>2025-02-13T17:02:00Z</cp:lastPrinted>
  <dcterms:created xsi:type="dcterms:W3CDTF">2025-03-13T15:28:00Z</dcterms:created>
  <dcterms:modified xsi:type="dcterms:W3CDTF">2025-03-13T15:28:00Z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