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0DD" w:rsidRDefault="003A30DD">
      <w:pPr>
        <w:jc w:val="center"/>
        <w:rPr>
          <w:rFonts w:ascii="Encode Sans" w:hAnsi="Encode Sans" w:cs="Arial"/>
          <w:b/>
        </w:rPr>
      </w:pPr>
    </w:p>
    <w:p w:rsidR="003A30DD" w:rsidRDefault="00920D5F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:rsidR="003A30DD" w:rsidRDefault="003A30DD">
      <w:pPr>
        <w:jc w:val="center"/>
        <w:rPr>
          <w:rFonts w:ascii="DIN Pro Regular" w:hAnsi="DIN Pro Regular" w:cs="DIN Pro Regular"/>
          <w:b/>
        </w:rPr>
      </w:pPr>
    </w:p>
    <w:p w:rsidR="003A30DD" w:rsidRDefault="00920D5F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Programas y Proyectos de Inversión</w:t>
      </w:r>
    </w:p>
    <w:p w:rsidR="003A30DD" w:rsidRDefault="00AE79EE" w:rsidP="00AE79EE">
      <w:pPr>
        <w:jc w:val="center"/>
        <w:rPr>
          <w:rFonts w:cs="DIN Pro Regular"/>
          <w:b/>
        </w:rPr>
      </w:pPr>
      <w:r>
        <w:rPr>
          <w:rFonts w:cs="DIN Pro Regular"/>
          <w:b/>
        </w:rPr>
        <w:t>Bienes Muebles, Inmuebles e Intangibles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13"/>
        <w:gridCol w:w="2835"/>
        <w:gridCol w:w="2378"/>
      </w:tblGrid>
      <w:tr w:rsidR="00AE79EE" w:rsidTr="00AE79EE">
        <w:tc>
          <w:tcPr>
            <w:tcW w:w="8613" w:type="dxa"/>
          </w:tcPr>
          <w:p w:rsidR="00AE79EE" w:rsidRDefault="00AE79EE" w:rsidP="00AE79EE">
            <w:pPr>
              <w:jc w:val="center"/>
              <w:rPr>
                <w:rFonts w:cs="DIN Pro Regular"/>
                <w:b/>
              </w:rPr>
            </w:pPr>
            <w:r>
              <w:rPr>
                <w:rFonts w:cs="DIN Pro Regular"/>
                <w:b/>
              </w:rPr>
              <w:t>CONCEPTO</w:t>
            </w:r>
          </w:p>
        </w:tc>
        <w:tc>
          <w:tcPr>
            <w:tcW w:w="2835" w:type="dxa"/>
          </w:tcPr>
          <w:p w:rsidR="00AE79EE" w:rsidRDefault="00AE79EE" w:rsidP="00AE79EE">
            <w:pPr>
              <w:jc w:val="center"/>
              <w:rPr>
                <w:rFonts w:cs="DIN Pro Regular"/>
                <w:b/>
              </w:rPr>
            </w:pPr>
            <w:r>
              <w:rPr>
                <w:rFonts w:cs="DIN Pro Regular"/>
                <w:b/>
              </w:rPr>
              <w:t>MONTO DEVENGADO</w:t>
            </w:r>
          </w:p>
        </w:tc>
        <w:tc>
          <w:tcPr>
            <w:tcW w:w="2378" w:type="dxa"/>
          </w:tcPr>
          <w:p w:rsidR="00AE79EE" w:rsidRDefault="00AE79EE" w:rsidP="00AE79EE">
            <w:pPr>
              <w:jc w:val="center"/>
              <w:rPr>
                <w:rFonts w:cs="DIN Pro Regular"/>
                <w:b/>
              </w:rPr>
            </w:pPr>
            <w:r>
              <w:rPr>
                <w:rFonts w:cs="DIN Pro Regular"/>
                <w:b/>
              </w:rPr>
              <w:t>AVANCE FINANCIERO</w:t>
            </w:r>
          </w:p>
        </w:tc>
      </w:tr>
      <w:tr w:rsidR="00AE79EE" w:rsidTr="00342C7C">
        <w:tc>
          <w:tcPr>
            <w:tcW w:w="8613" w:type="dxa"/>
            <w:vAlign w:val="center"/>
          </w:tcPr>
          <w:p w:rsidR="00AE79EE" w:rsidRPr="00AE79EE" w:rsidRDefault="00AE79EE" w:rsidP="00342C7C">
            <w:pPr>
              <w:jc w:val="center"/>
              <w:rPr>
                <w:rFonts w:cs="DIN Pro Regular"/>
              </w:rPr>
            </w:pPr>
            <w:r w:rsidRPr="00AE79EE">
              <w:rPr>
                <w:rFonts w:cs="DIN Pro Regular"/>
              </w:rPr>
              <w:t>Mobiliario y Equipo de Administración</w:t>
            </w:r>
          </w:p>
        </w:tc>
        <w:tc>
          <w:tcPr>
            <w:tcW w:w="2835" w:type="dxa"/>
          </w:tcPr>
          <w:p w:rsidR="00AE79EE" w:rsidRPr="00AE79EE" w:rsidRDefault="00AE79EE" w:rsidP="00AE79EE">
            <w:pPr>
              <w:jc w:val="right"/>
              <w:rPr>
                <w:rFonts w:cs="DIN Pro Regular"/>
              </w:rPr>
            </w:pPr>
            <w:r w:rsidRPr="00AE79EE">
              <w:rPr>
                <w:rFonts w:cs="DIN Pro Regular"/>
              </w:rPr>
              <w:t>12,506,036</w:t>
            </w:r>
          </w:p>
        </w:tc>
        <w:tc>
          <w:tcPr>
            <w:tcW w:w="2378" w:type="dxa"/>
          </w:tcPr>
          <w:p w:rsidR="00AE79EE" w:rsidRPr="00AE79EE" w:rsidRDefault="00AE79EE" w:rsidP="00AE79EE">
            <w:pPr>
              <w:jc w:val="center"/>
              <w:rPr>
                <w:rFonts w:cs="DIN Pro Regular"/>
              </w:rPr>
            </w:pPr>
            <w:r w:rsidRPr="00AE79EE">
              <w:rPr>
                <w:rFonts w:cs="DIN Pro Regular"/>
              </w:rPr>
              <w:t>9%</w:t>
            </w:r>
          </w:p>
        </w:tc>
      </w:tr>
      <w:tr w:rsidR="00AE79EE" w:rsidTr="00342C7C">
        <w:tc>
          <w:tcPr>
            <w:tcW w:w="8613" w:type="dxa"/>
            <w:vAlign w:val="center"/>
          </w:tcPr>
          <w:p w:rsidR="00AE79EE" w:rsidRPr="00AE79EE" w:rsidRDefault="00AE79EE" w:rsidP="00342C7C">
            <w:pPr>
              <w:jc w:val="center"/>
              <w:rPr>
                <w:rFonts w:cs="DIN Pro Regular"/>
              </w:rPr>
            </w:pPr>
            <w:r w:rsidRPr="00AE79EE">
              <w:rPr>
                <w:rFonts w:cs="DIN Pro Regular"/>
              </w:rPr>
              <w:t>Mobiliario y Equipo Educacional y Recreativo</w:t>
            </w:r>
          </w:p>
        </w:tc>
        <w:tc>
          <w:tcPr>
            <w:tcW w:w="2835" w:type="dxa"/>
          </w:tcPr>
          <w:p w:rsidR="00AE79EE" w:rsidRPr="00AE79EE" w:rsidRDefault="00AE79EE" w:rsidP="00AE79EE">
            <w:pPr>
              <w:jc w:val="right"/>
              <w:rPr>
                <w:rFonts w:cs="DIN Pro Regular"/>
              </w:rPr>
            </w:pPr>
            <w:r w:rsidRPr="00AE79EE">
              <w:rPr>
                <w:rFonts w:cs="DIN Pro Regular"/>
              </w:rPr>
              <w:t>548,301</w:t>
            </w:r>
          </w:p>
        </w:tc>
        <w:tc>
          <w:tcPr>
            <w:tcW w:w="2378" w:type="dxa"/>
          </w:tcPr>
          <w:p w:rsidR="00AE79EE" w:rsidRPr="00AE79EE" w:rsidRDefault="00AE79EE" w:rsidP="00AE79EE">
            <w:pPr>
              <w:jc w:val="center"/>
              <w:rPr>
                <w:rFonts w:cs="DIN Pro Regular"/>
              </w:rPr>
            </w:pPr>
            <w:r w:rsidRPr="00AE79EE">
              <w:rPr>
                <w:rFonts w:cs="DIN Pro Regular"/>
              </w:rPr>
              <w:t>0%</w:t>
            </w:r>
          </w:p>
        </w:tc>
      </w:tr>
      <w:tr w:rsidR="00AE79EE" w:rsidTr="00342C7C">
        <w:tc>
          <w:tcPr>
            <w:tcW w:w="8613" w:type="dxa"/>
            <w:vAlign w:val="center"/>
          </w:tcPr>
          <w:p w:rsidR="00AE79EE" w:rsidRPr="00AE79EE" w:rsidRDefault="00AE79EE" w:rsidP="00342C7C">
            <w:pPr>
              <w:jc w:val="center"/>
              <w:rPr>
                <w:rFonts w:cs="DIN Pro Regular"/>
              </w:rPr>
            </w:pPr>
            <w:r w:rsidRPr="00AE79EE">
              <w:rPr>
                <w:rFonts w:cs="DIN Pro Regular"/>
              </w:rPr>
              <w:t>Equipo e Instrumental Médico y de Laboratorio</w:t>
            </w:r>
          </w:p>
        </w:tc>
        <w:tc>
          <w:tcPr>
            <w:tcW w:w="2835" w:type="dxa"/>
          </w:tcPr>
          <w:p w:rsidR="00AE79EE" w:rsidRPr="00AE79EE" w:rsidRDefault="00AE79EE" w:rsidP="00AE79EE">
            <w:pPr>
              <w:jc w:val="right"/>
              <w:rPr>
                <w:rFonts w:cs="DIN Pro Regular"/>
              </w:rPr>
            </w:pPr>
            <w:r w:rsidRPr="00AE79EE">
              <w:rPr>
                <w:rFonts w:cs="DIN Pro Regular"/>
              </w:rPr>
              <w:t>517,437,204</w:t>
            </w:r>
          </w:p>
        </w:tc>
        <w:tc>
          <w:tcPr>
            <w:tcW w:w="2378" w:type="dxa"/>
          </w:tcPr>
          <w:p w:rsidR="00AE79EE" w:rsidRPr="00AE79EE" w:rsidRDefault="00AE79EE" w:rsidP="00AE79EE">
            <w:pPr>
              <w:jc w:val="center"/>
              <w:rPr>
                <w:rFonts w:cs="DIN Pro Regular"/>
              </w:rPr>
            </w:pPr>
            <w:r w:rsidRPr="00AE79EE">
              <w:rPr>
                <w:rFonts w:cs="DIN Pro Regular"/>
              </w:rPr>
              <w:t>39%</w:t>
            </w:r>
          </w:p>
        </w:tc>
      </w:tr>
      <w:tr w:rsidR="00AE79EE" w:rsidTr="00342C7C">
        <w:tc>
          <w:tcPr>
            <w:tcW w:w="8613" w:type="dxa"/>
            <w:vAlign w:val="center"/>
          </w:tcPr>
          <w:p w:rsidR="00AE79EE" w:rsidRPr="00AE79EE" w:rsidRDefault="00AE79EE" w:rsidP="00342C7C">
            <w:pPr>
              <w:jc w:val="center"/>
              <w:rPr>
                <w:rFonts w:cs="DIN Pro Regular"/>
              </w:rPr>
            </w:pPr>
            <w:r w:rsidRPr="00AE79EE">
              <w:rPr>
                <w:rFonts w:cs="DIN Pro Regular"/>
              </w:rPr>
              <w:t>Vehículos y Equipo de Transporte</w:t>
            </w:r>
          </w:p>
        </w:tc>
        <w:tc>
          <w:tcPr>
            <w:tcW w:w="2835" w:type="dxa"/>
          </w:tcPr>
          <w:p w:rsidR="00AE79EE" w:rsidRPr="00AE79EE" w:rsidRDefault="00AE79EE" w:rsidP="00AE79EE">
            <w:pPr>
              <w:jc w:val="right"/>
              <w:rPr>
                <w:rFonts w:cs="DIN Pro Regular"/>
              </w:rPr>
            </w:pPr>
            <w:r w:rsidRPr="00AE79EE">
              <w:rPr>
                <w:rFonts w:cs="DIN Pro Regular"/>
              </w:rPr>
              <w:t>1,310,500</w:t>
            </w:r>
          </w:p>
        </w:tc>
        <w:tc>
          <w:tcPr>
            <w:tcW w:w="2378" w:type="dxa"/>
          </w:tcPr>
          <w:p w:rsidR="00AE79EE" w:rsidRPr="00AE79EE" w:rsidRDefault="00AE79EE" w:rsidP="00AE79EE">
            <w:pPr>
              <w:jc w:val="center"/>
              <w:rPr>
                <w:rFonts w:cs="DIN Pro Regular"/>
              </w:rPr>
            </w:pPr>
            <w:r w:rsidRPr="00AE79EE">
              <w:rPr>
                <w:rFonts w:cs="DIN Pro Regular"/>
              </w:rPr>
              <w:t>69%</w:t>
            </w:r>
          </w:p>
        </w:tc>
      </w:tr>
      <w:tr w:rsidR="00AE79EE" w:rsidTr="00342C7C">
        <w:tc>
          <w:tcPr>
            <w:tcW w:w="8613" w:type="dxa"/>
            <w:vAlign w:val="center"/>
          </w:tcPr>
          <w:p w:rsidR="00AE79EE" w:rsidRPr="00AE79EE" w:rsidRDefault="00AE79EE" w:rsidP="00342C7C">
            <w:pPr>
              <w:jc w:val="center"/>
              <w:rPr>
                <w:rFonts w:cs="DIN Pro Regular"/>
              </w:rPr>
            </w:pPr>
            <w:r w:rsidRPr="00AE79EE">
              <w:rPr>
                <w:rFonts w:cs="DIN Pro Regular"/>
              </w:rPr>
              <w:t>Maquinaria, Otros Equipos y Herramientas</w:t>
            </w:r>
          </w:p>
        </w:tc>
        <w:tc>
          <w:tcPr>
            <w:tcW w:w="2835" w:type="dxa"/>
          </w:tcPr>
          <w:p w:rsidR="00AE79EE" w:rsidRPr="00AE79EE" w:rsidRDefault="00AE79EE" w:rsidP="00AE79EE">
            <w:pPr>
              <w:jc w:val="right"/>
              <w:rPr>
                <w:rFonts w:cs="DIN Pro Regular"/>
              </w:rPr>
            </w:pPr>
            <w:r w:rsidRPr="00AE79EE">
              <w:rPr>
                <w:rFonts w:cs="DIN Pro Regular"/>
              </w:rPr>
              <w:t>17,661,621</w:t>
            </w:r>
          </w:p>
        </w:tc>
        <w:tc>
          <w:tcPr>
            <w:tcW w:w="2378" w:type="dxa"/>
          </w:tcPr>
          <w:p w:rsidR="00AE79EE" w:rsidRPr="00AE79EE" w:rsidRDefault="00AE79EE" w:rsidP="00AE79EE">
            <w:pPr>
              <w:jc w:val="center"/>
              <w:rPr>
                <w:rFonts w:cs="DIN Pro Regular"/>
              </w:rPr>
            </w:pPr>
            <w:r w:rsidRPr="00AE79EE">
              <w:rPr>
                <w:rFonts w:cs="DIN Pro Regular"/>
              </w:rPr>
              <w:t>72%</w:t>
            </w:r>
          </w:p>
        </w:tc>
      </w:tr>
    </w:tbl>
    <w:p w:rsidR="00AE79EE" w:rsidRDefault="00AE79EE" w:rsidP="00AE79EE">
      <w:pPr>
        <w:rPr>
          <w:rFonts w:cs="DIN Pro Regular"/>
          <w:sz w:val="18"/>
        </w:rPr>
      </w:pPr>
      <w:r w:rsidRPr="00AE79EE">
        <w:rPr>
          <w:rFonts w:cs="DIN Pro Regular"/>
          <w:sz w:val="18"/>
        </w:rPr>
        <w:t xml:space="preserve">Nota: </w:t>
      </w:r>
      <w:r>
        <w:rPr>
          <w:rFonts w:cs="DIN Pro Regular"/>
          <w:sz w:val="18"/>
        </w:rPr>
        <w:t xml:space="preserve">El </w:t>
      </w:r>
      <w:r w:rsidRPr="00AE79EE">
        <w:rPr>
          <w:rFonts w:cs="DIN Pro Regular"/>
          <w:sz w:val="18"/>
        </w:rPr>
        <w:t>Avance Financiero</w:t>
      </w:r>
      <w:r>
        <w:rPr>
          <w:rFonts w:cs="DIN Pro Regular"/>
          <w:sz w:val="18"/>
        </w:rPr>
        <w:t xml:space="preserve"> es</w:t>
      </w:r>
      <w:r w:rsidRPr="00AE79EE">
        <w:rPr>
          <w:rFonts w:cs="DIN Pro Regular"/>
          <w:sz w:val="18"/>
        </w:rPr>
        <w:t xml:space="preserve"> </w:t>
      </w:r>
      <w:r>
        <w:rPr>
          <w:rFonts w:cs="DIN Pro Regular"/>
          <w:sz w:val="18"/>
        </w:rPr>
        <w:t>con</w:t>
      </w:r>
      <w:r w:rsidRPr="00AE79EE">
        <w:rPr>
          <w:rFonts w:cs="DIN Pro Regular"/>
          <w:sz w:val="18"/>
        </w:rPr>
        <w:t xml:space="preserve"> corte al 31 de diciembre de 2024 y se encuentra dispuesto a lo establecido en el </w:t>
      </w:r>
      <w:proofErr w:type="spellStart"/>
      <w:r w:rsidRPr="00AE79EE">
        <w:rPr>
          <w:rFonts w:cs="DIN Pro Regular"/>
          <w:sz w:val="18"/>
        </w:rPr>
        <w:t>Articulo</w:t>
      </w:r>
      <w:proofErr w:type="spellEnd"/>
      <w:r w:rsidRPr="00AE79EE">
        <w:rPr>
          <w:rFonts w:cs="DIN Pro Regular"/>
          <w:sz w:val="18"/>
        </w:rPr>
        <w:t xml:space="preserve"> 17 de la Ley de Disciplina Financiera de las Entidades Federativas y Municipios</w:t>
      </w:r>
    </w:p>
    <w:p w:rsidR="004C0F9F" w:rsidRDefault="004C0F9F" w:rsidP="00AE79EE">
      <w:pPr>
        <w:rPr>
          <w:rFonts w:cs="DIN Pro Regular"/>
          <w:sz w:val="18"/>
        </w:rPr>
      </w:pPr>
    </w:p>
    <w:p w:rsidR="004C0F9F" w:rsidRDefault="004C0F9F" w:rsidP="00AE79EE">
      <w:pPr>
        <w:rPr>
          <w:rFonts w:cs="DIN Pro Regular"/>
          <w:sz w:val="18"/>
        </w:rPr>
      </w:pPr>
    </w:p>
    <w:p w:rsidR="004C0F9F" w:rsidRDefault="004C0F9F" w:rsidP="00AE79EE">
      <w:pPr>
        <w:rPr>
          <w:rFonts w:cs="DIN Pro Regular"/>
          <w:sz w:val="18"/>
        </w:rPr>
      </w:pPr>
    </w:p>
    <w:p w:rsidR="004C0F9F" w:rsidRDefault="004C0F9F" w:rsidP="00AE79EE">
      <w:pPr>
        <w:rPr>
          <w:rFonts w:cs="DIN Pro Regular"/>
          <w:sz w:val="18"/>
        </w:rPr>
      </w:pPr>
    </w:p>
    <w:p w:rsidR="004C0F9F" w:rsidRDefault="004C0F9F" w:rsidP="00AE79EE">
      <w:pPr>
        <w:rPr>
          <w:rFonts w:cs="DIN Pro Regular"/>
          <w:sz w:val="18"/>
        </w:rPr>
      </w:pPr>
    </w:p>
    <w:p w:rsidR="004C0F9F" w:rsidRDefault="004C0F9F" w:rsidP="00AE79EE">
      <w:pPr>
        <w:rPr>
          <w:rFonts w:cs="DIN Pro Regular"/>
          <w:sz w:val="18"/>
        </w:rPr>
      </w:pPr>
    </w:p>
    <w:p w:rsidR="004C0F9F" w:rsidRDefault="004C0F9F" w:rsidP="00AE79EE">
      <w:pPr>
        <w:rPr>
          <w:rFonts w:cs="DIN Pro Regular"/>
          <w:sz w:val="18"/>
        </w:rPr>
      </w:pPr>
    </w:p>
    <w:p w:rsidR="004C0F9F" w:rsidRPr="00AE79EE" w:rsidRDefault="004C0F9F" w:rsidP="00AE79EE">
      <w:pPr>
        <w:rPr>
          <w:rFonts w:cs="DIN Pro Regular"/>
          <w:sz w:val="18"/>
        </w:rPr>
      </w:pPr>
    </w:p>
    <w:p w:rsidR="003A30DD" w:rsidRDefault="004C0F9F">
      <w:pPr>
        <w:jc w:val="center"/>
        <w:rPr>
          <w:rFonts w:cs="DIN Pro Regular"/>
          <w:b/>
        </w:rPr>
      </w:pPr>
      <w:bookmarkStart w:id="0" w:name="_GoBack"/>
      <w:bookmarkEnd w:id="0"/>
      <w:r>
        <w:rPr>
          <w:rFonts w:cs="DIN Pro Regular"/>
          <w:b/>
        </w:rPr>
        <w:t>Inversión Pública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9072"/>
        <w:gridCol w:w="1276"/>
        <w:gridCol w:w="1385"/>
      </w:tblGrid>
      <w:tr w:rsidR="004C0F9F" w:rsidTr="00DB2D16">
        <w:tc>
          <w:tcPr>
            <w:tcW w:w="2093" w:type="dxa"/>
          </w:tcPr>
          <w:p w:rsidR="004C0F9F" w:rsidRDefault="004C0F9F">
            <w:pPr>
              <w:jc w:val="center"/>
              <w:rPr>
                <w:rFonts w:cs="DIN Pro Regular"/>
                <w:b/>
              </w:rPr>
            </w:pPr>
            <w:r>
              <w:rPr>
                <w:rFonts w:cs="DIN Pro Regular"/>
                <w:b/>
              </w:rPr>
              <w:t>CONTRATO</w:t>
            </w:r>
          </w:p>
        </w:tc>
        <w:tc>
          <w:tcPr>
            <w:tcW w:w="9072" w:type="dxa"/>
          </w:tcPr>
          <w:p w:rsidR="004C0F9F" w:rsidRDefault="004C0F9F">
            <w:pPr>
              <w:jc w:val="center"/>
              <w:rPr>
                <w:rFonts w:cs="DIN Pro Regular"/>
                <w:b/>
              </w:rPr>
            </w:pPr>
            <w:r>
              <w:rPr>
                <w:rFonts w:cs="DIN Pro Regular"/>
                <w:b/>
              </w:rPr>
              <w:t>OBJETO</w:t>
            </w:r>
          </w:p>
        </w:tc>
        <w:tc>
          <w:tcPr>
            <w:tcW w:w="1276" w:type="dxa"/>
          </w:tcPr>
          <w:p w:rsidR="004C0F9F" w:rsidRDefault="004C0F9F">
            <w:pPr>
              <w:jc w:val="center"/>
              <w:rPr>
                <w:rFonts w:cs="DIN Pro Regular"/>
                <w:b/>
              </w:rPr>
            </w:pPr>
            <w:r>
              <w:rPr>
                <w:rFonts w:cs="DIN Pro Regular"/>
                <w:b/>
              </w:rPr>
              <w:t>AVANCE FÍSICO</w:t>
            </w:r>
          </w:p>
        </w:tc>
        <w:tc>
          <w:tcPr>
            <w:tcW w:w="1385" w:type="dxa"/>
          </w:tcPr>
          <w:p w:rsidR="004C0F9F" w:rsidRDefault="004C0F9F">
            <w:pPr>
              <w:jc w:val="center"/>
              <w:rPr>
                <w:rFonts w:cs="DIN Pro Regular"/>
                <w:b/>
              </w:rPr>
            </w:pPr>
            <w:r>
              <w:rPr>
                <w:rFonts w:cs="DIN Pro Regular"/>
                <w:b/>
              </w:rPr>
              <w:t>AVANCE FINANCIERO</w:t>
            </w:r>
          </w:p>
        </w:tc>
      </w:tr>
      <w:tr w:rsidR="004C0F9F" w:rsidTr="00DB2D16">
        <w:tc>
          <w:tcPr>
            <w:tcW w:w="2093" w:type="dxa"/>
          </w:tcPr>
          <w:p w:rsidR="004C0F9F" w:rsidRPr="00DB2D16" w:rsidRDefault="00DB2D16">
            <w:pPr>
              <w:jc w:val="center"/>
              <w:rPr>
                <w:rFonts w:cs="DIN Pro Regular"/>
              </w:rPr>
            </w:pPr>
            <w:r w:rsidRPr="00DB2D16">
              <w:rPr>
                <w:rFonts w:cs="DIN Pro Regular"/>
              </w:rPr>
              <w:t>SOP-IF-IS-216-19-P</w:t>
            </w:r>
          </w:p>
        </w:tc>
        <w:tc>
          <w:tcPr>
            <w:tcW w:w="9072" w:type="dxa"/>
          </w:tcPr>
          <w:p w:rsidR="004C0F9F" w:rsidRPr="00DB2D16" w:rsidRDefault="00DB2D16">
            <w:pPr>
              <w:jc w:val="center"/>
              <w:rPr>
                <w:rFonts w:cs="DIN Pro Regular"/>
              </w:rPr>
            </w:pPr>
            <w:r w:rsidRPr="00DB2D16">
              <w:rPr>
                <w:rFonts w:cs="DIN Pro Regular"/>
              </w:rPr>
              <w:t>CONSTRUIR UN NUEVO HOSPITAL GENERAL EN MATAMOROS, TAMAULIPAS (CUARTA ETAPA)</w:t>
            </w:r>
          </w:p>
        </w:tc>
        <w:tc>
          <w:tcPr>
            <w:tcW w:w="1276" w:type="dxa"/>
          </w:tcPr>
          <w:p w:rsidR="004C0F9F" w:rsidRPr="00DB2D16" w:rsidRDefault="001F5679">
            <w:pPr>
              <w:jc w:val="center"/>
              <w:rPr>
                <w:rFonts w:cs="DIN Pro Regular"/>
              </w:rPr>
            </w:pPr>
            <w:r>
              <w:rPr>
                <w:rFonts w:cs="DIN Pro Regular"/>
              </w:rPr>
              <w:t>100%</w:t>
            </w:r>
          </w:p>
        </w:tc>
        <w:tc>
          <w:tcPr>
            <w:tcW w:w="1385" w:type="dxa"/>
          </w:tcPr>
          <w:p w:rsidR="004C0F9F" w:rsidRPr="00DB2D16" w:rsidRDefault="001F5679">
            <w:pPr>
              <w:jc w:val="center"/>
              <w:rPr>
                <w:rFonts w:cs="DIN Pro Regular"/>
              </w:rPr>
            </w:pPr>
            <w:r>
              <w:rPr>
                <w:rFonts w:cs="DIN Pro Regular"/>
              </w:rPr>
              <w:t>73%</w:t>
            </w:r>
          </w:p>
        </w:tc>
      </w:tr>
      <w:tr w:rsidR="004C0F9F" w:rsidTr="00DB2D16">
        <w:tc>
          <w:tcPr>
            <w:tcW w:w="2093" w:type="dxa"/>
          </w:tcPr>
          <w:p w:rsidR="004C0F9F" w:rsidRPr="00DB2D16" w:rsidRDefault="00DB2D16">
            <w:pPr>
              <w:jc w:val="center"/>
              <w:rPr>
                <w:rFonts w:cs="DIN Pro Regular"/>
              </w:rPr>
            </w:pPr>
            <w:r w:rsidRPr="00DB2D16">
              <w:rPr>
                <w:rFonts w:cs="DIN Pro Regular"/>
              </w:rPr>
              <w:t>SOP-IF-IS-018-20-P</w:t>
            </w:r>
          </w:p>
        </w:tc>
        <w:tc>
          <w:tcPr>
            <w:tcW w:w="9072" w:type="dxa"/>
          </w:tcPr>
          <w:p w:rsidR="004C0F9F" w:rsidRPr="00DB2D16" w:rsidRDefault="00DB2D16">
            <w:pPr>
              <w:jc w:val="center"/>
              <w:rPr>
                <w:rFonts w:cs="DIN Pro Regular"/>
              </w:rPr>
            </w:pPr>
            <w:r w:rsidRPr="00DB2D16">
              <w:rPr>
                <w:rFonts w:cs="DIN Pro Regular"/>
              </w:rPr>
              <w:t>CONSTRUIR UN NUEVO HOSPITAL GENERAL EN MATAMOROS, TAMAULIPAS (TERCERA ETAPA)</w:t>
            </w:r>
          </w:p>
        </w:tc>
        <w:tc>
          <w:tcPr>
            <w:tcW w:w="1276" w:type="dxa"/>
          </w:tcPr>
          <w:p w:rsidR="004C0F9F" w:rsidRPr="00DB2D16" w:rsidRDefault="001F5679">
            <w:pPr>
              <w:jc w:val="center"/>
              <w:rPr>
                <w:rFonts w:cs="DIN Pro Regular"/>
              </w:rPr>
            </w:pPr>
            <w:r>
              <w:rPr>
                <w:rFonts w:cs="DIN Pro Regular"/>
              </w:rPr>
              <w:t>93%</w:t>
            </w:r>
          </w:p>
        </w:tc>
        <w:tc>
          <w:tcPr>
            <w:tcW w:w="1385" w:type="dxa"/>
          </w:tcPr>
          <w:p w:rsidR="004C0F9F" w:rsidRPr="00DB2D16" w:rsidRDefault="001F5679">
            <w:pPr>
              <w:jc w:val="center"/>
              <w:rPr>
                <w:rFonts w:cs="DIN Pro Regular"/>
              </w:rPr>
            </w:pPr>
            <w:r>
              <w:rPr>
                <w:rFonts w:cs="DIN Pro Regular"/>
              </w:rPr>
              <w:t>72%</w:t>
            </w:r>
          </w:p>
        </w:tc>
      </w:tr>
      <w:tr w:rsidR="004C0F9F" w:rsidTr="00DB2D16">
        <w:tc>
          <w:tcPr>
            <w:tcW w:w="2093" w:type="dxa"/>
          </w:tcPr>
          <w:p w:rsidR="004C0F9F" w:rsidRPr="00DB2D16" w:rsidRDefault="00DB2D16">
            <w:pPr>
              <w:jc w:val="center"/>
              <w:rPr>
                <w:rFonts w:cs="DIN Pro Regular"/>
              </w:rPr>
            </w:pPr>
            <w:r w:rsidRPr="00DB2D16">
              <w:rPr>
                <w:rFonts w:cs="DIN Pro Regular"/>
              </w:rPr>
              <w:t>SOP-IF-IS-051-24-P</w:t>
            </w:r>
          </w:p>
        </w:tc>
        <w:tc>
          <w:tcPr>
            <w:tcW w:w="9072" w:type="dxa"/>
          </w:tcPr>
          <w:p w:rsidR="004C0F9F" w:rsidRPr="00DB2D16" w:rsidRDefault="00DB2D16">
            <w:pPr>
              <w:jc w:val="center"/>
              <w:rPr>
                <w:rFonts w:cs="DIN Pro Regular"/>
              </w:rPr>
            </w:pPr>
            <w:r w:rsidRPr="00DB2D16">
              <w:rPr>
                <w:rFonts w:cs="DIN Pro Regular"/>
              </w:rPr>
              <w:t>CONSTRUIR UN NUEVO HOSPITAL GENERAL EN CIUDAD MADERO, TAMAULIPAS (QUINTA ETAPA)</w:t>
            </w:r>
          </w:p>
        </w:tc>
        <w:tc>
          <w:tcPr>
            <w:tcW w:w="1276" w:type="dxa"/>
          </w:tcPr>
          <w:p w:rsidR="004C0F9F" w:rsidRPr="00DB2D16" w:rsidRDefault="001F5679">
            <w:pPr>
              <w:jc w:val="center"/>
              <w:rPr>
                <w:rFonts w:cs="DIN Pro Regular"/>
              </w:rPr>
            </w:pPr>
            <w:r>
              <w:rPr>
                <w:rFonts w:cs="DIN Pro Regular"/>
              </w:rPr>
              <w:t>100%</w:t>
            </w:r>
          </w:p>
        </w:tc>
        <w:tc>
          <w:tcPr>
            <w:tcW w:w="1385" w:type="dxa"/>
          </w:tcPr>
          <w:p w:rsidR="004C0F9F" w:rsidRPr="00DB2D16" w:rsidRDefault="001F5679">
            <w:pPr>
              <w:jc w:val="center"/>
              <w:rPr>
                <w:rFonts w:cs="DIN Pro Regular"/>
              </w:rPr>
            </w:pPr>
            <w:r>
              <w:rPr>
                <w:rFonts w:cs="DIN Pro Regular"/>
              </w:rPr>
              <w:t>100%</w:t>
            </w:r>
          </w:p>
        </w:tc>
      </w:tr>
      <w:tr w:rsidR="004C0F9F" w:rsidTr="00DB2D16">
        <w:tc>
          <w:tcPr>
            <w:tcW w:w="2093" w:type="dxa"/>
          </w:tcPr>
          <w:p w:rsidR="004C0F9F" w:rsidRPr="00DB2D16" w:rsidRDefault="00DB2D16">
            <w:pPr>
              <w:jc w:val="center"/>
              <w:rPr>
                <w:rFonts w:cs="DIN Pro Regular"/>
              </w:rPr>
            </w:pPr>
            <w:r w:rsidRPr="00DB2D16">
              <w:rPr>
                <w:rFonts w:cs="DIN Pro Regular"/>
              </w:rPr>
              <w:t>SOP-IF-IS-067-24-I</w:t>
            </w:r>
          </w:p>
        </w:tc>
        <w:tc>
          <w:tcPr>
            <w:tcW w:w="9072" w:type="dxa"/>
          </w:tcPr>
          <w:p w:rsidR="004C0F9F" w:rsidRPr="00DB2D16" w:rsidRDefault="00DB2D16">
            <w:pPr>
              <w:jc w:val="center"/>
              <w:rPr>
                <w:rFonts w:cs="DIN Pro Regular"/>
              </w:rPr>
            </w:pPr>
            <w:r w:rsidRPr="00DB2D16">
              <w:rPr>
                <w:rFonts w:cs="DIN Pro Regular"/>
              </w:rPr>
              <w:t>CONSTRUIR UN NUEVO HOSPITAL GENERAL EN CIUDAD MADERO, TAMAULIPAS (SEXTA  ETAPA)</w:t>
            </w:r>
          </w:p>
        </w:tc>
        <w:tc>
          <w:tcPr>
            <w:tcW w:w="1276" w:type="dxa"/>
          </w:tcPr>
          <w:p w:rsidR="004C0F9F" w:rsidRPr="00DB2D16" w:rsidRDefault="001F5679">
            <w:pPr>
              <w:jc w:val="center"/>
              <w:rPr>
                <w:rFonts w:cs="DIN Pro Regular"/>
              </w:rPr>
            </w:pPr>
            <w:r>
              <w:rPr>
                <w:rFonts w:cs="DIN Pro Regular"/>
              </w:rPr>
              <w:t>100%</w:t>
            </w:r>
          </w:p>
        </w:tc>
        <w:tc>
          <w:tcPr>
            <w:tcW w:w="1385" w:type="dxa"/>
          </w:tcPr>
          <w:p w:rsidR="004C0F9F" w:rsidRPr="00DB2D16" w:rsidRDefault="001F5679">
            <w:pPr>
              <w:jc w:val="center"/>
              <w:rPr>
                <w:rFonts w:cs="DIN Pro Regular"/>
              </w:rPr>
            </w:pPr>
            <w:r>
              <w:rPr>
                <w:rFonts w:cs="DIN Pro Regular"/>
              </w:rPr>
              <w:t>100%</w:t>
            </w:r>
          </w:p>
        </w:tc>
      </w:tr>
      <w:tr w:rsidR="004C0F9F" w:rsidTr="00DB2D16">
        <w:tc>
          <w:tcPr>
            <w:tcW w:w="2093" w:type="dxa"/>
          </w:tcPr>
          <w:p w:rsidR="004C0F9F" w:rsidRPr="00DB2D16" w:rsidRDefault="00DB2D16">
            <w:pPr>
              <w:jc w:val="center"/>
              <w:rPr>
                <w:rFonts w:cs="DIN Pro Regular"/>
              </w:rPr>
            </w:pPr>
            <w:r w:rsidRPr="00DB2D16">
              <w:rPr>
                <w:rFonts w:cs="DIN Pro Regular"/>
              </w:rPr>
              <w:t>SOP-IF-IS-054-24-P</w:t>
            </w:r>
          </w:p>
        </w:tc>
        <w:tc>
          <w:tcPr>
            <w:tcW w:w="9072" w:type="dxa"/>
          </w:tcPr>
          <w:p w:rsidR="004C0F9F" w:rsidRPr="00DB2D16" w:rsidRDefault="00DB2D16">
            <w:pPr>
              <w:jc w:val="center"/>
              <w:rPr>
                <w:rFonts w:cs="DIN Pro Regular"/>
              </w:rPr>
            </w:pPr>
            <w:r w:rsidRPr="00DB2D16">
              <w:rPr>
                <w:rFonts w:cs="DIN Pro Regular"/>
              </w:rPr>
              <w:t>CONSTRUIR UN NUEVO HOSPITAL GENERAL EN CIUDAD MADERO, TAMAULIPAS (SÉPTIMA ETAPA)</w:t>
            </w:r>
          </w:p>
        </w:tc>
        <w:tc>
          <w:tcPr>
            <w:tcW w:w="1276" w:type="dxa"/>
          </w:tcPr>
          <w:p w:rsidR="004C0F9F" w:rsidRPr="00DB2D16" w:rsidRDefault="001F5679">
            <w:pPr>
              <w:jc w:val="center"/>
              <w:rPr>
                <w:rFonts w:cs="DIN Pro Regular"/>
              </w:rPr>
            </w:pPr>
            <w:r>
              <w:rPr>
                <w:rFonts w:cs="DIN Pro Regular"/>
              </w:rPr>
              <w:t>100%</w:t>
            </w:r>
          </w:p>
        </w:tc>
        <w:tc>
          <w:tcPr>
            <w:tcW w:w="1385" w:type="dxa"/>
          </w:tcPr>
          <w:p w:rsidR="004C0F9F" w:rsidRPr="00DB2D16" w:rsidRDefault="001F5679">
            <w:pPr>
              <w:jc w:val="center"/>
              <w:rPr>
                <w:rFonts w:cs="DIN Pro Regular"/>
              </w:rPr>
            </w:pPr>
            <w:r>
              <w:rPr>
                <w:rFonts w:cs="DIN Pro Regular"/>
              </w:rPr>
              <w:t>100%</w:t>
            </w:r>
          </w:p>
        </w:tc>
      </w:tr>
      <w:tr w:rsidR="001F5679" w:rsidTr="00DB2D16">
        <w:tc>
          <w:tcPr>
            <w:tcW w:w="2093" w:type="dxa"/>
          </w:tcPr>
          <w:p w:rsidR="001F5679" w:rsidRPr="00DB2D16" w:rsidRDefault="001F5679">
            <w:pPr>
              <w:jc w:val="center"/>
              <w:rPr>
                <w:rFonts w:cs="DIN Pro Regular"/>
              </w:rPr>
            </w:pPr>
            <w:r w:rsidRPr="00DB2D16">
              <w:rPr>
                <w:rFonts w:cs="DIN Pro Regular"/>
              </w:rPr>
              <w:t>SOP-IF-IS-261-24-D</w:t>
            </w:r>
          </w:p>
        </w:tc>
        <w:tc>
          <w:tcPr>
            <w:tcW w:w="9072" w:type="dxa"/>
          </w:tcPr>
          <w:p w:rsidR="001F5679" w:rsidRPr="00DB2D16" w:rsidRDefault="001F5679">
            <w:pPr>
              <w:jc w:val="center"/>
              <w:rPr>
                <w:rFonts w:cs="DIN Pro Regular"/>
              </w:rPr>
            </w:pPr>
            <w:r w:rsidRPr="00DB2D16">
              <w:rPr>
                <w:rFonts w:cs="DIN Pro Regular"/>
              </w:rPr>
              <w:t>REPOSICION DE RED HIDROSANITARIA EN EL HOSPITAL GENERAL TAMPICO</w:t>
            </w:r>
          </w:p>
        </w:tc>
        <w:tc>
          <w:tcPr>
            <w:tcW w:w="1276" w:type="dxa"/>
          </w:tcPr>
          <w:p w:rsidR="001F5679" w:rsidRPr="00DB2D16" w:rsidRDefault="001F5679" w:rsidP="0091358A">
            <w:pPr>
              <w:jc w:val="center"/>
              <w:rPr>
                <w:rFonts w:cs="DIN Pro Regular"/>
              </w:rPr>
            </w:pPr>
            <w:r>
              <w:rPr>
                <w:rFonts w:cs="DIN Pro Regular"/>
              </w:rPr>
              <w:t>100%</w:t>
            </w:r>
          </w:p>
        </w:tc>
        <w:tc>
          <w:tcPr>
            <w:tcW w:w="1385" w:type="dxa"/>
          </w:tcPr>
          <w:p w:rsidR="001F5679" w:rsidRPr="00DB2D16" w:rsidRDefault="001F5679" w:rsidP="0091358A">
            <w:pPr>
              <w:jc w:val="center"/>
              <w:rPr>
                <w:rFonts w:cs="DIN Pro Regular"/>
              </w:rPr>
            </w:pPr>
            <w:r>
              <w:rPr>
                <w:rFonts w:cs="DIN Pro Regular"/>
              </w:rPr>
              <w:t>100%</w:t>
            </w:r>
          </w:p>
        </w:tc>
      </w:tr>
      <w:tr w:rsidR="001F5679" w:rsidTr="00DB2D16">
        <w:tc>
          <w:tcPr>
            <w:tcW w:w="2093" w:type="dxa"/>
          </w:tcPr>
          <w:p w:rsidR="001F5679" w:rsidRPr="00DB2D16" w:rsidRDefault="001F5679">
            <w:pPr>
              <w:jc w:val="center"/>
              <w:rPr>
                <w:rFonts w:cs="DIN Pro Regular"/>
              </w:rPr>
            </w:pPr>
            <w:r w:rsidRPr="00DB2D16">
              <w:rPr>
                <w:rFonts w:cs="DIN Pro Regular"/>
              </w:rPr>
              <w:t>SOP-IF-IS-298-24-I</w:t>
            </w:r>
          </w:p>
        </w:tc>
        <w:tc>
          <w:tcPr>
            <w:tcW w:w="9072" w:type="dxa"/>
          </w:tcPr>
          <w:p w:rsidR="001F5679" w:rsidRPr="00DB2D16" w:rsidRDefault="001F5679">
            <w:pPr>
              <w:jc w:val="center"/>
              <w:rPr>
                <w:rFonts w:cs="DIN Pro Regular"/>
              </w:rPr>
            </w:pPr>
            <w:r w:rsidRPr="00DB2D16">
              <w:rPr>
                <w:rFonts w:cs="DIN Pro Regular"/>
              </w:rPr>
              <w:t>OBRAS DE REHABILITACION DE AZOTEA Y TRABAJOS DIVERSOS EN EL HOSPITAL GENERAL TAMPICO</w:t>
            </w:r>
          </w:p>
        </w:tc>
        <w:tc>
          <w:tcPr>
            <w:tcW w:w="1276" w:type="dxa"/>
          </w:tcPr>
          <w:p w:rsidR="001F5679" w:rsidRPr="00DB2D16" w:rsidRDefault="001F5679" w:rsidP="0091358A">
            <w:pPr>
              <w:jc w:val="center"/>
              <w:rPr>
                <w:rFonts w:cs="DIN Pro Regular"/>
              </w:rPr>
            </w:pPr>
            <w:r>
              <w:rPr>
                <w:rFonts w:cs="DIN Pro Regular"/>
              </w:rPr>
              <w:t>100%</w:t>
            </w:r>
          </w:p>
        </w:tc>
        <w:tc>
          <w:tcPr>
            <w:tcW w:w="1385" w:type="dxa"/>
          </w:tcPr>
          <w:p w:rsidR="001F5679" w:rsidRPr="00DB2D16" w:rsidRDefault="001F5679" w:rsidP="0091358A">
            <w:pPr>
              <w:jc w:val="center"/>
              <w:rPr>
                <w:rFonts w:cs="DIN Pro Regular"/>
              </w:rPr>
            </w:pPr>
            <w:r>
              <w:rPr>
                <w:rFonts w:cs="DIN Pro Regular"/>
              </w:rPr>
              <w:t>100%</w:t>
            </w:r>
          </w:p>
        </w:tc>
      </w:tr>
    </w:tbl>
    <w:p w:rsidR="004C0F9F" w:rsidRDefault="004C0F9F">
      <w:pPr>
        <w:jc w:val="center"/>
        <w:rPr>
          <w:rFonts w:cs="DIN Pro Regular"/>
          <w:b/>
        </w:rPr>
      </w:pPr>
    </w:p>
    <w:p w:rsidR="003A30DD" w:rsidRDefault="003A30DD">
      <w:pPr>
        <w:rPr>
          <w:rFonts w:cs="Arial"/>
          <w:sz w:val="18"/>
          <w:szCs w:val="18"/>
          <w:lang w:val="es-ES"/>
        </w:rPr>
      </w:pPr>
    </w:p>
    <w:p w:rsidR="003A30DD" w:rsidRDefault="003A30DD">
      <w:pPr>
        <w:rPr>
          <w:rFonts w:ascii="Arial" w:hAnsi="Arial" w:cs="Arial"/>
          <w:sz w:val="18"/>
          <w:szCs w:val="18"/>
        </w:rPr>
      </w:pPr>
    </w:p>
    <w:sectPr w:rsidR="003A30DD" w:rsidSect="00FD40DA">
      <w:headerReference w:type="default" r:id="rId8"/>
      <w:footerReference w:type="default" r:id="rId9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D5D" w:rsidRDefault="00F65D5D">
      <w:pPr>
        <w:spacing w:after="0" w:line="240" w:lineRule="auto"/>
      </w:pPr>
      <w:r>
        <w:separator/>
      </w:r>
    </w:p>
  </w:endnote>
  <w:endnote w:type="continuationSeparator" w:id="0">
    <w:p w:rsidR="00F65D5D" w:rsidRDefault="00F65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DIN Pro Regular">
    <w:altName w:val="Arial"/>
    <w:charset w:val="00"/>
    <w:family w:val="swiss"/>
    <w:pitch w:val="variable"/>
    <w:sig w:usb0="A00002BF" w:usb1="4000207B" w:usb2="00000008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0DD" w:rsidRDefault="00920D5F">
    <w:pPr>
      <w:pStyle w:val="Piedepgina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>
          <wp:extent cx="6193790" cy="24130"/>
          <wp:effectExtent l="0" t="0" r="0" b="0"/>
          <wp:docPr id="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A30DD" w:rsidRDefault="00920D5F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Programática / </w:t>
    </w:r>
    <w:r w:rsidR="00FD40DA"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 w:rsidR="00FD40DA">
      <w:rPr>
        <w:rFonts w:ascii="Helvetica" w:hAnsi="Helvetica" w:cs="Arial"/>
      </w:rPr>
      <w:fldChar w:fldCharType="separate"/>
    </w:r>
    <w:r w:rsidR="006A036F">
      <w:rPr>
        <w:rFonts w:ascii="Helvetica" w:hAnsi="Helvetica" w:cs="Arial"/>
        <w:noProof/>
      </w:rPr>
      <w:t>1</w:t>
    </w:r>
    <w:r w:rsidR="00FD40DA"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D5D" w:rsidRDefault="00F65D5D">
      <w:pPr>
        <w:spacing w:after="0" w:line="240" w:lineRule="auto"/>
      </w:pPr>
      <w:r>
        <w:separator/>
      </w:r>
    </w:p>
  </w:footnote>
  <w:footnote w:type="continuationSeparator" w:id="0">
    <w:p w:rsidR="00F65D5D" w:rsidRDefault="00F65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0DD" w:rsidRDefault="003D0FFD">
    <w:pPr>
      <w:pStyle w:val="Encabezado"/>
      <w:jc w:val="center"/>
      <w:rPr>
        <w:rFonts w:ascii="Helvetica" w:hAnsi="Helvetica" w:cs="Arial"/>
      </w:rPr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6957695</wp:posOffset>
          </wp:positionH>
          <wp:positionV relativeFrom="margin">
            <wp:posOffset>-742315</wp:posOffset>
          </wp:positionV>
          <wp:extent cx="1507490" cy="487045"/>
          <wp:effectExtent l="0" t="0" r="0" b="8255"/>
          <wp:wrapSquare wrapText="bothSides"/>
          <wp:docPr id="10" name="6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6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490" cy="487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20D5F">
      <w:rPr>
        <w:rFonts w:ascii="Helvetica" w:hAnsi="Helvetica" w:cs="Arial"/>
        <w:noProof/>
        <w:lang w:eastAsia="es-MX"/>
      </w:rPr>
      <w:drawing>
        <wp:anchor distT="0" distB="0" distL="114300" distR="114300" simplePos="0" relativeHeight="5" behindDoc="1" locked="0" layoutInCell="0" allowOverlap="1">
          <wp:simplePos x="0" y="0"/>
          <wp:positionH relativeFrom="column">
            <wp:posOffset>1905</wp:posOffset>
          </wp:positionH>
          <wp:positionV relativeFrom="paragraph">
            <wp:posOffset>-354330</wp:posOffset>
          </wp:positionV>
          <wp:extent cx="1847850" cy="600710"/>
          <wp:effectExtent l="0" t="0" r="0" b="0"/>
          <wp:wrapSquare wrapText="bothSides"/>
          <wp:docPr id="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D0FFD" w:rsidRDefault="003D0FFD">
    <w:pPr>
      <w:pStyle w:val="Encabezado"/>
      <w:jc w:val="center"/>
      <w:rPr>
        <w:rFonts w:ascii="Encode Sans" w:hAnsi="Encode Sans" w:cs="DIN Pro Regular"/>
        <w:b/>
        <w:bCs/>
        <w:sz w:val="24"/>
        <w:szCs w:val="24"/>
      </w:rPr>
    </w:pPr>
    <w:r>
      <w:rPr>
        <w:rFonts w:ascii="Encode Sans" w:hAnsi="Encode Sans" w:cs="DIN Pro Regular"/>
        <w:b/>
        <w:bCs/>
        <w:sz w:val="24"/>
        <w:szCs w:val="24"/>
      </w:rPr>
      <w:t>Servicios de Salud de Tamaulipas</w:t>
    </w:r>
  </w:p>
  <w:p w:rsidR="003A30DD" w:rsidRDefault="00920D5F">
    <w:pPr>
      <w:pStyle w:val="Encabezado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>
          <wp:extent cx="6193790" cy="24130"/>
          <wp:effectExtent l="0" t="0" r="0" b="0"/>
          <wp:docPr id="8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30DD"/>
    <w:rsid w:val="001754C7"/>
    <w:rsid w:val="001F5679"/>
    <w:rsid w:val="002D70D9"/>
    <w:rsid w:val="00342C7C"/>
    <w:rsid w:val="003A30DD"/>
    <w:rsid w:val="003D0FFD"/>
    <w:rsid w:val="004C0F9F"/>
    <w:rsid w:val="005D642D"/>
    <w:rsid w:val="006635BA"/>
    <w:rsid w:val="006A036F"/>
    <w:rsid w:val="007063A9"/>
    <w:rsid w:val="0073515F"/>
    <w:rsid w:val="007E2D5C"/>
    <w:rsid w:val="00830309"/>
    <w:rsid w:val="00856580"/>
    <w:rsid w:val="00920D5F"/>
    <w:rsid w:val="009C621C"/>
    <w:rsid w:val="00AE79EE"/>
    <w:rsid w:val="00B51FAB"/>
    <w:rsid w:val="00BD0181"/>
    <w:rsid w:val="00C90B77"/>
    <w:rsid w:val="00D82F9E"/>
    <w:rsid w:val="00DB2D16"/>
    <w:rsid w:val="00DD3464"/>
    <w:rsid w:val="00F65D5D"/>
    <w:rsid w:val="00FD4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0DA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sid w:val="00FD40DA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rsid w:val="00FD40D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FD40DA"/>
    <w:pPr>
      <w:spacing w:after="140"/>
    </w:pPr>
  </w:style>
  <w:style w:type="paragraph" w:styleId="Lista">
    <w:name w:val="List"/>
    <w:basedOn w:val="Textoindependiente"/>
    <w:rsid w:val="00FD40DA"/>
    <w:rPr>
      <w:rFonts w:cs="Arial"/>
    </w:rPr>
  </w:style>
  <w:style w:type="paragraph" w:styleId="Epgrafe">
    <w:name w:val="caption"/>
    <w:basedOn w:val="Normal"/>
    <w:qFormat/>
    <w:rsid w:val="00FD40D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FD40DA"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  <w:rsid w:val="00FD40DA"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E4394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  <w:rsid w:val="00FD40DA"/>
  </w:style>
  <w:style w:type="table" w:styleId="Tablaconcuadrcula">
    <w:name w:val="Table Grid"/>
    <w:basedOn w:val="Tablanormal"/>
    <w:uiPriority w:val="59"/>
    <w:rsid w:val="00AE79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E4394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7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3D1D0-1BC1-43CE-9432-6DC938935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Carlos Arriaga</cp:lastModifiedBy>
  <cp:revision>34</cp:revision>
  <cp:lastPrinted>2025-02-21T18:45:00Z</cp:lastPrinted>
  <dcterms:created xsi:type="dcterms:W3CDTF">2021-01-09T00:43:00Z</dcterms:created>
  <dcterms:modified xsi:type="dcterms:W3CDTF">2025-02-22T02:19:00Z</dcterms:modified>
  <dc:language>es-MX</dc:language>
</cp:coreProperties>
</file>