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09B934" w14:textId="77777777" w:rsidR="00790203" w:rsidRDefault="00790203">
      <w:pPr>
        <w:pStyle w:val="Text"/>
      </w:pPr>
    </w:p>
    <w:p w14:paraId="7B12E6C4" w14:textId="77777777" w:rsidR="00790203" w:rsidRDefault="00000000">
      <w:pPr>
        <w:pStyle w:val="Text"/>
        <w:spacing w:after="0" w:line="240" w:lineRule="exact"/>
        <w:jc w:val="center"/>
      </w:pPr>
      <w:r>
        <w:rPr>
          <w:rFonts w:ascii="Calibri" w:hAnsi="Calibri" w:cs="DIN Pro Regular"/>
          <w:b/>
          <w:sz w:val="24"/>
          <w:szCs w:val="24"/>
        </w:rPr>
        <w:t>Cuenta Pública 2024</w:t>
      </w:r>
    </w:p>
    <w:p w14:paraId="1F2BD61B" w14:textId="77777777" w:rsidR="00790203" w:rsidRDefault="00790203">
      <w:pPr>
        <w:pStyle w:val="Text"/>
        <w:spacing w:after="0" w:line="240" w:lineRule="exact"/>
        <w:jc w:val="center"/>
        <w:rPr>
          <w:rFonts w:ascii="Calibri" w:hAnsi="Calibri" w:cs="DIN Pro Regular"/>
          <w:b/>
          <w:sz w:val="24"/>
          <w:szCs w:val="24"/>
        </w:rPr>
      </w:pPr>
    </w:p>
    <w:p w14:paraId="6FC188AC" w14:textId="77777777" w:rsidR="00790203" w:rsidRDefault="00000000">
      <w:pPr>
        <w:pStyle w:val="Text"/>
        <w:spacing w:after="0" w:line="240" w:lineRule="exact"/>
        <w:jc w:val="center"/>
      </w:pPr>
      <w:r>
        <w:rPr>
          <w:rFonts w:ascii="Calibri" w:hAnsi="Calibri" w:cs="DIN Pro Regular"/>
          <w:b/>
          <w:sz w:val="24"/>
          <w:szCs w:val="24"/>
        </w:rPr>
        <w:t>Notas a los Estados Financieros</w:t>
      </w:r>
    </w:p>
    <w:p w14:paraId="6EA51788" w14:textId="77777777" w:rsidR="00790203" w:rsidRDefault="00790203">
      <w:pPr>
        <w:pStyle w:val="Text"/>
        <w:spacing w:after="0" w:line="240" w:lineRule="exact"/>
        <w:ind w:firstLine="0"/>
        <w:rPr>
          <w:rFonts w:ascii="Calibri" w:hAnsi="Calibri" w:cs="DIN Pro Regular"/>
          <w:b/>
          <w:sz w:val="24"/>
          <w:szCs w:val="24"/>
        </w:rPr>
      </w:pPr>
    </w:p>
    <w:p w14:paraId="4E84AFB8" w14:textId="77777777" w:rsidR="00790203" w:rsidRDefault="00790203">
      <w:pPr>
        <w:pStyle w:val="Text"/>
        <w:spacing w:after="0" w:line="240" w:lineRule="exact"/>
        <w:ind w:firstLine="0"/>
        <w:rPr>
          <w:rFonts w:ascii="Calibri" w:hAnsi="Calibri" w:cs="DIN Pro Regular"/>
          <w:b/>
          <w:sz w:val="24"/>
          <w:szCs w:val="24"/>
        </w:rPr>
      </w:pPr>
    </w:p>
    <w:p w14:paraId="535614A9" w14:textId="77777777" w:rsidR="00790203" w:rsidRDefault="00000000">
      <w:pPr>
        <w:pStyle w:val="Text"/>
        <w:spacing w:after="0" w:line="240" w:lineRule="exact"/>
        <w:ind w:firstLine="0"/>
        <w:jc w:val="center"/>
      </w:pPr>
      <w:r>
        <w:rPr>
          <w:rFonts w:ascii="Calibri" w:hAnsi="Calibri" w:cs="DIN Pro Regular"/>
          <w:b/>
          <w:sz w:val="22"/>
          <w:szCs w:val="22"/>
          <w:lang w:val="es-MX"/>
        </w:rPr>
        <w:t>a) NOTAS DE GESTIÓN ADMINISTRATIVA</w:t>
      </w:r>
    </w:p>
    <w:p w14:paraId="28638A09" w14:textId="77777777" w:rsidR="00790203" w:rsidRDefault="00790203">
      <w:pPr>
        <w:pStyle w:val="Text"/>
        <w:spacing w:after="0" w:line="240" w:lineRule="exact"/>
        <w:ind w:firstLine="0"/>
        <w:jc w:val="left"/>
        <w:rPr>
          <w:rFonts w:ascii="Calibri" w:hAnsi="Calibri" w:cs="DIN Pro Regular"/>
          <w:b/>
          <w:sz w:val="20"/>
          <w:lang w:val="es-MX"/>
        </w:rPr>
      </w:pPr>
    </w:p>
    <w:p w14:paraId="0DB351AA" w14:textId="77777777" w:rsidR="00790203" w:rsidRDefault="00000000">
      <w:pPr>
        <w:pStyle w:val="Text"/>
        <w:numPr>
          <w:ilvl w:val="0"/>
          <w:numId w:val="5"/>
        </w:numPr>
        <w:spacing w:after="0" w:line="240" w:lineRule="exact"/>
        <w:rPr>
          <w:rFonts w:ascii="Calibri" w:hAnsi="Calibri" w:cs="DIN Pro Regular"/>
          <w:b/>
          <w:sz w:val="20"/>
          <w:lang w:val="es-MX"/>
        </w:rPr>
      </w:pPr>
      <w:r>
        <w:rPr>
          <w:rFonts w:ascii="Calibri" w:hAnsi="Calibri" w:cs="DIN Pro Regular"/>
          <w:b/>
          <w:sz w:val="20"/>
          <w:lang w:val="es-MX"/>
        </w:rPr>
        <w:t>Autorización e Historia</w:t>
      </w:r>
    </w:p>
    <w:p w14:paraId="3350AACB" w14:textId="77777777" w:rsidR="00790203" w:rsidRDefault="00790203">
      <w:pPr>
        <w:pStyle w:val="Text"/>
        <w:spacing w:after="0" w:line="240" w:lineRule="exact"/>
        <w:rPr>
          <w:rFonts w:ascii="Calibri" w:hAnsi="Calibri" w:cs="DIN Pro Regular"/>
          <w:sz w:val="20"/>
          <w:lang w:val="es-MX"/>
        </w:rPr>
      </w:pPr>
    </w:p>
    <w:p w14:paraId="38B504E3" w14:textId="77777777" w:rsidR="00790203" w:rsidRDefault="00000000">
      <w:pPr>
        <w:pStyle w:val="Sinespaciado"/>
        <w:ind w:firstLine="288"/>
        <w:jc w:val="both"/>
      </w:pPr>
      <w:r>
        <w:t>Se modifican los artículos 1, 2, 3 párrafo primero, 4 párrafo primero, 5 párrafo primero, fracción I, 6 numerales 1, fracción I, 3 y 5; 9 párrafo primero fracciones II, III, V y VI, 10 numerales 1, 2 fracciones II, III, IV, VI, VII, VIII, IX, X y XII; 11 párrafo primero fracciones I y II; 12, 13 numerales 1 y 2 fracciones I y II; 14, 15, 16 y 17 del DECRETO GUBERNAMENTAL MEDIANTE EL CUAL SE CREÓ EL ORGANISMO PÚBLICO DESCENTRALIZADO DE LA ADMINISTRACIÓN PÚBLICA ESTATAL DENOMINADO “INSTITUTO TAMAULIPECO DEL DEPORTE”, publicado en el Periódico Oficial del Estado el 2 de enero del 2011, para quedar de la siguiente manera: ARTÍCULO 1. Se crea el organismo público descentralizado del Gobierno del Estado de Tamaulipas, denominado “INSTITUTO DEL DEPORTE DE TAMAULIPAS” en lo subsecuente el “INDE”, el cual estará sectorizado en forma directa de la Secretaría de Bienestar Social, publicado en el Periódico Oficial del Estado el 08 de noviembre en el 2018.</w:t>
      </w:r>
    </w:p>
    <w:p w14:paraId="13895BD3" w14:textId="77777777" w:rsidR="00790203" w:rsidRDefault="00790203">
      <w:pPr>
        <w:pStyle w:val="Text"/>
        <w:spacing w:after="0" w:line="240" w:lineRule="exact"/>
      </w:pPr>
    </w:p>
    <w:p w14:paraId="17945B96" w14:textId="77777777" w:rsidR="00790203" w:rsidRDefault="00000000">
      <w:pPr>
        <w:pStyle w:val="Text"/>
        <w:numPr>
          <w:ilvl w:val="0"/>
          <w:numId w:val="5"/>
        </w:numPr>
        <w:spacing w:after="0" w:line="240" w:lineRule="exact"/>
        <w:rPr>
          <w:rFonts w:ascii="Calibri" w:hAnsi="Calibri" w:cs="DIN Pro Regular"/>
          <w:b/>
          <w:sz w:val="20"/>
          <w:lang w:val="es-MX"/>
        </w:rPr>
      </w:pPr>
      <w:r>
        <w:rPr>
          <w:rFonts w:ascii="Calibri" w:hAnsi="Calibri" w:cs="DIN Pro Regular"/>
          <w:b/>
          <w:sz w:val="20"/>
          <w:lang w:val="es-MX"/>
        </w:rPr>
        <w:t>Panorama Económico y Financiero</w:t>
      </w:r>
    </w:p>
    <w:p w14:paraId="318A4A3B" w14:textId="77777777" w:rsidR="00790203" w:rsidRDefault="00790203">
      <w:pPr>
        <w:pStyle w:val="Text"/>
        <w:spacing w:after="0" w:line="240" w:lineRule="exact"/>
        <w:rPr>
          <w:rFonts w:ascii="Calibri" w:hAnsi="Calibri" w:cs="DIN Pro Regular"/>
          <w:sz w:val="20"/>
          <w:lang w:val="es-MX"/>
        </w:rPr>
      </w:pPr>
    </w:p>
    <w:p w14:paraId="214E90E1" w14:textId="77777777" w:rsidR="00790203" w:rsidRDefault="00000000">
      <w:pPr>
        <w:pStyle w:val="Sinespaciado"/>
      </w:pPr>
      <w:r>
        <w:t xml:space="preserve">El patrimonio del Instituto se integrará por los siguientes bienes: </w:t>
      </w:r>
    </w:p>
    <w:p w14:paraId="5E18BA3D" w14:textId="77777777" w:rsidR="00790203" w:rsidRDefault="00000000">
      <w:pPr>
        <w:pStyle w:val="Sinespaciado"/>
      </w:pPr>
      <w:r>
        <w:t>I.</w:t>
      </w:r>
      <w:r>
        <w:tab/>
        <w:t>Las asignaciones presupuestales del Gobierno del Estado;</w:t>
      </w:r>
    </w:p>
    <w:p w14:paraId="75ADA055" w14:textId="77777777" w:rsidR="00790203" w:rsidRDefault="00000000">
      <w:pPr>
        <w:pStyle w:val="Sinespaciado"/>
      </w:pPr>
      <w:r>
        <w:t>II.</w:t>
      </w:r>
      <w:r>
        <w:tab/>
        <w:t xml:space="preserve">Los subsidios, apoyos y demás recursos que le otorguen los gobiernos federal, estatal o municipal, así como los provenientes de personas morales de carácter público o privado; </w:t>
      </w:r>
    </w:p>
    <w:p w14:paraId="20ECC57B" w14:textId="77777777" w:rsidR="00790203" w:rsidRDefault="00000000">
      <w:pPr>
        <w:pStyle w:val="Sinespaciado"/>
      </w:pPr>
      <w:r>
        <w:t>III.</w:t>
      </w:r>
      <w:r>
        <w:tab/>
        <w:t>Los bienes muebles e inmuebles que le asignen o transfieran, o que adquiera por cualquier título legal;</w:t>
      </w:r>
    </w:p>
    <w:p w14:paraId="3660C90A" w14:textId="77777777" w:rsidR="00790203" w:rsidRDefault="00000000">
      <w:pPr>
        <w:pStyle w:val="Sinespaciado"/>
      </w:pPr>
      <w:r>
        <w:t>IV.</w:t>
      </w:r>
      <w:r>
        <w:tab/>
        <w:t xml:space="preserve">Los ingresos provenientes de la operación, explotación y renta de las instalaciones que administra. Queda comprendido dentro ello, cualquier acto jurídico oneroso que se considere conveniente para el funcionamiento del organismo, como son sus instalaciones y la renta de espacios; </w:t>
      </w:r>
    </w:p>
    <w:p w14:paraId="3A0D57CE" w14:textId="77777777" w:rsidR="00790203" w:rsidRDefault="00000000">
      <w:pPr>
        <w:pStyle w:val="Sinespaciado"/>
      </w:pPr>
      <w:r>
        <w:t xml:space="preserve">VII.   La comercialización de bienes, productos y servicios deportivos; y </w:t>
      </w:r>
    </w:p>
    <w:p w14:paraId="2CEE4524" w14:textId="77777777" w:rsidR="00790203" w:rsidRDefault="00000000">
      <w:pPr>
        <w:pStyle w:val="Sinespaciado"/>
      </w:pPr>
      <w:r>
        <w:t>VIII.  Los demás que adquiera por cualquier otro título legal.</w:t>
      </w:r>
    </w:p>
    <w:p w14:paraId="4BDF3E9C" w14:textId="77777777" w:rsidR="00790203" w:rsidRDefault="00790203">
      <w:pPr>
        <w:pStyle w:val="Sinespaciado"/>
      </w:pPr>
    </w:p>
    <w:p w14:paraId="4E71B9EB" w14:textId="77777777" w:rsidR="00790203" w:rsidRDefault="00000000">
      <w:pPr>
        <w:pStyle w:val="Text"/>
        <w:numPr>
          <w:ilvl w:val="0"/>
          <w:numId w:val="5"/>
        </w:numPr>
        <w:spacing w:after="0" w:line="240" w:lineRule="exact"/>
        <w:rPr>
          <w:rFonts w:ascii="Calibri" w:hAnsi="Calibri" w:cs="DIN Pro Regular"/>
          <w:b/>
          <w:sz w:val="20"/>
          <w:lang w:val="es-MX"/>
        </w:rPr>
      </w:pPr>
      <w:r>
        <w:rPr>
          <w:rFonts w:ascii="Calibri" w:hAnsi="Calibri" w:cs="DIN Pro Regular"/>
          <w:b/>
          <w:sz w:val="20"/>
          <w:lang w:val="es-MX"/>
        </w:rPr>
        <w:t>Organización y Objeto Social</w:t>
      </w:r>
    </w:p>
    <w:p w14:paraId="7BF63EA4" w14:textId="77777777" w:rsidR="00790203" w:rsidRDefault="00790203">
      <w:pPr>
        <w:pStyle w:val="Text"/>
        <w:spacing w:after="0" w:line="240" w:lineRule="exact"/>
        <w:rPr>
          <w:rFonts w:ascii="Calibri" w:hAnsi="Calibri" w:cs="DIN Pro Regular"/>
          <w:sz w:val="20"/>
          <w:lang w:val="es-MX"/>
        </w:rPr>
      </w:pPr>
    </w:p>
    <w:p w14:paraId="30CE045A" w14:textId="77777777" w:rsidR="00790203" w:rsidRDefault="00000000">
      <w:pPr>
        <w:pStyle w:val="Sinespaciado"/>
      </w:pPr>
      <w:r>
        <w:t xml:space="preserve">Para su funcionamiento, el Instituto cuenta con los siguientes órganos </w:t>
      </w:r>
    </w:p>
    <w:p w14:paraId="6A89C463" w14:textId="77777777" w:rsidR="00790203" w:rsidRDefault="00790203">
      <w:pPr>
        <w:pStyle w:val="Sinespaciado"/>
      </w:pPr>
    </w:p>
    <w:p w14:paraId="4240060C" w14:textId="77777777" w:rsidR="00790203" w:rsidRDefault="00000000">
      <w:pPr>
        <w:pStyle w:val="Sinespaciado"/>
      </w:pPr>
      <w:r>
        <w:t>I.</w:t>
      </w:r>
      <w:r>
        <w:tab/>
        <w:t xml:space="preserve">La Junta Directiva, órgano de gobierno; </w:t>
      </w:r>
    </w:p>
    <w:p w14:paraId="2D34CC68" w14:textId="77777777" w:rsidR="00790203" w:rsidRDefault="00000000">
      <w:pPr>
        <w:pStyle w:val="Sinespaciado"/>
      </w:pPr>
      <w:r>
        <w:t>II.</w:t>
      </w:r>
      <w:r>
        <w:tab/>
        <w:t xml:space="preserve">La Dirección General, órgano de dirección administrativa; </w:t>
      </w:r>
    </w:p>
    <w:p w14:paraId="5D9287A6" w14:textId="77777777" w:rsidR="00790203" w:rsidRDefault="00000000">
      <w:pPr>
        <w:pStyle w:val="Sinespaciado"/>
      </w:pPr>
      <w:r>
        <w:t>III.</w:t>
      </w:r>
      <w:r>
        <w:tab/>
        <w:t xml:space="preserve">El Comisario órgano de control; y </w:t>
      </w:r>
    </w:p>
    <w:p w14:paraId="596ACB49" w14:textId="77777777" w:rsidR="00790203" w:rsidRDefault="00000000">
      <w:pPr>
        <w:pStyle w:val="Sinespaciado"/>
      </w:pPr>
      <w:r>
        <w:t>IV.</w:t>
      </w:r>
      <w:r>
        <w:tab/>
        <w:t>El Consejo Consultivo, órgano de participación social.</w:t>
      </w:r>
    </w:p>
    <w:p w14:paraId="7105A381" w14:textId="77777777" w:rsidR="00790203" w:rsidRDefault="00790203">
      <w:pPr>
        <w:pStyle w:val="Sinespaciado"/>
      </w:pPr>
    </w:p>
    <w:p w14:paraId="005E92F7" w14:textId="77777777" w:rsidR="00790203" w:rsidRDefault="00000000">
      <w:pPr>
        <w:pStyle w:val="Sinespaciado"/>
      </w:pPr>
      <w:r>
        <w:t>a)</w:t>
      </w:r>
      <w:r>
        <w:tab/>
        <w:t xml:space="preserve">El objeto del INDE es fungir como órgano rector de la política deportiva y fomentar el deporte y la educación física en el Estado. </w:t>
      </w:r>
    </w:p>
    <w:p w14:paraId="4738AE06" w14:textId="77777777" w:rsidR="00790203" w:rsidRDefault="00790203">
      <w:pPr>
        <w:pStyle w:val="Sinespaciado"/>
      </w:pPr>
    </w:p>
    <w:p w14:paraId="64790108" w14:textId="77777777" w:rsidR="00790203" w:rsidRDefault="00000000">
      <w:pPr>
        <w:pStyle w:val="Sinespaciado"/>
      </w:pPr>
      <w:r>
        <w:t>Para el cumplimiento de su objeto, el INDE coordinará las acciones del Sistema Estatal del Deporte mediante la convocatoria de las dependencias federales y los ayuntamientos, la invitación a los sectores público, social y privado y la participación de las dependencias y entidades estatales, en lo relativo a la educación física y el deporte que se practique en el Estado.</w:t>
      </w:r>
    </w:p>
    <w:p w14:paraId="11298ADE" w14:textId="77777777" w:rsidR="00790203" w:rsidRDefault="00790203">
      <w:pPr>
        <w:pStyle w:val="Sinespaciado"/>
      </w:pPr>
    </w:p>
    <w:p w14:paraId="01C11CE7" w14:textId="77777777" w:rsidR="00790203" w:rsidRDefault="00000000">
      <w:pPr>
        <w:pStyle w:val="Sinespaciado"/>
      </w:pPr>
      <w:r>
        <w:t>b)</w:t>
      </w:r>
      <w:r>
        <w:tab/>
        <w:t>Administra los recursos con apego a las disposiciones jurídicas aplicables.</w:t>
      </w:r>
    </w:p>
    <w:p w14:paraId="687E6A82" w14:textId="77777777" w:rsidR="00790203" w:rsidRDefault="00790203">
      <w:pPr>
        <w:pStyle w:val="Sinespaciado"/>
      </w:pPr>
    </w:p>
    <w:p w14:paraId="54C8FDF4" w14:textId="77777777" w:rsidR="00790203" w:rsidRDefault="00790203">
      <w:pPr>
        <w:pStyle w:val="Sinespaciado"/>
      </w:pPr>
    </w:p>
    <w:p w14:paraId="3DC36CBB" w14:textId="77777777" w:rsidR="00790203" w:rsidRDefault="00790203">
      <w:pPr>
        <w:pStyle w:val="Sinespaciado"/>
      </w:pPr>
    </w:p>
    <w:p w14:paraId="0D2F1BC7" w14:textId="77777777" w:rsidR="00790203" w:rsidRDefault="00000000">
      <w:pPr>
        <w:pStyle w:val="Sinespaciado"/>
      </w:pPr>
      <w:r>
        <w:t>c)</w:t>
      </w:r>
      <w:r>
        <w:tab/>
        <w:t xml:space="preserve">Ejercicio Fiscal correspondiente de </w:t>
      </w:r>
      <w:proofErr w:type="gramStart"/>
      <w:r>
        <w:t>Enero</w:t>
      </w:r>
      <w:proofErr w:type="gramEnd"/>
      <w:r>
        <w:t xml:space="preserve"> a Diciembre de 2024. </w:t>
      </w:r>
    </w:p>
    <w:p w14:paraId="63494C9A" w14:textId="77777777" w:rsidR="00790203" w:rsidRDefault="00790203">
      <w:pPr>
        <w:pStyle w:val="Sinespaciado"/>
      </w:pPr>
    </w:p>
    <w:p w14:paraId="0E0C8957" w14:textId="77777777" w:rsidR="00790203" w:rsidRDefault="00000000">
      <w:pPr>
        <w:pStyle w:val="Sinespaciado"/>
      </w:pPr>
      <w:r>
        <w:t>d)</w:t>
      </w:r>
      <w:r>
        <w:tab/>
        <w:t xml:space="preserve">El INDE es un Organismo Público Descentralizado de la Administración Estatal, con personalidad jurídica propia y patrimonio propio; registrado en la Secretaría de Hacienda y Crédito Público con inicio de operaciones el 02 de enero de 2011 con actividad Administración Pública Estatal en general como persona moral con fines no lucrativos con RFC ITD110102PG0. </w:t>
      </w:r>
    </w:p>
    <w:p w14:paraId="11FD7678" w14:textId="77777777" w:rsidR="00790203" w:rsidRDefault="00790203">
      <w:pPr>
        <w:pStyle w:val="Sinespaciado"/>
      </w:pPr>
    </w:p>
    <w:p w14:paraId="43B6A559" w14:textId="77777777" w:rsidR="00790203" w:rsidRDefault="00000000">
      <w:pPr>
        <w:pStyle w:val="Sinespaciado"/>
      </w:pPr>
      <w:r>
        <w:t>e)</w:t>
      </w:r>
      <w:r>
        <w:tab/>
        <w:t>Consideraciones fiscales:</w:t>
      </w:r>
    </w:p>
    <w:p w14:paraId="50F2134F" w14:textId="77777777" w:rsidR="00790203" w:rsidRDefault="00790203">
      <w:pPr>
        <w:pStyle w:val="Sinespaciado"/>
      </w:pPr>
    </w:p>
    <w:p w14:paraId="71DB9E94" w14:textId="77777777" w:rsidR="00790203" w:rsidRDefault="00000000">
      <w:pPr>
        <w:pStyle w:val="Sinespaciado"/>
      </w:pPr>
      <w:r>
        <w:t>Presentar la declaración y pago provisional del entero de retención de ISR por servicios profesionales. MENSUAL</w:t>
      </w:r>
    </w:p>
    <w:p w14:paraId="115F8EA7" w14:textId="77777777" w:rsidR="00790203" w:rsidRDefault="00790203">
      <w:pPr>
        <w:pStyle w:val="Sinespaciado"/>
      </w:pPr>
    </w:p>
    <w:p w14:paraId="19F04BF3" w14:textId="77777777" w:rsidR="00790203" w:rsidRDefault="00000000">
      <w:pPr>
        <w:pStyle w:val="Sinespaciado"/>
      </w:pPr>
      <w:r>
        <w:t>Presentar la declaración informativa anual de pagos y retenciones de servicios profesionales. Personas Morales. Impuesto Sobre la Renta</w:t>
      </w:r>
    </w:p>
    <w:p w14:paraId="329E745B" w14:textId="77777777" w:rsidR="00790203" w:rsidRDefault="00790203">
      <w:pPr>
        <w:pStyle w:val="Sinespaciado"/>
      </w:pPr>
    </w:p>
    <w:p w14:paraId="03E2A10D" w14:textId="77777777" w:rsidR="00790203" w:rsidRDefault="00000000">
      <w:pPr>
        <w:pStyle w:val="Sinespaciado"/>
      </w:pPr>
      <w:r>
        <w:t>Presentar la declaración y pago provisional del entero de retenciones mensuales de ISR por ingresos asimilados a salarios</w:t>
      </w:r>
    </w:p>
    <w:p w14:paraId="284928F8" w14:textId="77777777" w:rsidR="00790203" w:rsidRDefault="00790203">
      <w:pPr>
        <w:pStyle w:val="Sinespaciado"/>
      </w:pPr>
    </w:p>
    <w:p w14:paraId="19B5833E" w14:textId="77777777" w:rsidR="00790203" w:rsidRDefault="00000000">
      <w:pPr>
        <w:pStyle w:val="Sinespaciado"/>
      </w:pPr>
      <w:r>
        <w:t>Presentar la declaración y pago provisional del entero de retenciones mensuales de ISR por sueldos y salarios.</w:t>
      </w:r>
    </w:p>
    <w:p w14:paraId="6378B07F" w14:textId="77777777" w:rsidR="00790203" w:rsidRDefault="00790203">
      <w:pPr>
        <w:pStyle w:val="Sinespaciado"/>
      </w:pPr>
    </w:p>
    <w:p w14:paraId="2817E336" w14:textId="77777777" w:rsidR="00790203" w:rsidRDefault="00000000">
      <w:pPr>
        <w:pStyle w:val="Sinespaciado"/>
      </w:pPr>
      <w:r>
        <w:t xml:space="preserve">Presentar la declaración informativa mensual de proveedores. </w:t>
      </w:r>
    </w:p>
    <w:p w14:paraId="377457C0" w14:textId="77777777" w:rsidR="00790203" w:rsidRDefault="00790203">
      <w:pPr>
        <w:pStyle w:val="Sinespaciado"/>
      </w:pPr>
    </w:p>
    <w:p w14:paraId="05571F05" w14:textId="77777777" w:rsidR="00790203" w:rsidRDefault="00000000">
      <w:pPr>
        <w:pStyle w:val="Sinespaciado"/>
      </w:pPr>
      <w:r>
        <w:t>f)</w:t>
      </w:r>
      <w:r>
        <w:tab/>
        <w:t>Estructura organizacional básica a 2024</w:t>
      </w:r>
    </w:p>
    <w:p w14:paraId="7A4DB41E" w14:textId="77777777" w:rsidR="00790203" w:rsidRDefault="00000000">
      <w:pPr>
        <w:pStyle w:val="Sinespaciado"/>
      </w:pPr>
      <w:r>
        <w:rPr>
          <w:noProof/>
        </w:rPr>
        <w:drawing>
          <wp:inline distT="0" distB="0" distL="0" distR="0" wp14:anchorId="01919709" wp14:editId="495BF070">
            <wp:extent cx="5866762" cy="2980687"/>
            <wp:effectExtent l="0" t="0" r="638" b="0"/>
            <wp:docPr id="359676239" name="Imagen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5866762" cy="2980687"/>
                    </a:xfrm>
                    <a:prstGeom prst="rect">
                      <a:avLst/>
                    </a:prstGeom>
                    <a:noFill/>
                    <a:ln>
                      <a:noFill/>
                      <a:prstDash/>
                    </a:ln>
                  </pic:spPr>
                </pic:pic>
              </a:graphicData>
            </a:graphic>
          </wp:inline>
        </w:drawing>
      </w:r>
    </w:p>
    <w:p w14:paraId="1203D0AC" w14:textId="77777777" w:rsidR="00790203" w:rsidRDefault="00000000">
      <w:pPr>
        <w:pStyle w:val="Sinespaciado"/>
      </w:pPr>
      <w:r>
        <w:t>g)</w:t>
      </w:r>
      <w:r>
        <w:tab/>
        <w:t>El Instituto no cuenta con fideicomisos, mandatos y contratos análogos.</w:t>
      </w:r>
    </w:p>
    <w:p w14:paraId="37690E02" w14:textId="77777777" w:rsidR="00790203" w:rsidRDefault="00790203">
      <w:pPr>
        <w:pStyle w:val="Text"/>
        <w:spacing w:after="0" w:line="240" w:lineRule="exact"/>
      </w:pPr>
    </w:p>
    <w:p w14:paraId="544B2D0E" w14:textId="77777777" w:rsidR="00790203" w:rsidRDefault="00000000">
      <w:pPr>
        <w:pStyle w:val="Text"/>
        <w:numPr>
          <w:ilvl w:val="0"/>
          <w:numId w:val="5"/>
        </w:numPr>
        <w:spacing w:after="0" w:line="240" w:lineRule="exact"/>
        <w:rPr>
          <w:rFonts w:ascii="Calibri" w:hAnsi="Calibri" w:cs="DIN Pro Regular"/>
          <w:b/>
          <w:sz w:val="20"/>
          <w:lang w:val="es-MX"/>
        </w:rPr>
      </w:pPr>
      <w:r>
        <w:rPr>
          <w:rFonts w:ascii="Calibri" w:hAnsi="Calibri" w:cs="DIN Pro Regular"/>
          <w:b/>
          <w:sz w:val="20"/>
          <w:lang w:val="es-MX"/>
        </w:rPr>
        <w:t>Bases de Preparación de los Estados Financieros</w:t>
      </w:r>
    </w:p>
    <w:p w14:paraId="630C531E" w14:textId="77777777" w:rsidR="00790203" w:rsidRDefault="00790203">
      <w:pPr>
        <w:pStyle w:val="Text"/>
        <w:spacing w:after="0" w:line="240" w:lineRule="exact"/>
        <w:ind w:firstLine="0"/>
        <w:rPr>
          <w:rFonts w:ascii="Calibri" w:hAnsi="Calibri" w:cs="DIN Pro Regular"/>
          <w:sz w:val="20"/>
          <w:lang w:val="es-MX"/>
        </w:rPr>
      </w:pPr>
    </w:p>
    <w:p w14:paraId="6ADD885A" w14:textId="77777777" w:rsidR="00790203" w:rsidRDefault="00000000">
      <w:pPr>
        <w:pStyle w:val="Text"/>
        <w:spacing w:line="240" w:lineRule="exact"/>
        <w:rPr>
          <w:rFonts w:ascii="Calibri" w:hAnsi="Calibri" w:cs="DIN Pro Regular"/>
          <w:sz w:val="20"/>
          <w:lang w:val="es-MX"/>
        </w:rPr>
      </w:pPr>
      <w:r>
        <w:rPr>
          <w:rFonts w:ascii="Calibri" w:hAnsi="Calibri" w:cs="DIN Pro Regular"/>
          <w:sz w:val="20"/>
          <w:lang w:val="es-MX"/>
        </w:rPr>
        <w:t xml:space="preserve">Los estados financieros fueron preparados </w:t>
      </w:r>
      <w:proofErr w:type="gramStart"/>
      <w:r>
        <w:rPr>
          <w:rFonts w:ascii="Calibri" w:hAnsi="Calibri" w:cs="DIN Pro Regular"/>
          <w:sz w:val="20"/>
          <w:lang w:val="es-MX"/>
        </w:rPr>
        <w:t>de acuerdo a</w:t>
      </w:r>
      <w:proofErr w:type="gramEnd"/>
      <w:r>
        <w:rPr>
          <w:rFonts w:ascii="Calibri" w:hAnsi="Calibri" w:cs="DIN Pro Regular"/>
          <w:sz w:val="20"/>
          <w:lang w:val="es-MX"/>
        </w:rPr>
        <w:t xml:space="preserve"> la normatividad emitida por el CONAC Consejo Nacional de Armonización Contable y apegados a lo dispuesto por la Ley General de Contabilidad Gubernamental.</w:t>
      </w:r>
    </w:p>
    <w:p w14:paraId="4FC4D875" w14:textId="77777777" w:rsidR="00790203" w:rsidRDefault="00790203">
      <w:pPr>
        <w:pStyle w:val="Text"/>
        <w:spacing w:line="240" w:lineRule="exact"/>
        <w:rPr>
          <w:rFonts w:ascii="Calibri" w:hAnsi="Calibri" w:cs="DIN Pro Regular"/>
          <w:sz w:val="20"/>
          <w:lang w:val="es-MX"/>
        </w:rPr>
      </w:pPr>
    </w:p>
    <w:p w14:paraId="4DB0F2C5" w14:textId="77777777" w:rsidR="00790203" w:rsidRDefault="00790203">
      <w:pPr>
        <w:pStyle w:val="Text"/>
        <w:spacing w:line="240" w:lineRule="exact"/>
        <w:rPr>
          <w:rFonts w:ascii="Calibri" w:hAnsi="Calibri" w:cs="DIN Pro Regular"/>
          <w:sz w:val="20"/>
          <w:lang w:val="es-MX"/>
        </w:rPr>
      </w:pPr>
    </w:p>
    <w:p w14:paraId="185E497C" w14:textId="77777777" w:rsidR="00790203" w:rsidRDefault="00000000">
      <w:pPr>
        <w:pStyle w:val="Text"/>
        <w:spacing w:line="240" w:lineRule="exact"/>
        <w:rPr>
          <w:rFonts w:ascii="Calibri" w:hAnsi="Calibri" w:cs="DIN Pro Regular"/>
          <w:sz w:val="20"/>
          <w:lang w:val="es-MX"/>
        </w:rPr>
      </w:pPr>
      <w:r>
        <w:rPr>
          <w:rFonts w:ascii="Calibri" w:hAnsi="Calibri" w:cs="DIN Pro Regular"/>
          <w:sz w:val="20"/>
          <w:lang w:val="es-MX"/>
        </w:rPr>
        <w:t xml:space="preserve">   </w:t>
      </w:r>
    </w:p>
    <w:p w14:paraId="7435CC52" w14:textId="77777777" w:rsidR="00790203" w:rsidRDefault="00000000">
      <w:pPr>
        <w:pStyle w:val="Text"/>
        <w:spacing w:line="240" w:lineRule="exact"/>
        <w:rPr>
          <w:rFonts w:ascii="Calibri" w:hAnsi="Calibri" w:cs="DIN Pro Regular"/>
          <w:sz w:val="20"/>
          <w:lang w:val="es-MX"/>
        </w:rPr>
      </w:pPr>
      <w:r>
        <w:rPr>
          <w:rFonts w:ascii="Calibri" w:hAnsi="Calibri" w:cs="DIN Pro Regular"/>
          <w:sz w:val="20"/>
          <w:lang w:val="es-MX"/>
        </w:rPr>
        <w:lastRenderedPageBreak/>
        <w:t>Sus operaciones están cuantificadas en términos monetarios y se registran aplicando la normatividad establecida como el costo histórico que corresponde al monto erogado para su adquisición conforme a la documentación contable original justificativa y comprobatoria.</w:t>
      </w:r>
    </w:p>
    <w:p w14:paraId="4EEC616C" w14:textId="77777777" w:rsidR="00790203" w:rsidRDefault="00000000">
      <w:pPr>
        <w:pStyle w:val="Text"/>
        <w:spacing w:after="0" w:line="240" w:lineRule="exact"/>
        <w:ind w:firstLine="0"/>
        <w:rPr>
          <w:rFonts w:ascii="Calibri" w:hAnsi="Calibri" w:cs="DIN Pro Regular"/>
          <w:sz w:val="20"/>
          <w:lang w:val="es-MX"/>
        </w:rPr>
      </w:pPr>
      <w:r>
        <w:rPr>
          <w:rFonts w:ascii="Calibri" w:hAnsi="Calibri" w:cs="DIN Pro Regular"/>
          <w:sz w:val="20"/>
          <w:lang w:val="es-MX"/>
        </w:rPr>
        <w:t>Se realiza el registro contable, patrimonial y presupuestario de las operaciones y la preparación de los Estados Financieros, están basados en los Postulados Básicos de Contabilidad Gubernamental: existencia permanente, periodo contable, revelación suficiente, importancia relativa, integración de la información, control presupuestario, base en devengado, costo histórico, dualidad económica, cuantificación en términos monetarios, consistencia.</w:t>
      </w:r>
    </w:p>
    <w:p w14:paraId="5D623AFC" w14:textId="77777777" w:rsidR="00790203" w:rsidRDefault="00790203">
      <w:pPr>
        <w:pStyle w:val="Text"/>
        <w:spacing w:after="0" w:line="240" w:lineRule="exact"/>
      </w:pPr>
    </w:p>
    <w:p w14:paraId="1C7DABB8" w14:textId="77777777" w:rsidR="00790203" w:rsidRDefault="00000000">
      <w:pPr>
        <w:pStyle w:val="Text"/>
        <w:numPr>
          <w:ilvl w:val="0"/>
          <w:numId w:val="5"/>
        </w:numPr>
        <w:spacing w:after="0" w:line="240" w:lineRule="exact"/>
        <w:rPr>
          <w:rFonts w:ascii="Calibri" w:hAnsi="Calibri" w:cs="DIN Pro Regular"/>
          <w:b/>
          <w:sz w:val="20"/>
          <w:lang w:val="es-MX"/>
        </w:rPr>
      </w:pPr>
      <w:r>
        <w:rPr>
          <w:rFonts w:ascii="Calibri" w:hAnsi="Calibri" w:cs="DIN Pro Regular"/>
          <w:b/>
          <w:sz w:val="20"/>
          <w:lang w:val="es-MX"/>
        </w:rPr>
        <w:t>Políticas de Contabilidad Significativas</w:t>
      </w:r>
    </w:p>
    <w:p w14:paraId="1C3160FA" w14:textId="77777777" w:rsidR="00790203" w:rsidRDefault="00790203">
      <w:pPr>
        <w:pStyle w:val="Text"/>
        <w:spacing w:after="0" w:line="240" w:lineRule="exact"/>
        <w:rPr>
          <w:rFonts w:ascii="Calibri" w:hAnsi="Calibri" w:cs="DIN Pro Regular"/>
          <w:sz w:val="20"/>
          <w:lang w:val="es-MX"/>
        </w:rPr>
      </w:pPr>
    </w:p>
    <w:p w14:paraId="2D6213F7" w14:textId="77777777" w:rsidR="00790203" w:rsidRDefault="00000000">
      <w:pPr>
        <w:pStyle w:val="Text"/>
        <w:spacing w:after="0" w:line="240" w:lineRule="exact"/>
        <w:ind w:firstLine="0"/>
        <w:rPr>
          <w:rFonts w:ascii="Calibri" w:hAnsi="Calibri" w:cs="DIN Pro Regular"/>
          <w:sz w:val="20"/>
          <w:lang w:val="es-MX"/>
        </w:rPr>
      </w:pPr>
      <w:r>
        <w:rPr>
          <w:rFonts w:ascii="Calibri" w:hAnsi="Calibri" w:cs="DIN Pro Regular"/>
          <w:sz w:val="20"/>
          <w:lang w:val="es-MX"/>
        </w:rPr>
        <w:t>No aplica.</w:t>
      </w:r>
    </w:p>
    <w:p w14:paraId="26A4A69A" w14:textId="77777777" w:rsidR="00790203" w:rsidRDefault="00790203">
      <w:pPr>
        <w:pStyle w:val="Text"/>
        <w:spacing w:after="0" w:line="240" w:lineRule="exact"/>
        <w:ind w:firstLine="0"/>
      </w:pPr>
    </w:p>
    <w:p w14:paraId="15981A72" w14:textId="77777777" w:rsidR="00790203" w:rsidRDefault="00000000">
      <w:pPr>
        <w:pStyle w:val="Text"/>
        <w:numPr>
          <w:ilvl w:val="0"/>
          <w:numId w:val="5"/>
        </w:numPr>
        <w:spacing w:after="0" w:line="240" w:lineRule="exact"/>
        <w:rPr>
          <w:rFonts w:ascii="Calibri" w:hAnsi="Calibri" w:cs="DIN Pro Regular"/>
          <w:b/>
          <w:sz w:val="20"/>
          <w:lang w:val="es-MX"/>
        </w:rPr>
      </w:pPr>
      <w:r>
        <w:rPr>
          <w:rFonts w:ascii="Calibri" w:hAnsi="Calibri" w:cs="DIN Pro Regular"/>
          <w:b/>
          <w:sz w:val="20"/>
          <w:lang w:val="es-MX"/>
        </w:rPr>
        <w:t>Posición en Moneda Extranjera y Protección por Riesgo Cambiario</w:t>
      </w:r>
    </w:p>
    <w:p w14:paraId="073B393F" w14:textId="77777777" w:rsidR="00790203" w:rsidRDefault="00790203">
      <w:pPr>
        <w:pStyle w:val="Text"/>
        <w:spacing w:after="0" w:line="240" w:lineRule="exact"/>
        <w:rPr>
          <w:rFonts w:ascii="Calibri" w:hAnsi="Calibri" w:cs="DIN Pro Regular"/>
          <w:sz w:val="20"/>
          <w:lang w:val="es-MX"/>
        </w:rPr>
      </w:pPr>
    </w:p>
    <w:p w14:paraId="060FD159" w14:textId="77777777" w:rsidR="00790203" w:rsidRDefault="00000000">
      <w:pPr>
        <w:pStyle w:val="Text"/>
        <w:spacing w:after="0" w:line="240" w:lineRule="exact"/>
        <w:ind w:firstLine="0"/>
        <w:rPr>
          <w:rFonts w:ascii="Calibri" w:hAnsi="Calibri" w:cs="DIN Pro Regular"/>
          <w:sz w:val="20"/>
          <w:lang w:val="es-MX"/>
        </w:rPr>
      </w:pPr>
      <w:r>
        <w:rPr>
          <w:rFonts w:ascii="Calibri" w:hAnsi="Calibri" w:cs="DIN Pro Regular"/>
          <w:sz w:val="20"/>
          <w:lang w:val="es-MX"/>
        </w:rPr>
        <w:t>No aplica.</w:t>
      </w:r>
    </w:p>
    <w:p w14:paraId="27DF044C" w14:textId="77777777" w:rsidR="00790203" w:rsidRDefault="00790203">
      <w:pPr>
        <w:pStyle w:val="Text"/>
        <w:spacing w:after="0" w:line="240" w:lineRule="exact"/>
      </w:pPr>
    </w:p>
    <w:p w14:paraId="31B49D98" w14:textId="77777777" w:rsidR="00790203" w:rsidRDefault="00000000">
      <w:pPr>
        <w:pStyle w:val="Text"/>
        <w:numPr>
          <w:ilvl w:val="0"/>
          <w:numId w:val="5"/>
        </w:numPr>
        <w:spacing w:after="0" w:line="240" w:lineRule="exact"/>
        <w:rPr>
          <w:rFonts w:ascii="Calibri" w:hAnsi="Calibri" w:cs="DIN Pro Regular"/>
          <w:b/>
          <w:sz w:val="20"/>
          <w:lang w:val="es-MX"/>
        </w:rPr>
      </w:pPr>
      <w:r>
        <w:rPr>
          <w:rFonts w:ascii="Calibri" w:hAnsi="Calibri" w:cs="DIN Pro Regular"/>
          <w:b/>
          <w:sz w:val="20"/>
          <w:lang w:val="es-MX"/>
        </w:rPr>
        <w:t>Reporte Analítico del Activo</w:t>
      </w:r>
    </w:p>
    <w:p w14:paraId="790E9CB8" w14:textId="77777777" w:rsidR="00790203" w:rsidRDefault="00790203">
      <w:pPr>
        <w:pStyle w:val="Text"/>
        <w:spacing w:after="0" w:line="240" w:lineRule="exact"/>
        <w:rPr>
          <w:rFonts w:ascii="Calibri" w:hAnsi="Calibri" w:cs="DIN Pro Regular"/>
          <w:sz w:val="20"/>
          <w:lang w:val="es-MX"/>
        </w:rPr>
      </w:pPr>
    </w:p>
    <w:p w14:paraId="409F2A24" w14:textId="77777777" w:rsidR="00790203" w:rsidRDefault="00000000">
      <w:pPr>
        <w:pStyle w:val="Text"/>
        <w:spacing w:after="0" w:line="240" w:lineRule="exact"/>
        <w:ind w:firstLine="0"/>
        <w:rPr>
          <w:rFonts w:ascii="Calibri" w:hAnsi="Calibri" w:cs="DIN Pro Regular"/>
          <w:sz w:val="20"/>
          <w:lang w:val="es-MX"/>
        </w:rPr>
      </w:pPr>
      <w:r>
        <w:rPr>
          <w:rFonts w:ascii="Calibri" w:hAnsi="Calibri" w:cs="DIN Pro Regular"/>
          <w:sz w:val="20"/>
          <w:lang w:val="es-MX"/>
        </w:rPr>
        <w:t>Para la determinación de la depreciación de los bienes muebles se utiliza el método de línea recta, tomando como porcentajes los parámetros de vida útil emitidos por el CONAC.</w:t>
      </w:r>
    </w:p>
    <w:p w14:paraId="3520851D" w14:textId="77777777" w:rsidR="00790203" w:rsidRDefault="00790203">
      <w:pPr>
        <w:pStyle w:val="Text"/>
        <w:spacing w:after="0" w:line="240" w:lineRule="exact"/>
      </w:pPr>
    </w:p>
    <w:p w14:paraId="3B9F81CD" w14:textId="77777777" w:rsidR="00790203" w:rsidRDefault="00000000">
      <w:pPr>
        <w:pStyle w:val="Text"/>
        <w:numPr>
          <w:ilvl w:val="0"/>
          <w:numId w:val="5"/>
        </w:numPr>
        <w:spacing w:after="0" w:line="240" w:lineRule="exact"/>
        <w:rPr>
          <w:rFonts w:ascii="Calibri" w:hAnsi="Calibri" w:cs="DIN Pro Regular"/>
          <w:b/>
          <w:sz w:val="20"/>
          <w:lang w:val="es-MX"/>
        </w:rPr>
      </w:pPr>
      <w:r>
        <w:rPr>
          <w:rFonts w:ascii="Calibri" w:hAnsi="Calibri" w:cs="DIN Pro Regular"/>
          <w:b/>
          <w:sz w:val="20"/>
          <w:lang w:val="es-MX"/>
        </w:rPr>
        <w:t>Fideicomisos, Mandatos y Análogos</w:t>
      </w:r>
    </w:p>
    <w:p w14:paraId="71436E43" w14:textId="77777777" w:rsidR="00790203" w:rsidRDefault="00790203">
      <w:pPr>
        <w:pStyle w:val="Text"/>
        <w:spacing w:after="0" w:line="240" w:lineRule="exact"/>
        <w:rPr>
          <w:rFonts w:ascii="Calibri" w:hAnsi="Calibri" w:cs="DIN Pro Regular"/>
          <w:sz w:val="20"/>
          <w:lang w:val="es-MX"/>
        </w:rPr>
      </w:pPr>
    </w:p>
    <w:p w14:paraId="42E9E38C" w14:textId="77777777" w:rsidR="00790203" w:rsidRDefault="00000000">
      <w:pPr>
        <w:pStyle w:val="Text"/>
        <w:spacing w:after="0" w:line="240" w:lineRule="exact"/>
        <w:ind w:firstLine="0"/>
        <w:rPr>
          <w:rFonts w:ascii="Calibri" w:hAnsi="Calibri" w:cs="DIN Pro Regular"/>
          <w:sz w:val="20"/>
          <w:lang w:val="es-MX"/>
        </w:rPr>
      </w:pPr>
      <w:r>
        <w:rPr>
          <w:rFonts w:ascii="Calibri" w:hAnsi="Calibri" w:cs="DIN Pro Regular"/>
          <w:sz w:val="20"/>
          <w:lang w:val="es-MX"/>
        </w:rPr>
        <w:t>No aplica.</w:t>
      </w:r>
    </w:p>
    <w:p w14:paraId="21CB3838" w14:textId="77777777" w:rsidR="00790203" w:rsidRDefault="00790203">
      <w:pPr>
        <w:pStyle w:val="Text"/>
        <w:spacing w:after="0" w:line="240" w:lineRule="exact"/>
      </w:pPr>
    </w:p>
    <w:p w14:paraId="0C388554" w14:textId="77777777" w:rsidR="00790203" w:rsidRDefault="00000000">
      <w:pPr>
        <w:pStyle w:val="Text"/>
        <w:numPr>
          <w:ilvl w:val="0"/>
          <w:numId w:val="5"/>
        </w:numPr>
        <w:spacing w:after="0" w:line="240" w:lineRule="exact"/>
        <w:rPr>
          <w:rFonts w:ascii="Calibri" w:hAnsi="Calibri" w:cs="DIN Pro Regular"/>
          <w:b/>
          <w:sz w:val="20"/>
          <w:lang w:val="es-MX"/>
        </w:rPr>
      </w:pPr>
      <w:r>
        <w:rPr>
          <w:rFonts w:ascii="Calibri" w:hAnsi="Calibri" w:cs="DIN Pro Regular"/>
          <w:b/>
          <w:sz w:val="20"/>
          <w:lang w:val="es-MX"/>
        </w:rPr>
        <w:t>Reporte de la Recaudación</w:t>
      </w:r>
    </w:p>
    <w:p w14:paraId="6F5F97D8" w14:textId="77777777" w:rsidR="00790203" w:rsidRDefault="00790203">
      <w:pPr>
        <w:pStyle w:val="Text"/>
        <w:spacing w:after="0" w:line="240" w:lineRule="exact"/>
        <w:rPr>
          <w:rFonts w:ascii="Calibri" w:hAnsi="Calibri" w:cs="DIN Pro Regular"/>
          <w:sz w:val="20"/>
          <w:lang w:val="es-MX"/>
        </w:rPr>
      </w:pPr>
    </w:p>
    <w:tbl>
      <w:tblPr>
        <w:tblW w:w="7040" w:type="dxa"/>
        <w:jc w:val="center"/>
        <w:tblCellMar>
          <w:left w:w="10" w:type="dxa"/>
          <w:right w:w="10" w:type="dxa"/>
        </w:tblCellMar>
        <w:tblLook w:val="04A0" w:firstRow="1" w:lastRow="0" w:firstColumn="1" w:lastColumn="0" w:noHBand="0" w:noVBand="1"/>
      </w:tblPr>
      <w:tblGrid>
        <w:gridCol w:w="3640"/>
        <w:gridCol w:w="3400"/>
      </w:tblGrid>
      <w:tr w:rsidR="00790203" w14:paraId="50F68A0B" w14:textId="77777777">
        <w:tblPrEx>
          <w:tblCellMar>
            <w:top w:w="0" w:type="dxa"/>
            <w:bottom w:w="0" w:type="dxa"/>
          </w:tblCellMar>
        </w:tblPrEx>
        <w:trPr>
          <w:trHeight w:val="270"/>
          <w:jc w:val="center"/>
        </w:trPr>
        <w:tc>
          <w:tcPr>
            <w:tcW w:w="3640" w:type="dxa"/>
            <w:tcBorders>
              <w:top w:val="single" w:sz="8" w:space="0" w:color="000000"/>
              <w:left w:val="single" w:sz="8" w:space="0" w:color="000000"/>
              <w:bottom w:val="single" w:sz="8" w:space="0" w:color="000000"/>
              <w:right w:val="single" w:sz="8" w:space="0" w:color="000000"/>
            </w:tcBorders>
            <w:shd w:val="clear" w:color="auto" w:fill="AC0000"/>
            <w:tcMar>
              <w:top w:w="0" w:type="dxa"/>
              <w:left w:w="70" w:type="dxa"/>
              <w:bottom w:w="0" w:type="dxa"/>
              <w:right w:w="70" w:type="dxa"/>
            </w:tcMar>
            <w:vAlign w:val="center"/>
          </w:tcPr>
          <w:p w14:paraId="41511961" w14:textId="77777777" w:rsidR="00790203" w:rsidRDefault="00000000">
            <w:pPr>
              <w:widowControl/>
              <w:suppressAutoHyphens w:val="0"/>
              <w:jc w:val="center"/>
              <w:textAlignment w:val="auto"/>
              <w:rPr>
                <w:rFonts w:eastAsia="Times New Roman" w:cs="Calibri"/>
                <w:b/>
                <w:bCs/>
                <w:color w:val="FFFFFF"/>
              </w:rPr>
            </w:pPr>
            <w:r>
              <w:rPr>
                <w:rFonts w:eastAsia="Times New Roman" w:cs="Calibri"/>
                <w:b/>
                <w:bCs/>
                <w:color w:val="FFFFFF"/>
              </w:rPr>
              <w:t>DESCRIPCION</w:t>
            </w:r>
          </w:p>
        </w:tc>
        <w:tc>
          <w:tcPr>
            <w:tcW w:w="3400" w:type="dxa"/>
            <w:tcBorders>
              <w:top w:val="single" w:sz="8" w:space="0" w:color="000000"/>
              <w:bottom w:val="single" w:sz="8" w:space="0" w:color="000000"/>
              <w:right w:val="single" w:sz="8" w:space="0" w:color="000000"/>
            </w:tcBorders>
            <w:shd w:val="clear" w:color="auto" w:fill="AC0000"/>
            <w:tcMar>
              <w:top w:w="0" w:type="dxa"/>
              <w:left w:w="70" w:type="dxa"/>
              <w:bottom w:w="0" w:type="dxa"/>
              <w:right w:w="70" w:type="dxa"/>
            </w:tcMar>
            <w:vAlign w:val="center"/>
          </w:tcPr>
          <w:p w14:paraId="5F4764E5" w14:textId="77777777" w:rsidR="00790203" w:rsidRDefault="00000000">
            <w:pPr>
              <w:widowControl/>
              <w:suppressAutoHyphens w:val="0"/>
              <w:jc w:val="center"/>
              <w:textAlignment w:val="auto"/>
              <w:rPr>
                <w:rFonts w:eastAsia="Times New Roman" w:cs="Calibri"/>
                <w:b/>
                <w:bCs/>
                <w:color w:val="FFFFFF"/>
              </w:rPr>
            </w:pPr>
            <w:r>
              <w:rPr>
                <w:rFonts w:eastAsia="Times New Roman" w:cs="Calibri"/>
                <w:b/>
                <w:bCs/>
                <w:color w:val="FFFFFF"/>
              </w:rPr>
              <w:t>SALDOS AL 31 DE DICIEMBRE DEL 2024</w:t>
            </w:r>
          </w:p>
        </w:tc>
      </w:tr>
      <w:tr w:rsidR="00790203" w14:paraId="76A6048F" w14:textId="77777777">
        <w:tblPrEx>
          <w:tblCellMar>
            <w:top w:w="0" w:type="dxa"/>
            <w:bottom w:w="0" w:type="dxa"/>
          </w:tblCellMar>
        </w:tblPrEx>
        <w:trPr>
          <w:trHeight w:val="270"/>
          <w:jc w:val="center"/>
        </w:trPr>
        <w:tc>
          <w:tcPr>
            <w:tcW w:w="3640" w:type="dxa"/>
            <w:tcBorders>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tcPr>
          <w:p w14:paraId="1D1AB492" w14:textId="77777777" w:rsidR="00790203" w:rsidRDefault="00000000">
            <w:pPr>
              <w:widowControl/>
              <w:suppressAutoHyphens w:val="0"/>
              <w:textAlignment w:val="auto"/>
              <w:rPr>
                <w:rFonts w:eastAsia="Times New Roman" w:cs="Calibri"/>
                <w:b/>
                <w:bCs/>
                <w:color w:val="000000"/>
              </w:rPr>
            </w:pPr>
            <w:r>
              <w:rPr>
                <w:rFonts w:eastAsia="Times New Roman" w:cs="Calibri"/>
                <w:b/>
                <w:bCs/>
                <w:color w:val="000000"/>
              </w:rPr>
              <w:t>Ingresos de Gestión</w:t>
            </w:r>
          </w:p>
        </w:tc>
        <w:tc>
          <w:tcPr>
            <w:tcW w:w="3400" w:type="dxa"/>
            <w:tcBorders>
              <w:bottom w:val="single" w:sz="8" w:space="0" w:color="000000"/>
              <w:right w:val="single" w:sz="8" w:space="0" w:color="000000"/>
            </w:tcBorders>
            <w:shd w:val="clear" w:color="auto" w:fill="FFFFFF"/>
            <w:tcMar>
              <w:top w:w="0" w:type="dxa"/>
              <w:left w:w="70" w:type="dxa"/>
              <w:bottom w:w="0" w:type="dxa"/>
              <w:right w:w="70" w:type="dxa"/>
            </w:tcMar>
            <w:vAlign w:val="center"/>
          </w:tcPr>
          <w:p w14:paraId="248E0016" w14:textId="77777777" w:rsidR="00790203" w:rsidRDefault="00000000">
            <w:pPr>
              <w:widowControl/>
              <w:suppressAutoHyphens w:val="0"/>
              <w:textAlignment w:val="auto"/>
              <w:rPr>
                <w:rFonts w:eastAsia="Times New Roman" w:cs="Calibri"/>
              </w:rPr>
            </w:pPr>
            <w:r>
              <w:rPr>
                <w:rFonts w:eastAsia="Times New Roman" w:cs="Calibri"/>
              </w:rPr>
              <w:t> </w:t>
            </w:r>
          </w:p>
        </w:tc>
      </w:tr>
      <w:tr w:rsidR="00790203" w14:paraId="67340679" w14:textId="77777777">
        <w:tblPrEx>
          <w:tblCellMar>
            <w:top w:w="0" w:type="dxa"/>
            <w:bottom w:w="0" w:type="dxa"/>
          </w:tblCellMar>
        </w:tblPrEx>
        <w:trPr>
          <w:trHeight w:val="270"/>
          <w:jc w:val="center"/>
        </w:trPr>
        <w:tc>
          <w:tcPr>
            <w:tcW w:w="3640" w:type="dxa"/>
            <w:tcBorders>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tcPr>
          <w:p w14:paraId="5A09E778" w14:textId="77777777" w:rsidR="00790203" w:rsidRDefault="00000000">
            <w:pPr>
              <w:widowControl/>
              <w:suppressAutoHyphens w:val="0"/>
              <w:textAlignment w:val="auto"/>
              <w:rPr>
                <w:rFonts w:eastAsia="Times New Roman" w:cs="Calibri"/>
                <w:b/>
                <w:bCs/>
                <w:color w:val="000000"/>
              </w:rPr>
            </w:pPr>
            <w:r>
              <w:rPr>
                <w:rFonts w:eastAsia="Times New Roman" w:cs="Calibri"/>
                <w:b/>
                <w:bCs/>
                <w:color w:val="000000"/>
              </w:rPr>
              <w:t xml:space="preserve">INGRESOS TRANSFERIDOS POR EL </w:t>
            </w:r>
            <w:proofErr w:type="gramStart"/>
            <w:r>
              <w:rPr>
                <w:rFonts w:eastAsia="Times New Roman" w:cs="Calibri"/>
                <w:b/>
                <w:bCs/>
                <w:color w:val="000000"/>
              </w:rPr>
              <w:t>ESTADO :</w:t>
            </w:r>
            <w:proofErr w:type="gramEnd"/>
          </w:p>
        </w:tc>
        <w:tc>
          <w:tcPr>
            <w:tcW w:w="3400" w:type="dxa"/>
            <w:tcBorders>
              <w:bottom w:val="single" w:sz="8" w:space="0" w:color="000000"/>
              <w:right w:val="single" w:sz="8" w:space="0" w:color="000000"/>
            </w:tcBorders>
            <w:shd w:val="clear" w:color="auto" w:fill="FFFFFF"/>
            <w:tcMar>
              <w:top w:w="0" w:type="dxa"/>
              <w:left w:w="70" w:type="dxa"/>
              <w:bottom w:w="0" w:type="dxa"/>
              <w:right w:w="70" w:type="dxa"/>
            </w:tcMar>
            <w:vAlign w:val="center"/>
          </w:tcPr>
          <w:p w14:paraId="4901DACF" w14:textId="77777777" w:rsidR="00790203" w:rsidRDefault="00000000">
            <w:pPr>
              <w:widowControl/>
              <w:suppressAutoHyphens w:val="0"/>
              <w:jc w:val="right"/>
              <w:textAlignment w:val="auto"/>
              <w:rPr>
                <w:rFonts w:eastAsia="Times New Roman" w:cs="Calibri"/>
                <w:b/>
                <w:bCs/>
                <w:color w:val="000000"/>
              </w:rPr>
            </w:pPr>
            <w:r>
              <w:rPr>
                <w:rFonts w:eastAsia="Times New Roman" w:cs="Calibri"/>
                <w:b/>
                <w:bCs/>
                <w:color w:val="000000"/>
              </w:rPr>
              <w:t> </w:t>
            </w:r>
          </w:p>
        </w:tc>
      </w:tr>
      <w:tr w:rsidR="00790203" w14:paraId="39B73435" w14:textId="77777777">
        <w:tblPrEx>
          <w:tblCellMar>
            <w:top w:w="0" w:type="dxa"/>
            <w:bottom w:w="0" w:type="dxa"/>
          </w:tblCellMar>
        </w:tblPrEx>
        <w:trPr>
          <w:trHeight w:val="270"/>
          <w:jc w:val="center"/>
        </w:trPr>
        <w:tc>
          <w:tcPr>
            <w:tcW w:w="3640" w:type="dxa"/>
            <w:tcBorders>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tcPr>
          <w:p w14:paraId="51E9308A" w14:textId="77777777" w:rsidR="00790203" w:rsidRDefault="00000000">
            <w:pPr>
              <w:widowControl/>
              <w:suppressAutoHyphens w:val="0"/>
              <w:textAlignment w:val="auto"/>
              <w:rPr>
                <w:rFonts w:eastAsia="Times New Roman" w:cs="Calibri"/>
                <w:b/>
                <w:bCs/>
                <w:color w:val="000000"/>
              </w:rPr>
            </w:pPr>
            <w:r>
              <w:rPr>
                <w:rFonts w:eastAsia="Times New Roman" w:cs="Calibri"/>
                <w:b/>
                <w:bCs/>
                <w:color w:val="000000"/>
              </w:rPr>
              <w:t>Transferencias</w:t>
            </w:r>
          </w:p>
        </w:tc>
        <w:tc>
          <w:tcPr>
            <w:tcW w:w="3400" w:type="dxa"/>
            <w:tcBorders>
              <w:bottom w:val="single" w:sz="8" w:space="0" w:color="000000"/>
              <w:right w:val="single" w:sz="8" w:space="0" w:color="000000"/>
            </w:tcBorders>
            <w:shd w:val="clear" w:color="auto" w:fill="FFFFFF"/>
            <w:tcMar>
              <w:top w:w="0" w:type="dxa"/>
              <w:left w:w="70" w:type="dxa"/>
              <w:bottom w:w="0" w:type="dxa"/>
              <w:right w:w="70" w:type="dxa"/>
            </w:tcMar>
            <w:vAlign w:val="center"/>
          </w:tcPr>
          <w:p w14:paraId="79F7FD24" w14:textId="77777777" w:rsidR="00790203" w:rsidRDefault="00000000">
            <w:pPr>
              <w:widowControl/>
              <w:suppressAutoHyphens w:val="0"/>
              <w:jc w:val="right"/>
              <w:textAlignment w:val="auto"/>
              <w:rPr>
                <w:rFonts w:eastAsia="Times New Roman" w:cs="Calibri"/>
                <w:b/>
                <w:bCs/>
                <w:color w:val="000000"/>
              </w:rPr>
            </w:pPr>
            <w:r>
              <w:rPr>
                <w:rFonts w:eastAsia="Times New Roman" w:cs="Calibri"/>
                <w:b/>
                <w:bCs/>
                <w:color w:val="000000"/>
              </w:rPr>
              <w:t>254,319,657</w:t>
            </w:r>
          </w:p>
        </w:tc>
      </w:tr>
      <w:tr w:rsidR="00790203" w14:paraId="03CB6657" w14:textId="77777777">
        <w:tblPrEx>
          <w:tblCellMar>
            <w:top w:w="0" w:type="dxa"/>
            <w:bottom w:w="0" w:type="dxa"/>
          </w:tblCellMar>
        </w:tblPrEx>
        <w:trPr>
          <w:trHeight w:val="270"/>
          <w:jc w:val="center"/>
        </w:trPr>
        <w:tc>
          <w:tcPr>
            <w:tcW w:w="3640" w:type="dxa"/>
            <w:tcBorders>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tcPr>
          <w:p w14:paraId="445A9EE9" w14:textId="77777777" w:rsidR="00790203" w:rsidRDefault="00000000">
            <w:pPr>
              <w:widowControl/>
              <w:suppressAutoHyphens w:val="0"/>
              <w:ind w:firstLine="800"/>
              <w:textAlignment w:val="auto"/>
            </w:pPr>
            <w:r>
              <w:rPr>
                <w:rFonts w:eastAsia="Times New Roman" w:cs="Calibri"/>
                <w:color w:val="000000"/>
              </w:rPr>
              <w:t>-</w:t>
            </w:r>
            <w:r>
              <w:rPr>
                <w:rFonts w:ascii="Times New Roman" w:eastAsia="Times New Roman" w:hAnsi="Times New Roman"/>
                <w:color w:val="000000"/>
                <w:sz w:val="14"/>
                <w:szCs w:val="14"/>
              </w:rPr>
              <w:t xml:space="preserve">          </w:t>
            </w:r>
            <w:r>
              <w:rPr>
                <w:rFonts w:eastAsia="Times New Roman" w:cs="Calibri"/>
                <w:color w:val="000000"/>
              </w:rPr>
              <w:t>Subsidio Estatal</w:t>
            </w:r>
          </w:p>
        </w:tc>
        <w:tc>
          <w:tcPr>
            <w:tcW w:w="3400" w:type="dxa"/>
            <w:tcBorders>
              <w:bottom w:val="single" w:sz="8" w:space="0" w:color="000000"/>
              <w:right w:val="single" w:sz="8" w:space="0" w:color="000000"/>
            </w:tcBorders>
            <w:shd w:val="clear" w:color="auto" w:fill="FFFFFF"/>
            <w:tcMar>
              <w:top w:w="0" w:type="dxa"/>
              <w:left w:w="70" w:type="dxa"/>
              <w:bottom w:w="0" w:type="dxa"/>
              <w:right w:w="70" w:type="dxa"/>
            </w:tcMar>
            <w:vAlign w:val="center"/>
          </w:tcPr>
          <w:p w14:paraId="638F1953" w14:textId="77777777" w:rsidR="00790203" w:rsidRDefault="00000000">
            <w:pPr>
              <w:widowControl/>
              <w:suppressAutoHyphens w:val="0"/>
              <w:jc w:val="right"/>
              <w:textAlignment w:val="auto"/>
              <w:rPr>
                <w:rFonts w:eastAsia="Times New Roman" w:cs="Calibri"/>
                <w:color w:val="000000"/>
              </w:rPr>
            </w:pPr>
            <w:r>
              <w:rPr>
                <w:rFonts w:eastAsia="Times New Roman" w:cs="Calibri"/>
                <w:color w:val="000000"/>
              </w:rPr>
              <w:t>254,319,657</w:t>
            </w:r>
          </w:p>
        </w:tc>
      </w:tr>
      <w:tr w:rsidR="00790203" w14:paraId="41ED3A6F" w14:textId="77777777">
        <w:tblPrEx>
          <w:tblCellMar>
            <w:top w:w="0" w:type="dxa"/>
            <w:bottom w:w="0" w:type="dxa"/>
          </w:tblCellMar>
        </w:tblPrEx>
        <w:trPr>
          <w:trHeight w:val="270"/>
          <w:jc w:val="center"/>
        </w:trPr>
        <w:tc>
          <w:tcPr>
            <w:tcW w:w="3640" w:type="dxa"/>
            <w:tcBorders>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tcPr>
          <w:p w14:paraId="2D21BB46" w14:textId="77777777" w:rsidR="00790203" w:rsidRDefault="00000000">
            <w:pPr>
              <w:widowControl/>
              <w:suppressAutoHyphens w:val="0"/>
              <w:ind w:firstLine="800"/>
              <w:textAlignment w:val="auto"/>
            </w:pPr>
            <w:r>
              <w:rPr>
                <w:rFonts w:eastAsia="Times New Roman" w:cs="Calibri"/>
                <w:color w:val="000000"/>
              </w:rPr>
              <w:t>-</w:t>
            </w:r>
            <w:r>
              <w:rPr>
                <w:rFonts w:ascii="Times New Roman" w:eastAsia="Times New Roman" w:hAnsi="Times New Roman"/>
                <w:color w:val="000000"/>
                <w:sz w:val="14"/>
                <w:szCs w:val="14"/>
              </w:rPr>
              <w:t xml:space="preserve">          </w:t>
            </w:r>
            <w:r>
              <w:rPr>
                <w:rFonts w:eastAsia="Times New Roman" w:cs="Calibri"/>
                <w:color w:val="000000"/>
              </w:rPr>
              <w:t>Ingresos Propios</w:t>
            </w:r>
          </w:p>
        </w:tc>
        <w:tc>
          <w:tcPr>
            <w:tcW w:w="3400" w:type="dxa"/>
            <w:tcBorders>
              <w:bottom w:val="single" w:sz="8" w:space="0" w:color="000000"/>
              <w:right w:val="single" w:sz="8" w:space="0" w:color="000000"/>
            </w:tcBorders>
            <w:shd w:val="clear" w:color="auto" w:fill="FFFFFF"/>
            <w:tcMar>
              <w:top w:w="0" w:type="dxa"/>
              <w:left w:w="70" w:type="dxa"/>
              <w:bottom w:w="0" w:type="dxa"/>
              <w:right w:w="70" w:type="dxa"/>
            </w:tcMar>
            <w:vAlign w:val="center"/>
          </w:tcPr>
          <w:p w14:paraId="021A3198" w14:textId="77777777" w:rsidR="00790203" w:rsidRDefault="00000000">
            <w:pPr>
              <w:widowControl/>
              <w:suppressAutoHyphens w:val="0"/>
              <w:jc w:val="right"/>
              <w:textAlignment w:val="auto"/>
              <w:rPr>
                <w:rFonts w:eastAsia="Times New Roman" w:cs="Calibri"/>
                <w:b/>
                <w:bCs/>
                <w:color w:val="000000"/>
              </w:rPr>
            </w:pPr>
            <w:r>
              <w:rPr>
                <w:rFonts w:eastAsia="Times New Roman" w:cs="Calibri"/>
                <w:b/>
                <w:bCs/>
                <w:color w:val="000000"/>
              </w:rPr>
              <w:t> </w:t>
            </w:r>
          </w:p>
        </w:tc>
      </w:tr>
      <w:tr w:rsidR="00790203" w14:paraId="2B37B67C" w14:textId="77777777">
        <w:tblPrEx>
          <w:tblCellMar>
            <w:top w:w="0" w:type="dxa"/>
            <w:bottom w:w="0" w:type="dxa"/>
          </w:tblCellMar>
        </w:tblPrEx>
        <w:trPr>
          <w:trHeight w:val="270"/>
          <w:jc w:val="center"/>
        </w:trPr>
        <w:tc>
          <w:tcPr>
            <w:tcW w:w="3640" w:type="dxa"/>
            <w:tcBorders>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tcPr>
          <w:p w14:paraId="44E7803B" w14:textId="77777777" w:rsidR="00790203" w:rsidRDefault="00000000">
            <w:pPr>
              <w:widowControl/>
              <w:suppressAutoHyphens w:val="0"/>
              <w:textAlignment w:val="auto"/>
              <w:rPr>
                <w:rFonts w:eastAsia="Times New Roman" w:cs="Calibri"/>
                <w:b/>
                <w:bCs/>
                <w:color w:val="000000"/>
              </w:rPr>
            </w:pPr>
            <w:r>
              <w:rPr>
                <w:rFonts w:eastAsia="Times New Roman" w:cs="Calibri"/>
                <w:b/>
                <w:bCs/>
                <w:color w:val="000000"/>
              </w:rPr>
              <w:t xml:space="preserve">Otros Ingresos y Beneficios </w:t>
            </w:r>
          </w:p>
        </w:tc>
        <w:tc>
          <w:tcPr>
            <w:tcW w:w="3400" w:type="dxa"/>
            <w:tcBorders>
              <w:bottom w:val="single" w:sz="8" w:space="0" w:color="000000"/>
              <w:right w:val="single" w:sz="8" w:space="0" w:color="000000"/>
            </w:tcBorders>
            <w:shd w:val="clear" w:color="auto" w:fill="FFFFFF"/>
            <w:tcMar>
              <w:top w:w="0" w:type="dxa"/>
              <w:left w:w="70" w:type="dxa"/>
              <w:bottom w:w="0" w:type="dxa"/>
              <w:right w:w="70" w:type="dxa"/>
            </w:tcMar>
            <w:vAlign w:val="center"/>
          </w:tcPr>
          <w:p w14:paraId="002F21FE" w14:textId="77777777" w:rsidR="00790203" w:rsidRDefault="00000000">
            <w:pPr>
              <w:widowControl/>
              <w:suppressAutoHyphens w:val="0"/>
              <w:jc w:val="right"/>
              <w:textAlignment w:val="auto"/>
              <w:rPr>
                <w:rFonts w:eastAsia="Times New Roman" w:cs="Calibri"/>
                <w:b/>
                <w:bCs/>
                <w:color w:val="000000"/>
              </w:rPr>
            </w:pPr>
            <w:r>
              <w:rPr>
                <w:rFonts w:eastAsia="Times New Roman" w:cs="Calibri"/>
                <w:b/>
                <w:bCs/>
                <w:color w:val="000000"/>
              </w:rPr>
              <w:t>2,651</w:t>
            </w:r>
          </w:p>
        </w:tc>
      </w:tr>
      <w:tr w:rsidR="00790203" w14:paraId="596AFABD" w14:textId="77777777">
        <w:tblPrEx>
          <w:tblCellMar>
            <w:top w:w="0" w:type="dxa"/>
            <w:bottom w:w="0" w:type="dxa"/>
          </w:tblCellMar>
        </w:tblPrEx>
        <w:trPr>
          <w:trHeight w:val="270"/>
          <w:jc w:val="center"/>
        </w:trPr>
        <w:tc>
          <w:tcPr>
            <w:tcW w:w="3640" w:type="dxa"/>
            <w:tcBorders>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tcPr>
          <w:p w14:paraId="13608925" w14:textId="77777777" w:rsidR="00790203" w:rsidRDefault="00000000">
            <w:pPr>
              <w:widowControl/>
              <w:suppressAutoHyphens w:val="0"/>
              <w:ind w:firstLine="800"/>
              <w:textAlignment w:val="auto"/>
            </w:pPr>
            <w:r>
              <w:rPr>
                <w:rFonts w:eastAsia="Times New Roman" w:cs="Calibri"/>
                <w:color w:val="000000"/>
              </w:rPr>
              <w:t>-</w:t>
            </w:r>
            <w:r>
              <w:rPr>
                <w:rFonts w:ascii="Times New Roman" w:eastAsia="Times New Roman" w:hAnsi="Times New Roman"/>
                <w:color w:val="000000"/>
                <w:sz w:val="14"/>
                <w:szCs w:val="14"/>
              </w:rPr>
              <w:t xml:space="preserve">          </w:t>
            </w:r>
            <w:r>
              <w:rPr>
                <w:rFonts w:eastAsia="Times New Roman" w:cs="Calibri"/>
                <w:color w:val="000000"/>
              </w:rPr>
              <w:t>Ingresos Financieros</w:t>
            </w:r>
          </w:p>
        </w:tc>
        <w:tc>
          <w:tcPr>
            <w:tcW w:w="3400" w:type="dxa"/>
            <w:tcBorders>
              <w:bottom w:val="single" w:sz="8" w:space="0" w:color="000000"/>
              <w:right w:val="single" w:sz="8" w:space="0" w:color="000000"/>
            </w:tcBorders>
            <w:shd w:val="clear" w:color="auto" w:fill="FFFFFF"/>
            <w:tcMar>
              <w:top w:w="0" w:type="dxa"/>
              <w:left w:w="70" w:type="dxa"/>
              <w:bottom w:w="0" w:type="dxa"/>
              <w:right w:w="70" w:type="dxa"/>
            </w:tcMar>
            <w:vAlign w:val="center"/>
          </w:tcPr>
          <w:p w14:paraId="797A06FC" w14:textId="77777777" w:rsidR="00790203" w:rsidRDefault="00000000">
            <w:pPr>
              <w:widowControl/>
              <w:suppressAutoHyphens w:val="0"/>
              <w:jc w:val="right"/>
              <w:textAlignment w:val="auto"/>
              <w:rPr>
                <w:rFonts w:eastAsia="Times New Roman" w:cs="Calibri"/>
                <w:color w:val="000000"/>
              </w:rPr>
            </w:pPr>
            <w:r>
              <w:rPr>
                <w:rFonts w:eastAsia="Times New Roman" w:cs="Calibri"/>
                <w:color w:val="000000"/>
              </w:rPr>
              <w:t>2,651</w:t>
            </w:r>
          </w:p>
        </w:tc>
      </w:tr>
      <w:tr w:rsidR="00790203" w14:paraId="5D6DF6B9" w14:textId="77777777">
        <w:tblPrEx>
          <w:tblCellMar>
            <w:top w:w="0" w:type="dxa"/>
            <w:bottom w:w="0" w:type="dxa"/>
          </w:tblCellMar>
        </w:tblPrEx>
        <w:trPr>
          <w:trHeight w:val="270"/>
          <w:jc w:val="center"/>
        </w:trPr>
        <w:tc>
          <w:tcPr>
            <w:tcW w:w="3640" w:type="dxa"/>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782214F9" w14:textId="77777777" w:rsidR="00790203" w:rsidRDefault="00000000">
            <w:pPr>
              <w:widowControl/>
              <w:suppressAutoHyphens w:val="0"/>
              <w:textAlignment w:val="auto"/>
              <w:rPr>
                <w:rFonts w:eastAsia="Times New Roman" w:cs="Calibri"/>
                <w:b/>
                <w:bCs/>
                <w:color w:val="000000"/>
              </w:rPr>
            </w:pPr>
            <w:proofErr w:type="gramStart"/>
            <w:r>
              <w:rPr>
                <w:rFonts w:eastAsia="Times New Roman" w:cs="Calibri"/>
                <w:b/>
                <w:bCs/>
                <w:color w:val="000000"/>
              </w:rPr>
              <w:t>Total</w:t>
            </w:r>
            <w:proofErr w:type="gramEnd"/>
            <w:r>
              <w:rPr>
                <w:rFonts w:eastAsia="Times New Roman" w:cs="Calibri"/>
                <w:b/>
                <w:bCs/>
                <w:color w:val="000000"/>
              </w:rPr>
              <w:t xml:space="preserve"> De Ingresos </w:t>
            </w:r>
          </w:p>
        </w:tc>
        <w:tc>
          <w:tcPr>
            <w:tcW w:w="340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4E8B9F60" w14:textId="77777777" w:rsidR="00790203" w:rsidRDefault="00000000">
            <w:pPr>
              <w:widowControl/>
              <w:suppressAutoHyphens w:val="0"/>
              <w:jc w:val="right"/>
              <w:textAlignment w:val="auto"/>
              <w:rPr>
                <w:rFonts w:eastAsia="Times New Roman" w:cs="Calibri"/>
                <w:b/>
                <w:bCs/>
                <w:color w:val="000000"/>
              </w:rPr>
            </w:pPr>
            <w:r>
              <w:rPr>
                <w:rFonts w:eastAsia="Times New Roman" w:cs="Calibri"/>
                <w:b/>
                <w:bCs/>
                <w:color w:val="000000"/>
              </w:rPr>
              <w:t>254,322,308</w:t>
            </w:r>
          </w:p>
        </w:tc>
      </w:tr>
    </w:tbl>
    <w:p w14:paraId="5E9EF0AB" w14:textId="77777777" w:rsidR="00790203" w:rsidRDefault="00790203">
      <w:pPr>
        <w:pStyle w:val="Text"/>
        <w:spacing w:after="0" w:line="240" w:lineRule="exact"/>
        <w:ind w:firstLine="0"/>
        <w:rPr>
          <w:rFonts w:ascii="Calibri" w:hAnsi="Calibri" w:cs="DIN Pro Regular"/>
          <w:sz w:val="20"/>
          <w:lang w:val="es-MX"/>
        </w:rPr>
      </w:pPr>
    </w:p>
    <w:p w14:paraId="1283CBAE" w14:textId="77777777" w:rsidR="00790203" w:rsidRDefault="00790203">
      <w:pPr>
        <w:pStyle w:val="Text"/>
        <w:spacing w:after="0" w:line="240" w:lineRule="exact"/>
        <w:rPr>
          <w:rFonts w:ascii="Calibri" w:hAnsi="Calibri" w:cs="DIN Pro Regular"/>
          <w:sz w:val="20"/>
          <w:lang w:val="es-MX"/>
        </w:rPr>
      </w:pPr>
    </w:p>
    <w:p w14:paraId="652999D7" w14:textId="77777777" w:rsidR="00790203" w:rsidRDefault="00000000">
      <w:pPr>
        <w:pStyle w:val="Text"/>
        <w:numPr>
          <w:ilvl w:val="0"/>
          <w:numId w:val="5"/>
        </w:numPr>
        <w:spacing w:after="0" w:line="240" w:lineRule="exact"/>
        <w:rPr>
          <w:rFonts w:ascii="Calibri" w:hAnsi="Calibri" w:cs="DIN Pro Regular"/>
          <w:b/>
          <w:sz w:val="20"/>
          <w:lang w:val="es-MX"/>
        </w:rPr>
      </w:pPr>
      <w:r>
        <w:rPr>
          <w:rFonts w:ascii="Calibri" w:hAnsi="Calibri" w:cs="DIN Pro Regular"/>
          <w:b/>
          <w:sz w:val="20"/>
          <w:lang w:val="es-MX"/>
        </w:rPr>
        <w:t>Información sobre la Deuda y el Reporte Analítico de la Deuda</w:t>
      </w:r>
    </w:p>
    <w:p w14:paraId="07FFBFD3" w14:textId="77777777" w:rsidR="00790203" w:rsidRDefault="00790203">
      <w:pPr>
        <w:pStyle w:val="Text"/>
        <w:spacing w:after="0" w:line="240" w:lineRule="exact"/>
        <w:rPr>
          <w:rFonts w:ascii="Calibri" w:hAnsi="Calibri" w:cs="DIN Pro Regular"/>
          <w:sz w:val="20"/>
          <w:lang w:val="es-MX"/>
        </w:rPr>
      </w:pPr>
    </w:p>
    <w:p w14:paraId="796EB8A6" w14:textId="77777777" w:rsidR="00790203" w:rsidRDefault="00000000">
      <w:pPr>
        <w:pStyle w:val="Text"/>
        <w:spacing w:after="0" w:line="240" w:lineRule="exact"/>
        <w:ind w:firstLine="0"/>
        <w:rPr>
          <w:rFonts w:ascii="Calibri" w:hAnsi="Calibri" w:cs="DIN Pro Regular"/>
          <w:sz w:val="20"/>
          <w:lang w:val="es-MX"/>
        </w:rPr>
      </w:pPr>
      <w:r>
        <w:rPr>
          <w:rFonts w:ascii="Calibri" w:hAnsi="Calibri" w:cs="DIN Pro Regular"/>
          <w:sz w:val="20"/>
          <w:lang w:val="es-MX"/>
        </w:rPr>
        <w:t xml:space="preserve">  No aplica.</w:t>
      </w:r>
    </w:p>
    <w:p w14:paraId="27AE9E95" w14:textId="77777777" w:rsidR="00790203" w:rsidRDefault="00790203">
      <w:pPr>
        <w:pStyle w:val="Text"/>
        <w:spacing w:after="0" w:line="240" w:lineRule="exact"/>
      </w:pPr>
    </w:p>
    <w:p w14:paraId="710691B8" w14:textId="77777777" w:rsidR="00790203" w:rsidRDefault="00000000">
      <w:pPr>
        <w:pStyle w:val="Text"/>
        <w:numPr>
          <w:ilvl w:val="0"/>
          <w:numId w:val="5"/>
        </w:numPr>
        <w:spacing w:after="0" w:line="240" w:lineRule="exact"/>
        <w:rPr>
          <w:rFonts w:ascii="Calibri" w:hAnsi="Calibri" w:cs="DIN Pro Regular"/>
          <w:b/>
          <w:sz w:val="20"/>
          <w:lang w:val="es-MX"/>
        </w:rPr>
      </w:pPr>
      <w:r>
        <w:rPr>
          <w:rFonts w:ascii="Calibri" w:hAnsi="Calibri" w:cs="DIN Pro Regular"/>
          <w:b/>
          <w:sz w:val="20"/>
          <w:lang w:val="es-MX"/>
        </w:rPr>
        <w:t>Calificaciones otorgadas</w:t>
      </w:r>
    </w:p>
    <w:p w14:paraId="241126A6" w14:textId="77777777" w:rsidR="00790203" w:rsidRDefault="00790203">
      <w:pPr>
        <w:pStyle w:val="Text"/>
        <w:spacing w:after="0" w:line="240" w:lineRule="exact"/>
        <w:rPr>
          <w:rFonts w:ascii="Calibri" w:hAnsi="Calibri" w:cs="DIN Pro Regular"/>
          <w:sz w:val="20"/>
          <w:lang w:val="es-MX"/>
        </w:rPr>
      </w:pPr>
    </w:p>
    <w:p w14:paraId="410469DF" w14:textId="77777777" w:rsidR="00790203" w:rsidRDefault="00000000">
      <w:pPr>
        <w:pStyle w:val="Text"/>
        <w:spacing w:after="0" w:line="240" w:lineRule="exact"/>
        <w:ind w:firstLine="0"/>
        <w:rPr>
          <w:rFonts w:ascii="Calibri" w:hAnsi="Calibri" w:cs="DIN Pro Regular"/>
          <w:sz w:val="20"/>
          <w:lang w:val="es-MX"/>
        </w:rPr>
      </w:pPr>
      <w:r>
        <w:rPr>
          <w:rFonts w:ascii="Calibri" w:hAnsi="Calibri" w:cs="DIN Pro Regular"/>
          <w:sz w:val="20"/>
          <w:lang w:val="es-MX"/>
        </w:rPr>
        <w:t xml:space="preserve">  No aplica.</w:t>
      </w:r>
    </w:p>
    <w:p w14:paraId="615E795C" w14:textId="77777777" w:rsidR="00790203" w:rsidRDefault="00790203">
      <w:pPr>
        <w:pStyle w:val="Text"/>
        <w:spacing w:after="0" w:line="240" w:lineRule="exact"/>
        <w:ind w:firstLine="0"/>
        <w:rPr>
          <w:rFonts w:ascii="Calibri" w:hAnsi="Calibri" w:cs="DIN Pro Regular"/>
          <w:sz w:val="20"/>
          <w:lang w:val="es-MX"/>
        </w:rPr>
      </w:pPr>
    </w:p>
    <w:p w14:paraId="0062A71A" w14:textId="77777777" w:rsidR="00790203" w:rsidRDefault="00790203">
      <w:pPr>
        <w:pStyle w:val="Text"/>
        <w:spacing w:after="0" w:line="240" w:lineRule="exact"/>
        <w:ind w:firstLine="0"/>
        <w:rPr>
          <w:rFonts w:ascii="Calibri" w:hAnsi="Calibri" w:cs="DIN Pro Regular"/>
          <w:sz w:val="20"/>
          <w:lang w:val="es-MX"/>
        </w:rPr>
      </w:pPr>
    </w:p>
    <w:p w14:paraId="63B13A67" w14:textId="77777777" w:rsidR="00790203" w:rsidRDefault="00790203">
      <w:pPr>
        <w:pStyle w:val="Text"/>
        <w:spacing w:after="0" w:line="240" w:lineRule="exact"/>
        <w:ind w:firstLine="0"/>
        <w:rPr>
          <w:rFonts w:ascii="Calibri" w:hAnsi="Calibri" w:cs="DIN Pro Regular"/>
          <w:sz w:val="20"/>
          <w:lang w:val="es-MX"/>
        </w:rPr>
      </w:pPr>
    </w:p>
    <w:p w14:paraId="211A76D6" w14:textId="77777777" w:rsidR="00790203" w:rsidRDefault="00790203">
      <w:pPr>
        <w:pStyle w:val="Text"/>
        <w:spacing w:after="0" w:line="240" w:lineRule="exact"/>
      </w:pPr>
    </w:p>
    <w:p w14:paraId="0F4DA372" w14:textId="77777777" w:rsidR="00790203" w:rsidRDefault="00000000">
      <w:pPr>
        <w:pStyle w:val="Text"/>
        <w:numPr>
          <w:ilvl w:val="0"/>
          <w:numId w:val="5"/>
        </w:numPr>
        <w:spacing w:after="0" w:line="240" w:lineRule="exact"/>
        <w:rPr>
          <w:rFonts w:ascii="Calibri" w:hAnsi="Calibri" w:cs="DIN Pro Regular"/>
          <w:b/>
          <w:sz w:val="20"/>
          <w:lang w:val="es-MX"/>
        </w:rPr>
      </w:pPr>
      <w:r>
        <w:rPr>
          <w:rFonts w:ascii="Calibri" w:hAnsi="Calibri" w:cs="DIN Pro Regular"/>
          <w:b/>
          <w:sz w:val="20"/>
          <w:lang w:val="es-MX"/>
        </w:rPr>
        <w:t>Proceso de Mejora</w:t>
      </w:r>
    </w:p>
    <w:p w14:paraId="30840CA1" w14:textId="77777777" w:rsidR="00790203" w:rsidRDefault="00790203">
      <w:pPr>
        <w:pStyle w:val="Text"/>
        <w:spacing w:after="0" w:line="240" w:lineRule="exact"/>
        <w:rPr>
          <w:rFonts w:ascii="Calibri" w:hAnsi="Calibri" w:cs="DIN Pro Regular"/>
          <w:sz w:val="20"/>
          <w:lang w:val="es-MX"/>
        </w:rPr>
      </w:pPr>
    </w:p>
    <w:p w14:paraId="54E54983" w14:textId="77777777" w:rsidR="00790203" w:rsidRDefault="00000000">
      <w:pPr>
        <w:pStyle w:val="Text"/>
        <w:spacing w:after="0" w:line="240" w:lineRule="exact"/>
        <w:rPr>
          <w:rFonts w:ascii="Calibri" w:hAnsi="Calibri" w:cs="DIN Pro Regular"/>
          <w:sz w:val="20"/>
          <w:lang w:val="es-MX"/>
        </w:rPr>
      </w:pPr>
      <w:r>
        <w:rPr>
          <w:rFonts w:ascii="Calibri" w:hAnsi="Calibri" w:cs="DIN Pro Regular"/>
          <w:sz w:val="20"/>
          <w:lang w:val="es-MX"/>
        </w:rPr>
        <w:lastRenderedPageBreak/>
        <w:t xml:space="preserve">Constante capacitación en cuanto al proceso de armonización </w:t>
      </w:r>
      <w:proofErr w:type="gramStart"/>
      <w:r>
        <w:rPr>
          <w:rFonts w:ascii="Calibri" w:hAnsi="Calibri" w:cs="DIN Pro Regular"/>
          <w:sz w:val="20"/>
          <w:lang w:val="es-MX"/>
        </w:rPr>
        <w:t>contable,</w:t>
      </w:r>
      <w:proofErr w:type="gramEnd"/>
      <w:r>
        <w:rPr>
          <w:rFonts w:ascii="Calibri" w:hAnsi="Calibri" w:cs="DIN Pro Regular"/>
          <w:sz w:val="20"/>
          <w:lang w:val="es-MX"/>
        </w:rPr>
        <w:t xml:space="preserve"> se cuenta con un sistema de Contabilidad que está en constante actualización para lograr los objetivos contenidos en la ley de Contabilidad Gubernamental, para la correcta emisión de la información financiera, transparencia y rendición de cuentas.</w:t>
      </w:r>
    </w:p>
    <w:p w14:paraId="7B421C4D" w14:textId="77777777" w:rsidR="00790203" w:rsidRDefault="00790203">
      <w:pPr>
        <w:pStyle w:val="Text"/>
        <w:spacing w:after="0" w:line="240" w:lineRule="exact"/>
      </w:pPr>
    </w:p>
    <w:p w14:paraId="32449D86" w14:textId="77777777" w:rsidR="00790203" w:rsidRDefault="00000000">
      <w:pPr>
        <w:pStyle w:val="Text"/>
        <w:numPr>
          <w:ilvl w:val="0"/>
          <w:numId w:val="5"/>
        </w:numPr>
        <w:spacing w:after="0" w:line="240" w:lineRule="exact"/>
        <w:rPr>
          <w:rFonts w:ascii="Calibri" w:hAnsi="Calibri" w:cs="DIN Pro Regular"/>
          <w:b/>
          <w:sz w:val="20"/>
          <w:lang w:val="es-MX"/>
        </w:rPr>
      </w:pPr>
      <w:r>
        <w:rPr>
          <w:rFonts w:ascii="Calibri" w:hAnsi="Calibri" w:cs="DIN Pro Regular"/>
          <w:b/>
          <w:sz w:val="20"/>
          <w:lang w:val="es-MX"/>
        </w:rPr>
        <w:t>Información por Segmentos</w:t>
      </w:r>
    </w:p>
    <w:p w14:paraId="0D5BF8B9" w14:textId="77777777" w:rsidR="00790203" w:rsidRDefault="00790203">
      <w:pPr>
        <w:pStyle w:val="Text"/>
        <w:spacing w:after="0" w:line="240" w:lineRule="exact"/>
        <w:rPr>
          <w:rFonts w:ascii="Calibri" w:hAnsi="Calibri" w:cs="DIN Pro Regular"/>
          <w:sz w:val="20"/>
          <w:lang w:val="es-MX"/>
        </w:rPr>
      </w:pPr>
    </w:p>
    <w:p w14:paraId="1C6178EC" w14:textId="77777777" w:rsidR="00790203" w:rsidRDefault="00000000">
      <w:pPr>
        <w:pStyle w:val="Text"/>
        <w:spacing w:after="0" w:line="240" w:lineRule="exact"/>
        <w:ind w:firstLine="0"/>
        <w:rPr>
          <w:rFonts w:ascii="Calibri" w:hAnsi="Calibri" w:cs="DIN Pro Regular"/>
          <w:sz w:val="20"/>
          <w:lang w:val="es-MX"/>
        </w:rPr>
      </w:pPr>
      <w:r>
        <w:rPr>
          <w:rFonts w:ascii="Calibri" w:hAnsi="Calibri" w:cs="DIN Pro Regular"/>
          <w:sz w:val="20"/>
          <w:lang w:val="es-MX"/>
        </w:rPr>
        <w:t xml:space="preserve">  No aplica.</w:t>
      </w:r>
    </w:p>
    <w:p w14:paraId="6268B38C" w14:textId="77777777" w:rsidR="00790203" w:rsidRDefault="00790203">
      <w:pPr>
        <w:pStyle w:val="Text"/>
        <w:spacing w:after="0" w:line="240" w:lineRule="exact"/>
      </w:pPr>
    </w:p>
    <w:p w14:paraId="65BCFC71" w14:textId="77777777" w:rsidR="00790203" w:rsidRDefault="00000000">
      <w:pPr>
        <w:pStyle w:val="Text"/>
        <w:numPr>
          <w:ilvl w:val="0"/>
          <w:numId w:val="5"/>
        </w:numPr>
        <w:spacing w:after="0" w:line="240" w:lineRule="exact"/>
        <w:rPr>
          <w:rFonts w:ascii="Calibri" w:hAnsi="Calibri" w:cs="DIN Pro Regular"/>
          <w:b/>
          <w:sz w:val="20"/>
          <w:lang w:val="es-MX"/>
        </w:rPr>
      </w:pPr>
      <w:r>
        <w:rPr>
          <w:rFonts w:ascii="Calibri" w:hAnsi="Calibri" w:cs="DIN Pro Regular"/>
          <w:b/>
          <w:sz w:val="20"/>
          <w:lang w:val="es-MX"/>
        </w:rPr>
        <w:t>Eventos Posteriores al Cierre</w:t>
      </w:r>
    </w:p>
    <w:p w14:paraId="1E2D5B30" w14:textId="77777777" w:rsidR="00790203" w:rsidRDefault="00790203">
      <w:pPr>
        <w:pStyle w:val="Text"/>
        <w:spacing w:after="0" w:line="240" w:lineRule="exact"/>
        <w:rPr>
          <w:rFonts w:ascii="Calibri" w:hAnsi="Calibri" w:cs="DIN Pro Regular"/>
          <w:sz w:val="20"/>
          <w:lang w:val="es-MX"/>
        </w:rPr>
      </w:pPr>
    </w:p>
    <w:p w14:paraId="4D0FF5A3" w14:textId="77777777" w:rsidR="00790203" w:rsidRDefault="00000000">
      <w:pPr>
        <w:pStyle w:val="Text"/>
        <w:spacing w:after="0" w:line="240" w:lineRule="exact"/>
        <w:ind w:firstLine="0"/>
        <w:rPr>
          <w:rFonts w:ascii="Calibri" w:hAnsi="Calibri" w:cs="DIN Pro Regular"/>
          <w:sz w:val="20"/>
          <w:lang w:val="es-MX"/>
        </w:rPr>
      </w:pPr>
      <w:r>
        <w:rPr>
          <w:rFonts w:ascii="Calibri" w:hAnsi="Calibri" w:cs="DIN Pro Regular"/>
          <w:sz w:val="20"/>
          <w:lang w:val="es-MX"/>
        </w:rPr>
        <w:t>Ninguno.</w:t>
      </w:r>
    </w:p>
    <w:p w14:paraId="784F46B4" w14:textId="77777777" w:rsidR="00790203" w:rsidRDefault="00790203">
      <w:pPr>
        <w:pStyle w:val="Text"/>
        <w:spacing w:after="0" w:line="240" w:lineRule="exact"/>
      </w:pPr>
    </w:p>
    <w:p w14:paraId="14585517" w14:textId="77777777" w:rsidR="00790203" w:rsidRDefault="00000000">
      <w:pPr>
        <w:pStyle w:val="Text"/>
        <w:numPr>
          <w:ilvl w:val="0"/>
          <w:numId w:val="5"/>
        </w:numPr>
        <w:spacing w:after="0" w:line="240" w:lineRule="exact"/>
        <w:rPr>
          <w:rFonts w:ascii="Calibri" w:hAnsi="Calibri" w:cs="DIN Pro Regular"/>
          <w:b/>
          <w:sz w:val="20"/>
          <w:lang w:val="es-MX"/>
        </w:rPr>
      </w:pPr>
      <w:r>
        <w:rPr>
          <w:rFonts w:ascii="Calibri" w:hAnsi="Calibri" w:cs="DIN Pro Regular"/>
          <w:b/>
          <w:sz w:val="20"/>
          <w:lang w:val="es-MX"/>
        </w:rPr>
        <w:t>Partes Relacionadas</w:t>
      </w:r>
    </w:p>
    <w:p w14:paraId="1BC503D6" w14:textId="77777777" w:rsidR="00790203" w:rsidRDefault="00790203">
      <w:pPr>
        <w:pStyle w:val="Text"/>
        <w:spacing w:after="0" w:line="240" w:lineRule="exact"/>
        <w:rPr>
          <w:rFonts w:ascii="Calibri" w:hAnsi="Calibri" w:cs="DIN Pro Regular"/>
          <w:sz w:val="20"/>
          <w:lang w:val="es-MX"/>
        </w:rPr>
      </w:pPr>
    </w:p>
    <w:p w14:paraId="7030F039" w14:textId="77777777" w:rsidR="00790203" w:rsidRDefault="00000000">
      <w:pPr>
        <w:pStyle w:val="Text"/>
        <w:spacing w:after="0" w:line="240" w:lineRule="exact"/>
        <w:ind w:firstLine="0"/>
      </w:pPr>
      <w:r>
        <w:t>No aplica.</w:t>
      </w:r>
    </w:p>
    <w:p w14:paraId="207C9F7D" w14:textId="77777777" w:rsidR="00790203" w:rsidRDefault="00790203">
      <w:pPr>
        <w:pStyle w:val="Text"/>
        <w:spacing w:after="0" w:line="240" w:lineRule="exact"/>
      </w:pPr>
    </w:p>
    <w:p w14:paraId="67FF3DB9" w14:textId="77777777" w:rsidR="00790203" w:rsidRDefault="00000000">
      <w:pPr>
        <w:pStyle w:val="Text"/>
        <w:spacing w:after="0" w:line="240" w:lineRule="exact"/>
      </w:pPr>
      <w:r>
        <w:rPr>
          <w:rFonts w:ascii="Calibri" w:hAnsi="Calibri" w:cs="DIN Pro Regular"/>
          <w:b/>
          <w:sz w:val="20"/>
          <w:lang w:val="es-MX"/>
        </w:rPr>
        <w:t xml:space="preserve">16.   </w:t>
      </w:r>
      <w:r>
        <w:rPr>
          <w:b/>
        </w:rPr>
        <w:t xml:space="preserve"> </w:t>
      </w:r>
      <w:r>
        <w:rPr>
          <w:rFonts w:ascii="Calibri" w:hAnsi="Calibri" w:cs="DIN Pro Regular"/>
          <w:b/>
          <w:sz w:val="20"/>
          <w:lang w:val="es-MX"/>
        </w:rPr>
        <w:t>Responsabilidad Sobre la Presentación Razonable de la Información Contable</w:t>
      </w:r>
    </w:p>
    <w:p w14:paraId="45EFCEB4" w14:textId="77777777" w:rsidR="00790203" w:rsidRDefault="00000000">
      <w:pPr>
        <w:pStyle w:val="Text"/>
        <w:spacing w:after="0" w:line="240" w:lineRule="exact"/>
        <w:ind w:firstLine="0"/>
      </w:pPr>
      <w:r>
        <w:rPr>
          <w:rFonts w:ascii="Calibri" w:hAnsi="Calibri" w:cs="DIN Pro Regular"/>
          <w:sz w:val="20"/>
        </w:rPr>
        <w:t>Bajo protesta de decir verdad declaramos que los Estados Financieros y sus Notas, son razonablemente correctos y son responsabilidad del emisor</w:t>
      </w:r>
    </w:p>
    <w:p w14:paraId="1BD9A9D5" w14:textId="77777777" w:rsidR="00790203" w:rsidRDefault="00790203">
      <w:pPr>
        <w:pStyle w:val="Text"/>
        <w:spacing w:after="0" w:line="240" w:lineRule="exact"/>
        <w:ind w:firstLine="0"/>
        <w:rPr>
          <w:rFonts w:ascii="Calibri" w:hAnsi="Calibri" w:cs="DIN Pro Regular"/>
          <w:sz w:val="20"/>
        </w:rPr>
      </w:pPr>
    </w:p>
    <w:p w14:paraId="08550D13" w14:textId="77777777" w:rsidR="00790203" w:rsidRDefault="00790203">
      <w:pPr>
        <w:pStyle w:val="Text"/>
        <w:spacing w:after="0" w:line="240" w:lineRule="exact"/>
        <w:ind w:firstLine="0"/>
        <w:rPr>
          <w:rFonts w:ascii="Calibri" w:hAnsi="Calibri" w:cs="DIN Pro Regular"/>
          <w:sz w:val="20"/>
        </w:rPr>
      </w:pPr>
    </w:p>
    <w:p w14:paraId="41E34A53" w14:textId="77777777" w:rsidR="00790203" w:rsidRDefault="00790203">
      <w:pPr>
        <w:pStyle w:val="Text"/>
        <w:spacing w:after="0" w:line="240" w:lineRule="exact"/>
        <w:ind w:firstLine="0"/>
        <w:rPr>
          <w:rFonts w:ascii="Calibri" w:hAnsi="Calibri" w:cs="DIN Pro Regular"/>
          <w:sz w:val="20"/>
        </w:rPr>
      </w:pPr>
    </w:p>
    <w:p w14:paraId="47A72360" w14:textId="77777777" w:rsidR="00790203" w:rsidRDefault="00790203">
      <w:pPr>
        <w:pStyle w:val="Text"/>
        <w:spacing w:after="0" w:line="240" w:lineRule="exact"/>
        <w:ind w:firstLine="0"/>
        <w:rPr>
          <w:rFonts w:ascii="Calibri" w:hAnsi="Calibri" w:cs="DIN Pro Regular"/>
          <w:sz w:val="20"/>
        </w:rPr>
      </w:pPr>
    </w:p>
    <w:p w14:paraId="7204EFD1" w14:textId="77777777" w:rsidR="00790203" w:rsidRDefault="00790203">
      <w:pPr>
        <w:pStyle w:val="Text"/>
        <w:spacing w:after="0" w:line="240" w:lineRule="exact"/>
        <w:ind w:firstLine="0"/>
        <w:rPr>
          <w:rFonts w:ascii="Calibri" w:hAnsi="Calibri" w:cs="DIN Pro Regular"/>
          <w:sz w:val="20"/>
        </w:rPr>
      </w:pPr>
    </w:p>
    <w:p w14:paraId="42710BE1" w14:textId="77777777" w:rsidR="00790203" w:rsidRDefault="00790203">
      <w:pPr>
        <w:pStyle w:val="Text"/>
        <w:spacing w:after="0" w:line="240" w:lineRule="exact"/>
        <w:rPr>
          <w:rFonts w:ascii="Calibri" w:hAnsi="Calibri" w:cs="DIN Pro Regular"/>
          <w:sz w:val="20"/>
        </w:rPr>
      </w:pPr>
    </w:p>
    <w:p w14:paraId="05E18066" w14:textId="77777777" w:rsidR="00790203" w:rsidRDefault="00790203">
      <w:pPr>
        <w:pStyle w:val="NormalWeb"/>
        <w:spacing w:before="0" w:after="0"/>
      </w:pPr>
    </w:p>
    <w:p w14:paraId="37076B5F" w14:textId="77777777" w:rsidR="00790203" w:rsidRDefault="00790203">
      <w:pPr>
        <w:pStyle w:val="NormalWeb"/>
        <w:spacing w:before="0" w:after="0"/>
      </w:pPr>
    </w:p>
    <w:p w14:paraId="32AEFCB2" w14:textId="77777777" w:rsidR="00790203" w:rsidRDefault="00790203">
      <w:pPr>
        <w:pStyle w:val="NormalWeb"/>
        <w:spacing w:before="0" w:after="0"/>
      </w:pPr>
    </w:p>
    <w:p w14:paraId="7E2102B1" w14:textId="77777777" w:rsidR="00790203" w:rsidRDefault="00790203">
      <w:pPr>
        <w:pStyle w:val="Text"/>
        <w:spacing w:after="0" w:line="240" w:lineRule="exact"/>
        <w:jc w:val="center"/>
        <w:rPr>
          <w:rFonts w:ascii="Calibri" w:hAnsi="Calibri" w:cs="DIN Pro Regular"/>
          <w:sz w:val="22"/>
          <w:szCs w:val="22"/>
        </w:rPr>
      </w:pPr>
    </w:p>
    <w:p w14:paraId="53712BD2" w14:textId="77777777" w:rsidR="00790203" w:rsidRDefault="00790203">
      <w:pPr>
        <w:pStyle w:val="Text"/>
        <w:spacing w:after="0" w:line="240" w:lineRule="exact"/>
        <w:ind w:firstLine="0"/>
        <w:rPr>
          <w:rFonts w:ascii="Calibri" w:hAnsi="Calibri" w:cs="DIN Pro Regular"/>
          <w:b/>
          <w:sz w:val="20"/>
        </w:rPr>
      </w:pPr>
    </w:p>
    <w:p w14:paraId="37AB0A4E" w14:textId="77777777" w:rsidR="00790203" w:rsidRDefault="00790203">
      <w:pPr>
        <w:pStyle w:val="Text"/>
        <w:spacing w:after="0" w:line="240" w:lineRule="exact"/>
        <w:ind w:firstLine="0"/>
        <w:rPr>
          <w:rFonts w:ascii="Calibri" w:hAnsi="Calibri" w:cs="DIN Pro Regular"/>
          <w:b/>
          <w:sz w:val="20"/>
        </w:rPr>
      </w:pPr>
    </w:p>
    <w:p w14:paraId="37B72535" w14:textId="77777777" w:rsidR="00790203" w:rsidRDefault="00790203">
      <w:pPr>
        <w:pStyle w:val="Text"/>
        <w:spacing w:after="0" w:line="240" w:lineRule="exact"/>
        <w:ind w:firstLine="0"/>
        <w:rPr>
          <w:rFonts w:ascii="Calibri" w:hAnsi="Calibri" w:cs="DIN Pro Regular"/>
          <w:b/>
          <w:sz w:val="20"/>
        </w:rPr>
      </w:pPr>
    </w:p>
    <w:p w14:paraId="081B380D" w14:textId="77777777" w:rsidR="00790203" w:rsidRDefault="00790203">
      <w:pPr>
        <w:pStyle w:val="Text"/>
        <w:spacing w:after="0" w:line="240" w:lineRule="exact"/>
        <w:ind w:firstLine="0"/>
        <w:rPr>
          <w:rFonts w:ascii="Calibri" w:hAnsi="Calibri" w:cs="DIN Pro Regular"/>
          <w:b/>
          <w:sz w:val="20"/>
        </w:rPr>
      </w:pPr>
    </w:p>
    <w:p w14:paraId="1741FD61" w14:textId="77777777" w:rsidR="00790203" w:rsidRDefault="00790203">
      <w:pPr>
        <w:pStyle w:val="Text"/>
        <w:spacing w:after="0" w:line="240" w:lineRule="exact"/>
        <w:ind w:firstLine="0"/>
        <w:rPr>
          <w:rFonts w:ascii="Calibri" w:hAnsi="Calibri" w:cs="DIN Pro Regular"/>
          <w:b/>
          <w:sz w:val="20"/>
        </w:rPr>
      </w:pPr>
    </w:p>
    <w:p w14:paraId="59A21D9F" w14:textId="77777777" w:rsidR="00790203" w:rsidRDefault="00790203">
      <w:pPr>
        <w:pStyle w:val="Text"/>
        <w:spacing w:after="0" w:line="240" w:lineRule="exact"/>
        <w:ind w:firstLine="0"/>
        <w:rPr>
          <w:rFonts w:ascii="Calibri" w:hAnsi="Calibri" w:cs="DIN Pro Regular"/>
          <w:b/>
          <w:sz w:val="20"/>
        </w:rPr>
      </w:pPr>
    </w:p>
    <w:p w14:paraId="3B573D1F" w14:textId="77777777" w:rsidR="00790203" w:rsidRDefault="00790203">
      <w:pPr>
        <w:pStyle w:val="Text"/>
        <w:spacing w:after="0" w:line="240" w:lineRule="exact"/>
        <w:ind w:firstLine="0"/>
        <w:rPr>
          <w:rFonts w:ascii="Calibri" w:hAnsi="Calibri" w:cs="DIN Pro Regular"/>
          <w:b/>
          <w:sz w:val="20"/>
        </w:rPr>
      </w:pPr>
    </w:p>
    <w:p w14:paraId="1CD0985E" w14:textId="77777777" w:rsidR="00790203" w:rsidRDefault="00790203">
      <w:pPr>
        <w:pStyle w:val="Text"/>
        <w:spacing w:after="0" w:line="240" w:lineRule="exact"/>
        <w:ind w:firstLine="0"/>
        <w:rPr>
          <w:rFonts w:ascii="Calibri" w:hAnsi="Calibri" w:cs="DIN Pro Regular"/>
          <w:b/>
          <w:sz w:val="20"/>
        </w:rPr>
      </w:pPr>
    </w:p>
    <w:p w14:paraId="09721A47" w14:textId="77777777" w:rsidR="00790203" w:rsidRDefault="00790203">
      <w:pPr>
        <w:pStyle w:val="Text"/>
        <w:spacing w:after="0" w:line="240" w:lineRule="exact"/>
        <w:ind w:firstLine="0"/>
        <w:rPr>
          <w:rFonts w:ascii="Calibri" w:hAnsi="Calibri" w:cs="DIN Pro Regular"/>
          <w:b/>
          <w:sz w:val="20"/>
        </w:rPr>
      </w:pPr>
    </w:p>
    <w:p w14:paraId="7966DE3F" w14:textId="77777777" w:rsidR="00790203" w:rsidRDefault="00790203">
      <w:pPr>
        <w:pStyle w:val="Text"/>
        <w:spacing w:after="0" w:line="240" w:lineRule="exact"/>
        <w:ind w:firstLine="0"/>
        <w:rPr>
          <w:rFonts w:ascii="Calibri" w:hAnsi="Calibri" w:cs="DIN Pro Regular"/>
          <w:b/>
          <w:sz w:val="20"/>
        </w:rPr>
      </w:pPr>
    </w:p>
    <w:p w14:paraId="7A690986" w14:textId="77777777" w:rsidR="00790203" w:rsidRDefault="00790203">
      <w:pPr>
        <w:pStyle w:val="Text"/>
        <w:spacing w:after="0" w:line="240" w:lineRule="exact"/>
        <w:ind w:firstLine="0"/>
        <w:rPr>
          <w:rFonts w:ascii="Calibri" w:hAnsi="Calibri" w:cs="DIN Pro Regular"/>
          <w:b/>
          <w:sz w:val="20"/>
        </w:rPr>
      </w:pPr>
    </w:p>
    <w:p w14:paraId="2A9F5696" w14:textId="77777777" w:rsidR="00790203" w:rsidRDefault="00790203">
      <w:pPr>
        <w:pStyle w:val="Text"/>
        <w:spacing w:after="0" w:line="240" w:lineRule="exact"/>
        <w:ind w:firstLine="0"/>
        <w:rPr>
          <w:rFonts w:ascii="Calibri" w:hAnsi="Calibri" w:cs="DIN Pro Regular"/>
          <w:b/>
          <w:sz w:val="20"/>
        </w:rPr>
      </w:pPr>
    </w:p>
    <w:p w14:paraId="3DC98A8A" w14:textId="77777777" w:rsidR="00790203" w:rsidRDefault="00790203">
      <w:pPr>
        <w:pStyle w:val="Text"/>
        <w:spacing w:after="0" w:line="240" w:lineRule="exact"/>
        <w:ind w:firstLine="0"/>
        <w:rPr>
          <w:rFonts w:ascii="Calibri" w:hAnsi="Calibri" w:cs="DIN Pro Regular"/>
          <w:b/>
          <w:sz w:val="20"/>
        </w:rPr>
      </w:pPr>
    </w:p>
    <w:p w14:paraId="77D4A5FF" w14:textId="77777777" w:rsidR="00790203" w:rsidRDefault="00790203">
      <w:pPr>
        <w:pStyle w:val="Text"/>
        <w:spacing w:after="0" w:line="240" w:lineRule="exact"/>
        <w:ind w:firstLine="0"/>
        <w:rPr>
          <w:rFonts w:ascii="Calibri" w:hAnsi="Calibri" w:cs="DIN Pro Regular"/>
          <w:b/>
          <w:sz w:val="20"/>
        </w:rPr>
      </w:pPr>
    </w:p>
    <w:p w14:paraId="33F12DFC" w14:textId="77777777" w:rsidR="00790203" w:rsidRDefault="00790203">
      <w:pPr>
        <w:pStyle w:val="Text"/>
        <w:spacing w:after="0" w:line="240" w:lineRule="exact"/>
        <w:ind w:firstLine="0"/>
        <w:rPr>
          <w:rFonts w:ascii="Calibri" w:hAnsi="Calibri" w:cs="DIN Pro Regular"/>
          <w:b/>
          <w:sz w:val="20"/>
        </w:rPr>
      </w:pPr>
    </w:p>
    <w:p w14:paraId="467DEA3F" w14:textId="77777777" w:rsidR="00790203" w:rsidRDefault="00790203">
      <w:pPr>
        <w:pStyle w:val="Text"/>
        <w:spacing w:after="0" w:line="240" w:lineRule="exact"/>
        <w:ind w:firstLine="0"/>
        <w:rPr>
          <w:rFonts w:ascii="Calibri" w:hAnsi="Calibri" w:cs="DIN Pro Regular"/>
          <w:b/>
          <w:sz w:val="20"/>
        </w:rPr>
      </w:pPr>
    </w:p>
    <w:p w14:paraId="67905A96" w14:textId="77777777" w:rsidR="00790203" w:rsidRDefault="00790203">
      <w:pPr>
        <w:pStyle w:val="Text"/>
        <w:spacing w:after="0" w:line="240" w:lineRule="exact"/>
        <w:ind w:firstLine="0"/>
        <w:rPr>
          <w:rFonts w:ascii="Calibri" w:hAnsi="Calibri" w:cs="DIN Pro Regular"/>
          <w:b/>
          <w:sz w:val="20"/>
        </w:rPr>
      </w:pPr>
    </w:p>
    <w:p w14:paraId="27F01552" w14:textId="77777777" w:rsidR="00790203" w:rsidRDefault="00790203">
      <w:pPr>
        <w:pStyle w:val="Text"/>
        <w:spacing w:after="0" w:line="240" w:lineRule="exact"/>
        <w:ind w:firstLine="0"/>
        <w:rPr>
          <w:rFonts w:ascii="Calibri" w:hAnsi="Calibri" w:cs="DIN Pro Regular"/>
          <w:b/>
          <w:sz w:val="20"/>
        </w:rPr>
      </w:pPr>
    </w:p>
    <w:p w14:paraId="406EA2B0" w14:textId="77777777" w:rsidR="00790203" w:rsidRDefault="00790203">
      <w:pPr>
        <w:pStyle w:val="Text"/>
        <w:spacing w:after="0" w:line="240" w:lineRule="exact"/>
        <w:ind w:firstLine="0"/>
        <w:rPr>
          <w:rFonts w:ascii="Calibri" w:hAnsi="Calibri" w:cs="DIN Pro Regular"/>
          <w:b/>
          <w:sz w:val="20"/>
        </w:rPr>
      </w:pPr>
    </w:p>
    <w:p w14:paraId="6F6400BE" w14:textId="77777777" w:rsidR="00790203" w:rsidRDefault="00790203">
      <w:pPr>
        <w:pStyle w:val="Text"/>
        <w:spacing w:after="0" w:line="240" w:lineRule="exact"/>
        <w:ind w:firstLine="0"/>
        <w:rPr>
          <w:rFonts w:ascii="Calibri" w:hAnsi="Calibri" w:cs="DIN Pro Regular"/>
          <w:b/>
          <w:sz w:val="20"/>
        </w:rPr>
      </w:pPr>
    </w:p>
    <w:p w14:paraId="6A7D6BD0" w14:textId="77777777" w:rsidR="00790203" w:rsidRDefault="00790203">
      <w:pPr>
        <w:pStyle w:val="Text"/>
        <w:spacing w:after="0" w:line="240" w:lineRule="exact"/>
        <w:ind w:firstLine="0"/>
        <w:rPr>
          <w:rFonts w:ascii="Calibri" w:hAnsi="Calibri" w:cs="DIN Pro Regular"/>
          <w:b/>
          <w:sz w:val="20"/>
        </w:rPr>
      </w:pPr>
    </w:p>
    <w:p w14:paraId="689DEEE4" w14:textId="77777777" w:rsidR="00790203" w:rsidRDefault="00790203">
      <w:pPr>
        <w:pStyle w:val="Text"/>
        <w:spacing w:after="0" w:line="240" w:lineRule="exact"/>
        <w:ind w:firstLine="0"/>
        <w:rPr>
          <w:rFonts w:ascii="Calibri" w:hAnsi="Calibri" w:cs="DIN Pro Regular"/>
          <w:b/>
          <w:sz w:val="20"/>
        </w:rPr>
      </w:pPr>
    </w:p>
    <w:p w14:paraId="0DE282FD" w14:textId="77777777" w:rsidR="00790203" w:rsidRDefault="00790203">
      <w:pPr>
        <w:pStyle w:val="Text"/>
        <w:spacing w:after="0" w:line="240" w:lineRule="exact"/>
        <w:ind w:firstLine="0"/>
        <w:rPr>
          <w:rFonts w:ascii="Calibri" w:hAnsi="Calibri" w:cs="DIN Pro Regular"/>
          <w:b/>
          <w:sz w:val="20"/>
        </w:rPr>
      </w:pPr>
    </w:p>
    <w:p w14:paraId="45C7D570" w14:textId="77777777" w:rsidR="00790203" w:rsidRDefault="00790203">
      <w:pPr>
        <w:pStyle w:val="Text"/>
        <w:spacing w:after="0" w:line="240" w:lineRule="exact"/>
        <w:ind w:firstLine="0"/>
        <w:rPr>
          <w:rFonts w:ascii="Calibri" w:hAnsi="Calibri" w:cs="DIN Pro Regular"/>
          <w:b/>
          <w:sz w:val="20"/>
        </w:rPr>
      </w:pPr>
    </w:p>
    <w:p w14:paraId="1E540600" w14:textId="77777777" w:rsidR="00790203" w:rsidRDefault="00790203">
      <w:pPr>
        <w:pStyle w:val="Text"/>
        <w:spacing w:after="0" w:line="240" w:lineRule="exact"/>
        <w:ind w:firstLine="0"/>
        <w:rPr>
          <w:rFonts w:ascii="Calibri" w:hAnsi="Calibri" w:cs="DIN Pro Regular"/>
          <w:b/>
          <w:sz w:val="20"/>
        </w:rPr>
      </w:pPr>
    </w:p>
    <w:p w14:paraId="1876FF73" w14:textId="77777777" w:rsidR="00790203" w:rsidRDefault="00000000">
      <w:pPr>
        <w:pStyle w:val="Text"/>
        <w:spacing w:after="0" w:line="240" w:lineRule="exact"/>
        <w:jc w:val="center"/>
      </w:pPr>
      <w:r>
        <w:rPr>
          <w:rFonts w:ascii="Calibri" w:hAnsi="Calibri" w:cs="DIN Pro Regular"/>
          <w:b/>
          <w:sz w:val="24"/>
          <w:szCs w:val="24"/>
        </w:rPr>
        <w:t>Cuenta Pública 2024</w:t>
      </w:r>
    </w:p>
    <w:p w14:paraId="2832A343" w14:textId="77777777" w:rsidR="00790203" w:rsidRDefault="00790203">
      <w:pPr>
        <w:pStyle w:val="Text"/>
        <w:spacing w:after="0" w:line="240" w:lineRule="exact"/>
        <w:jc w:val="center"/>
        <w:rPr>
          <w:rFonts w:ascii="Calibri" w:hAnsi="Calibri" w:cs="DIN Pro Regular"/>
          <w:b/>
          <w:sz w:val="24"/>
          <w:szCs w:val="24"/>
        </w:rPr>
      </w:pPr>
    </w:p>
    <w:p w14:paraId="39AE1BEE" w14:textId="77777777" w:rsidR="00790203" w:rsidRDefault="00000000">
      <w:pPr>
        <w:pStyle w:val="Text"/>
        <w:spacing w:after="0" w:line="240" w:lineRule="exact"/>
        <w:jc w:val="center"/>
      </w:pPr>
      <w:r>
        <w:rPr>
          <w:rFonts w:ascii="Calibri" w:hAnsi="Calibri" w:cs="DIN Pro Regular"/>
          <w:b/>
          <w:sz w:val="24"/>
          <w:szCs w:val="24"/>
        </w:rPr>
        <w:t>Notas a los Estados Financieros</w:t>
      </w:r>
    </w:p>
    <w:p w14:paraId="67724416" w14:textId="77777777" w:rsidR="00790203" w:rsidRDefault="00790203">
      <w:pPr>
        <w:pStyle w:val="Text"/>
        <w:spacing w:after="0" w:line="240" w:lineRule="exact"/>
        <w:ind w:firstLine="0"/>
        <w:rPr>
          <w:rFonts w:ascii="Calibri" w:hAnsi="Calibri" w:cs="DIN Pro Regular"/>
          <w:b/>
          <w:sz w:val="24"/>
          <w:szCs w:val="24"/>
        </w:rPr>
      </w:pPr>
    </w:p>
    <w:p w14:paraId="25AAFCE6" w14:textId="77777777" w:rsidR="00790203" w:rsidRDefault="00000000">
      <w:pPr>
        <w:pStyle w:val="Text"/>
        <w:spacing w:after="0" w:line="240" w:lineRule="exact"/>
        <w:jc w:val="center"/>
      </w:pPr>
      <w:r>
        <w:rPr>
          <w:rFonts w:ascii="Calibri" w:hAnsi="Calibri" w:cs="DIN Pro Regular"/>
          <w:b/>
          <w:sz w:val="24"/>
          <w:szCs w:val="24"/>
        </w:rPr>
        <w:t>b) NOTAS DE DESGLOSE</w:t>
      </w:r>
    </w:p>
    <w:p w14:paraId="2BB4D587" w14:textId="77777777" w:rsidR="00790203" w:rsidRDefault="00790203">
      <w:pPr>
        <w:pStyle w:val="Text"/>
        <w:spacing w:after="0" w:line="240" w:lineRule="exact"/>
        <w:jc w:val="center"/>
        <w:rPr>
          <w:rFonts w:ascii="Calibri" w:hAnsi="Calibri" w:cs="DIN Pro Regular"/>
          <w:b/>
          <w:sz w:val="20"/>
        </w:rPr>
      </w:pPr>
    </w:p>
    <w:p w14:paraId="53706AF1" w14:textId="77777777" w:rsidR="00790203" w:rsidRDefault="00000000">
      <w:pPr>
        <w:pStyle w:val="INCISO"/>
        <w:spacing w:after="0" w:line="240" w:lineRule="exact"/>
        <w:ind w:left="426" w:hanging="426"/>
      </w:pPr>
      <w:r>
        <w:rPr>
          <w:rFonts w:ascii="Calibri" w:hAnsi="Calibri" w:cs="DIN Pro Regular"/>
          <w:b/>
          <w:smallCaps/>
          <w:sz w:val="20"/>
          <w:szCs w:val="20"/>
        </w:rPr>
        <w:t xml:space="preserve">I) </w:t>
      </w:r>
      <w:r>
        <w:rPr>
          <w:rFonts w:ascii="Calibri" w:hAnsi="Calibri" w:cs="DIN Pro Regular"/>
          <w:b/>
          <w:smallCaps/>
          <w:sz w:val="20"/>
          <w:szCs w:val="20"/>
        </w:rPr>
        <w:tab/>
        <w:t>Notas al Estado de Estado de Actividades</w:t>
      </w:r>
    </w:p>
    <w:p w14:paraId="1AC383A8" w14:textId="77777777" w:rsidR="00790203" w:rsidRDefault="00790203">
      <w:pPr>
        <w:pStyle w:val="Text"/>
        <w:spacing w:after="0" w:line="240" w:lineRule="exact"/>
        <w:rPr>
          <w:rFonts w:ascii="Calibri" w:hAnsi="Calibri" w:cs="DIN Pro Regular"/>
          <w:sz w:val="20"/>
          <w:lang w:val="es-MX"/>
        </w:rPr>
      </w:pPr>
    </w:p>
    <w:p w14:paraId="599E9148" w14:textId="77777777" w:rsidR="00790203" w:rsidRDefault="00000000">
      <w:pPr>
        <w:pStyle w:val="ROMANOS"/>
        <w:spacing w:after="0" w:line="240" w:lineRule="exact"/>
        <w:ind w:left="1140"/>
      </w:pPr>
      <w:r>
        <w:rPr>
          <w:rFonts w:ascii="Calibri" w:hAnsi="Calibri" w:cs="DIN Pro Regular"/>
          <w:b/>
          <w:sz w:val="20"/>
          <w:szCs w:val="20"/>
          <w:lang w:val="es-MX"/>
        </w:rPr>
        <w:t xml:space="preserve">Ingresos y Otros Beneficios: </w:t>
      </w:r>
      <w:r>
        <w:rPr>
          <w:rFonts w:ascii="Calibri" w:hAnsi="Calibri" w:cs="DIN Pro Regular"/>
          <w:sz w:val="20"/>
          <w:szCs w:val="20"/>
          <w:lang w:val="es-MX"/>
        </w:rPr>
        <w:t>Se enumeran los principales conceptos de ingresos que integran el saldo de Ingresos del estado de Actividades:</w:t>
      </w:r>
    </w:p>
    <w:p w14:paraId="33385B69" w14:textId="77777777" w:rsidR="00790203" w:rsidRDefault="00790203">
      <w:pPr>
        <w:pStyle w:val="ROMANOS"/>
        <w:spacing w:after="0" w:line="240" w:lineRule="exact"/>
        <w:ind w:left="1140"/>
      </w:pPr>
    </w:p>
    <w:tbl>
      <w:tblPr>
        <w:tblW w:w="7012" w:type="dxa"/>
        <w:jc w:val="center"/>
        <w:tblCellMar>
          <w:left w:w="10" w:type="dxa"/>
          <w:right w:w="10" w:type="dxa"/>
        </w:tblCellMar>
        <w:tblLook w:val="04A0" w:firstRow="1" w:lastRow="0" w:firstColumn="1" w:lastColumn="0" w:noHBand="0" w:noVBand="1"/>
      </w:tblPr>
      <w:tblGrid>
        <w:gridCol w:w="4526"/>
        <w:gridCol w:w="2486"/>
      </w:tblGrid>
      <w:tr w:rsidR="00790203" w14:paraId="562A94C4" w14:textId="77777777">
        <w:tblPrEx>
          <w:tblCellMar>
            <w:top w:w="0" w:type="dxa"/>
            <w:bottom w:w="0" w:type="dxa"/>
          </w:tblCellMar>
        </w:tblPrEx>
        <w:trPr>
          <w:trHeight w:val="529"/>
          <w:jc w:val="center"/>
        </w:trPr>
        <w:tc>
          <w:tcPr>
            <w:tcW w:w="4526" w:type="dxa"/>
            <w:tcBorders>
              <w:top w:val="single" w:sz="8" w:space="0" w:color="000000"/>
              <w:left w:val="single" w:sz="8" w:space="0" w:color="000000"/>
              <w:bottom w:val="single" w:sz="8" w:space="0" w:color="000000"/>
              <w:right w:val="single" w:sz="8" w:space="0" w:color="000000"/>
            </w:tcBorders>
            <w:shd w:val="clear" w:color="auto" w:fill="AC0000"/>
            <w:tcMar>
              <w:top w:w="0" w:type="dxa"/>
              <w:left w:w="70" w:type="dxa"/>
              <w:bottom w:w="0" w:type="dxa"/>
              <w:right w:w="70" w:type="dxa"/>
            </w:tcMar>
            <w:vAlign w:val="center"/>
          </w:tcPr>
          <w:p w14:paraId="1417A656" w14:textId="77777777" w:rsidR="00790203" w:rsidRDefault="00000000">
            <w:pPr>
              <w:ind w:left="71"/>
              <w:jc w:val="center"/>
              <w:rPr>
                <w:rFonts w:cs="Calibri"/>
                <w:b/>
                <w:bCs/>
                <w:color w:val="FFFFFF"/>
              </w:rPr>
            </w:pPr>
            <w:r>
              <w:rPr>
                <w:rFonts w:cs="Calibri"/>
                <w:b/>
                <w:bCs/>
                <w:color w:val="FFFFFF"/>
              </w:rPr>
              <w:t>DESCRIPCION</w:t>
            </w:r>
          </w:p>
        </w:tc>
        <w:tc>
          <w:tcPr>
            <w:tcW w:w="2486" w:type="dxa"/>
            <w:tcBorders>
              <w:top w:val="single" w:sz="8" w:space="0" w:color="000000"/>
              <w:left w:val="single" w:sz="8" w:space="0" w:color="000000"/>
              <w:bottom w:val="single" w:sz="8" w:space="0" w:color="000000"/>
              <w:right w:val="single" w:sz="8" w:space="0" w:color="000000"/>
            </w:tcBorders>
            <w:shd w:val="clear" w:color="auto" w:fill="AC0000"/>
            <w:tcMar>
              <w:top w:w="0" w:type="dxa"/>
              <w:left w:w="70" w:type="dxa"/>
              <w:bottom w:w="0" w:type="dxa"/>
              <w:right w:w="70" w:type="dxa"/>
            </w:tcMar>
            <w:vAlign w:val="center"/>
          </w:tcPr>
          <w:p w14:paraId="6A54E6E3" w14:textId="77777777" w:rsidR="00790203" w:rsidRDefault="00000000">
            <w:pPr>
              <w:ind w:right="3"/>
              <w:jc w:val="center"/>
            </w:pPr>
            <w:r>
              <w:rPr>
                <w:rFonts w:eastAsia="Times New Roman" w:cs="Calibri"/>
                <w:b/>
                <w:bCs/>
                <w:color w:val="FFFFFF"/>
              </w:rPr>
              <w:t>SALDOS AL 31 DE DICIEMBRE DEL 2024</w:t>
            </w:r>
          </w:p>
        </w:tc>
      </w:tr>
    </w:tbl>
    <w:p w14:paraId="3A99F82C" w14:textId="77777777" w:rsidR="00790203" w:rsidRDefault="00790203">
      <w:pPr>
        <w:pStyle w:val="ROMANOS"/>
        <w:spacing w:after="0" w:line="240" w:lineRule="exact"/>
        <w:ind w:left="0" w:firstLine="0"/>
      </w:pPr>
    </w:p>
    <w:tbl>
      <w:tblPr>
        <w:tblW w:w="7088" w:type="dxa"/>
        <w:tblInd w:w="1129" w:type="dxa"/>
        <w:tblCellMar>
          <w:left w:w="10" w:type="dxa"/>
          <w:right w:w="10" w:type="dxa"/>
        </w:tblCellMar>
        <w:tblLook w:val="04A0" w:firstRow="1" w:lastRow="0" w:firstColumn="1" w:lastColumn="0" w:noHBand="0" w:noVBand="1"/>
      </w:tblPr>
      <w:tblGrid>
        <w:gridCol w:w="4536"/>
        <w:gridCol w:w="2552"/>
      </w:tblGrid>
      <w:tr w:rsidR="00790203" w14:paraId="069067A4" w14:textId="77777777">
        <w:tblPrEx>
          <w:tblCellMar>
            <w:top w:w="0" w:type="dxa"/>
            <w:bottom w:w="0" w:type="dxa"/>
          </w:tblCellMar>
        </w:tblPrEx>
        <w:trPr>
          <w:trHeight w:val="275"/>
        </w:trPr>
        <w:tc>
          <w:tcPr>
            <w:tcW w:w="453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3FD28913" w14:textId="77777777" w:rsidR="00790203" w:rsidRDefault="00000000">
            <w:pPr>
              <w:rPr>
                <w:rFonts w:eastAsia="Times New Roman" w:cs="Calibri"/>
                <w:b/>
                <w:bCs/>
                <w:color w:val="000000"/>
              </w:rPr>
            </w:pPr>
            <w:r>
              <w:rPr>
                <w:rFonts w:eastAsia="Times New Roman" w:cs="Calibri"/>
                <w:b/>
                <w:bCs/>
                <w:color w:val="000000"/>
              </w:rPr>
              <w:t>Ingresos de Gestión</w:t>
            </w:r>
          </w:p>
        </w:tc>
        <w:tc>
          <w:tcPr>
            <w:tcW w:w="2552"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0AE1769F" w14:textId="77777777" w:rsidR="00790203" w:rsidRDefault="00790203">
            <w:pPr>
              <w:jc w:val="right"/>
              <w:rPr>
                <w:rFonts w:eastAsia="Times New Roman" w:cs="Calibri"/>
                <w:b/>
                <w:bCs/>
                <w:color w:val="000000"/>
              </w:rPr>
            </w:pPr>
          </w:p>
        </w:tc>
      </w:tr>
      <w:tr w:rsidR="00790203" w14:paraId="7CE7E45A" w14:textId="77777777">
        <w:tblPrEx>
          <w:tblCellMar>
            <w:top w:w="0" w:type="dxa"/>
            <w:bottom w:w="0" w:type="dxa"/>
          </w:tblCellMar>
        </w:tblPrEx>
        <w:trPr>
          <w:trHeight w:val="264"/>
        </w:trPr>
        <w:tc>
          <w:tcPr>
            <w:tcW w:w="4536"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6CE4A2B1" w14:textId="77777777" w:rsidR="00790203" w:rsidRDefault="00000000">
            <w:pPr>
              <w:rPr>
                <w:rFonts w:eastAsia="Times New Roman" w:cs="Calibri"/>
                <w:b/>
                <w:bCs/>
                <w:color w:val="000000"/>
              </w:rPr>
            </w:pPr>
            <w:r>
              <w:rPr>
                <w:rFonts w:eastAsia="Times New Roman" w:cs="Calibri"/>
                <w:b/>
                <w:bCs/>
                <w:color w:val="000000"/>
              </w:rPr>
              <w:t xml:space="preserve">INGRESOS TRANSFERIDOS POR EL </w:t>
            </w:r>
            <w:proofErr w:type="gramStart"/>
            <w:r>
              <w:rPr>
                <w:rFonts w:eastAsia="Times New Roman" w:cs="Calibri"/>
                <w:b/>
                <w:bCs/>
                <w:color w:val="000000"/>
              </w:rPr>
              <w:t>ESTADO :</w:t>
            </w:r>
            <w:proofErr w:type="gramEnd"/>
          </w:p>
        </w:tc>
        <w:tc>
          <w:tcPr>
            <w:tcW w:w="2552"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1A424F46" w14:textId="77777777" w:rsidR="00790203" w:rsidRDefault="00790203">
            <w:pPr>
              <w:jc w:val="right"/>
              <w:rPr>
                <w:rFonts w:eastAsia="Times New Roman" w:cs="Calibri"/>
                <w:b/>
                <w:color w:val="000000"/>
              </w:rPr>
            </w:pPr>
          </w:p>
        </w:tc>
      </w:tr>
      <w:tr w:rsidR="00790203" w14:paraId="3CC3D059" w14:textId="77777777">
        <w:tblPrEx>
          <w:tblCellMar>
            <w:top w:w="0" w:type="dxa"/>
            <w:bottom w:w="0" w:type="dxa"/>
          </w:tblCellMar>
        </w:tblPrEx>
        <w:trPr>
          <w:trHeight w:val="217"/>
        </w:trPr>
        <w:tc>
          <w:tcPr>
            <w:tcW w:w="4536"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67304C2D" w14:textId="77777777" w:rsidR="00790203" w:rsidRDefault="00000000">
            <w:pPr>
              <w:ind w:firstLine="128"/>
            </w:pPr>
            <w:r>
              <w:rPr>
                <w:rFonts w:eastAsia="Times New Roman" w:cs="Calibri"/>
                <w:b/>
                <w:bCs/>
                <w:color w:val="000000"/>
              </w:rPr>
              <w:t>Transferencias</w:t>
            </w:r>
          </w:p>
        </w:tc>
        <w:tc>
          <w:tcPr>
            <w:tcW w:w="2552"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42E74160" w14:textId="77777777" w:rsidR="00790203" w:rsidRDefault="00000000">
            <w:pPr>
              <w:jc w:val="right"/>
              <w:rPr>
                <w:rFonts w:eastAsia="Times New Roman" w:cs="Calibri"/>
                <w:b/>
                <w:color w:val="000000"/>
              </w:rPr>
            </w:pPr>
            <w:r>
              <w:rPr>
                <w:rFonts w:eastAsia="Times New Roman" w:cs="Calibri"/>
                <w:b/>
                <w:color w:val="000000"/>
              </w:rPr>
              <w:t>254,319,657</w:t>
            </w:r>
          </w:p>
        </w:tc>
      </w:tr>
      <w:tr w:rsidR="00790203" w14:paraId="71A94AD3" w14:textId="77777777">
        <w:tblPrEx>
          <w:tblCellMar>
            <w:top w:w="0" w:type="dxa"/>
            <w:bottom w:w="0" w:type="dxa"/>
          </w:tblCellMar>
        </w:tblPrEx>
        <w:trPr>
          <w:trHeight w:val="268"/>
        </w:trPr>
        <w:tc>
          <w:tcPr>
            <w:tcW w:w="4536"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3F1CC352" w14:textId="77777777" w:rsidR="00790203" w:rsidRDefault="00000000">
            <w:pPr>
              <w:widowControl/>
              <w:numPr>
                <w:ilvl w:val="0"/>
                <w:numId w:val="6"/>
              </w:numPr>
              <w:suppressAutoHyphens w:val="0"/>
              <w:textAlignment w:val="auto"/>
              <w:rPr>
                <w:rFonts w:eastAsia="Times New Roman" w:cs="Calibri"/>
                <w:color w:val="000000"/>
              </w:rPr>
            </w:pPr>
            <w:r>
              <w:rPr>
                <w:rFonts w:eastAsia="Times New Roman" w:cs="Calibri"/>
                <w:color w:val="000000"/>
              </w:rPr>
              <w:t>Subsidio Estatal</w:t>
            </w:r>
          </w:p>
        </w:tc>
        <w:tc>
          <w:tcPr>
            <w:tcW w:w="2552"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4D7DE439" w14:textId="77777777" w:rsidR="00790203" w:rsidRDefault="00000000">
            <w:pPr>
              <w:jc w:val="right"/>
              <w:rPr>
                <w:rFonts w:eastAsia="Times New Roman" w:cs="Calibri"/>
                <w:color w:val="000000"/>
              </w:rPr>
            </w:pPr>
            <w:r>
              <w:rPr>
                <w:rFonts w:eastAsia="Times New Roman" w:cs="Calibri"/>
                <w:color w:val="000000"/>
              </w:rPr>
              <w:t>254,319,657</w:t>
            </w:r>
          </w:p>
        </w:tc>
      </w:tr>
      <w:tr w:rsidR="00790203" w14:paraId="12CEE78E" w14:textId="77777777">
        <w:tblPrEx>
          <w:tblCellMar>
            <w:top w:w="0" w:type="dxa"/>
            <w:bottom w:w="0" w:type="dxa"/>
          </w:tblCellMar>
        </w:tblPrEx>
        <w:trPr>
          <w:trHeight w:val="271"/>
        </w:trPr>
        <w:tc>
          <w:tcPr>
            <w:tcW w:w="4536"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06A884FB" w14:textId="77777777" w:rsidR="00790203" w:rsidRDefault="00000000">
            <w:pPr>
              <w:widowControl/>
              <w:numPr>
                <w:ilvl w:val="0"/>
                <w:numId w:val="6"/>
              </w:numPr>
              <w:suppressAutoHyphens w:val="0"/>
              <w:textAlignment w:val="auto"/>
            </w:pPr>
            <w:r>
              <w:rPr>
                <w:rFonts w:eastAsia="Times New Roman" w:cs="Calibri"/>
                <w:color w:val="000000"/>
              </w:rPr>
              <w:t>Ingresos Propios</w:t>
            </w:r>
          </w:p>
        </w:tc>
        <w:tc>
          <w:tcPr>
            <w:tcW w:w="2552"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0A023C45" w14:textId="77777777" w:rsidR="00790203" w:rsidRDefault="00790203">
            <w:pPr>
              <w:jc w:val="right"/>
              <w:rPr>
                <w:rFonts w:eastAsia="Times New Roman" w:cs="Calibri"/>
                <w:b/>
                <w:bCs/>
                <w:color w:val="000000"/>
              </w:rPr>
            </w:pPr>
          </w:p>
        </w:tc>
      </w:tr>
      <w:tr w:rsidR="00790203" w14:paraId="11102259" w14:textId="77777777">
        <w:tblPrEx>
          <w:tblCellMar>
            <w:top w:w="0" w:type="dxa"/>
            <w:bottom w:w="0" w:type="dxa"/>
          </w:tblCellMar>
        </w:tblPrEx>
        <w:trPr>
          <w:trHeight w:val="263"/>
        </w:trPr>
        <w:tc>
          <w:tcPr>
            <w:tcW w:w="4536"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2695E6D0" w14:textId="77777777" w:rsidR="00790203" w:rsidRDefault="00000000">
            <w:pPr>
              <w:rPr>
                <w:rFonts w:eastAsia="Times New Roman" w:cs="Calibri"/>
                <w:b/>
                <w:bCs/>
                <w:color w:val="000000"/>
              </w:rPr>
            </w:pPr>
            <w:r>
              <w:rPr>
                <w:rFonts w:eastAsia="Times New Roman" w:cs="Calibri"/>
                <w:b/>
                <w:bCs/>
                <w:color w:val="000000"/>
              </w:rPr>
              <w:t xml:space="preserve">Otros Ingresos y Beneficios </w:t>
            </w:r>
          </w:p>
        </w:tc>
        <w:tc>
          <w:tcPr>
            <w:tcW w:w="2552"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5FC48431" w14:textId="77777777" w:rsidR="00790203" w:rsidRDefault="00000000">
            <w:pPr>
              <w:jc w:val="right"/>
              <w:rPr>
                <w:rFonts w:eastAsia="Times New Roman" w:cs="Calibri"/>
                <w:b/>
                <w:color w:val="000000"/>
              </w:rPr>
            </w:pPr>
            <w:r>
              <w:rPr>
                <w:rFonts w:eastAsia="Times New Roman" w:cs="Calibri"/>
                <w:b/>
                <w:color w:val="000000"/>
              </w:rPr>
              <w:t>64,678</w:t>
            </w:r>
          </w:p>
        </w:tc>
      </w:tr>
      <w:tr w:rsidR="00790203" w14:paraId="6DF44EE1" w14:textId="77777777">
        <w:tblPrEx>
          <w:tblCellMar>
            <w:top w:w="0" w:type="dxa"/>
            <w:bottom w:w="0" w:type="dxa"/>
          </w:tblCellMar>
        </w:tblPrEx>
        <w:trPr>
          <w:trHeight w:val="192"/>
        </w:trPr>
        <w:tc>
          <w:tcPr>
            <w:tcW w:w="4536"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33025BF1" w14:textId="77777777" w:rsidR="00790203" w:rsidRDefault="00000000">
            <w:pPr>
              <w:widowControl/>
              <w:numPr>
                <w:ilvl w:val="0"/>
                <w:numId w:val="6"/>
              </w:numPr>
              <w:suppressAutoHyphens w:val="0"/>
              <w:textAlignment w:val="auto"/>
              <w:rPr>
                <w:rFonts w:eastAsia="Times New Roman" w:cs="Calibri"/>
                <w:color w:val="000000"/>
              </w:rPr>
            </w:pPr>
            <w:r>
              <w:rPr>
                <w:rFonts w:eastAsia="Times New Roman" w:cs="Calibri"/>
                <w:color w:val="000000"/>
              </w:rPr>
              <w:t>Ingresos Financieros</w:t>
            </w:r>
          </w:p>
        </w:tc>
        <w:tc>
          <w:tcPr>
            <w:tcW w:w="2552"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7C8DFB72" w14:textId="77777777" w:rsidR="00790203" w:rsidRDefault="00000000">
            <w:pPr>
              <w:jc w:val="right"/>
              <w:rPr>
                <w:rFonts w:eastAsia="Times New Roman" w:cs="Calibri"/>
                <w:color w:val="000000"/>
              </w:rPr>
            </w:pPr>
            <w:r>
              <w:rPr>
                <w:rFonts w:eastAsia="Times New Roman" w:cs="Calibri"/>
                <w:color w:val="000000"/>
              </w:rPr>
              <w:t>60,638</w:t>
            </w:r>
          </w:p>
        </w:tc>
      </w:tr>
      <w:tr w:rsidR="00790203" w14:paraId="0BA1CE57" w14:textId="77777777">
        <w:tblPrEx>
          <w:tblCellMar>
            <w:top w:w="0" w:type="dxa"/>
            <w:bottom w:w="0" w:type="dxa"/>
          </w:tblCellMar>
        </w:tblPrEx>
        <w:trPr>
          <w:trHeight w:val="192"/>
        </w:trPr>
        <w:tc>
          <w:tcPr>
            <w:tcW w:w="4536"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5083015A" w14:textId="77777777" w:rsidR="00790203" w:rsidRDefault="00000000">
            <w:pPr>
              <w:widowControl/>
              <w:numPr>
                <w:ilvl w:val="0"/>
                <w:numId w:val="6"/>
              </w:numPr>
              <w:suppressAutoHyphens w:val="0"/>
              <w:textAlignment w:val="auto"/>
              <w:rPr>
                <w:rFonts w:eastAsia="Times New Roman" w:cs="Calibri"/>
                <w:color w:val="000000"/>
              </w:rPr>
            </w:pPr>
            <w:r>
              <w:rPr>
                <w:rFonts w:eastAsia="Times New Roman" w:cs="Calibri"/>
                <w:color w:val="000000"/>
              </w:rPr>
              <w:t>Otros Ingresos y Beneficios Varios</w:t>
            </w:r>
          </w:p>
        </w:tc>
        <w:tc>
          <w:tcPr>
            <w:tcW w:w="2552"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4CD7BE06" w14:textId="77777777" w:rsidR="00790203" w:rsidRDefault="00000000">
            <w:pPr>
              <w:jc w:val="right"/>
              <w:rPr>
                <w:rFonts w:eastAsia="Times New Roman" w:cs="Calibri"/>
                <w:color w:val="000000"/>
              </w:rPr>
            </w:pPr>
            <w:r>
              <w:rPr>
                <w:rFonts w:eastAsia="Times New Roman" w:cs="Calibri"/>
                <w:color w:val="000000"/>
              </w:rPr>
              <w:t>4,040</w:t>
            </w:r>
          </w:p>
        </w:tc>
      </w:tr>
      <w:tr w:rsidR="00790203" w14:paraId="533FC834" w14:textId="77777777">
        <w:tblPrEx>
          <w:tblCellMar>
            <w:top w:w="0" w:type="dxa"/>
            <w:bottom w:w="0" w:type="dxa"/>
          </w:tblCellMar>
        </w:tblPrEx>
        <w:trPr>
          <w:trHeight w:val="182"/>
        </w:trPr>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9759122" w14:textId="77777777" w:rsidR="00790203" w:rsidRDefault="00000000">
            <w:pPr>
              <w:ind w:firstLine="128"/>
            </w:pPr>
            <w:proofErr w:type="gramStart"/>
            <w:r>
              <w:rPr>
                <w:rFonts w:eastAsia="Times New Roman" w:cs="Calibri"/>
                <w:b/>
                <w:bCs/>
                <w:color w:val="000000"/>
              </w:rPr>
              <w:t>Total</w:t>
            </w:r>
            <w:proofErr w:type="gramEnd"/>
            <w:r>
              <w:rPr>
                <w:rFonts w:eastAsia="Times New Roman" w:cs="Calibri"/>
                <w:b/>
                <w:bCs/>
                <w:color w:val="000000"/>
              </w:rPr>
              <w:t xml:space="preserve"> De Ingresos </w:t>
            </w:r>
          </w:p>
        </w:tc>
        <w:tc>
          <w:tcPr>
            <w:tcW w:w="2552"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E4DA1AB" w14:textId="77777777" w:rsidR="00790203" w:rsidRDefault="00000000">
            <w:pPr>
              <w:jc w:val="right"/>
              <w:rPr>
                <w:rFonts w:eastAsia="Times New Roman" w:cs="Calibri"/>
                <w:b/>
                <w:color w:val="000000"/>
              </w:rPr>
            </w:pPr>
            <w:r>
              <w:rPr>
                <w:rFonts w:eastAsia="Times New Roman" w:cs="Calibri"/>
                <w:b/>
                <w:color w:val="000000"/>
              </w:rPr>
              <w:t>254,384,335</w:t>
            </w:r>
          </w:p>
        </w:tc>
      </w:tr>
    </w:tbl>
    <w:p w14:paraId="50F05DBD" w14:textId="77777777" w:rsidR="00790203" w:rsidRDefault="00790203">
      <w:pPr>
        <w:pStyle w:val="ROMANOS"/>
        <w:spacing w:after="0" w:line="240" w:lineRule="exact"/>
        <w:ind w:left="0" w:firstLine="0"/>
      </w:pPr>
    </w:p>
    <w:p w14:paraId="3048F640" w14:textId="77777777" w:rsidR="00790203" w:rsidRDefault="00790203">
      <w:pPr>
        <w:pStyle w:val="ROMANOS"/>
        <w:spacing w:after="0" w:line="240" w:lineRule="exact"/>
        <w:ind w:left="1140"/>
        <w:rPr>
          <w:rFonts w:ascii="Calibri" w:hAnsi="Calibri" w:cs="DIN Pro Regular"/>
          <w:b/>
          <w:sz w:val="20"/>
          <w:szCs w:val="20"/>
          <w:lang w:val="es-MX"/>
        </w:rPr>
      </w:pPr>
    </w:p>
    <w:p w14:paraId="7A1BBFE0" w14:textId="77777777" w:rsidR="00790203" w:rsidRDefault="00000000">
      <w:pPr>
        <w:pStyle w:val="ROMANOS"/>
        <w:spacing w:after="0" w:line="240" w:lineRule="exact"/>
        <w:ind w:left="1140"/>
      </w:pPr>
      <w:r>
        <w:rPr>
          <w:rFonts w:ascii="Calibri" w:hAnsi="Calibri" w:cs="DIN Pro Regular"/>
          <w:b/>
          <w:sz w:val="20"/>
          <w:szCs w:val="20"/>
          <w:lang w:val="es-MX"/>
        </w:rPr>
        <w:t>Gastos y Otras Pérdidas</w:t>
      </w:r>
      <w:r>
        <w:rPr>
          <w:rFonts w:ascii="Calibri" w:hAnsi="Calibri" w:cs="DIN Pro Regular"/>
          <w:sz w:val="20"/>
          <w:szCs w:val="20"/>
          <w:lang w:val="es-MX"/>
        </w:rPr>
        <w:t>: Se detallan los principales saldos que componen la cuenta de gastos del Estado de Actividades:</w:t>
      </w:r>
    </w:p>
    <w:p w14:paraId="159CF149" w14:textId="77777777" w:rsidR="00790203" w:rsidRDefault="00790203">
      <w:pPr>
        <w:pStyle w:val="ROMANOS"/>
        <w:spacing w:after="0" w:line="240" w:lineRule="exact"/>
        <w:ind w:left="0" w:firstLine="0"/>
      </w:pPr>
    </w:p>
    <w:tbl>
      <w:tblPr>
        <w:tblW w:w="8972" w:type="dxa"/>
        <w:tblInd w:w="-10" w:type="dxa"/>
        <w:tblCellMar>
          <w:left w:w="10" w:type="dxa"/>
          <w:right w:w="10" w:type="dxa"/>
        </w:tblCellMar>
        <w:tblLook w:val="04A0" w:firstRow="1" w:lastRow="0" w:firstColumn="1" w:lastColumn="0" w:noHBand="0" w:noVBand="1"/>
      </w:tblPr>
      <w:tblGrid>
        <w:gridCol w:w="6995"/>
        <w:gridCol w:w="1977"/>
      </w:tblGrid>
      <w:tr w:rsidR="00790203" w14:paraId="44764376" w14:textId="77777777">
        <w:tblPrEx>
          <w:tblCellMar>
            <w:top w:w="0" w:type="dxa"/>
            <w:bottom w:w="0" w:type="dxa"/>
          </w:tblCellMar>
        </w:tblPrEx>
        <w:trPr>
          <w:trHeight w:val="900"/>
        </w:trPr>
        <w:tc>
          <w:tcPr>
            <w:tcW w:w="6995" w:type="dxa"/>
            <w:tcBorders>
              <w:top w:val="single" w:sz="8" w:space="0" w:color="000000"/>
              <w:left w:val="single" w:sz="8" w:space="0" w:color="000000"/>
              <w:bottom w:val="single" w:sz="8" w:space="0" w:color="000000"/>
            </w:tcBorders>
            <w:shd w:val="clear" w:color="auto" w:fill="AC0000"/>
            <w:noWrap/>
            <w:tcMar>
              <w:top w:w="0" w:type="dxa"/>
              <w:left w:w="70" w:type="dxa"/>
              <w:bottom w:w="0" w:type="dxa"/>
              <w:right w:w="70" w:type="dxa"/>
            </w:tcMar>
            <w:vAlign w:val="center"/>
          </w:tcPr>
          <w:p w14:paraId="40E12934" w14:textId="77777777" w:rsidR="00790203" w:rsidRDefault="00000000">
            <w:pPr>
              <w:widowControl/>
              <w:suppressAutoHyphens w:val="0"/>
              <w:jc w:val="center"/>
              <w:textAlignment w:val="auto"/>
              <w:rPr>
                <w:rFonts w:eastAsia="Times New Roman" w:cs="Calibri"/>
                <w:b/>
                <w:bCs/>
                <w:color w:val="FFFFFF"/>
              </w:rPr>
            </w:pPr>
            <w:r>
              <w:rPr>
                <w:rFonts w:eastAsia="Times New Roman" w:cs="Calibri"/>
                <w:b/>
                <w:bCs/>
                <w:color w:val="FFFFFF"/>
              </w:rPr>
              <w:t>DESCRIPCION</w:t>
            </w:r>
          </w:p>
        </w:tc>
        <w:tc>
          <w:tcPr>
            <w:tcW w:w="1977" w:type="dxa"/>
            <w:tcBorders>
              <w:top w:val="single" w:sz="8" w:space="0" w:color="000000"/>
              <w:left w:val="single" w:sz="8" w:space="0" w:color="000000"/>
              <w:bottom w:val="single" w:sz="8" w:space="0" w:color="000000"/>
              <w:right w:val="single" w:sz="8" w:space="0" w:color="000000"/>
            </w:tcBorders>
            <w:shd w:val="clear" w:color="auto" w:fill="AC0000"/>
            <w:tcMar>
              <w:top w:w="0" w:type="dxa"/>
              <w:left w:w="70" w:type="dxa"/>
              <w:bottom w:w="0" w:type="dxa"/>
              <w:right w:w="70" w:type="dxa"/>
            </w:tcMar>
            <w:vAlign w:val="center"/>
          </w:tcPr>
          <w:p w14:paraId="18F685C3" w14:textId="77777777" w:rsidR="00790203" w:rsidRDefault="00000000">
            <w:pPr>
              <w:widowControl/>
              <w:suppressAutoHyphens w:val="0"/>
              <w:jc w:val="center"/>
              <w:textAlignment w:val="auto"/>
              <w:rPr>
                <w:rFonts w:eastAsia="Times New Roman" w:cs="Calibri"/>
                <w:b/>
                <w:bCs/>
                <w:color w:val="FFFFFF"/>
              </w:rPr>
            </w:pPr>
            <w:r>
              <w:rPr>
                <w:rFonts w:eastAsia="Times New Roman" w:cs="Calibri"/>
                <w:b/>
                <w:bCs/>
                <w:color w:val="FFFFFF"/>
              </w:rPr>
              <w:t>SALDOS AL 31 DE DICIEMBRE DEL 2024</w:t>
            </w:r>
          </w:p>
        </w:tc>
      </w:tr>
      <w:tr w:rsidR="00790203" w14:paraId="709866CE" w14:textId="77777777">
        <w:tblPrEx>
          <w:tblCellMar>
            <w:top w:w="0" w:type="dxa"/>
            <w:bottom w:w="0" w:type="dxa"/>
          </w:tblCellMar>
        </w:tblPrEx>
        <w:trPr>
          <w:trHeight w:val="274"/>
        </w:trPr>
        <w:tc>
          <w:tcPr>
            <w:tcW w:w="6995" w:type="dxa"/>
            <w:tcBorders>
              <w:left w:val="single" w:sz="8" w:space="0" w:color="000000"/>
              <w:bottom w:val="single" w:sz="8" w:space="0" w:color="000000"/>
              <w:right w:val="single" w:sz="8" w:space="0" w:color="000000"/>
            </w:tcBorders>
            <w:shd w:val="clear" w:color="auto" w:fill="FFFFFF"/>
            <w:noWrap/>
            <w:tcMar>
              <w:top w:w="0" w:type="dxa"/>
              <w:left w:w="70" w:type="dxa"/>
              <w:bottom w:w="0" w:type="dxa"/>
              <w:right w:w="70" w:type="dxa"/>
            </w:tcMar>
            <w:vAlign w:val="center"/>
          </w:tcPr>
          <w:p w14:paraId="0806D37F" w14:textId="77777777" w:rsidR="00790203" w:rsidRDefault="00000000">
            <w:pPr>
              <w:widowControl/>
              <w:suppressAutoHyphens w:val="0"/>
              <w:textAlignment w:val="auto"/>
              <w:rPr>
                <w:rFonts w:eastAsia="Times New Roman" w:cs="Calibri"/>
                <w:b/>
                <w:bCs/>
                <w:color w:val="000000"/>
              </w:rPr>
            </w:pPr>
            <w:r>
              <w:rPr>
                <w:rFonts w:eastAsia="Times New Roman" w:cs="Calibri"/>
                <w:b/>
                <w:bCs/>
                <w:color w:val="000000"/>
              </w:rPr>
              <w:t>Gastos y Otras Pérdidas</w:t>
            </w:r>
          </w:p>
        </w:tc>
        <w:tc>
          <w:tcPr>
            <w:tcW w:w="1977" w:type="dxa"/>
            <w:tcBorders>
              <w:bottom w:val="single" w:sz="8" w:space="0" w:color="000000"/>
              <w:right w:val="single" w:sz="8" w:space="0" w:color="000000"/>
            </w:tcBorders>
            <w:shd w:val="clear" w:color="auto" w:fill="FFFFFF"/>
            <w:tcMar>
              <w:top w:w="0" w:type="dxa"/>
              <w:left w:w="70" w:type="dxa"/>
              <w:bottom w:w="0" w:type="dxa"/>
              <w:right w:w="70" w:type="dxa"/>
            </w:tcMar>
            <w:vAlign w:val="center"/>
          </w:tcPr>
          <w:p w14:paraId="08EC6982" w14:textId="77777777" w:rsidR="00790203" w:rsidRDefault="00000000">
            <w:pPr>
              <w:widowControl/>
              <w:suppressAutoHyphens w:val="0"/>
              <w:jc w:val="right"/>
              <w:textAlignment w:val="auto"/>
              <w:rPr>
                <w:rFonts w:eastAsia="Times New Roman" w:cs="Calibri"/>
                <w:b/>
                <w:bCs/>
                <w:color w:val="000000"/>
              </w:rPr>
            </w:pPr>
            <w:r>
              <w:rPr>
                <w:rFonts w:eastAsia="Times New Roman" w:cs="Calibri"/>
                <w:b/>
                <w:bCs/>
                <w:color w:val="000000"/>
              </w:rPr>
              <w:t> </w:t>
            </w:r>
          </w:p>
        </w:tc>
      </w:tr>
      <w:tr w:rsidR="00790203" w14:paraId="40EE41B1" w14:textId="77777777">
        <w:tblPrEx>
          <w:tblCellMar>
            <w:top w:w="0" w:type="dxa"/>
            <w:bottom w:w="0" w:type="dxa"/>
          </w:tblCellMar>
        </w:tblPrEx>
        <w:trPr>
          <w:trHeight w:val="274"/>
        </w:trPr>
        <w:tc>
          <w:tcPr>
            <w:tcW w:w="6995" w:type="dxa"/>
            <w:tcBorders>
              <w:left w:val="single" w:sz="8" w:space="0" w:color="000000"/>
              <w:bottom w:val="single" w:sz="8" w:space="0" w:color="000000"/>
              <w:right w:val="single" w:sz="8" w:space="0" w:color="000000"/>
            </w:tcBorders>
            <w:shd w:val="clear" w:color="auto" w:fill="FFFFFF"/>
            <w:noWrap/>
            <w:tcMar>
              <w:top w:w="0" w:type="dxa"/>
              <w:left w:w="70" w:type="dxa"/>
              <w:bottom w:w="0" w:type="dxa"/>
              <w:right w:w="70" w:type="dxa"/>
            </w:tcMar>
            <w:vAlign w:val="center"/>
          </w:tcPr>
          <w:p w14:paraId="21ACF116" w14:textId="77777777" w:rsidR="00790203" w:rsidRDefault="00000000">
            <w:pPr>
              <w:widowControl/>
              <w:suppressAutoHyphens w:val="0"/>
              <w:textAlignment w:val="auto"/>
              <w:rPr>
                <w:rFonts w:eastAsia="Times New Roman" w:cs="Calibri"/>
                <w:b/>
                <w:bCs/>
                <w:color w:val="000000"/>
              </w:rPr>
            </w:pPr>
            <w:r>
              <w:rPr>
                <w:rFonts w:eastAsia="Times New Roman" w:cs="Calibri"/>
                <w:b/>
                <w:bCs/>
                <w:color w:val="000000"/>
              </w:rPr>
              <w:t>Gastos de Funcionamiento</w:t>
            </w:r>
          </w:p>
        </w:tc>
        <w:tc>
          <w:tcPr>
            <w:tcW w:w="1977" w:type="dxa"/>
            <w:tcBorders>
              <w:bottom w:val="single" w:sz="8" w:space="0" w:color="000000"/>
              <w:right w:val="single" w:sz="8" w:space="0" w:color="000000"/>
            </w:tcBorders>
            <w:shd w:val="clear" w:color="auto" w:fill="FFFFFF"/>
            <w:tcMar>
              <w:top w:w="0" w:type="dxa"/>
              <w:left w:w="70" w:type="dxa"/>
              <w:bottom w:w="0" w:type="dxa"/>
              <w:right w:w="70" w:type="dxa"/>
            </w:tcMar>
            <w:vAlign w:val="center"/>
          </w:tcPr>
          <w:p w14:paraId="02A9A366" w14:textId="77777777" w:rsidR="00790203" w:rsidRDefault="00000000">
            <w:pPr>
              <w:widowControl/>
              <w:suppressAutoHyphens w:val="0"/>
              <w:jc w:val="right"/>
              <w:textAlignment w:val="auto"/>
              <w:rPr>
                <w:rFonts w:eastAsia="Times New Roman" w:cs="Calibri"/>
                <w:b/>
                <w:bCs/>
                <w:color w:val="000000"/>
              </w:rPr>
            </w:pPr>
            <w:r>
              <w:rPr>
                <w:rFonts w:eastAsia="Times New Roman" w:cs="Calibri"/>
                <w:b/>
                <w:bCs/>
                <w:color w:val="000000"/>
              </w:rPr>
              <w:t>139,018,407</w:t>
            </w:r>
          </w:p>
        </w:tc>
      </w:tr>
      <w:tr w:rsidR="00790203" w14:paraId="7EF82BDF" w14:textId="77777777">
        <w:tblPrEx>
          <w:tblCellMar>
            <w:top w:w="0" w:type="dxa"/>
            <w:bottom w:w="0" w:type="dxa"/>
          </w:tblCellMar>
        </w:tblPrEx>
        <w:trPr>
          <w:trHeight w:val="274"/>
        </w:trPr>
        <w:tc>
          <w:tcPr>
            <w:tcW w:w="6995" w:type="dxa"/>
            <w:tcBorders>
              <w:left w:val="single" w:sz="8" w:space="0" w:color="000000"/>
              <w:bottom w:val="single" w:sz="8" w:space="0" w:color="000000"/>
              <w:right w:val="single" w:sz="8" w:space="0" w:color="000000"/>
            </w:tcBorders>
            <w:shd w:val="clear" w:color="auto" w:fill="FFFFFF"/>
            <w:noWrap/>
            <w:tcMar>
              <w:top w:w="0" w:type="dxa"/>
              <w:left w:w="70" w:type="dxa"/>
              <w:bottom w:w="0" w:type="dxa"/>
              <w:right w:w="70" w:type="dxa"/>
            </w:tcMar>
            <w:vAlign w:val="center"/>
          </w:tcPr>
          <w:p w14:paraId="0F5B01A4" w14:textId="77777777" w:rsidR="00790203" w:rsidRDefault="00000000">
            <w:pPr>
              <w:widowControl/>
              <w:suppressAutoHyphens w:val="0"/>
              <w:textAlignment w:val="auto"/>
              <w:rPr>
                <w:rFonts w:eastAsia="Times New Roman" w:cs="Calibri"/>
                <w:color w:val="000000"/>
              </w:rPr>
            </w:pPr>
            <w:r>
              <w:rPr>
                <w:rFonts w:eastAsia="Times New Roman" w:cs="Calibri"/>
                <w:color w:val="000000"/>
              </w:rPr>
              <w:t>Servicios Personales</w:t>
            </w:r>
          </w:p>
        </w:tc>
        <w:tc>
          <w:tcPr>
            <w:tcW w:w="1977" w:type="dxa"/>
            <w:tcBorders>
              <w:bottom w:val="single" w:sz="8" w:space="0" w:color="000000"/>
              <w:right w:val="single" w:sz="8" w:space="0" w:color="000000"/>
            </w:tcBorders>
            <w:shd w:val="clear" w:color="auto" w:fill="FFFFFF"/>
            <w:tcMar>
              <w:top w:w="0" w:type="dxa"/>
              <w:left w:w="70" w:type="dxa"/>
              <w:bottom w:w="0" w:type="dxa"/>
              <w:right w:w="70" w:type="dxa"/>
            </w:tcMar>
            <w:vAlign w:val="center"/>
          </w:tcPr>
          <w:p w14:paraId="315AAEFF" w14:textId="77777777" w:rsidR="00790203" w:rsidRDefault="00000000">
            <w:pPr>
              <w:widowControl/>
              <w:suppressAutoHyphens w:val="0"/>
              <w:jc w:val="right"/>
              <w:textAlignment w:val="auto"/>
              <w:rPr>
                <w:rFonts w:eastAsia="Times New Roman" w:cs="Calibri"/>
                <w:color w:val="000000"/>
              </w:rPr>
            </w:pPr>
            <w:r>
              <w:rPr>
                <w:rFonts w:eastAsia="Times New Roman" w:cs="Calibri"/>
                <w:color w:val="000000"/>
              </w:rPr>
              <w:t>108,755,108</w:t>
            </w:r>
          </w:p>
        </w:tc>
      </w:tr>
      <w:tr w:rsidR="00790203" w14:paraId="03D393E0" w14:textId="77777777">
        <w:tblPrEx>
          <w:tblCellMar>
            <w:top w:w="0" w:type="dxa"/>
            <w:bottom w:w="0" w:type="dxa"/>
          </w:tblCellMar>
        </w:tblPrEx>
        <w:trPr>
          <w:trHeight w:val="274"/>
        </w:trPr>
        <w:tc>
          <w:tcPr>
            <w:tcW w:w="6995" w:type="dxa"/>
            <w:tcBorders>
              <w:left w:val="single" w:sz="8" w:space="0" w:color="000000"/>
              <w:bottom w:val="single" w:sz="8" w:space="0" w:color="000000"/>
              <w:right w:val="single" w:sz="8" w:space="0" w:color="000000"/>
            </w:tcBorders>
            <w:shd w:val="clear" w:color="auto" w:fill="FFFFFF"/>
            <w:noWrap/>
            <w:tcMar>
              <w:top w:w="0" w:type="dxa"/>
              <w:left w:w="70" w:type="dxa"/>
              <w:bottom w:w="0" w:type="dxa"/>
              <w:right w:w="70" w:type="dxa"/>
            </w:tcMar>
            <w:vAlign w:val="center"/>
          </w:tcPr>
          <w:p w14:paraId="11B815E8" w14:textId="77777777" w:rsidR="00790203" w:rsidRDefault="00000000">
            <w:pPr>
              <w:widowControl/>
              <w:suppressAutoHyphens w:val="0"/>
              <w:textAlignment w:val="auto"/>
              <w:rPr>
                <w:rFonts w:eastAsia="Times New Roman" w:cs="Calibri"/>
                <w:color w:val="000000"/>
              </w:rPr>
            </w:pPr>
            <w:r>
              <w:rPr>
                <w:rFonts w:eastAsia="Times New Roman" w:cs="Calibri"/>
                <w:color w:val="000000"/>
              </w:rPr>
              <w:t>Materiales y Suministros</w:t>
            </w:r>
          </w:p>
        </w:tc>
        <w:tc>
          <w:tcPr>
            <w:tcW w:w="1977" w:type="dxa"/>
            <w:tcBorders>
              <w:bottom w:val="single" w:sz="8" w:space="0" w:color="000000"/>
              <w:right w:val="single" w:sz="8" w:space="0" w:color="000000"/>
            </w:tcBorders>
            <w:shd w:val="clear" w:color="auto" w:fill="FFFFFF"/>
            <w:tcMar>
              <w:top w:w="0" w:type="dxa"/>
              <w:left w:w="70" w:type="dxa"/>
              <w:bottom w:w="0" w:type="dxa"/>
              <w:right w:w="70" w:type="dxa"/>
            </w:tcMar>
            <w:vAlign w:val="center"/>
          </w:tcPr>
          <w:p w14:paraId="5E2D1D8D" w14:textId="77777777" w:rsidR="00790203" w:rsidRDefault="00000000">
            <w:pPr>
              <w:widowControl/>
              <w:suppressAutoHyphens w:val="0"/>
              <w:jc w:val="right"/>
              <w:textAlignment w:val="auto"/>
              <w:rPr>
                <w:rFonts w:eastAsia="Times New Roman" w:cs="Calibri"/>
                <w:color w:val="000000"/>
              </w:rPr>
            </w:pPr>
            <w:r>
              <w:rPr>
                <w:rFonts w:eastAsia="Times New Roman" w:cs="Calibri"/>
                <w:color w:val="000000"/>
              </w:rPr>
              <w:t>4,111,592</w:t>
            </w:r>
          </w:p>
        </w:tc>
      </w:tr>
      <w:tr w:rsidR="00790203" w14:paraId="79916AB1" w14:textId="77777777">
        <w:tblPrEx>
          <w:tblCellMar>
            <w:top w:w="0" w:type="dxa"/>
            <w:bottom w:w="0" w:type="dxa"/>
          </w:tblCellMar>
        </w:tblPrEx>
        <w:trPr>
          <w:trHeight w:val="274"/>
        </w:trPr>
        <w:tc>
          <w:tcPr>
            <w:tcW w:w="6995" w:type="dxa"/>
            <w:tcBorders>
              <w:left w:val="single" w:sz="8" w:space="0" w:color="000000"/>
              <w:bottom w:val="single" w:sz="8" w:space="0" w:color="000000"/>
              <w:right w:val="single" w:sz="8" w:space="0" w:color="000000"/>
            </w:tcBorders>
            <w:shd w:val="clear" w:color="auto" w:fill="FFFFFF"/>
            <w:noWrap/>
            <w:tcMar>
              <w:top w:w="0" w:type="dxa"/>
              <w:left w:w="70" w:type="dxa"/>
              <w:bottom w:w="0" w:type="dxa"/>
              <w:right w:w="70" w:type="dxa"/>
            </w:tcMar>
            <w:vAlign w:val="center"/>
          </w:tcPr>
          <w:p w14:paraId="66DCB032" w14:textId="77777777" w:rsidR="00790203" w:rsidRDefault="00000000">
            <w:pPr>
              <w:widowControl/>
              <w:suppressAutoHyphens w:val="0"/>
              <w:textAlignment w:val="auto"/>
              <w:rPr>
                <w:rFonts w:eastAsia="Times New Roman" w:cs="Calibri"/>
                <w:color w:val="000000"/>
              </w:rPr>
            </w:pPr>
            <w:r>
              <w:rPr>
                <w:rFonts w:eastAsia="Times New Roman" w:cs="Calibri"/>
                <w:color w:val="000000"/>
              </w:rPr>
              <w:t>Servicios Generales</w:t>
            </w:r>
          </w:p>
        </w:tc>
        <w:tc>
          <w:tcPr>
            <w:tcW w:w="1977" w:type="dxa"/>
            <w:tcBorders>
              <w:bottom w:val="single" w:sz="8" w:space="0" w:color="000000"/>
              <w:right w:val="single" w:sz="8" w:space="0" w:color="000000"/>
            </w:tcBorders>
            <w:shd w:val="clear" w:color="auto" w:fill="FFFFFF"/>
            <w:tcMar>
              <w:top w:w="0" w:type="dxa"/>
              <w:left w:w="70" w:type="dxa"/>
              <w:bottom w:w="0" w:type="dxa"/>
              <w:right w:w="70" w:type="dxa"/>
            </w:tcMar>
            <w:vAlign w:val="center"/>
          </w:tcPr>
          <w:p w14:paraId="3B60545E" w14:textId="77777777" w:rsidR="00790203" w:rsidRDefault="00000000">
            <w:pPr>
              <w:widowControl/>
              <w:suppressAutoHyphens w:val="0"/>
              <w:jc w:val="right"/>
              <w:textAlignment w:val="auto"/>
              <w:rPr>
                <w:rFonts w:eastAsia="Times New Roman" w:cs="Calibri"/>
                <w:color w:val="000000"/>
              </w:rPr>
            </w:pPr>
            <w:r>
              <w:rPr>
                <w:rFonts w:eastAsia="Times New Roman" w:cs="Calibri"/>
                <w:color w:val="000000"/>
              </w:rPr>
              <w:t>26,151,707</w:t>
            </w:r>
          </w:p>
        </w:tc>
      </w:tr>
      <w:tr w:rsidR="00790203" w14:paraId="35380E24" w14:textId="77777777">
        <w:tblPrEx>
          <w:tblCellMar>
            <w:top w:w="0" w:type="dxa"/>
            <w:bottom w:w="0" w:type="dxa"/>
          </w:tblCellMar>
        </w:tblPrEx>
        <w:trPr>
          <w:trHeight w:val="274"/>
        </w:trPr>
        <w:tc>
          <w:tcPr>
            <w:tcW w:w="6995" w:type="dxa"/>
            <w:tcBorders>
              <w:left w:val="single" w:sz="8" w:space="0" w:color="000000"/>
              <w:bottom w:val="single" w:sz="8" w:space="0" w:color="000000"/>
              <w:right w:val="single" w:sz="8" w:space="0" w:color="000000"/>
            </w:tcBorders>
            <w:shd w:val="clear" w:color="auto" w:fill="FFFFFF"/>
            <w:noWrap/>
            <w:tcMar>
              <w:top w:w="0" w:type="dxa"/>
              <w:left w:w="70" w:type="dxa"/>
              <w:bottom w:w="0" w:type="dxa"/>
              <w:right w:w="70" w:type="dxa"/>
            </w:tcMar>
            <w:vAlign w:val="center"/>
          </w:tcPr>
          <w:p w14:paraId="5AB7129E" w14:textId="77777777" w:rsidR="00790203" w:rsidRDefault="00000000">
            <w:pPr>
              <w:widowControl/>
              <w:suppressAutoHyphens w:val="0"/>
              <w:textAlignment w:val="auto"/>
              <w:rPr>
                <w:rFonts w:eastAsia="Times New Roman" w:cs="Calibri"/>
                <w:b/>
                <w:bCs/>
                <w:color w:val="000000"/>
              </w:rPr>
            </w:pPr>
            <w:r>
              <w:rPr>
                <w:rFonts w:eastAsia="Times New Roman" w:cs="Calibri"/>
                <w:b/>
                <w:bCs/>
                <w:color w:val="000000"/>
              </w:rPr>
              <w:t>Transferencias, Asignaciones, Subsidios y Otras Ayudas</w:t>
            </w:r>
          </w:p>
        </w:tc>
        <w:tc>
          <w:tcPr>
            <w:tcW w:w="1977" w:type="dxa"/>
            <w:tcBorders>
              <w:bottom w:val="single" w:sz="8" w:space="0" w:color="000000"/>
              <w:right w:val="single" w:sz="8" w:space="0" w:color="000000"/>
            </w:tcBorders>
            <w:shd w:val="clear" w:color="auto" w:fill="FFFFFF"/>
            <w:tcMar>
              <w:top w:w="0" w:type="dxa"/>
              <w:left w:w="70" w:type="dxa"/>
              <w:bottom w:w="0" w:type="dxa"/>
              <w:right w:w="70" w:type="dxa"/>
            </w:tcMar>
            <w:vAlign w:val="center"/>
          </w:tcPr>
          <w:p w14:paraId="3C521D3A" w14:textId="77777777" w:rsidR="00790203" w:rsidRDefault="00000000">
            <w:pPr>
              <w:widowControl/>
              <w:suppressAutoHyphens w:val="0"/>
              <w:jc w:val="right"/>
              <w:textAlignment w:val="auto"/>
              <w:rPr>
                <w:rFonts w:eastAsia="Times New Roman" w:cs="Calibri"/>
                <w:b/>
                <w:bCs/>
                <w:color w:val="000000"/>
              </w:rPr>
            </w:pPr>
            <w:r>
              <w:rPr>
                <w:rFonts w:eastAsia="Times New Roman" w:cs="Calibri"/>
                <w:b/>
                <w:bCs/>
                <w:color w:val="000000"/>
              </w:rPr>
              <w:t>108,845,206</w:t>
            </w:r>
          </w:p>
        </w:tc>
      </w:tr>
      <w:tr w:rsidR="00790203" w14:paraId="06EA878B" w14:textId="77777777">
        <w:tblPrEx>
          <w:tblCellMar>
            <w:top w:w="0" w:type="dxa"/>
            <w:bottom w:w="0" w:type="dxa"/>
          </w:tblCellMar>
        </w:tblPrEx>
        <w:trPr>
          <w:trHeight w:val="274"/>
        </w:trPr>
        <w:tc>
          <w:tcPr>
            <w:tcW w:w="6995" w:type="dxa"/>
            <w:tcBorders>
              <w:left w:val="single" w:sz="8" w:space="0" w:color="000000"/>
              <w:bottom w:val="single" w:sz="8" w:space="0" w:color="000000"/>
              <w:right w:val="single" w:sz="8" w:space="0" w:color="000000"/>
            </w:tcBorders>
            <w:shd w:val="clear" w:color="auto" w:fill="FFFFFF"/>
            <w:noWrap/>
            <w:tcMar>
              <w:top w:w="0" w:type="dxa"/>
              <w:left w:w="70" w:type="dxa"/>
              <w:bottom w:w="0" w:type="dxa"/>
              <w:right w:w="70" w:type="dxa"/>
            </w:tcMar>
            <w:vAlign w:val="center"/>
          </w:tcPr>
          <w:p w14:paraId="42834D46" w14:textId="77777777" w:rsidR="00790203" w:rsidRDefault="00000000">
            <w:pPr>
              <w:widowControl/>
              <w:suppressAutoHyphens w:val="0"/>
              <w:textAlignment w:val="auto"/>
              <w:rPr>
                <w:rFonts w:eastAsia="Times New Roman" w:cs="Calibri"/>
                <w:color w:val="000000"/>
              </w:rPr>
            </w:pPr>
            <w:r>
              <w:rPr>
                <w:rFonts w:eastAsia="Times New Roman" w:cs="Calibri"/>
                <w:color w:val="000000"/>
              </w:rPr>
              <w:t>Ayudas Sociales</w:t>
            </w:r>
          </w:p>
        </w:tc>
        <w:tc>
          <w:tcPr>
            <w:tcW w:w="1977" w:type="dxa"/>
            <w:tcBorders>
              <w:bottom w:val="single" w:sz="8" w:space="0" w:color="000000"/>
              <w:right w:val="single" w:sz="8" w:space="0" w:color="000000"/>
            </w:tcBorders>
            <w:shd w:val="clear" w:color="auto" w:fill="FFFFFF"/>
            <w:tcMar>
              <w:top w:w="0" w:type="dxa"/>
              <w:left w:w="70" w:type="dxa"/>
              <w:bottom w:w="0" w:type="dxa"/>
              <w:right w:w="70" w:type="dxa"/>
            </w:tcMar>
            <w:vAlign w:val="center"/>
          </w:tcPr>
          <w:p w14:paraId="42385A3C" w14:textId="77777777" w:rsidR="00790203" w:rsidRDefault="00000000">
            <w:pPr>
              <w:widowControl/>
              <w:suppressAutoHyphens w:val="0"/>
              <w:jc w:val="right"/>
              <w:textAlignment w:val="auto"/>
              <w:rPr>
                <w:rFonts w:eastAsia="Times New Roman" w:cs="Calibri"/>
                <w:color w:val="000000"/>
              </w:rPr>
            </w:pPr>
            <w:r>
              <w:rPr>
                <w:rFonts w:eastAsia="Times New Roman" w:cs="Calibri"/>
                <w:color w:val="000000"/>
              </w:rPr>
              <w:t>108,845,206</w:t>
            </w:r>
          </w:p>
        </w:tc>
      </w:tr>
      <w:tr w:rsidR="00790203" w14:paraId="6D497E2E" w14:textId="77777777">
        <w:tblPrEx>
          <w:tblCellMar>
            <w:top w:w="0" w:type="dxa"/>
            <w:bottom w:w="0" w:type="dxa"/>
          </w:tblCellMar>
        </w:tblPrEx>
        <w:trPr>
          <w:trHeight w:val="274"/>
        </w:trPr>
        <w:tc>
          <w:tcPr>
            <w:tcW w:w="6995" w:type="dxa"/>
            <w:tcBorders>
              <w:left w:val="single" w:sz="8" w:space="0" w:color="000000"/>
              <w:bottom w:val="single" w:sz="8" w:space="0" w:color="000000"/>
              <w:right w:val="single" w:sz="8" w:space="0" w:color="000000"/>
            </w:tcBorders>
            <w:shd w:val="clear" w:color="auto" w:fill="FFFFFF"/>
            <w:noWrap/>
            <w:tcMar>
              <w:top w:w="0" w:type="dxa"/>
              <w:left w:w="70" w:type="dxa"/>
              <w:bottom w:w="0" w:type="dxa"/>
              <w:right w:w="70" w:type="dxa"/>
            </w:tcMar>
            <w:vAlign w:val="center"/>
          </w:tcPr>
          <w:p w14:paraId="6E5E8781" w14:textId="77777777" w:rsidR="00790203" w:rsidRDefault="00000000">
            <w:pPr>
              <w:widowControl/>
              <w:suppressAutoHyphens w:val="0"/>
              <w:textAlignment w:val="auto"/>
              <w:rPr>
                <w:rFonts w:eastAsia="Times New Roman" w:cs="Calibri"/>
                <w:b/>
                <w:bCs/>
                <w:color w:val="000000"/>
              </w:rPr>
            </w:pPr>
            <w:r>
              <w:rPr>
                <w:rFonts w:eastAsia="Times New Roman" w:cs="Calibri"/>
                <w:b/>
                <w:bCs/>
                <w:color w:val="000000"/>
              </w:rPr>
              <w:t>Otros Gastos y Pérdidas Extraordinarias</w:t>
            </w:r>
          </w:p>
        </w:tc>
        <w:tc>
          <w:tcPr>
            <w:tcW w:w="1977" w:type="dxa"/>
            <w:tcBorders>
              <w:bottom w:val="single" w:sz="8" w:space="0" w:color="000000"/>
              <w:right w:val="single" w:sz="8" w:space="0" w:color="000000"/>
            </w:tcBorders>
            <w:shd w:val="clear" w:color="auto" w:fill="FFFFFF"/>
            <w:tcMar>
              <w:top w:w="0" w:type="dxa"/>
              <w:left w:w="70" w:type="dxa"/>
              <w:bottom w:w="0" w:type="dxa"/>
              <w:right w:w="70" w:type="dxa"/>
            </w:tcMar>
            <w:vAlign w:val="center"/>
          </w:tcPr>
          <w:p w14:paraId="3B815FEB" w14:textId="77777777" w:rsidR="00790203" w:rsidRDefault="00000000">
            <w:pPr>
              <w:widowControl/>
              <w:suppressAutoHyphens w:val="0"/>
              <w:jc w:val="right"/>
              <w:textAlignment w:val="auto"/>
              <w:rPr>
                <w:rFonts w:eastAsia="Times New Roman" w:cs="Calibri"/>
                <w:b/>
                <w:bCs/>
                <w:color w:val="000000"/>
              </w:rPr>
            </w:pPr>
            <w:r>
              <w:rPr>
                <w:rFonts w:eastAsia="Times New Roman" w:cs="Calibri"/>
                <w:b/>
                <w:bCs/>
                <w:color w:val="000000"/>
              </w:rPr>
              <w:t>979,506</w:t>
            </w:r>
          </w:p>
        </w:tc>
      </w:tr>
      <w:tr w:rsidR="00790203" w14:paraId="5B45350A" w14:textId="77777777">
        <w:tblPrEx>
          <w:tblCellMar>
            <w:top w:w="0" w:type="dxa"/>
            <w:bottom w:w="0" w:type="dxa"/>
          </w:tblCellMar>
        </w:tblPrEx>
        <w:trPr>
          <w:trHeight w:val="274"/>
        </w:trPr>
        <w:tc>
          <w:tcPr>
            <w:tcW w:w="6995" w:type="dxa"/>
            <w:tcBorders>
              <w:left w:val="single" w:sz="8" w:space="0" w:color="000000"/>
              <w:bottom w:val="single" w:sz="8" w:space="0" w:color="000000"/>
              <w:right w:val="single" w:sz="8" w:space="0" w:color="000000"/>
            </w:tcBorders>
            <w:shd w:val="clear" w:color="auto" w:fill="FFFFFF"/>
            <w:noWrap/>
            <w:tcMar>
              <w:top w:w="0" w:type="dxa"/>
              <w:left w:w="70" w:type="dxa"/>
              <w:bottom w:w="0" w:type="dxa"/>
              <w:right w:w="70" w:type="dxa"/>
            </w:tcMar>
            <w:vAlign w:val="center"/>
          </w:tcPr>
          <w:p w14:paraId="377A9350" w14:textId="77777777" w:rsidR="00790203" w:rsidRDefault="00000000">
            <w:pPr>
              <w:widowControl/>
              <w:suppressAutoHyphens w:val="0"/>
              <w:textAlignment w:val="auto"/>
              <w:rPr>
                <w:rFonts w:eastAsia="Times New Roman" w:cs="Calibri"/>
                <w:color w:val="000000"/>
              </w:rPr>
            </w:pPr>
            <w:r>
              <w:rPr>
                <w:rFonts w:eastAsia="Times New Roman" w:cs="Calibri"/>
                <w:color w:val="000000"/>
              </w:rPr>
              <w:t>Estimaciones, Depreciaciones, Deterioros, Obsolescencia y Amortizaciones</w:t>
            </w:r>
          </w:p>
        </w:tc>
        <w:tc>
          <w:tcPr>
            <w:tcW w:w="1977" w:type="dxa"/>
            <w:tcBorders>
              <w:bottom w:val="single" w:sz="8" w:space="0" w:color="000000"/>
              <w:right w:val="single" w:sz="8" w:space="0" w:color="000000"/>
            </w:tcBorders>
            <w:shd w:val="clear" w:color="auto" w:fill="FFFFFF"/>
            <w:tcMar>
              <w:top w:w="0" w:type="dxa"/>
              <w:left w:w="70" w:type="dxa"/>
              <w:bottom w:w="0" w:type="dxa"/>
              <w:right w:w="70" w:type="dxa"/>
            </w:tcMar>
            <w:vAlign w:val="center"/>
          </w:tcPr>
          <w:p w14:paraId="74722D6A" w14:textId="77777777" w:rsidR="00790203" w:rsidRDefault="00000000">
            <w:pPr>
              <w:widowControl/>
              <w:suppressAutoHyphens w:val="0"/>
              <w:jc w:val="right"/>
              <w:textAlignment w:val="auto"/>
              <w:rPr>
                <w:rFonts w:eastAsia="Times New Roman" w:cs="Calibri"/>
                <w:color w:val="000000"/>
              </w:rPr>
            </w:pPr>
            <w:r>
              <w:rPr>
                <w:rFonts w:eastAsia="Times New Roman" w:cs="Calibri"/>
                <w:color w:val="000000"/>
              </w:rPr>
              <w:t>979,506</w:t>
            </w:r>
          </w:p>
        </w:tc>
      </w:tr>
      <w:tr w:rsidR="00790203" w14:paraId="2B3487E4" w14:textId="77777777">
        <w:tblPrEx>
          <w:tblCellMar>
            <w:top w:w="0" w:type="dxa"/>
            <w:bottom w:w="0" w:type="dxa"/>
          </w:tblCellMar>
        </w:tblPrEx>
        <w:trPr>
          <w:trHeight w:val="274"/>
        </w:trPr>
        <w:tc>
          <w:tcPr>
            <w:tcW w:w="6995" w:type="dxa"/>
            <w:tcBorders>
              <w:left w:val="single" w:sz="8" w:space="0" w:color="000000"/>
              <w:bottom w:val="single" w:sz="8" w:space="0" w:color="000000"/>
              <w:right w:val="single" w:sz="8" w:space="0" w:color="000000"/>
            </w:tcBorders>
            <w:shd w:val="clear" w:color="auto" w:fill="FFFFFF"/>
            <w:noWrap/>
            <w:tcMar>
              <w:top w:w="0" w:type="dxa"/>
              <w:left w:w="70" w:type="dxa"/>
              <w:bottom w:w="0" w:type="dxa"/>
              <w:right w:w="70" w:type="dxa"/>
            </w:tcMar>
            <w:vAlign w:val="center"/>
          </w:tcPr>
          <w:p w14:paraId="0910B274" w14:textId="77777777" w:rsidR="00790203" w:rsidRDefault="00000000">
            <w:pPr>
              <w:widowControl/>
              <w:suppressAutoHyphens w:val="0"/>
              <w:textAlignment w:val="auto"/>
              <w:rPr>
                <w:rFonts w:eastAsia="Times New Roman" w:cs="Calibri"/>
                <w:color w:val="000000"/>
              </w:rPr>
            </w:pPr>
            <w:r>
              <w:rPr>
                <w:rFonts w:eastAsia="Times New Roman" w:cs="Calibri"/>
                <w:color w:val="000000"/>
              </w:rPr>
              <w:t>Otros Gastos</w:t>
            </w:r>
          </w:p>
        </w:tc>
        <w:tc>
          <w:tcPr>
            <w:tcW w:w="1977" w:type="dxa"/>
            <w:tcBorders>
              <w:bottom w:val="single" w:sz="8" w:space="0" w:color="000000"/>
              <w:right w:val="single" w:sz="8" w:space="0" w:color="000000"/>
            </w:tcBorders>
            <w:shd w:val="clear" w:color="auto" w:fill="FFFFFF"/>
            <w:tcMar>
              <w:top w:w="0" w:type="dxa"/>
              <w:left w:w="70" w:type="dxa"/>
              <w:bottom w:w="0" w:type="dxa"/>
              <w:right w:w="70" w:type="dxa"/>
            </w:tcMar>
            <w:vAlign w:val="center"/>
          </w:tcPr>
          <w:p w14:paraId="609ABC3E" w14:textId="77777777" w:rsidR="00790203" w:rsidRDefault="00000000">
            <w:pPr>
              <w:widowControl/>
              <w:suppressAutoHyphens w:val="0"/>
              <w:jc w:val="right"/>
              <w:textAlignment w:val="auto"/>
              <w:rPr>
                <w:rFonts w:eastAsia="Times New Roman" w:cs="Calibri"/>
                <w:color w:val="000000"/>
              </w:rPr>
            </w:pPr>
            <w:r>
              <w:rPr>
                <w:rFonts w:eastAsia="Times New Roman" w:cs="Calibri"/>
                <w:color w:val="000000"/>
              </w:rPr>
              <w:t> </w:t>
            </w:r>
          </w:p>
        </w:tc>
      </w:tr>
      <w:tr w:rsidR="00790203" w14:paraId="2A3D7516" w14:textId="77777777">
        <w:tblPrEx>
          <w:tblCellMar>
            <w:top w:w="0" w:type="dxa"/>
            <w:bottom w:w="0" w:type="dxa"/>
          </w:tblCellMar>
        </w:tblPrEx>
        <w:trPr>
          <w:trHeight w:val="274"/>
        </w:trPr>
        <w:tc>
          <w:tcPr>
            <w:tcW w:w="6995"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194E08DA" w14:textId="77777777" w:rsidR="00790203" w:rsidRDefault="00000000">
            <w:pPr>
              <w:widowControl/>
              <w:suppressAutoHyphens w:val="0"/>
              <w:textAlignment w:val="auto"/>
              <w:rPr>
                <w:rFonts w:eastAsia="Times New Roman" w:cs="Calibri"/>
                <w:b/>
                <w:bCs/>
                <w:color w:val="000000"/>
              </w:rPr>
            </w:pPr>
            <w:proofErr w:type="gramStart"/>
            <w:r>
              <w:rPr>
                <w:rFonts w:eastAsia="Times New Roman" w:cs="Calibri"/>
                <w:b/>
                <w:bCs/>
                <w:color w:val="000000"/>
              </w:rPr>
              <w:t>Total</w:t>
            </w:r>
            <w:proofErr w:type="gramEnd"/>
            <w:r>
              <w:rPr>
                <w:rFonts w:eastAsia="Times New Roman" w:cs="Calibri"/>
                <w:b/>
                <w:bCs/>
                <w:color w:val="000000"/>
              </w:rPr>
              <w:t xml:space="preserve"> De Gastos</w:t>
            </w:r>
          </w:p>
        </w:tc>
        <w:tc>
          <w:tcPr>
            <w:tcW w:w="1977"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61B6508F" w14:textId="77777777" w:rsidR="00790203" w:rsidRDefault="00000000">
            <w:pPr>
              <w:widowControl/>
              <w:suppressAutoHyphens w:val="0"/>
              <w:jc w:val="right"/>
              <w:textAlignment w:val="auto"/>
              <w:rPr>
                <w:rFonts w:eastAsia="Times New Roman" w:cs="Calibri"/>
                <w:b/>
                <w:bCs/>
                <w:color w:val="000000"/>
              </w:rPr>
            </w:pPr>
            <w:r>
              <w:rPr>
                <w:rFonts w:eastAsia="Times New Roman" w:cs="Calibri"/>
                <w:b/>
                <w:bCs/>
                <w:color w:val="000000"/>
              </w:rPr>
              <w:t>248,843,119</w:t>
            </w:r>
          </w:p>
        </w:tc>
      </w:tr>
    </w:tbl>
    <w:p w14:paraId="12C19F7E" w14:textId="77777777" w:rsidR="00790203" w:rsidRDefault="00790203">
      <w:pPr>
        <w:pStyle w:val="ROMANOS"/>
        <w:spacing w:after="0" w:line="240" w:lineRule="exact"/>
        <w:ind w:left="1140"/>
      </w:pPr>
    </w:p>
    <w:p w14:paraId="291057BA" w14:textId="77777777" w:rsidR="00790203" w:rsidRDefault="00790203">
      <w:pPr>
        <w:widowControl/>
        <w:tabs>
          <w:tab w:val="left" w:pos="720"/>
        </w:tabs>
        <w:suppressAutoHyphens w:val="0"/>
        <w:spacing w:line="240" w:lineRule="exact"/>
        <w:jc w:val="both"/>
        <w:textAlignment w:val="auto"/>
        <w:rPr>
          <w:rFonts w:ascii="Arial" w:eastAsia="Times New Roman" w:hAnsi="Arial" w:cs="Arial"/>
          <w:sz w:val="18"/>
          <w:szCs w:val="18"/>
          <w:lang w:val="es-ES" w:eastAsia="es-ES"/>
        </w:rPr>
      </w:pPr>
    </w:p>
    <w:p w14:paraId="730241D3" w14:textId="77777777" w:rsidR="00790203" w:rsidRDefault="00000000">
      <w:pPr>
        <w:widowControl/>
        <w:tabs>
          <w:tab w:val="left" w:pos="720"/>
        </w:tabs>
        <w:suppressAutoHyphens w:val="0"/>
        <w:spacing w:line="240" w:lineRule="exact"/>
        <w:jc w:val="both"/>
        <w:textAlignment w:val="auto"/>
        <w:rPr>
          <w:rFonts w:eastAsia="Times New Roman" w:cs="Calibri"/>
          <w:lang w:eastAsia="es-ES"/>
        </w:rPr>
      </w:pPr>
      <w:r>
        <w:rPr>
          <w:rFonts w:eastAsia="Times New Roman" w:cs="Calibri"/>
          <w:lang w:eastAsia="es-ES"/>
        </w:rPr>
        <w:t>Los gastos más significativos corresponden a pago de Ayudas Sociales que representa 43.74 % del gasto.</w:t>
      </w:r>
    </w:p>
    <w:p w14:paraId="38A431E4" w14:textId="77777777" w:rsidR="00790203" w:rsidRDefault="00790203">
      <w:pPr>
        <w:pStyle w:val="ROMANOS"/>
        <w:spacing w:after="0" w:line="240" w:lineRule="exact"/>
        <w:ind w:left="1140"/>
      </w:pPr>
    </w:p>
    <w:p w14:paraId="0E1AC396" w14:textId="77777777" w:rsidR="00790203" w:rsidRDefault="00790203">
      <w:pPr>
        <w:pStyle w:val="ROMANOS"/>
        <w:spacing w:after="0" w:line="240" w:lineRule="exact"/>
        <w:ind w:left="1140"/>
      </w:pPr>
    </w:p>
    <w:p w14:paraId="33CDF71B" w14:textId="77777777" w:rsidR="00790203" w:rsidRDefault="00790203">
      <w:pPr>
        <w:pStyle w:val="ROMANOS"/>
        <w:spacing w:after="0" w:line="240" w:lineRule="exact"/>
        <w:ind w:left="1140"/>
      </w:pPr>
    </w:p>
    <w:p w14:paraId="7F8DA7B0" w14:textId="77777777" w:rsidR="00790203" w:rsidRDefault="00790203">
      <w:pPr>
        <w:pStyle w:val="ROMANOS"/>
        <w:spacing w:after="0" w:line="240" w:lineRule="exact"/>
        <w:ind w:left="1140"/>
      </w:pPr>
    </w:p>
    <w:p w14:paraId="786705D1" w14:textId="77777777" w:rsidR="00790203" w:rsidRDefault="00790203">
      <w:pPr>
        <w:pStyle w:val="ROMANOS"/>
        <w:spacing w:after="0" w:line="240" w:lineRule="exact"/>
        <w:ind w:left="1140"/>
      </w:pPr>
    </w:p>
    <w:p w14:paraId="23571EEF" w14:textId="77777777" w:rsidR="00790203" w:rsidRDefault="00790203">
      <w:pPr>
        <w:pStyle w:val="ROMANOS"/>
        <w:spacing w:after="0" w:line="240" w:lineRule="exact"/>
        <w:ind w:left="1140"/>
        <w:rPr>
          <w:rFonts w:ascii="Calibri" w:hAnsi="Calibri" w:cs="DIN Pro Regular"/>
          <w:sz w:val="20"/>
          <w:szCs w:val="20"/>
          <w:lang w:val="es-MX"/>
        </w:rPr>
      </w:pPr>
    </w:p>
    <w:p w14:paraId="604A81FA" w14:textId="77777777" w:rsidR="00790203" w:rsidRDefault="00000000">
      <w:pPr>
        <w:pStyle w:val="INCISO"/>
        <w:spacing w:after="0" w:line="240" w:lineRule="exact"/>
        <w:ind w:left="426" w:hanging="426"/>
      </w:pPr>
      <w:r>
        <w:rPr>
          <w:rFonts w:ascii="Calibri" w:hAnsi="Calibri" w:cs="DIN Pro Regular"/>
          <w:b/>
          <w:smallCaps/>
          <w:sz w:val="20"/>
          <w:szCs w:val="20"/>
        </w:rPr>
        <w:t>II)</w:t>
      </w:r>
      <w:r>
        <w:rPr>
          <w:rFonts w:ascii="Calibri" w:hAnsi="Calibri" w:cs="DIN Pro Regular"/>
          <w:b/>
          <w:smallCaps/>
          <w:sz w:val="20"/>
          <w:szCs w:val="20"/>
        </w:rPr>
        <w:tab/>
        <w:t>Notas al estado de Situación Financiera</w:t>
      </w:r>
    </w:p>
    <w:p w14:paraId="256934C8" w14:textId="77777777" w:rsidR="00790203" w:rsidRDefault="00790203">
      <w:pPr>
        <w:pStyle w:val="INCISO"/>
        <w:spacing w:after="0" w:line="240" w:lineRule="exact"/>
        <w:ind w:left="360"/>
        <w:rPr>
          <w:rFonts w:ascii="Calibri" w:hAnsi="Calibri" w:cs="DIN Pro Regular"/>
          <w:b/>
          <w:smallCaps/>
          <w:sz w:val="20"/>
          <w:szCs w:val="20"/>
        </w:rPr>
      </w:pPr>
    </w:p>
    <w:p w14:paraId="501A91C8" w14:textId="77777777" w:rsidR="00790203" w:rsidRDefault="00000000">
      <w:pPr>
        <w:pStyle w:val="Text"/>
        <w:spacing w:after="80" w:line="203" w:lineRule="exact"/>
      </w:pPr>
      <w:r>
        <w:rPr>
          <w:rFonts w:ascii="Calibri" w:hAnsi="Calibri" w:cs="DIN Pro Regular"/>
          <w:b/>
          <w:sz w:val="20"/>
          <w:lang w:val="es-MX"/>
        </w:rPr>
        <w:t>Activo</w:t>
      </w:r>
    </w:p>
    <w:p w14:paraId="2657772E" w14:textId="77777777" w:rsidR="00790203" w:rsidRDefault="00000000">
      <w:pPr>
        <w:pStyle w:val="Text"/>
        <w:spacing w:after="80" w:line="203" w:lineRule="exact"/>
        <w:ind w:left="624" w:firstLine="0"/>
        <w:rPr>
          <w:rFonts w:ascii="Calibri" w:hAnsi="Calibri" w:cs="DIN Pro Regular"/>
          <w:b/>
          <w:sz w:val="20"/>
          <w:lang w:val="es-MX"/>
        </w:rPr>
      </w:pPr>
      <w:r>
        <w:rPr>
          <w:rFonts w:ascii="Calibri" w:hAnsi="Calibri" w:cs="DIN Pro Regular"/>
          <w:b/>
          <w:sz w:val="20"/>
          <w:lang w:val="es-MX"/>
        </w:rPr>
        <w:t xml:space="preserve">Efectivo y </w:t>
      </w:r>
      <w:proofErr w:type="gramStart"/>
      <w:r>
        <w:rPr>
          <w:rFonts w:ascii="Calibri" w:hAnsi="Calibri" w:cs="DIN Pro Regular"/>
          <w:b/>
          <w:sz w:val="20"/>
          <w:lang w:val="es-MX"/>
        </w:rPr>
        <w:t>Equivalentes  $</w:t>
      </w:r>
      <w:proofErr w:type="gramEnd"/>
      <w:r>
        <w:rPr>
          <w:rFonts w:ascii="Calibri" w:hAnsi="Calibri" w:cs="DIN Pro Regular"/>
          <w:b/>
          <w:sz w:val="20"/>
          <w:lang w:val="es-MX"/>
        </w:rPr>
        <w:t xml:space="preserve"> 13, 628,848</w:t>
      </w:r>
    </w:p>
    <w:p w14:paraId="0483EB2B" w14:textId="77777777" w:rsidR="00790203" w:rsidRDefault="00790203">
      <w:pPr>
        <w:widowControl/>
        <w:suppressAutoHyphens w:val="0"/>
        <w:spacing w:after="80" w:line="203" w:lineRule="exact"/>
        <w:ind w:left="984"/>
        <w:jc w:val="both"/>
        <w:textAlignment w:val="auto"/>
        <w:rPr>
          <w:rFonts w:eastAsia="Times New Roman" w:cs="Calibri"/>
          <w:b/>
          <w:lang w:eastAsia="es-ES"/>
        </w:rPr>
      </w:pPr>
    </w:p>
    <w:p w14:paraId="53E180B9" w14:textId="77777777" w:rsidR="00790203" w:rsidRDefault="00000000">
      <w:pPr>
        <w:widowControl/>
        <w:suppressAutoHyphens w:val="0"/>
        <w:spacing w:after="80" w:line="203" w:lineRule="exact"/>
        <w:ind w:left="984"/>
        <w:jc w:val="both"/>
        <w:textAlignment w:val="auto"/>
      </w:pPr>
      <w:r>
        <w:rPr>
          <w:rFonts w:eastAsia="Times New Roman" w:cs="Calibri"/>
          <w:b/>
          <w:lang w:eastAsia="es-ES"/>
        </w:rPr>
        <w:t xml:space="preserve">EFECTIVO: </w:t>
      </w:r>
      <w:r>
        <w:rPr>
          <w:rFonts w:eastAsia="Times New Roman" w:cs="Calibri"/>
          <w:lang w:eastAsia="es-ES"/>
        </w:rPr>
        <w:t>El saldo final al cierre del trimestre es de $ 106,040</w:t>
      </w:r>
    </w:p>
    <w:p w14:paraId="0D142A94" w14:textId="77777777" w:rsidR="00790203" w:rsidRDefault="00790203">
      <w:pPr>
        <w:widowControl/>
        <w:suppressAutoHyphens w:val="0"/>
        <w:spacing w:after="80" w:line="203" w:lineRule="exact"/>
        <w:ind w:left="624"/>
        <w:jc w:val="both"/>
        <w:textAlignment w:val="auto"/>
        <w:rPr>
          <w:rFonts w:eastAsia="Times New Roman" w:cs="Calibri"/>
          <w:lang w:eastAsia="es-ES"/>
        </w:rPr>
      </w:pPr>
    </w:p>
    <w:p w14:paraId="59B21C6C" w14:textId="77777777" w:rsidR="00790203" w:rsidRDefault="00000000">
      <w:pPr>
        <w:widowControl/>
        <w:suppressAutoHyphens w:val="0"/>
        <w:spacing w:after="80" w:line="203" w:lineRule="exact"/>
        <w:ind w:left="624"/>
        <w:jc w:val="both"/>
        <w:textAlignment w:val="auto"/>
        <w:rPr>
          <w:rFonts w:eastAsia="Times New Roman" w:cs="Calibri"/>
          <w:b/>
          <w:lang w:eastAsia="es-ES"/>
        </w:rPr>
      </w:pPr>
      <w:r>
        <w:rPr>
          <w:rFonts w:eastAsia="Times New Roman" w:cs="Calibri"/>
          <w:b/>
          <w:lang w:eastAsia="es-ES"/>
        </w:rPr>
        <w:t xml:space="preserve">        EQUIVALENTES</w:t>
      </w:r>
    </w:p>
    <w:tbl>
      <w:tblPr>
        <w:tblW w:w="9200" w:type="dxa"/>
        <w:tblCellMar>
          <w:left w:w="10" w:type="dxa"/>
          <w:right w:w="10" w:type="dxa"/>
        </w:tblCellMar>
        <w:tblLook w:val="04A0" w:firstRow="1" w:lastRow="0" w:firstColumn="1" w:lastColumn="0" w:noHBand="0" w:noVBand="1"/>
      </w:tblPr>
      <w:tblGrid>
        <w:gridCol w:w="7820"/>
        <w:gridCol w:w="1380"/>
      </w:tblGrid>
      <w:tr w:rsidR="00790203" w14:paraId="0A29D95D" w14:textId="77777777">
        <w:tblPrEx>
          <w:tblCellMar>
            <w:top w:w="0" w:type="dxa"/>
            <w:bottom w:w="0" w:type="dxa"/>
          </w:tblCellMar>
        </w:tblPrEx>
        <w:trPr>
          <w:trHeight w:val="270"/>
          <w:tblHeader/>
        </w:trPr>
        <w:tc>
          <w:tcPr>
            <w:tcW w:w="7820" w:type="dxa"/>
            <w:tcBorders>
              <w:top w:val="single" w:sz="8" w:space="0" w:color="000000"/>
              <w:left w:val="single" w:sz="8" w:space="0" w:color="000000"/>
              <w:bottom w:val="single" w:sz="8" w:space="0" w:color="000000"/>
              <w:right w:val="single" w:sz="8" w:space="0" w:color="000000"/>
            </w:tcBorders>
            <w:shd w:val="clear" w:color="auto" w:fill="AB0033"/>
            <w:tcMar>
              <w:top w:w="0" w:type="dxa"/>
              <w:left w:w="70" w:type="dxa"/>
              <w:bottom w:w="0" w:type="dxa"/>
              <w:right w:w="70" w:type="dxa"/>
            </w:tcMar>
            <w:vAlign w:val="center"/>
          </w:tcPr>
          <w:p w14:paraId="20F93EF7" w14:textId="77777777" w:rsidR="00790203" w:rsidRDefault="00000000">
            <w:pPr>
              <w:widowControl/>
              <w:suppressAutoHyphens w:val="0"/>
              <w:jc w:val="center"/>
              <w:textAlignment w:val="auto"/>
              <w:rPr>
                <w:rFonts w:eastAsia="Times New Roman" w:cs="Calibri"/>
                <w:b/>
                <w:bCs/>
                <w:color w:val="FFFFFF"/>
              </w:rPr>
            </w:pPr>
            <w:r>
              <w:rPr>
                <w:rFonts w:eastAsia="Times New Roman" w:cs="Calibri"/>
                <w:b/>
                <w:bCs/>
                <w:color w:val="FFFFFF"/>
              </w:rPr>
              <w:t>CUENTA</w:t>
            </w:r>
          </w:p>
        </w:tc>
        <w:tc>
          <w:tcPr>
            <w:tcW w:w="1380" w:type="dxa"/>
            <w:tcBorders>
              <w:top w:val="single" w:sz="8" w:space="0" w:color="000000"/>
              <w:bottom w:val="single" w:sz="8" w:space="0" w:color="000000"/>
              <w:right w:val="single" w:sz="8" w:space="0" w:color="000000"/>
            </w:tcBorders>
            <w:shd w:val="clear" w:color="auto" w:fill="AB0033"/>
            <w:tcMar>
              <w:top w:w="0" w:type="dxa"/>
              <w:left w:w="70" w:type="dxa"/>
              <w:bottom w:w="0" w:type="dxa"/>
              <w:right w:w="70" w:type="dxa"/>
            </w:tcMar>
            <w:vAlign w:val="center"/>
          </w:tcPr>
          <w:p w14:paraId="14F15A82" w14:textId="77777777" w:rsidR="00790203" w:rsidRDefault="00000000">
            <w:pPr>
              <w:widowControl/>
              <w:suppressAutoHyphens w:val="0"/>
              <w:jc w:val="center"/>
              <w:textAlignment w:val="auto"/>
              <w:rPr>
                <w:rFonts w:eastAsia="Times New Roman" w:cs="Calibri"/>
                <w:b/>
                <w:bCs/>
                <w:color w:val="FFFFFF"/>
              </w:rPr>
            </w:pPr>
            <w:r>
              <w:rPr>
                <w:rFonts w:eastAsia="Times New Roman" w:cs="Calibri"/>
                <w:b/>
                <w:bCs/>
                <w:color w:val="FFFFFF"/>
              </w:rPr>
              <w:t xml:space="preserve"> SALDO FINAL </w:t>
            </w:r>
          </w:p>
        </w:tc>
      </w:tr>
      <w:tr w:rsidR="00790203" w14:paraId="21B08B40" w14:textId="77777777">
        <w:tblPrEx>
          <w:tblCellMar>
            <w:top w:w="0" w:type="dxa"/>
            <w:bottom w:w="0" w:type="dxa"/>
          </w:tblCellMar>
        </w:tblPrEx>
        <w:trPr>
          <w:trHeight w:val="270"/>
        </w:trPr>
        <w:tc>
          <w:tcPr>
            <w:tcW w:w="7820" w:type="dxa"/>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028477BE" w14:textId="77777777" w:rsidR="00790203" w:rsidRDefault="00000000">
            <w:pPr>
              <w:widowControl/>
              <w:suppressAutoHyphens w:val="0"/>
              <w:textAlignment w:val="auto"/>
              <w:rPr>
                <w:rFonts w:eastAsia="Times New Roman" w:cs="Calibri"/>
                <w:color w:val="000000"/>
              </w:rPr>
            </w:pPr>
            <w:r>
              <w:rPr>
                <w:rFonts w:eastAsia="Times New Roman" w:cs="Calibri"/>
                <w:color w:val="000000"/>
              </w:rPr>
              <w:t>SUBSIDIO ESTATAL 0810609071</w:t>
            </w:r>
          </w:p>
        </w:tc>
        <w:tc>
          <w:tcPr>
            <w:tcW w:w="138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2EF254EB" w14:textId="77777777" w:rsidR="00790203" w:rsidRDefault="00000000">
            <w:pPr>
              <w:widowControl/>
              <w:suppressAutoHyphens w:val="0"/>
              <w:jc w:val="right"/>
              <w:textAlignment w:val="auto"/>
              <w:rPr>
                <w:rFonts w:eastAsia="Times New Roman" w:cs="Calibri"/>
                <w:color w:val="000000"/>
              </w:rPr>
            </w:pPr>
            <w:r>
              <w:rPr>
                <w:rFonts w:eastAsia="Times New Roman" w:cs="Calibri"/>
                <w:color w:val="000000"/>
              </w:rPr>
              <w:t xml:space="preserve">         12,881 </w:t>
            </w:r>
          </w:p>
        </w:tc>
      </w:tr>
      <w:tr w:rsidR="00790203" w14:paraId="7E7FA71E" w14:textId="77777777">
        <w:tblPrEx>
          <w:tblCellMar>
            <w:top w:w="0" w:type="dxa"/>
            <w:bottom w:w="0" w:type="dxa"/>
          </w:tblCellMar>
        </w:tblPrEx>
        <w:trPr>
          <w:trHeight w:val="270"/>
        </w:trPr>
        <w:tc>
          <w:tcPr>
            <w:tcW w:w="7820" w:type="dxa"/>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0CDAD27F" w14:textId="77777777" w:rsidR="00790203" w:rsidRDefault="00000000">
            <w:pPr>
              <w:widowControl/>
              <w:suppressAutoHyphens w:val="0"/>
              <w:textAlignment w:val="auto"/>
              <w:rPr>
                <w:rFonts w:eastAsia="Times New Roman" w:cs="Calibri"/>
                <w:color w:val="000000"/>
              </w:rPr>
            </w:pPr>
            <w:r>
              <w:rPr>
                <w:rFonts w:eastAsia="Times New Roman" w:cs="Calibri"/>
                <w:color w:val="000000"/>
              </w:rPr>
              <w:t>CEID /2015 277136657</w:t>
            </w:r>
          </w:p>
        </w:tc>
        <w:tc>
          <w:tcPr>
            <w:tcW w:w="138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41CA071C" w14:textId="77777777" w:rsidR="00790203" w:rsidRDefault="00000000">
            <w:pPr>
              <w:widowControl/>
              <w:suppressAutoHyphens w:val="0"/>
              <w:jc w:val="right"/>
              <w:textAlignment w:val="auto"/>
              <w:rPr>
                <w:rFonts w:eastAsia="Times New Roman" w:cs="Calibri"/>
                <w:color w:val="000000"/>
              </w:rPr>
            </w:pPr>
            <w:r>
              <w:rPr>
                <w:rFonts w:eastAsia="Times New Roman" w:cs="Calibri"/>
                <w:color w:val="000000"/>
              </w:rPr>
              <w:t xml:space="preserve">         10,086 </w:t>
            </w:r>
          </w:p>
        </w:tc>
      </w:tr>
      <w:tr w:rsidR="00790203" w14:paraId="5D38C220" w14:textId="77777777">
        <w:tblPrEx>
          <w:tblCellMar>
            <w:top w:w="0" w:type="dxa"/>
            <w:bottom w:w="0" w:type="dxa"/>
          </w:tblCellMar>
        </w:tblPrEx>
        <w:trPr>
          <w:trHeight w:val="270"/>
        </w:trPr>
        <w:tc>
          <w:tcPr>
            <w:tcW w:w="7820" w:type="dxa"/>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023B23F6" w14:textId="77777777" w:rsidR="00790203" w:rsidRDefault="00000000">
            <w:pPr>
              <w:widowControl/>
              <w:suppressAutoHyphens w:val="0"/>
              <w:textAlignment w:val="auto"/>
              <w:rPr>
                <w:rFonts w:eastAsia="Times New Roman" w:cs="Calibri"/>
                <w:color w:val="000000"/>
              </w:rPr>
            </w:pPr>
            <w:r>
              <w:rPr>
                <w:rFonts w:eastAsia="Times New Roman" w:cs="Calibri"/>
                <w:color w:val="000000"/>
              </w:rPr>
              <w:t>IMPUESTOS/2015/0290748086</w:t>
            </w:r>
          </w:p>
        </w:tc>
        <w:tc>
          <w:tcPr>
            <w:tcW w:w="138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31DF43CC" w14:textId="77777777" w:rsidR="00790203" w:rsidRDefault="00000000">
            <w:pPr>
              <w:widowControl/>
              <w:suppressAutoHyphens w:val="0"/>
              <w:jc w:val="right"/>
              <w:textAlignment w:val="auto"/>
              <w:rPr>
                <w:rFonts w:eastAsia="Times New Roman" w:cs="Calibri"/>
                <w:color w:val="000000"/>
              </w:rPr>
            </w:pPr>
            <w:r>
              <w:rPr>
                <w:rFonts w:eastAsia="Times New Roman" w:cs="Calibri"/>
                <w:color w:val="000000"/>
              </w:rPr>
              <w:t xml:space="preserve">         10,000 </w:t>
            </w:r>
          </w:p>
        </w:tc>
      </w:tr>
      <w:tr w:rsidR="00790203" w14:paraId="2D096C8D" w14:textId="77777777">
        <w:tblPrEx>
          <w:tblCellMar>
            <w:top w:w="0" w:type="dxa"/>
            <w:bottom w:w="0" w:type="dxa"/>
          </w:tblCellMar>
        </w:tblPrEx>
        <w:trPr>
          <w:trHeight w:val="253"/>
        </w:trPr>
        <w:tc>
          <w:tcPr>
            <w:tcW w:w="7820" w:type="dxa"/>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657C2E5F" w14:textId="77777777" w:rsidR="00790203" w:rsidRDefault="00000000">
            <w:pPr>
              <w:widowControl/>
              <w:suppressAutoHyphens w:val="0"/>
              <w:textAlignment w:val="auto"/>
              <w:rPr>
                <w:rFonts w:eastAsia="Times New Roman" w:cs="Calibri"/>
                <w:color w:val="000000"/>
              </w:rPr>
            </w:pPr>
            <w:r>
              <w:rPr>
                <w:rFonts w:eastAsia="Times New Roman" w:cs="Calibri"/>
                <w:color w:val="000000"/>
              </w:rPr>
              <w:t>CTA RETIRO EMP/423100718</w:t>
            </w:r>
          </w:p>
        </w:tc>
        <w:tc>
          <w:tcPr>
            <w:tcW w:w="138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680BF02A" w14:textId="77777777" w:rsidR="00790203" w:rsidRDefault="00000000">
            <w:pPr>
              <w:widowControl/>
              <w:suppressAutoHyphens w:val="0"/>
              <w:jc w:val="right"/>
              <w:textAlignment w:val="auto"/>
              <w:rPr>
                <w:rFonts w:eastAsia="Times New Roman" w:cs="Calibri"/>
                <w:color w:val="000000"/>
              </w:rPr>
            </w:pPr>
            <w:r>
              <w:rPr>
                <w:rFonts w:eastAsia="Times New Roman" w:cs="Calibri"/>
                <w:color w:val="000000"/>
              </w:rPr>
              <w:t xml:space="preserve">         9,420 </w:t>
            </w:r>
          </w:p>
        </w:tc>
      </w:tr>
      <w:tr w:rsidR="00790203" w14:paraId="59C07C8E" w14:textId="77777777">
        <w:tblPrEx>
          <w:tblCellMar>
            <w:top w:w="0" w:type="dxa"/>
            <w:bottom w:w="0" w:type="dxa"/>
          </w:tblCellMar>
        </w:tblPrEx>
        <w:trPr>
          <w:trHeight w:val="270"/>
        </w:trPr>
        <w:tc>
          <w:tcPr>
            <w:tcW w:w="7820" w:type="dxa"/>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5D962946" w14:textId="77777777" w:rsidR="00790203" w:rsidRDefault="00000000">
            <w:pPr>
              <w:widowControl/>
              <w:suppressAutoHyphens w:val="0"/>
              <w:textAlignment w:val="auto"/>
              <w:rPr>
                <w:rFonts w:eastAsia="Times New Roman" w:cs="Calibri"/>
                <w:color w:val="000000"/>
              </w:rPr>
            </w:pPr>
            <w:r>
              <w:rPr>
                <w:rFonts w:eastAsia="Times New Roman" w:cs="Calibri"/>
                <w:color w:val="000000"/>
              </w:rPr>
              <w:t>CONADE CTA/01610432889323</w:t>
            </w:r>
          </w:p>
        </w:tc>
        <w:tc>
          <w:tcPr>
            <w:tcW w:w="138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64BA4A47" w14:textId="77777777" w:rsidR="00790203" w:rsidRDefault="00000000">
            <w:pPr>
              <w:widowControl/>
              <w:suppressAutoHyphens w:val="0"/>
              <w:jc w:val="right"/>
              <w:textAlignment w:val="auto"/>
              <w:rPr>
                <w:rFonts w:eastAsia="Times New Roman" w:cs="Calibri"/>
                <w:color w:val="000000"/>
              </w:rPr>
            </w:pPr>
            <w:r>
              <w:rPr>
                <w:rFonts w:eastAsia="Times New Roman" w:cs="Calibri"/>
                <w:color w:val="000000"/>
              </w:rPr>
              <w:t xml:space="preserve">         10,086 </w:t>
            </w:r>
          </w:p>
        </w:tc>
      </w:tr>
      <w:tr w:rsidR="00790203" w14:paraId="453C9808" w14:textId="77777777">
        <w:tblPrEx>
          <w:tblCellMar>
            <w:top w:w="0" w:type="dxa"/>
            <w:bottom w:w="0" w:type="dxa"/>
          </w:tblCellMar>
        </w:tblPrEx>
        <w:trPr>
          <w:trHeight w:val="270"/>
        </w:trPr>
        <w:tc>
          <w:tcPr>
            <w:tcW w:w="7820" w:type="dxa"/>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4877299A" w14:textId="77777777" w:rsidR="00790203" w:rsidRDefault="00000000">
            <w:pPr>
              <w:widowControl/>
              <w:suppressAutoHyphens w:val="0"/>
              <w:textAlignment w:val="auto"/>
              <w:rPr>
                <w:rFonts w:eastAsia="Times New Roman" w:cs="Calibri"/>
                <w:color w:val="000000"/>
              </w:rPr>
            </w:pPr>
            <w:r>
              <w:rPr>
                <w:rFonts w:eastAsia="Times New Roman" w:cs="Calibri"/>
                <w:color w:val="000000"/>
              </w:rPr>
              <w:t>BANORTE 1052057376</w:t>
            </w:r>
          </w:p>
        </w:tc>
        <w:tc>
          <w:tcPr>
            <w:tcW w:w="138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1E83E6DE" w14:textId="77777777" w:rsidR="00790203" w:rsidRDefault="00000000">
            <w:pPr>
              <w:widowControl/>
              <w:suppressAutoHyphens w:val="0"/>
              <w:jc w:val="right"/>
              <w:textAlignment w:val="auto"/>
              <w:rPr>
                <w:rFonts w:eastAsia="Times New Roman" w:cs="Calibri"/>
                <w:color w:val="000000"/>
              </w:rPr>
            </w:pPr>
            <w:r>
              <w:rPr>
                <w:rFonts w:eastAsia="Times New Roman" w:cs="Calibri"/>
                <w:color w:val="000000"/>
              </w:rPr>
              <w:t xml:space="preserve">   3,987,315 </w:t>
            </w:r>
          </w:p>
        </w:tc>
      </w:tr>
      <w:tr w:rsidR="00790203" w14:paraId="19C3BAB0" w14:textId="77777777">
        <w:tblPrEx>
          <w:tblCellMar>
            <w:top w:w="0" w:type="dxa"/>
            <w:bottom w:w="0" w:type="dxa"/>
          </w:tblCellMar>
        </w:tblPrEx>
        <w:trPr>
          <w:trHeight w:val="270"/>
        </w:trPr>
        <w:tc>
          <w:tcPr>
            <w:tcW w:w="7820" w:type="dxa"/>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40A14C63" w14:textId="77777777" w:rsidR="00790203" w:rsidRDefault="00000000">
            <w:pPr>
              <w:widowControl/>
              <w:suppressAutoHyphens w:val="0"/>
              <w:textAlignment w:val="auto"/>
              <w:rPr>
                <w:rFonts w:eastAsia="Times New Roman" w:cs="Calibri"/>
                <w:color w:val="000000"/>
              </w:rPr>
            </w:pPr>
            <w:r>
              <w:rPr>
                <w:rFonts w:eastAsia="Times New Roman" w:cs="Calibri"/>
                <w:color w:val="000000"/>
              </w:rPr>
              <w:t>BANORTE CTA. 1095687453 CAP 1000</w:t>
            </w:r>
          </w:p>
        </w:tc>
        <w:tc>
          <w:tcPr>
            <w:tcW w:w="138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06FC57DF" w14:textId="77777777" w:rsidR="00790203" w:rsidRDefault="00000000">
            <w:pPr>
              <w:widowControl/>
              <w:suppressAutoHyphens w:val="0"/>
              <w:jc w:val="right"/>
              <w:textAlignment w:val="auto"/>
              <w:rPr>
                <w:rFonts w:eastAsia="Times New Roman" w:cs="Calibri"/>
                <w:color w:val="000000"/>
              </w:rPr>
            </w:pPr>
            <w:r>
              <w:rPr>
                <w:rFonts w:eastAsia="Times New Roman" w:cs="Calibri"/>
                <w:color w:val="000000"/>
              </w:rPr>
              <w:t xml:space="preserve">       915,910 </w:t>
            </w:r>
          </w:p>
        </w:tc>
      </w:tr>
      <w:tr w:rsidR="00790203" w14:paraId="32B58649" w14:textId="77777777">
        <w:tblPrEx>
          <w:tblCellMar>
            <w:top w:w="0" w:type="dxa"/>
            <w:bottom w:w="0" w:type="dxa"/>
          </w:tblCellMar>
        </w:tblPrEx>
        <w:trPr>
          <w:trHeight w:val="270"/>
        </w:trPr>
        <w:tc>
          <w:tcPr>
            <w:tcW w:w="7820" w:type="dxa"/>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04DDC004" w14:textId="77777777" w:rsidR="00790203" w:rsidRDefault="00000000">
            <w:pPr>
              <w:widowControl/>
              <w:suppressAutoHyphens w:val="0"/>
              <w:textAlignment w:val="auto"/>
              <w:rPr>
                <w:rFonts w:eastAsia="Times New Roman" w:cs="Calibri"/>
                <w:color w:val="000000"/>
              </w:rPr>
            </w:pPr>
            <w:r>
              <w:rPr>
                <w:rFonts w:eastAsia="Times New Roman" w:cs="Calibri"/>
                <w:color w:val="000000"/>
              </w:rPr>
              <w:t>BANORTE CTA N.5559 INGRESOS PROPIOS 4000</w:t>
            </w:r>
          </w:p>
        </w:tc>
        <w:tc>
          <w:tcPr>
            <w:tcW w:w="138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4A1C1745" w14:textId="77777777" w:rsidR="00790203" w:rsidRDefault="00000000">
            <w:pPr>
              <w:widowControl/>
              <w:suppressAutoHyphens w:val="0"/>
              <w:jc w:val="right"/>
              <w:textAlignment w:val="auto"/>
              <w:rPr>
                <w:rFonts w:eastAsia="Times New Roman" w:cs="Calibri"/>
                <w:color w:val="000000"/>
              </w:rPr>
            </w:pPr>
            <w:r>
              <w:rPr>
                <w:rFonts w:eastAsia="Times New Roman" w:cs="Calibri"/>
                <w:color w:val="000000"/>
              </w:rPr>
              <w:t xml:space="preserve">         6,921 </w:t>
            </w:r>
          </w:p>
        </w:tc>
      </w:tr>
      <w:tr w:rsidR="00790203" w14:paraId="61E2B812" w14:textId="77777777">
        <w:tblPrEx>
          <w:tblCellMar>
            <w:top w:w="0" w:type="dxa"/>
            <w:bottom w:w="0" w:type="dxa"/>
          </w:tblCellMar>
        </w:tblPrEx>
        <w:trPr>
          <w:trHeight w:val="270"/>
        </w:trPr>
        <w:tc>
          <w:tcPr>
            <w:tcW w:w="7820" w:type="dxa"/>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78ED7EA6" w14:textId="77777777" w:rsidR="00790203" w:rsidRDefault="00000000">
            <w:pPr>
              <w:widowControl/>
              <w:suppressAutoHyphens w:val="0"/>
              <w:textAlignment w:val="auto"/>
              <w:rPr>
                <w:rFonts w:eastAsia="Times New Roman" w:cs="Calibri"/>
                <w:color w:val="000000"/>
              </w:rPr>
            </w:pPr>
            <w:r>
              <w:rPr>
                <w:rFonts w:eastAsia="Times New Roman" w:cs="Calibri"/>
                <w:color w:val="000000"/>
              </w:rPr>
              <w:t>BANORTE CTA N.- 1097709685 PROCESO DE NACIONALES CONADE</w:t>
            </w:r>
          </w:p>
        </w:tc>
        <w:tc>
          <w:tcPr>
            <w:tcW w:w="138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4A20A83B" w14:textId="77777777" w:rsidR="00790203" w:rsidRDefault="00000000">
            <w:pPr>
              <w:widowControl/>
              <w:suppressAutoHyphens w:val="0"/>
              <w:jc w:val="right"/>
              <w:textAlignment w:val="auto"/>
              <w:rPr>
                <w:rFonts w:eastAsia="Times New Roman" w:cs="Calibri"/>
                <w:color w:val="000000"/>
              </w:rPr>
            </w:pPr>
            <w:r>
              <w:rPr>
                <w:rFonts w:eastAsia="Times New Roman" w:cs="Calibri"/>
                <w:color w:val="000000"/>
              </w:rPr>
              <w:t xml:space="preserve">                 17 </w:t>
            </w:r>
          </w:p>
        </w:tc>
      </w:tr>
      <w:tr w:rsidR="00790203" w14:paraId="284686BA" w14:textId="77777777">
        <w:tblPrEx>
          <w:tblCellMar>
            <w:top w:w="0" w:type="dxa"/>
            <w:bottom w:w="0" w:type="dxa"/>
          </w:tblCellMar>
        </w:tblPrEx>
        <w:trPr>
          <w:trHeight w:val="224"/>
        </w:trPr>
        <w:tc>
          <w:tcPr>
            <w:tcW w:w="7820" w:type="dxa"/>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51BC862C" w14:textId="77777777" w:rsidR="00790203" w:rsidRDefault="00000000">
            <w:pPr>
              <w:widowControl/>
              <w:suppressAutoHyphens w:val="0"/>
              <w:textAlignment w:val="auto"/>
              <w:rPr>
                <w:rFonts w:eastAsia="Times New Roman" w:cs="Calibri"/>
                <w:color w:val="000000"/>
              </w:rPr>
            </w:pPr>
            <w:r>
              <w:rPr>
                <w:rFonts w:eastAsia="Times New Roman" w:cs="Calibri"/>
                <w:color w:val="000000"/>
              </w:rPr>
              <w:t>SANTANDER IPSSET CTA N.-1800015415</w:t>
            </w:r>
          </w:p>
        </w:tc>
        <w:tc>
          <w:tcPr>
            <w:tcW w:w="138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48741495" w14:textId="77777777" w:rsidR="00790203" w:rsidRDefault="00000000">
            <w:pPr>
              <w:widowControl/>
              <w:suppressAutoHyphens w:val="0"/>
              <w:jc w:val="right"/>
              <w:textAlignment w:val="auto"/>
              <w:rPr>
                <w:rFonts w:eastAsia="Times New Roman" w:cs="Calibri"/>
                <w:color w:val="000000"/>
              </w:rPr>
            </w:pPr>
            <w:r>
              <w:rPr>
                <w:rFonts w:eastAsia="Times New Roman" w:cs="Calibri"/>
                <w:color w:val="000000"/>
              </w:rPr>
              <w:t xml:space="preserve">                 19</w:t>
            </w:r>
          </w:p>
        </w:tc>
      </w:tr>
      <w:tr w:rsidR="00790203" w14:paraId="4991FD9C" w14:textId="77777777">
        <w:tblPrEx>
          <w:tblCellMar>
            <w:top w:w="0" w:type="dxa"/>
            <w:bottom w:w="0" w:type="dxa"/>
          </w:tblCellMar>
        </w:tblPrEx>
        <w:trPr>
          <w:trHeight w:val="270"/>
        </w:trPr>
        <w:tc>
          <w:tcPr>
            <w:tcW w:w="7820" w:type="dxa"/>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34AB44F1" w14:textId="77777777" w:rsidR="00790203" w:rsidRDefault="00000000">
            <w:pPr>
              <w:widowControl/>
              <w:suppressAutoHyphens w:val="0"/>
              <w:textAlignment w:val="auto"/>
              <w:rPr>
                <w:rFonts w:eastAsia="Times New Roman" w:cs="Calibri"/>
                <w:color w:val="000000"/>
              </w:rPr>
            </w:pPr>
            <w:r>
              <w:rPr>
                <w:rFonts w:eastAsia="Times New Roman" w:cs="Calibri"/>
                <w:color w:val="000000"/>
              </w:rPr>
              <w:t>BANORTE CTA N.- 1219902028</w:t>
            </w:r>
          </w:p>
        </w:tc>
        <w:tc>
          <w:tcPr>
            <w:tcW w:w="138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2980B44F" w14:textId="77777777" w:rsidR="00790203" w:rsidRDefault="00000000">
            <w:pPr>
              <w:widowControl/>
              <w:suppressAutoHyphens w:val="0"/>
              <w:jc w:val="right"/>
              <w:textAlignment w:val="auto"/>
              <w:rPr>
                <w:rFonts w:eastAsia="Times New Roman" w:cs="Calibri"/>
                <w:color w:val="000000"/>
              </w:rPr>
            </w:pPr>
            <w:r>
              <w:rPr>
                <w:rFonts w:eastAsia="Times New Roman" w:cs="Calibri"/>
                <w:color w:val="000000"/>
              </w:rPr>
              <w:t xml:space="preserve">       394,988 </w:t>
            </w:r>
          </w:p>
        </w:tc>
      </w:tr>
      <w:tr w:rsidR="00790203" w14:paraId="5A999440" w14:textId="77777777">
        <w:tblPrEx>
          <w:tblCellMar>
            <w:top w:w="0" w:type="dxa"/>
            <w:bottom w:w="0" w:type="dxa"/>
          </w:tblCellMar>
        </w:tblPrEx>
        <w:trPr>
          <w:trHeight w:val="270"/>
        </w:trPr>
        <w:tc>
          <w:tcPr>
            <w:tcW w:w="7820" w:type="dxa"/>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00BB2B62" w14:textId="77777777" w:rsidR="00790203" w:rsidRDefault="00000000">
            <w:pPr>
              <w:widowControl/>
              <w:suppressAutoHyphens w:val="0"/>
              <w:textAlignment w:val="auto"/>
              <w:rPr>
                <w:rFonts w:eastAsia="Times New Roman" w:cs="Calibri"/>
                <w:color w:val="000000"/>
              </w:rPr>
            </w:pPr>
            <w:r>
              <w:rPr>
                <w:rFonts w:eastAsia="Times New Roman" w:cs="Calibri"/>
                <w:color w:val="000000"/>
              </w:rPr>
              <w:t>BANORTE CTA N.-1257311109 SUBSIDIOS Y APOYOS RAMO 28</w:t>
            </w:r>
          </w:p>
        </w:tc>
        <w:tc>
          <w:tcPr>
            <w:tcW w:w="138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277BFCAF" w14:textId="77777777" w:rsidR="00790203" w:rsidRDefault="00000000">
            <w:pPr>
              <w:widowControl/>
              <w:suppressAutoHyphens w:val="0"/>
              <w:jc w:val="right"/>
              <w:textAlignment w:val="auto"/>
              <w:rPr>
                <w:rFonts w:eastAsia="Times New Roman" w:cs="Calibri"/>
                <w:color w:val="000000"/>
              </w:rPr>
            </w:pPr>
            <w:r>
              <w:rPr>
                <w:rFonts w:eastAsia="Times New Roman" w:cs="Calibri"/>
                <w:color w:val="000000"/>
              </w:rPr>
              <w:t xml:space="preserve">       525,271 </w:t>
            </w:r>
          </w:p>
        </w:tc>
      </w:tr>
      <w:tr w:rsidR="00790203" w14:paraId="2FE5689D" w14:textId="77777777">
        <w:tblPrEx>
          <w:tblCellMar>
            <w:top w:w="0" w:type="dxa"/>
            <w:bottom w:w="0" w:type="dxa"/>
          </w:tblCellMar>
        </w:tblPrEx>
        <w:trPr>
          <w:trHeight w:val="270"/>
        </w:trPr>
        <w:tc>
          <w:tcPr>
            <w:tcW w:w="7820" w:type="dxa"/>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50D935F3" w14:textId="77777777" w:rsidR="00790203" w:rsidRDefault="00000000">
            <w:pPr>
              <w:widowControl/>
              <w:suppressAutoHyphens w:val="0"/>
              <w:textAlignment w:val="auto"/>
              <w:rPr>
                <w:rFonts w:eastAsia="Times New Roman" w:cs="Calibri"/>
                <w:color w:val="000000"/>
              </w:rPr>
            </w:pPr>
            <w:r>
              <w:rPr>
                <w:rFonts w:eastAsia="Times New Roman" w:cs="Calibri"/>
                <w:color w:val="000000"/>
              </w:rPr>
              <w:t>BANORTE CTA N.- 1254245959 NOMINA RAMO 28</w:t>
            </w:r>
          </w:p>
        </w:tc>
        <w:tc>
          <w:tcPr>
            <w:tcW w:w="138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37F79394" w14:textId="77777777" w:rsidR="00790203" w:rsidRDefault="00000000">
            <w:pPr>
              <w:widowControl/>
              <w:suppressAutoHyphens w:val="0"/>
              <w:jc w:val="right"/>
              <w:textAlignment w:val="auto"/>
              <w:rPr>
                <w:rFonts w:eastAsia="Times New Roman" w:cs="Calibri"/>
                <w:color w:val="000000"/>
              </w:rPr>
            </w:pPr>
            <w:r>
              <w:rPr>
                <w:rFonts w:eastAsia="Times New Roman" w:cs="Calibri"/>
                <w:color w:val="000000"/>
              </w:rPr>
              <w:t xml:space="preserve">  1,104,497 </w:t>
            </w:r>
          </w:p>
        </w:tc>
      </w:tr>
      <w:tr w:rsidR="00790203" w14:paraId="69F96C67" w14:textId="77777777">
        <w:tblPrEx>
          <w:tblCellMar>
            <w:top w:w="0" w:type="dxa"/>
            <w:bottom w:w="0" w:type="dxa"/>
          </w:tblCellMar>
        </w:tblPrEx>
        <w:trPr>
          <w:trHeight w:val="270"/>
        </w:trPr>
        <w:tc>
          <w:tcPr>
            <w:tcW w:w="7820" w:type="dxa"/>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0EEB0C54" w14:textId="77777777" w:rsidR="00790203" w:rsidRDefault="00000000">
            <w:pPr>
              <w:widowControl/>
              <w:suppressAutoHyphens w:val="0"/>
              <w:textAlignment w:val="auto"/>
              <w:rPr>
                <w:rFonts w:eastAsia="Times New Roman" w:cs="Calibri"/>
                <w:color w:val="000000"/>
              </w:rPr>
            </w:pPr>
            <w:r>
              <w:rPr>
                <w:rFonts w:eastAsia="Times New Roman" w:cs="Calibri"/>
                <w:color w:val="000000"/>
              </w:rPr>
              <w:t>BANORTE CTA N.-1257311118 SUBSIDIOS Y APOYOS PROPIOS</w:t>
            </w:r>
          </w:p>
        </w:tc>
        <w:tc>
          <w:tcPr>
            <w:tcW w:w="138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6A44BC51" w14:textId="77777777" w:rsidR="00790203" w:rsidRDefault="00000000">
            <w:pPr>
              <w:widowControl/>
              <w:suppressAutoHyphens w:val="0"/>
              <w:jc w:val="right"/>
              <w:textAlignment w:val="auto"/>
              <w:rPr>
                <w:rFonts w:eastAsia="Times New Roman" w:cs="Calibri"/>
                <w:color w:val="000000"/>
              </w:rPr>
            </w:pPr>
            <w:r>
              <w:rPr>
                <w:rFonts w:eastAsia="Times New Roman" w:cs="Calibri"/>
                <w:color w:val="000000"/>
              </w:rPr>
              <w:t xml:space="preserve">           7,250  </w:t>
            </w:r>
          </w:p>
        </w:tc>
      </w:tr>
      <w:tr w:rsidR="00790203" w14:paraId="4723B907" w14:textId="77777777">
        <w:tblPrEx>
          <w:tblCellMar>
            <w:top w:w="0" w:type="dxa"/>
            <w:bottom w:w="0" w:type="dxa"/>
          </w:tblCellMar>
        </w:tblPrEx>
        <w:trPr>
          <w:trHeight w:val="270"/>
        </w:trPr>
        <w:tc>
          <w:tcPr>
            <w:tcW w:w="7820" w:type="dxa"/>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20C0AAB9" w14:textId="77777777" w:rsidR="00790203" w:rsidRDefault="00000000">
            <w:pPr>
              <w:widowControl/>
              <w:suppressAutoHyphens w:val="0"/>
              <w:textAlignment w:val="auto"/>
              <w:rPr>
                <w:rFonts w:eastAsia="Times New Roman" w:cs="Calibri"/>
                <w:color w:val="000000"/>
              </w:rPr>
            </w:pPr>
            <w:r>
              <w:rPr>
                <w:rFonts w:eastAsia="Times New Roman" w:cs="Calibri"/>
                <w:color w:val="000000"/>
              </w:rPr>
              <w:t>BANORTE CTA N.-1257311006 MATERIALES Y SUMINISTROS RAMO 28</w:t>
            </w:r>
          </w:p>
        </w:tc>
        <w:tc>
          <w:tcPr>
            <w:tcW w:w="138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1A6245FD" w14:textId="77777777" w:rsidR="00790203" w:rsidRDefault="00000000">
            <w:pPr>
              <w:widowControl/>
              <w:suppressAutoHyphens w:val="0"/>
              <w:jc w:val="right"/>
              <w:textAlignment w:val="auto"/>
              <w:rPr>
                <w:rFonts w:eastAsia="Times New Roman" w:cs="Calibri"/>
                <w:color w:val="000000"/>
              </w:rPr>
            </w:pPr>
            <w:r>
              <w:rPr>
                <w:rFonts w:eastAsia="Times New Roman" w:cs="Calibri"/>
                <w:color w:val="000000"/>
              </w:rPr>
              <w:t xml:space="preserve">         30,879 </w:t>
            </w:r>
          </w:p>
        </w:tc>
      </w:tr>
      <w:tr w:rsidR="00790203" w14:paraId="4E0A7853" w14:textId="77777777">
        <w:tblPrEx>
          <w:tblCellMar>
            <w:top w:w="0" w:type="dxa"/>
            <w:bottom w:w="0" w:type="dxa"/>
          </w:tblCellMar>
        </w:tblPrEx>
        <w:trPr>
          <w:trHeight w:val="270"/>
        </w:trPr>
        <w:tc>
          <w:tcPr>
            <w:tcW w:w="7820" w:type="dxa"/>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407E0B46" w14:textId="77777777" w:rsidR="00790203" w:rsidRDefault="00000000">
            <w:pPr>
              <w:widowControl/>
              <w:suppressAutoHyphens w:val="0"/>
              <w:textAlignment w:val="auto"/>
              <w:rPr>
                <w:rFonts w:eastAsia="Times New Roman" w:cs="Calibri"/>
                <w:color w:val="000000"/>
              </w:rPr>
            </w:pPr>
            <w:r>
              <w:rPr>
                <w:rFonts w:eastAsia="Times New Roman" w:cs="Calibri"/>
                <w:color w:val="000000"/>
              </w:rPr>
              <w:t>BANORTE CTA N.-1257311060 MATERIALES Y SUMINISTROS PROPIOS</w:t>
            </w:r>
          </w:p>
        </w:tc>
        <w:tc>
          <w:tcPr>
            <w:tcW w:w="138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3E834C14" w14:textId="77777777" w:rsidR="00790203" w:rsidRDefault="00000000">
            <w:pPr>
              <w:widowControl/>
              <w:suppressAutoHyphens w:val="0"/>
              <w:jc w:val="right"/>
              <w:textAlignment w:val="auto"/>
              <w:rPr>
                <w:rFonts w:eastAsia="Times New Roman" w:cs="Calibri"/>
                <w:color w:val="000000"/>
              </w:rPr>
            </w:pPr>
            <w:r>
              <w:rPr>
                <w:rFonts w:eastAsia="Times New Roman" w:cs="Calibri"/>
                <w:color w:val="000000"/>
              </w:rPr>
              <w:t xml:space="preserve">       40,736 </w:t>
            </w:r>
          </w:p>
        </w:tc>
      </w:tr>
      <w:tr w:rsidR="00790203" w14:paraId="5EF115D9" w14:textId="77777777">
        <w:tblPrEx>
          <w:tblCellMar>
            <w:top w:w="0" w:type="dxa"/>
            <w:bottom w:w="0" w:type="dxa"/>
          </w:tblCellMar>
        </w:tblPrEx>
        <w:trPr>
          <w:trHeight w:val="270"/>
        </w:trPr>
        <w:tc>
          <w:tcPr>
            <w:tcW w:w="7820" w:type="dxa"/>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02B6F8EC" w14:textId="77777777" w:rsidR="00790203" w:rsidRDefault="00000000">
            <w:pPr>
              <w:widowControl/>
              <w:suppressAutoHyphens w:val="0"/>
              <w:textAlignment w:val="auto"/>
              <w:rPr>
                <w:rFonts w:eastAsia="Times New Roman" w:cs="Calibri"/>
                <w:color w:val="000000"/>
              </w:rPr>
            </w:pPr>
            <w:r>
              <w:rPr>
                <w:rFonts w:eastAsia="Times New Roman" w:cs="Calibri"/>
                <w:color w:val="000000"/>
              </w:rPr>
              <w:t>BANORTE CTA N.-1257311079 SERVICIOS GENERALES RAMO 28</w:t>
            </w:r>
          </w:p>
        </w:tc>
        <w:tc>
          <w:tcPr>
            <w:tcW w:w="138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4078375F" w14:textId="77777777" w:rsidR="00790203" w:rsidRDefault="00000000">
            <w:pPr>
              <w:widowControl/>
              <w:suppressAutoHyphens w:val="0"/>
              <w:jc w:val="right"/>
              <w:textAlignment w:val="auto"/>
              <w:rPr>
                <w:rFonts w:eastAsia="Times New Roman" w:cs="Calibri"/>
                <w:color w:val="000000"/>
              </w:rPr>
            </w:pPr>
            <w:r>
              <w:rPr>
                <w:rFonts w:eastAsia="Times New Roman" w:cs="Calibri"/>
                <w:color w:val="000000"/>
              </w:rPr>
              <w:t xml:space="preserve">   1,693,327 </w:t>
            </w:r>
          </w:p>
        </w:tc>
      </w:tr>
      <w:tr w:rsidR="00790203" w14:paraId="0FF2AAF6" w14:textId="77777777">
        <w:tblPrEx>
          <w:tblCellMar>
            <w:top w:w="0" w:type="dxa"/>
            <w:bottom w:w="0" w:type="dxa"/>
          </w:tblCellMar>
        </w:tblPrEx>
        <w:trPr>
          <w:trHeight w:val="270"/>
        </w:trPr>
        <w:tc>
          <w:tcPr>
            <w:tcW w:w="7820" w:type="dxa"/>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61E00A9C" w14:textId="77777777" w:rsidR="00790203" w:rsidRDefault="00000000">
            <w:pPr>
              <w:widowControl/>
              <w:suppressAutoHyphens w:val="0"/>
              <w:textAlignment w:val="auto"/>
              <w:rPr>
                <w:rFonts w:eastAsia="Times New Roman" w:cs="Calibri"/>
                <w:color w:val="000000"/>
              </w:rPr>
            </w:pPr>
            <w:r>
              <w:rPr>
                <w:rFonts w:eastAsia="Times New Roman" w:cs="Calibri"/>
                <w:color w:val="000000"/>
              </w:rPr>
              <w:t>BANORTE CTA N.-1257311097 SERVICIOS GENERALES PROPIOS</w:t>
            </w:r>
          </w:p>
        </w:tc>
        <w:tc>
          <w:tcPr>
            <w:tcW w:w="138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6B03E846" w14:textId="77777777" w:rsidR="00790203" w:rsidRDefault="00000000">
            <w:pPr>
              <w:widowControl/>
              <w:suppressAutoHyphens w:val="0"/>
              <w:jc w:val="right"/>
              <w:textAlignment w:val="auto"/>
              <w:rPr>
                <w:rFonts w:eastAsia="Times New Roman" w:cs="Calibri"/>
                <w:color w:val="000000"/>
              </w:rPr>
            </w:pPr>
            <w:r>
              <w:rPr>
                <w:rFonts w:eastAsia="Times New Roman" w:cs="Calibri"/>
                <w:color w:val="000000"/>
              </w:rPr>
              <w:t xml:space="preserve">   271,067 </w:t>
            </w:r>
          </w:p>
        </w:tc>
      </w:tr>
      <w:tr w:rsidR="00790203" w14:paraId="24FE899F" w14:textId="77777777">
        <w:tblPrEx>
          <w:tblCellMar>
            <w:top w:w="0" w:type="dxa"/>
            <w:bottom w:w="0" w:type="dxa"/>
          </w:tblCellMar>
        </w:tblPrEx>
        <w:trPr>
          <w:trHeight w:val="270"/>
        </w:trPr>
        <w:tc>
          <w:tcPr>
            <w:tcW w:w="7820" w:type="dxa"/>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6B9557A3" w14:textId="77777777" w:rsidR="00790203" w:rsidRDefault="00000000">
            <w:pPr>
              <w:widowControl/>
              <w:suppressAutoHyphens w:val="0"/>
              <w:textAlignment w:val="auto"/>
              <w:rPr>
                <w:rFonts w:eastAsia="Times New Roman" w:cs="Calibri"/>
                <w:color w:val="000000"/>
              </w:rPr>
            </w:pPr>
            <w:r>
              <w:rPr>
                <w:rFonts w:eastAsia="Times New Roman" w:cs="Calibri"/>
                <w:color w:val="000000"/>
              </w:rPr>
              <w:t>BANORTE CTA N.-1254245968 NOMINA PROPIOS</w:t>
            </w:r>
          </w:p>
        </w:tc>
        <w:tc>
          <w:tcPr>
            <w:tcW w:w="138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5B4FF1DD" w14:textId="77777777" w:rsidR="00790203" w:rsidRDefault="00000000">
            <w:pPr>
              <w:widowControl/>
              <w:suppressAutoHyphens w:val="0"/>
              <w:jc w:val="right"/>
              <w:textAlignment w:val="auto"/>
              <w:rPr>
                <w:rFonts w:eastAsia="Times New Roman" w:cs="Calibri"/>
                <w:color w:val="000000"/>
              </w:rPr>
            </w:pPr>
            <w:r>
              <w:rPr>
                <w:rFonts w:eastAsia="Times New Roman" w:cs="Calibri"/>
                <w:color w:val="000000"/>
              </w:rPr>
              <w:t xml:space="preserve">                 50 </w:t>
            </w:r>
          </w:p>
        </w:tc>
      </w:tr>
      <w:tr w:rsidR="00790203" w14:paraId="6669A164" w14:textId="77777777">
        <w:tblPrEx>
          <w:tblCellMar>
            <w:top w:w="0" w:type="dxa"/>
            <w:bottom w:w="0" w:type="dxa"/>
          </w:tblCellMar>
        </w:tblPrEx>
        <w:trPr>
          <w:trHeight w:val="270"/>
        </w:trPr>
        <w:tc>
          <w:tcPr>
            <w:tcW w:w="7820" w:type="dxa"/>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53F26689" w14:textId="77777777" w:rsidR="00790203" w:rsidRDefault="00000000">
            <w:pPr>
              <w:widowControl/>
              <w:suppressAutoHyphens w:val="0"/>
              <w:textAlignment w:val="auto"/>
              <w:rPr>
                <w:rFonts w:eastAsia="Times New Roman" w:cs="Calibri"/>
                <w:color w:val="000000"/>
              </w:rPr>
            </w:pPr>
            <w:r>
              <w:rPr>
                <w:rFonts w:eastAsia="Times New Roman" w:cs="Calibri"/>
                <w:color w:val="000000"/>
              </w:rPr>
              <w:t>BANORTE CTA N.-1260216286 PROCESOS NACIONALES CONADE 2024</w:t>
            </w:r>
          </w:p>
        </w:tc>
        <w:tc>
          <w:tcPr>
            <w:tcW w:w="138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15548471" w14:textId="77777777" w:rsidR="00790203" w:rsidRDefault="00000000">
            <w:pPr>
              <w:widowControl/>
              <w:suppressAutoHyphens w:val="0"/>
              <w:jc w:val="right"/>
              <w:textAlignment w:val="auto"/>
              <w:rPr>
                <w:rFonts w:eastAsia="Times New Roman" w:cs="Calibri"/>
                <w:color w:val="000000"/>
              </w:rPr>
            </w:pPr>
            <w:r>
              <w:rPr>
                <w:rFonts w:eastAsia="Times New Roman" w:cs="Calibri"/>
                <w:color w:val="000000"/>
              </w:rPr>
              <w:t xml:space="preserve">       8,946 </w:t>
            </w:r>
          </w:p>
        </w:tc>
      </w:tr>
      <w:tr w:rsidR="00790203" w14:paraId="175511CA" w14:textId="77777777">
        <w:tblPrEx>
          <w:tblCellMar>
            <w:top w:w="0" w:type="dxa"/>
            <w:bottom w:w="0" w:type="dxa"/>
          </w:tblCellMar>
        </w:tblPrEx>
        <w:trPr>
          <w:trHeight w:val="270"/>
        </w:trPr>
        <w:tc>
          <w:tcPr>
            <w:tcW w:w="7820" w:type="dxa"/>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7D6157F6" w14:textId="77777777" w:rsidR="00790203" w:rsidRDefault="00000000">
            <w:pPr>
              <w:widowControl/>
              <w:suppressAutoHyphens w:val="0"/>
              <w:textAlignment w:val="auto"/>
              <w:rPr>
                <w:rFonts w:eastAsia="Times New Roman" w:cs="Calibri"/>
                <w:color w:val="000000"/>
              </w:rPr>
            </w:pPr>
            <w:r>
              <w:rPr>
                <w:rFonts w:eastAsia="Times New Roman" w:cs="Calibri"/>
                <w:color w:val="000000"/>
              </w:rPr>
              <w:t>BANORTE CTA N.-1260914694 IMPULSO AL DESARROLLO DEL DEPORTE</w:t>
            </w:r>
          </w:p>
        </w:tc>
        <w:tc>
          <w:tcPr>
            <w:tcW w:w="138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1A786205" w14:textId="77777777" w:rsidR="00790203" w:rsidRDefault="00000000">
            <w:pPr>
              <w:widowControl/>
              <w:suppressAutoHyphens w:val="0"/>
              <w:jc w:val="right"/>
              <w:textAlignment w:val="auto"/>
              <w:rPr>
                <w:rFonts w:eastAsia="Times New Roman" w:cs="Calibri"/>
                <w:color w:val="000000"/>
              </w:rPr>
            </w:pPr>
            <w:r>
              <w:rPr>
                <w:rFonts w:eastAsia="Times New Roman" w:cs="Calibri"/>
                <w:color w:val="000000"/>
              </w:rPr>
              <w:t xml:space="preserve">   506,422 </w:t>
            </w:r>
          </w:p>
        </w:tc>
      </w:tr>
      <w:tr w:rsidR="00790203" w14:paraId="7BECE23A" w14:textId="77777777">
        <w:tblPrEx>
          <w:tblCellMar>
            <w:top w:w="0" w:type="dxa"/>
            <w:bottom w:w="0" w:type="dxa"/>
          </w:tblCellMar>
        </w:tblPrEx>
        <w:trPr>
          <w:trHeight w:val="270"/>
        </w:trPr>
        <w:tc>
          <w:tcPr>
            <w:tcW w:w="7820" w:type="dxa"/>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35984029" w14:textId="77777777" w:rsidR="00790203" w:rsidRDefault="00000000">
            <w:pPr>
              <w:widowControl/>
              <w:suppressAutoHyphens w:val="0"/>
              <w:textAlignment w:val="auto"/>
              <w:rPr>
                <w:rFonts w:eastAsia="Times New Roman" w:cs="Calibri"/>
                <w:color w:val="000000"/>
              </w:rPr>
            </w:pPr>
            <w:r>
              <w:rPr>
                <w:rFonts w:eastAsia="Times New Roman" w:cs="Calibri"/>
                <w:color w:val="000000"/>
              </w:rPr>
              <w:t>BANORTE CTA N.-1260914238 TRANSPORTE PARA DEPORTISTAS</w:t>
            </w:r>
          </w:p>
        </w:tc>
        <w:tc>
          <w:tcPr>
            <w:tcW w:w="138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2CE22D34" w14:textId="77777777" w:rsidR="00790203" w:rsidRDefault="00000000">
            <w:pPr>
              <w:widowControl/>
              <w:suppressAutoHyphens w:val="0"/>
              <w:jc w:val="right"/>
              <w:textAlignment w:val="auto"/>
              <w:rPr>
                <w:rFonts w:eastAsia="Times New Roman" w:cs="Calibri"/>
                <w:color w:val="000000"/>
              </w:rPr>
            </w:pPr>
            <w:r>
              <w:rPr>
                <w:rFonts w:eastAsia="Times New Roman" w:cs="Calibri"/>
                <w:color w:val="000000"/>
              </w:rPr>
              <w:t xml:space="preserve">               441 </w:t>
            </w:r>
          </w:p>
        </w:tc>
      </w:tr>
      <w:tr w:rsidR="00790203" w14:paraId="12C52DB6" w14:textId="77777777">
        <w:tblPrEx>
          <w:tblCellMar>
            <w:top w:w="0" w:type="dxa"/>
            <w:bottom w:w="0" w:type="dxa"/>
          </w:tblCellMar>
        </w:tblPrEx>
        <w:trPr>
          <w:trHeight w:val="270"/>
        </w:trPr>
        <w:tc>
          <w:tcPr>
            <w:tcW w:w="7820" w:type="dxa"/>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49AFD011" w14:textId="77777777" w:rsidR="00790203" w:rsidRDefault="00000000">
            <w:pPr>
              <w:widowControl/>
              <w:suppressAutoHyphens w:val="0"/>
              <w:textAlignment w:val="auto"/>
              <w:rPr>
                <w:rFonts w:eastAsia="Times New Roman" w:cs="Calibri"/>
                <w:color w:val="000000"/>
              </w:rPr>
            </w:pPr>
            <w:r>
              <w:rPr>
                <w:rFonts w:eastAsia="Times New Roman" w:cs="Calibri"/>
                <w:color w:val="000000"/>
              </w:rPr>
              <w:t>BANORTE CTA N.-1260216295 BECAS DE ALTO RENDIMIENTO</w:t>
            </w:r>
          </w:p>
        </w:tc>
        <w:tc>
          <w:tcPr>
            <w:tcW w:w="138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78CE05E5" w14:textId="77777777" w:rsidR="00790203" w:rsidRDefault="00000000">
            <w:pPr>
              <w:widowControl/>
              <w:suppressAutoHyphens w:val="0"/>
              <w:jc w:val="right"/>
              <w:textAlignment w:val="auto"/>
              <w:rPr>
                <w:rFonts w:eastAsia="Times New Roman" w:cs="Calibri"/>
                <w:color w:val="000000"/>
              </w:rPr>
            </w:pPr>
            <w:r>
              <w:rPr>
                <w:rFonts w:eastAsia="Times New Roman" w:cs="Calibri"/>
                <w:color w:val="000000"/>
              </w:rPr>
              <w:t xml:space="preserve">         54,302 </w:t>
            </w:r>
          </w:p>
        </w:tc>
      </w:tr>
      <w:tr w:rsidR="00790203" w14:paraId="1AB4F1F9" w14:textId="77777777">
        <w:tblPrEx>
          <w:tblCellMar>
            <w:top w:w="0" w:type="dxa"/>
            <w:bottom w:w="0" w:type="dxa"/>
          </w:tblCellMar>
        </w:tblPrEx>
        <w:trPr>
          <w:trHeight w:val="270"/>
        </w:trPr>
        <w:tc>
          <w:tcPr>
            <w:tcW w:w="7820" w:type="dxa"/>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31775AFC" w14:textId="77777777" w:rsidR="00790203" w:rsidRDefault="00000000">
            <w:pPr>
              <w:widowControl/>
              <w:suppressAutoHyphens w:val="0"/>
              <w:textAlignment w:val="auto"/>
              <w:rPr>
                <w:rFonts w:eastAsia="Times New Roman" w:cs="Calibri"/>
                <w:color w:val="000000"/>
              </w:rPr>
            </w:pPr>
            <w:r>
              <w:rPr>
                <w:rFonts w:eastAsia="Times New Roman" w:cs="Calibri"/>
                <w:color w:val="000000"/>
              </w:rPr>
              <w:t>BANORTE CTA N.-1260326268 DEPORTE PROFESIONAL Y NUEVOS TALENTOS</w:t>
            </w:r>
          </w:p>
        </w:tc>
        <w:tc>
          <w:tcPr>
            <w:tcW w:w="138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4AEA5468" w14:textId="77777777" w:rsidR="00790203" w:rsidRDefault="00000000">
            <w:pPr>
              <w:widowControl/>
              <w:suppressAutoHyphens w:val="0"/>
              <w:jc w:val="right"/>
              <w:textAlignment w:val="auto"/>
              <w:rPr>
                <w:rFonts w:eastAsia="Times New Roman" w:cs="Calibri"/>
                <w:color w:val="000000"/>
              </w:rPr>
            </w:pPr>
            <w:r>
              <w:rPr>
                <w:rFonts w:eastAsia="Times New Roman" w:cs="Calibri"/>
                <w:color w:val="000000"/>
              </w:rPr>
              <w:t xml:space="preserve">       509,531 </w:t>
            </w:r>
          </w:p>
        </w:tc>
      </w:tr>
      <w:tr w:rsidR="00790203" w14:paraId="3188513F" w14:textId="77777777">
        <w:tblPrEx>
          <w:tblCellMar>
            <w:top w:w="0" w:type="dxa"/>
            <w:bottom w:w="0" w:type="dxa"/>
          </w:tblCellMar>
        </w:tblPrEx>
        <w:trPr>
          <w:trHeight w:val="270"/>
        </w:trPr>
        <w:tc>
          <w:tcPr>
            <w:tcW w:w="7820" w:type="dxa"/>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2AB3AF48" w14:textId="77777777" w:rsidR="00790203" w:rsidRDefault="00000000">
            <w:pPr>
              <w:widowControl/>
              <w:suppressAutoHyphens w:val="0"/>
              <w:textAlignment w:val="auto"/>
              <w:rPr>
                <w:rFonts w:eastAsia="Times New Roman" w:cs="Calibri"/>
                <w:color w:val="000000"/>
              </w:rPr>
            </w:pPr>
            <w:r>
              <w:rPr>
                <w:rFonts w:eastAsia="Times New Roman" w:cs="Calibri"/>
                <w:color w:val="000000"/>
              </w:rPr>
              <w:t>SANTANDER 014810180002873292 GRATIFICACIONES RAMO 28</w:t>
            </w:r>
          </w:p>
        </w:tc>
        <w:tc>
          <w:tcPr>
            <w:tcW w:w="138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4A581E1E" w14:textId="77777777" w:rsidR="00790203" w:rsidRDefault="00000000">
            <w:pPr>
              <w:widowControl/>
              <w:suppressAutoHyphens w:val="0"/>
              <w:jc w:val="right"/>
              <w:textAlignment w:val="auto"/>
              <w:rPr>
                <w:rFonts w:eastAsia="Times New Roman" w:cs="Calibri"/>
                <w:color w:val="000000"/>
              </w:rPr>
            </w:pPr>
            <w:r>
              <w:rPr>
                <w:rFonts w:eastAsia="Times New Roman" w:cs="Calibri"/>
                <w:color w:val="000000"/>
              </w:rPr>
              <w:t xml:space="preserve">      660,348 </w:t>
            </w:r>
          </w:p>
        </w:tc>
      </w:tr>
      <w:tr w:rsidR="00790203" w14:paraId="7F427F5F" w14:textId="77777777">
        <w:tblPrEx>
          <w:tblCellMar>
            <w:top w:w="0" w:type="dxa"/>
            <w:bottom w:w="0" w:type="dxa"/>
          </w:tblCellMar>
        </w:tblPrEx>
        <w:trPr>
          <w:trHeight w:val="270"/>
        </w:trPr>
        <w:tc>
          <w:tcPr>
            <w:tcW w:w="7820" w:type="dxa"/>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55A1AA63" w14:textId="77777777" w:rsidR="00790203" w:rsidRDefault="00000000">
            <w:pPr>
              <w:widowControl/>
              <w:suppressAutoHyphens w:val="0"/>
              <w:textAlignment w:val="auto"/>
              <w:rPr>
                <w:rFonts w:eastAsia="Times New Roman" w:cs="Calibri"/>
                <w:color w:val="000000"/>
              </w:rPr>
            </w:pPr>
            <w:r>
              <w:rPr>
                <w:rFonts w:eastAsia="Times New Roman" w:cs="Calibri"/>
                <w:color w:val="000000"/>
              </w:rPr>
              <w:t>BANORTE CTA N.-1262102682 INGRESOS PROPIOS 2024</w:t>
            </w:r>
          </w:p>
        </w:tc>
        <w:tc>
          <w:tcPr>
            <w:tcW w:w="138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36128343" w14:textId="77777777" w:rsidR="00790203" w:rsidRDefault="00000000">
            <w:pPr>
              <w:widowControl/>
              <w:suppressAutoHyphens w:val="0"/>
              <w:jc w:val="right"/>
              <w:textAlignment w:val="auto"/>
              <w:rPr>
                <w:rFonts w:eastAsia="Times New Roman" w:cs="Calibri"/>
                <w:color w:val="000000"/>
              </w:rPr>
            </w:pPr>
            <w:r>
              <w:rPr>
                <w:rFonts w:eastAsia="Times New Roman" w:cs="Calibri"/>
                <w:color w:val="000000"/>
              </w:rPr>
              <w:t xml:space="preserve">         41,316 </w:t>
            </w:r>
          </w:p>
        </w:tc>
      </w:tr>
      <w:tr w:rsidR="00790203" w14:paraId="2A56DE99" w14:textId="77777777">
        <w:tblPrEx>
          <w:tblCellMar>
            <w:top w:w="0" w:type="dxa"/>
            <w:bottom w:w="0" w:type="dxa"/>
          </w:tblCellMar>
        </w:tblPrEx>
        <w:trPr>
          <w:trHeight w:val="270"/>
        </w:trPr>
        <w:tc>
          <w:tcPr>
            <w:tcW w:w="7820" w:type="dxa"/>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351D5E24" w14:textId="77777777" w:rsidR="00790203" w:rsidRDefault="00000000">
            <w:pPr>
              <w:widowControl/>
              <w:suppressAutoHyphens w:val="0"/>
              <w:textAlignment w:val="auto"/>
              <w:rPr>
                <w:rFonts w:eastAsia="Times New Roman" w:cs="Calibri"/>
                <w:color w:val="000000"/>
              </w:rPr>
            </w:pPr>
            <w:r>
              <w:rPr>
                <w:rFonts w:eastAsia="Times New Roman" w:cs="Calibri"/>
                <w:color w:val="000000"/>
              </w:rPr>
              <w:t>BANORTE CTA N.-1258741628 POLIDEPORTIVO REYNOSA</w:t>
            </w:r>
          </w:p>
        </w:tc>
        <w:tc>
          <w:tcPr>
            <w:tcW w:w="138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42B16405" w14:textId="77777777" w:rsidR="00790203" w:rsidRDefault="00000000">
            <w:pPr>
              <w:widowControl/>
              <w:suppressAutoHyphens w:val="0"/>
              <w:jc w:val="right"/>
              <w:textAlignment w:val="auto"/>
              <w:rPr>
                <w:rFonts w:eastAsia="Times New Roman" w:cs="Calibri"/>
                <w:color w:val="000000"/>
              </w:rPr>
            </w:pPr>
            <w:r>
              <w:rPr>
                <w:rFonts w:eastAsia="Times New Roman" w:cs="Calibri"/>
                <w:color w:val="000000"/>
              </w:rPr>
              <w:t xml:space="preserve">         12,642 </w:t>
            </w:r>
          </w:p>
        </w:tc>
      </w:tr>
      <w:tr w:rsidR="00790203" w14:paraId="3E182720" w14:textId="77777777">
        <w:tblPrEx>
          <w:tblCellMar>
            <w:top w:w="0" w:type="dxa"/>
            <w:bottom w:w="0" w:type="dxa"/>
          </w:tblCellMar>
        </w:tblPrEx>
        <w:trPr>
          <w:trHeight w:val="270"/>
        </w:trPr>
        <w:tc>
          <w:tcPr>
            <w:tcW w:w="7820" w:type="dxa"/>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61A651B2" w14:textId="77777777" w:rsidR="00790203" w:rsidRDefault="00000000">
            <w:pPr>
              <w:widowControl/>
              <w:suppressAutoHyphens w:val="0"/>
              <w:textAlignment w:val="auto"/>
              <w:rPr>
                <w:rFonts w:eastAsia="Times New Roman" w:cs="Calibri"/>
                <w:color w:val="000000"/>
              </w:rPr>
            </w:pPr>
            <w:r>
              <w:rPr>
                <w:rFonts w:eastAsia="Times New Roman" w:cs="Calibri"/>
                <w:color w:val="000000"/>
              </w:rPr>
              <w:t>BANORTE CTA N.-1271091265 FOMENTO AL DEPORTE DE ALTO RENDIMIENTO</w:t>
            </w:r>
          </w:p>
        </w:tc>
        <w:tc>
          <w:tcPr>
            <w:tcW w:w="138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449909C2" w14:textId="77777777" w:rsidR="00790203" w:rsidRDefault="00000000">
            <w:pPr>
              <w:widowControl/>
              <w:suppressAutoHyphens w:val="0"/>
              <w:jc w:val="right"/>
              <w:textAlignment w:val="auto"/>
              <w:rPr>
                <w:rFonts w:eastAsia="Times New Roman" w:cs="Calibri"/>
                <w:color w:val="000000"/>
              </w:rPr>
            </w:pPr>
            <w:r>
              <w:rPr>
                <w:rFonts w:eastAsia="Times New Roman" w:cs="Calibri"/>
                <w:color w:val="000000"/>
              </w:rPr>
              <w:t xml:space="preserve">         2,655 </w:t>
            </w:r>
          </w:p>
        </w:tc>
      </w:tr>
      <w:tr w:rsidR="00790203" w14:paraId="2465DE9C" w14:textId="77777777">
        <w:tblPrEx>
          <w:tblCellMar>
            <w:top w:w="0" w:type="dxa"/>
            <w:bottom w:w="0" w:type="dxa"/>
          </w:tblCellMar>
        </w:tblPrEx>
        <w:trPr>
          <w:trHeight w:val="270"/>
        </w:trPr>
        <w:tc>
          <w:tcPr>
            <w:tcW w:w="7820" w:type="dxa"/>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3FA1D3B0" w14:textId="77777777" w:rsidR="00790203" w:rsidRDefault="00000000">
            <w:pPr>
              <w:widowControl/>
              <w:suppressAutoHyphens w:val="0"/>
              <w:textAlignment w:val="auto"/>
              <w:rPr>
                <w:rFonts w:eastAsia="Times New Roman" w:cs="Calibri"/>
                <w:color w:val="000000"/>
              </w:rPr>
            </w:pPr>
            <w:r>
              <w:rPr>
                <w:rFonts w:eastAsia="Times New Roman" w:cs="Calibri"/>
                <w:color w:val="000000"/>
              </w:rPr>
              <w:t>BANORTE CTA N.-1265398244 TARJETA EMPRESARIAL</w:t>
            </w:r>
          </w:p>
        </w:tc>
        <w:tc>
          <w:tcPr>
            <w:tcW w:w="138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3E42D157" w14:textId="77777777" w:rsidR="00790203" w:rsidRDefault="00000000">
            <w:pPr>
              <w:widowControl/>
              <w:suppressAutoHyphens w:val="0"/>
              <w:jc w:val="right"/>
              <w:textAlignment w:val="auto"/>
              <w:rPr>
                <w:rFonts w:eastAsia="Times New Roman" w:cs="Calibri"/>
                <w:color w:val="000000"/>
              </w:rPr>
            </w:pPr>
            <w:r>
              <w:rPr>
                <w:rFonts w:eastAsia="Times New Roman" w:cs="Calibri"/>
                <w:color w:val="000000"/>
              </w:rPr>
              <w:t xml:space="preserve">                   1 </w:t>
            </w:r>
          </w:p>
        </w:tc>
      </w:tr>
      <w:tr w:rsidR="00790203" w14:paraId="2C50944D" w14:textId="77777777">
        <w:tblPrEx>
          <w:tblCellMar>
            <w:top w:w="0" w:type="dxa"/>
            <w:bottom w:w="0" w:type="dxa"/>
          </w:tblCellMar>
        </w:tblPrEx>
        <w:trPr>
          <w:trHeight w:val="270"/>
        </w:trPr>
        <w:tc>
          <w:tcPr>
            <w:tcW w:w="7820" w:type="dxa"/>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7319BEA4" w14:textId="77777777" w:rsidR="00790203" w:rsidRDefault="00000000">
            <w:pPr>
              <w:widowControl/>
              <w:suppressAutoHyphens w:val="0"/>
              <w:textAlignment w:val="auto"/>
              <w:rPr>
                <w:rFonts w:eastAsia="Times New Roman" w:cs="Calibri"/>
                <w:color w:val="000000"/>
              </w:rPr>
            </w:pPr>
            <w:r>
              <w:rPr>
                <w:rFonts w:eastAsia="Times New Roman" w:cs="Calibri"/>
                <w:color w:val="000000"/>
              </w:rPr>
              <w:t>BANORTE CTA N.-1266275520 EVENTOS Y ACCIONES PARA LA CULTURA FISICA Y EL DEPORTE</w:t>
            </w:r>
          </w:p>
        </w:tc>
        <w:tc>
          <w:tcPr>
            <w:tcW w:w="138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3DB38DB8" w14:textId="77777777" w:rsidR="00790203" w:rsidRDefault="00000000">
            <w:pPr>
              <w:widowControl/>
              <w:suppressAutoHyphens w:val="0"/>
              <w:jc w:val="right"/>
              <w:textAlignment w:val="auto"/>
              <w:rPr>
                <w:rFonts w:eastAsia="Times New Roman" w:cs="Calibri"/>
                <w:color w:val="000000"/>
              </w:rPr>
            </w:pPr>
            <w:r>
              <w:rPr>
                <w:rFonts w:eastAsia="Times New Roman" w:cs="Calibri"/>
                <w:color w:val="000000"/>
              </w:rPr>
              <w:t xml:space="preserve">         15,887</w:t>
            </w:r>
          </w:p>
        </w:tc>
      </w:tr>
      <w:tr w:rsidR="00790203" w14:paraId="7B4580F9" w14:textId="77777777">
        <w:tblPrEx>
          <w:tblCellMar>
            <w:top w:w="0" w:type="dxa"/>
            <w:bottom w:w="0" w:type="dxa"/>
          </w:tblCellMar>
        </w:tblPrEx>
        <w:trPr>
          <w:trHeight w:val="270"/>
        </w:trPr>
        <w:tc>
          <w:tcPr>
            <w:tcW w:w="7820" w:type="dxa"/>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2A561A40" w14:textId="77777777" w:rsidR="00790203" w:rsidRDefault="00000000">
            <w:pPr>
              <w:widowControl/>
              <w:suppressAutoHyphens w:val="0"/>
              <w:textAlignment w:val="auto"/>
              <w:rPr>
                <w:rFonts w:eastAsia="Times New Roman" w:cs="Calibri"/>
                <w:color w:val="000000"/>
              </w:rPr>
            </w:pPr>
            <w:r>
              <w:rPr>
                <w:rFonts w:eastAsia="Times New Roman" w:cs="Calibri"/>
                <w:color w:val="000000"/>
              </w:rPr>
              <w:t>BANORTE CTA N.-1265398253 TARJETA EMPRESARIAL</w:t>
            </w:r>
          </w:p>
        </w:tc>
        <w:tc>
          <w:tcPr>
            <w:tcW w:w="138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4439DFA4" w14:textId="77777777" w:rsidR="00790203" w:rsidRDefault="00000000">
            <w:pPr>
              <w:widowControl/>
              <w:suppressAutoHyphens w:val="0"/>
              <w:jc w:val="right"/>
              <w:textAlignment w:val="auto"/>
              <w:rPr>
                <w:rFonts w:eastAsia="Times New Roman" w:cs="Calibri"/>
                <w:color w:val="000000"/>
              </w:rPr>
            </w:pPr>
            <w:r>
              <w:rPr>
                <w:rFonts w:eastAsia="Times New Roman" w:cs="Calibri"/>
                <w:color w:val="000000"/>
              </w:rPr>
              <w:t xml:space="preserve">                 20 </w:t>
            </w:r>
          </w:p>
        </w:tc>
      </w:tr>
      <w:tr w:rsidR="00790203" w14:paraId="03712260" w14:textId="77777777">
        <w:tblPrEx>
          <w:tblCellMar>
            <w:top w:w="0" w:type="dxa"/>
            <w:bottom w:w="0" w:type="dxa"/>
          </w:tblCellMar>
        </w:tblPrEx>
        <w:trPr>
          <w:trHeight w:val="270"/>
        </w:trPr>
        <w:tc>
          <w:tcPr>
            <w:tcW w:w="7820" w:type="dxa"/>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3471CDF7" w14:textId="77777777" w:rsidR="00790203" w:rsidRDefault="00000000">
            <w:pPr>
              <w:widowControl/>
              <w:suppressAutoHyphens w:val="0"/>
              <w:textAlignment w:val="auto"/>
              <w:rPr>
                <w:rFonts w:eastAsia="Times New Roman" w:cs="Calibri"/>
                <w:color w:val="000000"/>
              </w:rPr>
            </w:pPr>
            <w:r>
              <w:rPr>
                <w:rFonts w:eastAsia="Times New Roman" w:cs="Calibri"/>
                <w:color w:val="000000"/>
              </w:rPr>
              <w:t>BANORTE CTA N.-1265398280 MODERNIZACION DE EQUIPO DE COMPUTO</w:t>
            </w:r>
          </w:p>
        </w:tc>
        <w:tc>
          <w:tcPr>
            <w:tcW w:w="138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0CF739CD" w14:textId="77777777" w:rsidR="00790203" w:rsidRDefault="00000000">
            <w:pPr>
              <w:widowControl/>
              <w:suppressAutoHyphens w:val="0"/>
              <w:jc w:val="right"/>
              <w:textAlignment w:val="auto"/>
              <w:rPr>
                <w:rFonts w:eastAsia="Times New Roman" w:cs="Calibri"/>
                <w:color w:val="000000"/>
              </w:rPr>
            </w:pPr>
            <w:r>
              <w:rPr>
                <w:rFonts w:eastAsia="Times New Roman" w:cs="Calibri"/>
                <w:color w:val="000000"/>
              </w:rPr>
              <w:t xml:space="preserve">                 94 </w:t>
            </w:r>
          </w:p>
        </w:tc>
      </w:tr>
      <w:tr w:rsidR="00790203" w14:paraId="1413AC34" w14:textId="77777777">
        <w:tblPrEx>
          <w:tblCellMar>
            <w:top w:w="0" w:type="dxa"/>
            <w:bottom w:w="0" w:type="dxa"/>
          </w:tblCellMar>
        </w:tblPrEx>
        <w:trPr>
          <w:trHeight w:val="270"/>
        </w:trPr>
        <w:tc>
          <w:tcPr>
            <w:tcW w:w="7820" w:type="dxa"/>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2640797E" w14:textId="77777777" w:rsidR="00790203" w:rsidRDefault="00000000">
            <w:pPr>
              <w:widowControl/>
              <w:suppressAutoHyphens w:val="0"/>
              <w:textAlignment w:val="auto"/>
              <w:rPr>
                <w:rFonts w:eastAsia="Times New Roman" w:cs="Calibri"/>
                <w:color w:val="000000"/>
              </w:rPr>
            </w:pPr>
            <w:r>
              <w:rPr>
                <w:rFonts w:eastAsia="Times New Roman" w:cs="Calibri"/>
                <w:color w:val="000000"/>
              </w:rPr>
              <w:t>BANORTE CTA N.-1282924743 EVENTOS Y ACCIONES PARA LA CULTURA FISICA Y EL DEPORTE</w:t>
            </w:r>
          </w:p>
        </w:tc>
        <w:tc>
          <w:tcPr>
            <w:tcW w:w="138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1281AE98" w14:textId="77777777" w:rsidR="00790203" w:rsidRDefault="00000000">
            <w:pPr>
              <w:widowControl/>
              <w:suppressAutoHyphens w:val="0"/>
              <w:jc w:val="right"/>
              <w:textAlignment w:val="auto"/>
              <w:rPr>
                <w:rFonts w:eastAsia="Times New Roman" w:cs="Calibri"/>
                <w:color w:val="000000"/>
              </w:rPr>
            </w:pPr>
            <w:r>
              <w:rPr>
                <w:rFonts w:eastAsia="Times New Roman" w:cs="Calibri"/>
                <w:color w:val="000000"/>
              </w:rPr>
              <w:t xml:space="preserve">      173,101 </w:t>
            </w:r>
          </w:p>
        </w:tc>
      </w:tr>
    </w:tbl>
    <w:p w14:paraId="51C1F618" w14:textId="77777777" w:rsidR="00790203" w:rsidRDefault="00790203">
      <w:pPr>
        <w:pStyle w:val="Text"/>
        <w:spacing w:after="80" w:line="203" w:lineRule="exact"/>
        <w:ind w:left="624" w:firstLine="0"/>
        <w:rPr>
          <w:rFonts w:ascii="Calibri" w:hAnsi="Calibri" w:cs="DIN Pro Regular"/>
          <w:b/>
          <w:sz w:val="20"/>
          <w:lang w:val="es-MX"/>
        </w:rPr>
      </w:pPr>
    </w:p>
    <w:p w14:paraId="190AE132" w14:textId="77777777" w:rsidR="00790203" w:rsidRDefault="00790203">
      <w:pPr>
        <w:pStyle w:val="Text"/>
        <w:spacing w:after="80" w:line="203" w:lineRule="exact"/>
        <w:ind w:left="624" w:firstLine="0"/>
        <w:rPr>
          <w:rFonts w:ascii="Calibri" w:hAnsi="Calibri" w:cs="DIN Pro Regular"/>
          <w:b/>
          <w:sz w:val="20"/>
          <w:lang w:val="es-MX"/>
        </w:rPr>
      </w:pPr>
    </w:p>
    <w:p w14:paraId="516DF2E9" w14:textId="77777777" w:rsidR="00790203" w:rsidRDefault="00790203">
      <w:pPr>
        <w:pStyle w:val="Text"/>
        <w:spacing w:after="80" w:line="203" w:lineRule="exact"/>
        <w:ind w:left="624" w:firstLine="0"/>
        <w:rPr>
          <w:rFonts w:ascii="Calibri" w:hAnsi="Calibri" w:cs="DIN Pro Regular"/>
          <w:b/>
          <w:sz w:val="20"/>
          <w:lang w:val="es-MX"/>
        </w:rPr>
      </w:pPr>
    </w:p>
    <w:tbl>
      <w:tblPr>
        <w:tblW w:w="9340" w:type="dxa"/>
        <w:tblLayout w:type="fixed"/>
        <w:tblCellMar>
          <w:left w:w="10" w:type="dxa"/>
          <w:right w:w="10" w:type="dxa"/>
        </w:tblCellMar>
        <w:tblLook w:val="04A0" w:firstRow="1" w:lastRow="0" w:firstColumn="1" w:lastColumn="0" w:noHBand="0" w:noVBand="1"/>
      </w:tblPr>
      <w:tblGrid>
        <w:gridCol w:w="7787"/>
        <w:gridCol w:w="1553"/>
      </w:tblGrid>
      <w:tr w:rsidR="00790203" w14:paraId="6CECE05C" w14:textId="77777777">
        <w:tblPrEx>
          <w:tblCellMar>
            <w:top w:w="0" w:type="dxa"/>
            <w:bottom w:w="0" w:type="dxa"/>
          </w:tblCellMar>
        </w:tblPrEx>
        <w:trPr>
          <w:trHeight w:val="270"/>
          <w:tblHeader/>
        </w:trPr>
        <w:tc>
          <w:tcPr>
            <w:tcW w:w="7787" w:type="dxa"/>
            <w:tcBorders>
              <w:top w:val="single" w:sz="8" w:space="0" w:color="000000"/>
              <w:left w:val="single" w:sz="8" w:space="0" w:color="000000"/>
              <w:bottom w:val="single" w:sz="8" w:space="0" w:color="000000"/>
              <w:right w:val="single" w:sz="8" w:space="0" w:color="000000"/>
            </w:tcBorders>
            <w:shd w:val="clear" w:color="auto" w:fill="AB0033"/>
            <w:tcMar>
              <w:top w:w="0" w:type="dxa"/>
              <w:left w:w="70" w:type="dxa"/>
              <w:bottom w:w="0" w:type="dxa"/>
              <w:right w:w="70" w:type="dxa"/>
            </w:tcMar>
            <w:vAlign w:val="center"/>
          </w:tcPr>
          <w:p w14:paraId="020CB3E2" w14:textId="77777777" w:rsidR="00790203" w:rsidRDefault="00000000">
            <w:pPr>
              <w:widowControl/>
              <w:suppressAutoHyphens w:val="0"/>
              <w:jc w:val="center"/>
              <w:textAlignment w:val="auto"/>
              <w:rPr>
                <w:rFonts w:eastAsia="Times New Roman" w:cs="Calibri"/>
                <w:b/>
                <w:bCs/>
                <w:color w:val="FFFFFF"/>
              </w:rPr>
            </w:pPr>
            <w:r>
              <w:rPr>
                <w:rFonts w:eastAsia="Times New Roman" w:cs="Calibri"/>
                <w:b/>
                <w:bCs/>
                <w:color w:val="FFFFFF"/>
              </w:rPr>
              <w:t>CUENTA</w:t>
            </w:r>
          </w:p>
        </w:tc>
        <w:tc>
          <w:tcPr>
            <w:tcW w:w="1553" w:type="dxa"/>
            <w:tcBorders>
              <w:top w:val="single" w:sz="8" w:space="0" w:color="000000"/>
              <w:bottom w:val="single" w:sz="8" w:space="0" w:color="000000"/>
              <w:right w:val="single" w:sz="8" w:space="0" w:color="000000"/>
            </w:tcBorders>
            <w:shd w:val="clear" w:color="auto" w:fill="AB0033"/>
            <w:tcMar>
              <w:top w:w="0" w:type="dxa"/>
              <w:left w:w="70" w:type="dxa"/>
              <w:bottom w:w="0" w:type="dxa"/>
              <w:right w:w="70" w:type="dxa"/>
            </w:tcMar>
            <w:vAlign w:val="center"/>
          </w:tcPr>
          <w:p w14:paraId="3C5D9368" w14:textId="77777777" w:rsidR="00790203" w:rsidRDefault="00000000">
            <w:pPr>
              <w:widowControl/>
              <w:suppressAutoHyphens w:val="0"/>
              <w:jc w:val="center"/>
              <w:textAlignment w:val="auto"/>
              <w:rPr>
                <w:rFonts w:eastAsia="Times New Roman" w:cs="Calibri"/>
                <w:b/>
                <w:bCs/>
                <w:color w:val="FFFFFF"/>
              </w:rPr>
            </w:pPr>
            <w:r>
              <w:rPr>
                <w:rFonts w:eastAsia="Times New Roman" w:cs="Calibri"/>
                <w:b/>
                <w:bCs/>
                <w:color w:val="FFFFFF"/>
              </w:rPr>
              <w:t xml:space="preserve"> SALDO FINAL </w:t>
            </w:r>
          </w:p>
        </w:tc>
      </w:tr>
      <w:tr w:rsidR="00790203" w14:paraId="42BB3B5F" w14:textId="77777777">
        <w:tblPrEx>
          <w:tblCellMar>
            <w:top w:w="0" w:type="dxa"/>
            <w:bottom w:w="0" w:type="dxa"/>
          </w:tblCellMar>
        </w:tblPrEx>
        <w:trPr>
          <w:trHeight w:val="270"/>
        </w:trPr>
        <w:tc>
          <w:tcPr>
            <w:tcW w:w="7787" w:type="dxa"/>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14:paraId="566829A0" w14:textId="77777777" w:rsidR="00790203" w:rsidRDefault="00000000">
            <w:r>
              <w:t>BANORTE CTA N.-1282924752 FOMENTO AL DEPORTE DE ALTO RENDIMIENTO R28</w:t>
            </w:r>
          </w:p>
        </w:tc>
        <w:tc>
          <w:tcPr>
            <w:tcW w:w="1553" w:type="dxa"/>
            <w:tcBorders>
              <w:bottom w:val="single" w:sz="8" w:space="0" w:color="000000"/>
              <w:right w:val="single" w:sz="8" w:space="0" w:color="000000"/>
            </w:tcBorders>
            <w:shd w:val="clear" w:color="auto" w:fill="auto"/>
            <w:tcMar>
              <w:top w:w="0" w:type="dxa"/>
              <w:left w:w="70" w:type="dxa"/>
              <w:bottom w:w="0" w:type="dxa"/>
              <w:right w:w="70" w:type="dxa"/>
            </w:tcMar>
          </w:tcPr>
          <w:p w14:paraId="7511B0DE" w14:textId="77777777" w:rsidR="00790203" w:rsidRDefault="00000000">
            <w:pPr>
              <w:jc w:val="right"/>
            </w:pPr>
            <w:r>
              <w:t xml:space="preserve">      254,773 </w:t>
            </w:r>
          </w:p>
        </w:tc>
      </w:tr>
      <w:tr w:rsidR="00790203" w14:paraId="2849A948" w14:textId="77777777">
        <w:tblPrEx>
          <w:tblCellMar>
            <w:top w:w="0" w:type="dxa"/>
            <w:bottom w:w="0" w:type="dxa"/>
          </w:tblCellMar>
        </w:tblPrEx>
        <w:trPr>
          <w:trHeight w:val="270"/>
        </w:trPr>
        <w:tc>
          <w:tcPr>
            <w:tcW w:w="7787" w:type="dxa"/>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14:paraId="23E175C5" w14:textId="77777777" w:rsidR="00790203" w:rsidRDefault="00000000">
            <w:r>
              <w:t>BANORTE CTA N.-1282924761 PROCESO NACIONALES CONADE 2024 R28</w:t>
            </w:r>
          </w:p>
        </w:tc>
        <w:tc>
          <w:tcPr>
            <w:tcW w:w="1553" w:type="dxa"/>
            <w:tcBorders>
              <w:bottom w:val="single" w:sz="8" w:space="0" w:color="000000"/>
              <w:right w:val="single" w:sz="8" w:space="0" w:color="000000"/>
            </w:tcBorders>
            <w:shd w:val="clear" w:color="auto" w:fill="auto"/>
            <w:tcMar>
              <w:top w:w="0" w:type="dxa"/>
              <w:left w:w="70" w:type="dxa"/>
              <w:bottom w:w="0" w:type="dxa"/>
              <w:right w:w="70" w:type="dxa"/>
            </w:tcMar>
          </w:tcPr>
          <w:p w14:paraId="1B6FBA45" w14:textId="77777777" w:rsidR="00790203" w:rsidRDefault="00000000">
            <w:pPr>
              <w:jc w:val="right"/>
            </w:pPr>
            <w:r>
              <w:t xml:space="preserve"> 2,199,726 </w:t>
            </w:r>
          </w:p>
        </w:tc>
      </w:tr>
      <w:tr w:rsidR="00790203" w14:paraId="5D2824C9" w14:textId="77777777">
        <w:tblPrEx>
          <w:tblCellMar>
            <w:top w:w="0" w:type="dxa"/>
            <w:bottom w:w="0" w:type="dxa"/>
          </w:tblCellMar>
        </w:tblPrEx>
        <w:trPr>
          <w:trHeight w:val="270"/>
        </w:trPr>
        <w:tc>
          <w:tcPr>
            <w:tcW w:w="7787" w:type="dxa"/>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14:paraId="2CEFFC2F" w14:textId="77777777" w:rsidR="00790203" w:rsidRDefault="00000000">
            <w:r>
              <w:t>BANORTE CTA N.-1288224520 BECAS DE ALTO RENDIMIENTO R28</w:t>
            </w:r>
          </w:p>
        </w:tc>
        <w:tc>
          <w:tcPr>
            <w:tcW w:w="1553" w:type="dxa"/>
            <w:tcBorders>
              <w:bottom w:val="single" w:sz="8" w:space="0" w:color="000000"/>
              <w:right w:val="single" w:sz="8" w:space="0" w:color="000000"/>
            </w:tcBorders>
            <w:shd w:val="clear" w:color="auto" w:fill="auto"/>
            <w:tcMar>
              <w:top w:w="0" w:type="dxa"/>
              <w:left w:w="70" w:type="dxa"/>
              <w:bottom w:w="0" w:type="dxa"/>
              <w:right w:w="70" w:type="dxa"/>
            </w:tcMar>
          </w:tcPr>
          <w:p w14:paraId="0DAA666D" w14:textId="77777777" w:rsidR="00790203" w:rsidRDefault="00000000">
            <w:pPr>
              <w:jc w:val="right"/>
            </w:pPr>
            <w:r>
              <w:t xml:space="preserve">       51,878 </w:t>
            </w:r>
          </w:p>
        </w:tc>
      </w:tr>
      <w:tr w:rsidR="00790203" w14:paraId="3E32DC14" w14:textId="77777777">
        <w:tblPrEx>
          <w:tblCellMar>
            <w:top w:w="0" w:type="dxa"/>
            <w:bottom w:w="0" w:type="dxa"/>
          </w:tblCellMar>
        </w:tblPrEx>
        <w:trPr>
          <w:trHeight w:val="253"/>
        </w:trPr>
        <w:tc>
          <w:tcPr>
            <w:tcW w:w="7787" w:type="dxa"/>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14:paraId="68180DE8" w14:textId="77777777" w:rsidR="00790203" w:rsidRDefault="00000000">
            <w:r>
              <w:t>BANORTE CTA N.-1290665359 MODERNIZACION DE EQUIPOS FOTOGRAFICOS</w:t>
            </w:r>
          </w:p>
        </w:tc>
        <w:tc>
          <w:tcPr>
            <w:tcW w:w="1553" w:type="dxa"/>
            <w:tcBorders>
              <w:bottom w:val="single" w:sz="8" w:space="0" w:color="000000"/>
              <w:right w:val="single" w:sz="8" w:space="0" w:color="000000"/>
            </w:tcBorders>
            <w:shd w:val="clear" w:color="auto" w:fill="auto"/>
            <w:tcMar>
              <w:top w:w="0" w:type="dxa"/>
              <w:left w:w="70" w:type="dxa"/>
              <w:bottom w:w="0" w:type="dxa"/>
              <w:right w:w="70" w:type="dxa"/>
            </w:tcMar>
          </w:tcPr>
          <w:p w14:paraId="7DDA63C8" w14:textId="77777777" w:rsidR="00790203" w:rsidRDefault="00000000">
            <w:pPr>
              <w:jc w:val="right"/>
            </w:pPr>
            <w:r>
              <w:t>5</w:t>
            </w:r>
          </w:p>
        </w:tc>
      </w:tr>
      <w:tr w:rsidR="00790203" w14:paraId="62777F41" w14:textId="77777777">
        <w:tblPrEx>
          <w:tblCellMar>
            <w:top w:w="0" w:type="dxa"/>
            <w:bottom w:w="0" w:type="dxa"/>
          </w:tblCellMar>
        </w:tblPrEx>
        <w:trPr>
          <w:trHeight w:val="270"/>
        </w:trPr>
        <w:tc>
          <w:tcPr>
            <w:tcW w:w="7787" w:type="dxa"/>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14:paraId="4031BED0" w14:textId="77777777" w:rsidR="00790203" w:rsidRDefault="00000000">
            <w:pPr>
              <w:rPr>
                <w:b/>
              </w:rPr>
            </w:pPr>
            <w:r>
              <w:rPr>
                <w:b/>
              </w:rPr>
              <w:t>TOTAL</w:t>
            </w:r>
          </w:p>
        </w:tc>
        <w:tc>
          <w:tcPr>
            <w:tcW w:w="1553" w:type="dxa"/>
            <w:tcBorders>
              <w:bottom w:val="single" w:sz="8" w:space="0" w:color="000000"/>
              <w:right w:val="single" w:sz="8" w:space="0" w:color="000000"/>
            </w:tcBorders>
            <w:shd w:val="clear" w:color="auto" w:fill="auto"/>
            <w:tcMar>
              <w:top w:w="0" w:type="dxa"/>
              <w:left w:w="70" w:type="dxa"/>
              <w:bottom w:w="0" w:type="dxa"/>
              <w:right w:w="70" w:type="dxa"/>
            </w:tcMar>
          </w:tcPr>
          <w:p w14:paraId="4F71F958" w14:textId="77777777" w:rsidR="00790203" w:rsidRDefault="00000000">
            <w:pPr>
              <w:jc w:val="right"/>
              <w:rPr>
                <w:b/>
              </w:rPr>
            </w:pPr>
            <w:r>
              <w:rPr>
                <w:b/>
              </w:rPr>
              <w:t xml:space="preserve"> 13,522,808 </w:t>
            </w:r>
          </w:p>
        </w:tc>
      </w:tr>
    </w:tbl>
    <w:p w14:paraId="1D59DC19" w14:textId="77777777" w:rsidR="00790203" w:rsidRDefault="00790203">
      <w:pPr>
        <w:pStyle w:val="Text"/>
        <w:spacing w:after="80" w:line="203" w:lineRule="exact"/>
        <w:ind w:firstLine="0"/>
      </w:pPr>
    </w:p>
    <w:p w14:paraId="1B5D6BBF" w14:textId="77777777" w:rsidR="00790203" w:rsidRDefault="00000000">
      <w:pPr>
        <w:pStyle w:val="Text"/>
        <w:spacing w:after="80" w:line="203" w:lineRule="exact"/>
        <w:ind w:left="624" w:firstLine="0"/>
        <w:rPr>
          <w:rFonts w:ascii="Calibri" w:hAnsi="Calibri" w:cs="DIN Pro Regular"/>
          <w:b/>
          <w:sz w:val="20"/>
          <w:lang w:val="es-MX"/>
        </w:rPr>
      </w:pPr>
      <w:r>
        <w:rPr>
          <w:rFonts w:ascii="Calibri" w:hAnsi="Calibri" w:cs="DIN Pro Regular"/>
          <w:b/>
          <w:sz w:val="20"/>
          <w:lang w:val="es-MX"/>
        </w:rPr>
        <w:t>Derechos a recibir Efectivo y Equivalentes y Bienes o Servicios a Recibir</w:t>
      </w:r>
    </w:p>
    <w:p w14:paraId="69FB4EDC" w14:textId="77777777" w:rsidR="00790203" w:rsidRDefault="00790203">
      <w:pPr>
        <w:pStyle w:val="Text"/>
        <w:spacing w:after="80" w:line="203" w:lineRule="exact"/>
        <w:ind w:left="624" w:firstLine="0"/>
        <w:rPr>
          <w:rFonts w:ascii="Calibri" w:hAnsi="Calibri" w:cs="DIN Pro Regular"/>
          <w:b/>
          <w:sz w:val="20"/>
          <w:lang w:val="es-MX"/>
        </w:rPr>
      </w:pPr>
    </w:p>
    <w:p w14:paraId="690D2AE8" w14:textId="77777777" w:rsidR="00790203" w:rsidRDefault="00000000">
      <w:pPr>
        <w:pStyle w:val="Text"/>
        <w:spacing w:after="80" w:line="203" w:lineRule="exact"/>
        <w:rPr>
          <w:rFonts w:ascii="Calibri" w:hAnsi="Calibri" w:cs="DIN Pro Regular"/>
          <w:sz w:val="20"/>
          <w:lang w:val="es-MX"/>
        </w:rPr>
      </w:pPr>
      <w:r>
        <w:rPr>
          <w:rFonts w:ascii="Calibri" w:hAnsi="Calibri" w:cs="DIN Pro Regular"/>
          <w:sz w:val="20"/>
          <w:lang w:val="es-MX"/>
        </w:rPr>
        <w:t>Tratándose de las cuentas por cobrar, deudores diversos y anticipos, son recuperables y/o comprobables, para lo cual se están realizando las gestiones necesarias para su comprobación o recuperación correspondiente, los cuales se desglosan de la siguiente manera:</w:t>
      </w:r>
    </w:p>
    <w:p w14:paraId="3933F015" w14:textId="77777777" w:rsidR="00790203" w:rsidRDefault="00790203">
      <w:pPr>
        <w:pStyle w:val="Text"/>
        <w:spacing w:after="80" w:line="203" w:lineRule="exact"/>
        <w:rPr>
          <w:rFonts w:ascii="Calibri" w:hAnsi="Calibri" w:cs="DIN Pro Regular"/>
          <w:sz w:val="20"/>
          <w:lang w:val="es-MX"/>
        </w:rPr>
      </w:pPr>
    </w:p>
    <w:tbl>
      <w:tblPr>
        <w:tblW w:w="6800" w:type="dxa"/>
        <w:tblInd w:w="1162" w:type="dxa"/>
        <w:tblCellMar>
          <w:left w:w="10" w:type="dxa"/>
          <w:right w:w="10" w:type="dxa"/>
        </w:tblCellMar>
        <w:tblLook w:val="04A0" w:firstRow="1" w:lastRow="0" w:firstColumn="1" w:lastColumn="0" w:noHBand="0" w:noVBand="1"/>
      </w:tblPr>
      <w:tblGrid>
        <w:gridCol w:w="4780"/>
        <w:gridCol w:w="2020"/>
      </w:tblGrid>
      <w:tr w:rsidR="00790203" w14:paraId="67548F65" w14:textId="77777777">
        <w:tblPrEx>
          <w:tblCellMar>
            <w:top w:w="0" w:type="dxa"/>
            <w:bottom w:w="0" w:type="dxa"/>
          </w:tblCellMar>
        </w:tblPrEx>
        <w:trPr>
          <w:trHeight w:val="257"/>
        </w:trPr>
        <w:tc>
          <w:tcPr>
            <w:tcW w:w="4780" w:type="dxa"/>
            <w:tcBorders>
              <w:top w:val="single" w:sz="4" w:space="0" w:color="000000"/>
              <w:left w:val="single" w:sz="4" w:space="0" w:color="000000"/>
              <w:bottom w:val="single" w:sz="4" w:space="0" w:color="000000"/>
              <w:right w:val="single" w:sz="4" w:space="0" w:color="000000"/>
            </w:tcBorders>
            <w:shd w:val="clear" w:color="auto" w:fill="AC0000"/>
            <w:tcMar>
              <w:top w:w="0" w:type="dxa"/>
              <w:left w:w="70" w:type="dxa"/>
              <w:bottom w:w="0" w:type="dxa"/>
              <w:right w:w="70" w:type="dxa"/>
            </w:tcMar>
            <w:vAlign w:val="center"/>
          </w:tcPr>
          <w:p w14:paraId="188E1B64" w14:textId="77777777" w:rsidR="00790203" w:rsidRDefault="00000000">
            <w:pPr>
              <w:widowControl/>
              <w:suppressAutoHyphens w:val="0"/>
              <w:jc w:val="center"/>
              <w:textAlignment w:val="auto"/>
              <w:rPr>
                <w:rFonts w:eastAsia="Times New Roman" w:cs="Calibri"/>
                <w:b/>
                <w:color w:val="FFFFFF"/>
              </w:rPr>
            </w:pPr>
            <w:r>
              <w:rPr>
                <w:rFonts w:eastAsia="Times New Roman" w:cs="Calibri"/>
                <w:b/>
                <w:color w:val="FFFFFF"/>
              </w:rPr>
              <w:t>DESCRIPCION</w:t>
            </w:r>
          </w:p>
        </w:tc>
        <w:tc>
          <w:tcPr>
            <w:tcW w:w="2020" w:type="dxa"/>
            <w:tcBorders>
              <w:top w:val="single" w:sz="4" w:space="0" w:color="000000"/>
              <w:bottom w:val="single" w:sz="4" w:space="0" w:color="000000"/>
              <w:right w:val="single" w:sz="4" w:space="0" w:color="000000"/>
            </w:tcBorders>
            <w:shd w:val="clear" w:color="auto" w:fill="AC0000"/>
            <w:tcMar>
              <w:top w:w="0" w:type="dxa"/>
              <w:left w:w="70" w:type="dxa"/>
              <w:bottom w:w="0" w:type="dxa"/>
              <w:right w:w="70" w:type="dxa"/>
            </w:tcMar>
            <w:vAlign w:val="center"/>
          </w:tcPr>
          <w:p w14:paraId="1EBD82ED" w14:textId="77777777" w:rsidR="00790203" w:rsidRDefault="00000000">
            <w:pPr>
              <w:widowControl/>
              <w:suppressAutoHyphens w:val="0"/>
              <w:jc w:val="center"/>
              <w:textAlignment w:val="auto"/>
              <w:rPr>
                <w:rFonts w:eastAsia="Times New Roman" w:cs="Calibri"/>
                <w:b/>
                <w:color w:val="FFFFFF"/>
              </w:rPr>
            </w:pPr>
            <w:r>
              <w:rPr>
                <w:rFonts w:eastAsia="Times New Roman" w:cs="Calibri"/>
                <w:b/>
                <w:color w:val="FFFFFF"/>
              </w:rPr>
              <w:t>IMPORTE</w:t>
            </w:r>
          </w:p>
        </w:tc>
      </w:tr>
      <w:tr w:rsidR="00790203" w14:paraId="745BFC2B" w14:textId="77777777">
        <w:tblPrEx>
          <w:tblCellMar>
            <w:top w:w="0" w:type="dxa"/>
            <w:bottom w:w="0" w:type="dxa"/>
          </w:tblCellMar>
        </w:tblPrEx>
        <w:trPr>
          <w:trHeight w:val="257"/>
        </w:trPr>
        <w:tc>
          <w:tcPr>
            <w:tcW w:w="478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320DF29B" w14:textId="77777777" w:rsidR="00790203" w:rsidRDefault="00000000">
            <w:pPr>
              <w:widowControl/>
              <w:suppressAutoHyphens w:val="0"/>
              <w:jc w:val="both"/>
              <w:textAlignment w:val="auto"/>
              <w:rPr>
                <w:rFonts w:eastAsia="Times New Roman" w:cs="Calibri"/>
                <w:color w:val="000000"/>
              </w:rPr>
            </w:pPr>
            <w:r>
              <w:rPr>
                <w:rFonts w:eastAsia="Times New Roman" w:cs="Calibri"/>
                <w:color w:val="000000"/>
              </w:rPr>
              <w:t>Cuentas por Cobrar</w:t>
            </w:r>
          </w:p>
        </w:tc>
        <w:tc>
          <w:tcPr>
            <w:tcW w:w="2020"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5C20E0C6" w14:textId="77777777" w:rsidR="00790203" w:rsidRDefault="00000000">
            <w:pPr>
              <w:widowControl/>
              <w:suppressAutoHyphens w:val="0"/>
              <w:jc w:val="right"/>
              <w:textAlignment w:val="auto"/>
              <w:rPr>
                <w:rFonts w:eastAsia="Times New Roman" w:cs="Calibri"/>
                <w:color w:val="000000"/>
              </w:rPr>
            </w:pPr>
            <w:r>
              <w:rPr>
                <w:rFonts w:eastAsia="Times New Roman" w:cs="Calibri"/>
                <w:color w:val="000000"/>
              </w:rPr>
              <w:t>439,552</w:t>
            </w:r>
          </w:p>
        </w:tc>
      </w:tr>
      <w:tr w:rsidR="00790203" w14:paraId="5EFE2CF2" w14:textId="77777777">
        <w:tblPrEx>
          <w:tblCellMar>
            <w:top w:w="0" w:type="dxa"/>
            <w:bottom w:w="0" w:type="dxa"/>
          </w:tblCellMar>
        </w:tblPrEx>
        <w:trPr>
          <w:trHeight w:val="290"/>
        </w:trPr>
        <w:tc>
          <w:tcPr>
            <w:tcW w:w="4780"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07E60193" w14:textId="77777777" w:rsidR="00790203" w:rsidRDefault="00000000">
            <w:pPr>
              <w:widowControl/>
              <w:suppressAutoHyphens w:val="0"/>
              <w:jc w:val="both"/>
              <w:textAlignment w:val="auto"/>
              <w:rPr>
                <w:rFonts w:eastAsia="Times New Roman" w:cs="Calibri"/>
                <w:color w:val="000000"/>
              </w:rPr>
            </w:pPr>
            <w:r>
              <w:rPr>
                <w:rFonts w:eastAsia="Times New Roman" w:cs="Calibri"/>
                <w:color w:val="000000"/>
              </w:rPr>
              <w:t>Deudores Diversos</w:t>
            </w:r>
          </w:p>
        </w:tc>
        <w:tc>
          <w:tcPr>
            <w:tcW w:w="2020"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1DD712EF" w14:textId="77777777" w:rsidR="00790203" w:rsidRDefault="00000000">
            <w:pPr>
              <w:widowControl/>
              <w:suppressAutoHyphens w:val="0"/>
              <w:jc w:val="right"/>
              <w:textAlignment w:val="auto"/>
              <w:rPr>
                <w:rFonts w:eastAsia="Times New Roman" w:cs="Calibri"/>
                <w:color w:val="000000"/>
              </w:rPr>
            </w:pPr>
            <w:r>
              <w:rPr>
                <w:rFonts w:eastAsia="Times New Roman" w:cs="Calibri"/>
                <w:color w:val="000000"/>
              </w:rPr>
              <w:t>8,297,387</w:t>
            </w:r>
          </w:p>
        </w:tc>
      </w:tr>
      <w:tr w:rsidR="00790203" w14:paraId="56B2CE09" w14:textId="77777777">
        <w:tblPrEx>
          <w:tblCellMar>
            <w:top w:w="0" w:type="dxa"/>
            <w:bottom w:w="0" w:type="dxa"/>
          </w:tblCellMar>
        </w:tblPrEx>
        <w:trPr>
          <w:trHeight w:val="265"/>
        </w:trPr>
        <w:tc>
          <w:tcPr>
            <w:tcW w:w="4780"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580F1CC0" w14:textId="77777777" w:rsidR="00790203" w:rsidRDefault="00000000">
            <w:pPr>
              <w:widowControl/>
              <w:suppressAutoHyphens w:val="0"/>
              <w:jc w:val="both"/>
              <w:textAlignment w:val="auto"/>
              <w:rPr>
                <w:rFonts w:eastAsia="Times New Roman" w:cs="Calibri"/>
                <w:color w:val="000000"/>
              </w:rPr>
            </w:pPr>
            <w:r>
              <w:rPr>
                <w:rFonts w:eastAsia="Times New Roman" w:cs="Calibri"/>
                <w:color w:val="000000"/>
              </w:rPr>
              <w:t>Anticipo a proveedores por adquisición de bienes y prestación de servicios a corto plazo</w:t>
            </w:r>
          </w:p>
        </w:tc>
        <w:tc>
          <w:tcPr>
            <w:tcW w:w="2020"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56CECD9C" w14:textId="77777777" w:rsidR="00790203" w:rsidRDefault="00000000">
            <w:pPr>
              <w:widowControl/>
              <w:suppressAutoHyphens w:val="0"/>
              <w:jc w:val="right"/>
              <w:textAlignment w:val="auto"/>
              <w:rPr>
                <w:rFonts w:eastAsia="Times New Roman" w:cs="Calibri"/>
                <w:color w:val="000000"/>
              </w:rPr>
            </w:pPr>
            <w:r>
              <w:rPr>
                <w:rFonts w:eastAsia="Times New Roman" w:cs="Calibri"/>
                <w:color w:val="000000"/>
              </w:rPr>
              <w:t>8,526.00</w:t>
            </w:r>
          </w:p>
        </w:tc>
      </w:tr>
      <w:tr w:rsidR="00790203" w14:paraId="4C68FCF0" w14:textId="77777777">
        <w:tblPrEx>
          <w:tblCellMar>
            <w:top w:w="0" w:type="dxa"/>
            <w:bottom w:w="0" w:type="dxa"/>
          </w:tblCellMar>
        </w:tblPrEx>
        <w:trPr>
          <w:trHeight w:val="265"/>
        </w:trPr>
        <w:tc>
          <w:tcPr>
            <w:tcW w:w="478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24970C7B" w14:textId="77777777" w:rsidR="00790203" w:rsidRDefault="00000000">
            <w:pPr>
              <w:widowControl/>
              <w:suppressAutoHyphens w:val="0"/>
              <w:textAlignment w:val="auto"/>
              <w:rPr>
                <w:rFonts w:eastAsia="Times New Roman" w:cs="Calibri"/>
                <w:b/>
                <w:color w:val="000000"/>
              </w:rPr>
            </w:pPr>
            <w:r>
              <w:rPr>
                <w:rFonts w:eastAsia="Times New Roman" w:cs="Calibri"/>
                <w:b/>
                <w:color w:val="000000"/>
              </w:rPr>
              <w:t>TOTAL</w:t>
            </w:r>
          </w:p>
        </w:tc>
        <w:tc>
          <w:tcPr>
            <w:tcW w:w="2020"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51C6A306" w14:textId="77777777" w:rsidR="00790203" w:rsidRDefault="00000000">
            <w:pPr>
              <w:widowControl/>
              <w:suppressAutoHyphens w:val="0"/>
              <w:jc w:val="right"/>
              <w:textAlignment w:val="auto"/>
              <w:rPr>
                <w:rFonts w:eastAsia="Times New Roman" w:cs="Calibri"/>
                <w:b/>
                <w:color w:val="000000"/>
              </w:rPr>
            </w:pPr>
            <w:r>
              <w:rPr>
                <w:rFonts w:eastAsia="Times New Roman" w:cs="Calibri"/>
                <w:b/>
                <w:color w:val="000000"/>
              </w:rPr>
              <w:t>8,745,465</w:t>
            </w:r>
          </w:p>
        </w:tc>
      </w:tr>
    </w:tbl>
    <w:p w14:paraId="72BC6245" w14:textId="77777777" w:rsidR="00790203" w:rsidRDefault="00790203">
      <w:pPr>
        <w:pStyle w:val="Text"/>
        <w:spacing w:after="80" w:line="203" w:lineRule="exact"/>
        <w:ind w:firstLine="0"/>
      </w:pPr>
    </w:p>
    <w:p w14:paraId="4012DE2A" w14:textId="77777777" w:rsidR="00790203" w:rsidRDefault="00000000">
      <w:pPr>
        <w:pStyle w:val="Text"/>
        <w:spacing w:after="80" w:line="203" w:lineRule="exact"/>
        <w:ind w:left="624" w:firstLine="0"/>
        <w:rPr>
          <w:rFonts w:ascii="Calibri" w:hAnsi="Calibri" w:cs="DIN Pro Regular"/>
          <w:b/>
          <w:sz w:val="20"/>
          <w:lang w:val="es-MX"/>
        </w:rPr>
      </w:pPr>
      <w:r>
        <w:rPr>
          <w:rFonts w:ascii="Calibri" w:hAnsi="Calibri" w:cs="DIN Pro Regular"/>
          <w:b/>
          <w:sz w:val="20"/>
          <w:lang w:val="es-MX"/>
        </w:rPr>
        <w:t>Inventarios</w:t>
      </w:r>
    </w:p>
    <w:p w14:paraId="2EE1B6B8" w14:textId="77777777" w:rsidR="00790203" w:rsidRDefault="00790203">
      <w:pPr>
        <w:pStyle w:val="Text"/>
        <w:spacing w:after="80" w:line="203" w:lineRule="exact"/>
        <w:ind w:left="624" w:firstLine="0"/>
        <w:rPr>
          <w:rFonts w:ascii="Calibri" w:hAnsi="Calibri" w:cs="DIN Pro Regular"/>
          <w:b/>
          <w:sz w:val="20"/>
          <w:lang w:val="es-MX"/>
        </w:rPr>
      </w:pPr>
    </w:p>
    <w:p w14:paraId="242B72EF" w14:textId="77777777" w:rsidR="00790203" w:rsidRDefault="00000000">
      <w:pPr>
        <w:pStyle w:val="Text"/>
        <w:spacing w:after="80" w:line="203" w:lineRule="exact"/>
        <w:rPr>
          <w:rFonts w:ascii="Calibri" w:hAnsi="Calibri" w:cs="DIN Pro Regular"/>
          <w:sz w:val="20"/>
          <w:lang w:val="es-MX"/>
        </w:rPr>
      </w:pPr>
      <w:r>
        <w:rPr>
          <w:rFonts w:ascii="Calibri" w:hAnsi="Calibri" w:cs="DIN Pro Regular"/>
          <w:sz w:val="20"/>
          <w:lang w:val="es-MX"/>
        </w:rPr>
        <w:t>No aplica.</w:t>
      </w:r>
    </w:p>
    <w:p w14:paraId="31E4F63E" w14:textId="77777777" w:rsidR="00790203" w:rsidRDefault="00790203">
      <w:pPr>
        <w:pStyle w:val="Text"/>
        <w:spacing w:after="80" w:line="203" w:lineRule="exact"/>
        <w:ind w:left="624" w:firstLine="0"/>
      </w:pPr>
    </w:p>
    <w:p w14:paraId="37C783F0" w14:textId="77777777" w:rsidR="00790203" w:rsidRDefault="00000000">
      <w:pPr>
        <w:pStyle w:val="Text"/>
        <w:spacing w:after="80" w:line="203" w:lineRule="exact"/>
        <w:ind w:left="624" w:firstLine="0"/>
        <w:rPr>
          <w:rFonts w:ascii="Calibri" w:hAnsi="Calibri" w:cs="DIN Pro Regular"/>
          <w:b/>
          <w:sz w:val="20"/>
          <w:lang w:val="es-MX"/>
        </w:rPr>
      </w:pPr>
      <w:r>
        <w:rPr>
          <w:rFonts w:ascii="Calibri" w:hAnsi="Calibri" w:cs="DIN Pro Regular"/>
          <w:b/>
          <w:sz w:val="20"/>
          <w:lang w:val="es-MX"/>
        </w:rPr>
        <w:t>Almacenes</w:t>
      </w:r>
    </w:p>
    <w:p w14:paraId="7C1D58BD" w14:textId="77777777" w:rsidR="00790203" w:rsidRDefault="00790203">
      <w:pPr>
        <w:pStyle w:val="Text"/>
        <w:spacing w:after="80" w:line="203" w:lineRule="exact"/>
        <w:ind w:left="624" w:firstLine="0"/>
        <w:rPr>
          <w:rFonts w:ascii="Calibri" w:hAnsi="Calibri" w:cs="DIN Pro Regular"/>
          <w:b/>
          <w:sz w:val="20"/>
          <w:lang w:val="es-MX"/>
        </w:rPr>
      </w:pPr>
    </w:p>
    <w:p w14:paraId="0CE2409A" w14:textId="77777777" w:rsidR="00790203" w:rsidRDefault="00000000">
      <w:pPr>
        <w:pStyle w:val="Text"/>
        <w:spacing w:after="80" w:line="203" w:lineRule="exact"/>
        <w:rPr>
          <w:rFonts w:ascii="Calibri" w:hAnsi="Calibri" w:cs="DIN Pro Regular"/>
          <w:sz w:val="20"/>
          <w:lang w:val="es-MX"/>
        </w:rPr>
      </w:pPr>
      <w:r>
        <w:rPr>
          <w:rFonts w:ascii="Calibri" w:hAnsi="Calibri" w:cs="DIN Pro Regular"/>
          <w:sz w:val="20"/>
          <w:lang w:val="es-MX"/>
        </w:rPr>
        <w:t>No aplica.</w:t>
      </w:r>
    </w:p>
    <w:p w14:paraId="5ED503D3" w14:textId="77777777" w:rsidR="00790203" w:rsidRDefault="00790203">
      <w:pPr>
        <w:pStyle w:val="Text"/>
        <w:spacing w:after="80" w:line="203" w:lineRule="exact"/>
        <w:ind w:left="624" w:firstLine="0"/>
      </w:pPr>
    </w:p>
    <w:p w14:paraId="2D00921E" w14:textId="77777777" w:rsidR="00790203" w:rsidRDefault="00000000">
      <w:pPr>
        <w:pStyle w:val="Text"/>
        <w:spacing w:after="80" w:line="203" w:lineRule="exact"/>
        <w:ind w:left="624" w:firstLine="0"/>
        <w:rPr>
          <w:rFonts w:ascii="Calibri" w:hAnsi="Calibri" w:cs="DIN Pro Regular"/>
          <w:b/>
          <w:sz w:val="20"/>
          <w:lang w:val="es-MX"/>
        </w:rPr>
      </w:pPr>
      <w:r>
        <w:rPr>
          <w:rFonts w:ascii="Calibri" w:hAnsi="Calibri" w:cs="DIN Pro Regular"/>
          <w:b/>
          <w:sz w:val="20"/>
          <w:lang w:val="es-MX"/>
        </w:rPr>
        <w:t>Inversiones Financieras</w:t>
      </w:r>
    </w:p>
    <w:p w14:paraId="09F241EC" w14:textId="77777777" w:rsidR="00790203" w:rsidRDefault="00790203">
      <w:pPr>
        <w:pStyle w:val="Text"/>
        <w:spacing w:after="80" w:line="203" w:lineRule="exact"/>
        <w:ind w:left="624" w:firstLine="0"/>
        <w:rPr>
          <w:rFonts w:ascii="Calibri" w:hAnsi="Calibri" w:cs="DIN Pro Regular"/>
          <w:b/>
          <w:sz w:val="20"/>
          <w:lang w:val="es-MX"/>
        </w:rPr>
      </w:pPr>
    </w:p>
    <w:p w14:paraId="2DD7B6FA" w14:textId="77777777" w:rsidR="00790203" w:rsidRDefault="00000000">
      <w:pPr>
        <w:pStyle w:val="Text"/>
        <w:spacing w:after="80" w:line="203" w:lineRule="exact"/>
        <w:rPr>
          <w:rFonts w:ascii="Calibri" w:hAnsi="Calibri" w:cs="DIN Pro Regular"/>
          <w:sz w:val="20"/>
          <w:lang w:val="es-MX"/>
        </w:rPr>
      </w:pPr>
      <w:r>
        <w:rPr>
          <w:rFonts w:ascii="Calibri" w:hAnsi="Calibri" w:cs="DIN Pro Regular"/>
          <w:sz w:val="20"/>
          <w:lang w:val="es-MX"/>
        </w:rPr>
        <w:t>No aplica.</w:t>
      </w:r>
    </w:p>
    <w:p w14:paraId="47937028" w14:textId="77777777" w:rsidR="00790203" w:rsidRDefault="00790203">
      <w:pPr>
        <w:pStyle w:val="Text"/>
        <w:spacing w:after="80" w:line="203" w:lineRule="exact"/>
        <w:ind w:left="624" w:firstLine="0"/>
      </w:pPr>
    </w:p>
    <w:p w14:paraId="7E42987A" w14:textId="77777777" w:rsidR="00790203" w:rsidRDefault="00000000">
      <w:pPr>
        <w:pStyle w:val="Text"/>
        <w:spacing w:after="80" w:line="203" w:lineRule="exact"/>
        <w:ind w:left="624" w:firstLine="0"/>
        <w:rPr>
          <w:rFonts w:ascii="Calibri" w:hAnsi="Calibri" w:cs="DIN Pro Regular"/>
          <w:b/>
          <w:sz w:val="20"/>
          <w:lang w:val="es-MX"/>
        </w:rPr>
      </w:pPr>
      <w:r>
        <w:rPr>
          <w:rFonts w:ascii="Calibri" w:hAnsi="Calibri" w:cs="DIN Pro Regular"/>
          <w:b/>
          <w:sz w:val="20"/>
          <w:lang w:val="es-MX"/>
        </w:rPr>
        <w:t>Bienes Muebles, Inmuebles e Intangibles</w:t>
      </w:r>
    </w:p>
    <w:p w14:paraId="5BE07A61" w14:textId="77777777" w:rsidR="00790203" w:rsidRDefault="00790203">
      <w:pPr>
        <w:pStyle w:val="Text"/>
        <w:spacing w:after="80" w:line="203" w:lineRule="exact"/>
        <w:ind w:left="624" w:firstLine="0"/>
        <w:rPr>
          <w:rFonts w:ascii="Calibri" w:hAnsi="Calibri" w:cs="DIN Pro Regular"/>
          <w:b/>
          <w:sz w:val="20"/>
          <w:lang w:val="es-MX"/>
        </w:rPr>
      </w:pPr>
    </w:p>
    <w:tbl>
      <w:tblPr>
        <w:tblW w:w="8354" w:type="dxa"/>
        <w:jc w:val="center"/>
        <w:tblCellMar>
          <w:left w:w="10" w:type="dxa"/>
          <w:right w:w="10" w:type="dxa"/>
        </w:tblCellMar>
        <w:tblLook w:val="04A0" w:firstRow="1" w:lastRow="0" w:firstColumn="1" w:lastColumn="0" w:noHBand="0" w:noVBand="1"/>
      </w:tblPr>
      <w:tblGrid>
        <w:gridCol w:w="4700"/>
        <w:gridCol w:w="3654"/>
      </w:tblGrid>
      <w:tr w:rsidR="00790203" w14:paraId="1C3F277C" w14:textId="77777777">
        <w:tblPrEx>
          <w:tblCellMar>
            <w:top w:w="0" w:type="dxa"/>
            <w:bottom w:w="0" w:type="dxa"/>
          </w:tblCellMar>
        </w:tblPrEx>
        <w:trPr>
          <w:trHeight w:val="473"/>
          <w:tblHeader/>
          <w:jc w:val="center"/>
        </w:trPr>
        <w:tc>
          <w:tcPr>
            <w:tcW w:w="4700" w:type="dxa"/>
            <w:tcBorders>
              <w:top w:val="single" w:sz="8" w:space="0" w:color="000000"/>
              <w:left w:val="single" w:sz="8" w:space="0" w:color="000000"/>
              <w:bottom w:val="single" w:sz="8" w:space="0" w:color="000000"/>
              <w:right w:val="single" w:sz="8" w:space="0" w:color="000000"/>
            </w:tcBorders>
            <w:shd w:val="clear" w:color="auto" w:fill="AC0000"/>
            <w:tcMar>
              <w:top w:w="0" w:type="dxa"/>
              <w:left w:w="70" w:type="dxa"/>
              <w:bottom w:w="0" w:type="dxa"/>
              <w:right w:w="70" w:type="dxa"/>
            </w:tcMar>
            <w:vAlign w:val="center"/>
          </w:tcPr>
          <w:p w14:paraId="4DC3B108" w14:textId="77777777" w:rsidR="00790203" w:rsidRDefault="00000000">
            <w:pPr>
              <w:widowControl/>
              <w:suppressAutoHyphens w:val="0"/>
              <w:jc w:val="center"/>
              <w:textAlignment w:val="auto"/>
              <w:rPr>
                <w:rFonts w:eastAsia="Times New Roman" w:cs="Calibri"/>
                <w:b/>
                <w:bCs/>
                <w:color w:val="FFFFFF"/>
              </w:rPr>
            </w:pPr>
            <w:r>
              <w:rPr>
                <w:rFonts w:eastAsia="Times New Roman" w:cs="Calibri"/>
                <w:b/>
                <w:bCs/>
                <w:color w:val="FFFFFF"/>
              </w:rPr>
              <w:t>DESCRIPCION</w:t>
            </w:r>
          </w:p>
        </w:tc>
        <w:tc>
          <w:tcPr>
            <w:tcW w:w="3654" w:type="dxa"/>
            <w:tcBorders>
              <w:top w:val="single" w:sz="8" w:space="0" w:color="000000"/>
              <w:bottom w:val="single" w:sz="8" w:space="0" w:color="000000"/>
              <w:right w:val="single" w:sz="8" w:space="0" w:color="000000"/>
            </w:tcBorders>
            <w:shd w:val="clear" w:color="auto" w:fill="AC0000"/>
            <w:tcMar>
              <w:top w:w="0" w:type="dxa"/>
              <w:left w:w="70" w:type="dxa"/>
              <w:bottom w:w="0" w:type="dxa"/>
              <w:right w:w="70" w:type="dxa"/>
            </w:tcMar>
            <w:vAlign w:val="center"/>
          </w:tcPr>
          <w:p w14:paraId="676B58EB" w14:textId="77777777" w:rsidR="00790203" w:rsidRDefault="00000000">
            <w:pPr>
              <w:widowControl/>
              <w:suppressAutoHyphens w:val="0"/>
              <w:jc w:val="center"/>
              <w:textAlignment w:val="auto"/>
              <w:rPr>
                <w:rFonts w:eastAsia="Times New Roman" w:cs="Calibri"/>
                <w:b/>
                <w:bCs/>
                <w:color w:val="FFFFFF"/>
              </w:rPr>
            </w:pPr>
            <w:r>
              <w:rPr>
                <w:rFonts w:eastAsia="Times New Roman" w:cs="Calibri"/>
                <w:b/>
                <w:bCs/>
                <w:color w:val="FFFFFF"/>
              </w:rPr>
              <w:t>SALDOS AL 31 DE DICIEMBRE DEL 2024</w:t>
            </w:r>
          </w:p>
        </w:tc>
      </w:tr>
      <w:tr w:rsidR="00790203" w14:paraId="768B2B92" w14:textId="77777777">
        <w:tblPrEx>
          <w:tblCellMar>
            <w:top w:w="0" w:type="dxa"/>
            <w:bottom w:w="0" w:type="dxa"/>
          </w:tblCellMar>
        </w:tblPrEx>
        <w:trPr>
          <w:trHeight w:val="315"/>
          <w:jc w:val="center"/>
        </w:trPr>
        <w:tc>
          <w:tcPr>
            <w:tcW w:w="4700" w:type="dxa"/>
            <w:tcBorders>
              <w:left w:val="single" w:sz="8" w:space="0" w:color="000000"/>
              <w:bottom w:val="single" w:sz="8" w:space="0" w:color="000000"/>
              <w:right w:val="single" w:sz="8" w:space="0" w:color="000000"/>
            </w:tcBorders>
            <w:shd w:val="clear" w:color="auto" w:fill="FFFFFF"/>
            <w:noWrap/>
            <w:tcMar>
              <w:top w:w="0" w:type="dxa"/>
              <w:left w:w="70" w:type="dxa"/>
              <w:bottom w:w="0" w:type="dxa"/>
              <w:right w:w="70" w:type="dxa"/>
            </w:tcMar>
            <w:vAlign w:val="center"/>
          </w:tcPr>
          <w:p w14:paraId="3DDA7A0B" w14:textId="77777777" w:rsidR="00790203" w:rsidRDefault="00000000">
            <w:pPr>
              <w:widowControl/>
              <w:suppressAutoHyphens w:val="0"/>
              <w:textAlignment w:val="auto"/>
              <w:rPr>
                <w:rFonts w:eastAsia="Times New Roman" w:cs="Calibri"/>
                <w:b/>
                <w:bCs/>
                <w:color w:val="000000"/>
              </w:rPr>
            </w:pPr>
            <w:r>
              <w:rPr>
                <w:rFonts w:eastAsia="Times New Roman" w:cs="Calibri"/>
                <w:b/>
                <w:bCs/>
                <w:color w:val="000000"/>
              </w:rPr>
              <w:t xml:space="preserve">BIENES INMUEBLES </w:t>
            </w:r>
          </w:p>
        </w:tc>
        <w:tc>
          <w:tcPr>
            <w:tcW w:w="3654" w:type="dxa"/>
            <w:tcBorders>
              <w:bottom w:val="single" w:sz="8" w:space="0" w:color="000000"/>
              <w:right w:val="single" w:sz="8" w:space="0" w:color="000000"/>
            </w:tcBorders>
            <w:shd w:val="clear" w:color="auto" w:fill="FFFFFF"/>
            <w:noWrap/>
            <w:tcMar>
              <w:top w:w="0" w:type="dxa"/>
              <w:left w:w="70" w:type="dxa"/>
              <w:bottom w:w="0" w:type="dxa"/>
              <w:right w:w="70" w:type="dxa"/>
            </w:tcMar>
            <w:vAlign w:val="center"/>
          </w:tcPr>
          <w:p w14:paraId="0188C21B" w14:textId="77777777" w:rsidR="00790203" w:rsidRDefault="00000000">
            <w:pPr>
              <w:widowControl/>
              <w:suppressAutoHyphens w:val="0"/>
              <w:jc w:val="right"/>
              <w:textAlignment w:val="auto"/>
              <w:rPr>
                <w:rFonts w:eastAsia="Times New Roman" w:cs="Calibri"/>
                <w:b/>
                <w:bCs/>
                <w:color w:val="000000"/>
              </w:rPr>
            </w:pPr>
            <w:r>
              <w:rPr>
                <w:rFonts w:eastAsia="Times New Roman" w:cs="Calibri"/>
                <w:b/>
                <w:bCs/>
                <w:color w:val="000000"/>
              </w:rPr>
              <w:t>0</w:t>
            </w:r>
          </w:p>
        </w:tc>
      </w:tr>
      <w:tr w:rsidR="00790203" w14:paraId="350198E0" w14:textId="77777777">
        <w:tblPrEx>
          <w:tblCellMar>
            <w:top w:w="0" w:type="dxa"/>
            <w:bottom w:w="0" w:type="dxa"/>
          </w:tblCellMar>
        </w:tblPrEx>
        <w:trPr>
          <w:trHeight w:val="315"/>
          <w:jc w:val="center"/>
        </w:trPr>
        <w:tc>
          <w:tcPr>
            <w:tcW w:w="4700" w:type="dxa"/>
            <w:shd w:val="clear" w:color="auto" w:fill="auto"/>
            <w:noWrap/>
            <w:tcMar>
              <w:top w:w="0" w:type="dxa"/>
              <w:left w:w="70" w:type="dxa"/>
              <w:bottom w:w="0" w:type="dxa"/>
              <w:right w:w="70" w:type="dxa"/>
            </w:tcMar>
            <w:vAlign w:val="center"/>
          </w:tcPr>
          <w:p w14:paraId="54136EDC" w14:textId="77777777" w:rsidR="00790203" w:rsidRDefault="00790203">
            <w:pPr>
              <w:widowControl/>
              <w:suppressAutoHyphens w:val="0"/>
              <w:jc w:val="right"/>
              <w:textAlignment w:val="auto"/>
              <w:rPr>
                <w:rFonts w:eastAsia="Times New Roman" w:cs="Calibri"/>
                <w:b/>
                <w:bCs/>
                <w:color w:val="000000"/>
              </w:rPr>
            </w:pPr>
          </w:p>
        </w:tc>
        <w:tc>
          <w:tcPr>
            <w:tcW w:w="3654" w:type="dxa"/>
            <w:shd w:val="clear" w:color="auto" w:fill="auto"/>
            <w:noWrap/>
            <w:tcMar>
              <w:top w:w="0" w:type="dxa"/>
              <w:left w:w="70" w:type="dxa"/>
              <w:bottom w:w="0" w:type="dxa"/>
              <w:right w:w="70" w:type="dxa"/>
            </w:tcMar>
            <w:vAlign w:val="center"/>
          </w:tcPr>
          <w:p w14:paraId="0890C5D1" w14:textId="77777777" w:rsidR="00790203" w:rsidRDefault="00790203">
            <w:pPr>
              <w:widowControl/>
              <w:suppressAutoHyphens w:val="0"/>
              <w:jc w:val="right"/>
              <w:textAlignment w:val="auto"/>
              <w:rPr>
                <w:rFonts w:ascii="Times New Roman" w:eastAsia="Times New Roman" w:hAnsi="Times New Roman"/>
              </w:rPr>
            </w:pPr>
          </w:p>
        </w:tc>
      </w:tr>
      <w:tr w:rsidR="00790203" w14:paraId="5470FA4D" w14:textId="77777777">
        <w:tblPrEx>
          <w:tblCellMar>
            <w:top w:w="0" w:type="dxa"/>
            <w:bottom w:w="0" w:type="dxa"/>
          </w:tblCellMar>
        </w:tblPrEx>
        <w:trPr>
          <w:trHeight w:val="577"/>
          <w:jc w:val="center"/>
        </w:trPr>
        <w:tc>
          <w:tcPr>
            <w:tcW w:w="4700" w:type="dxa"/>
            <w:tcBorders>
              <w:top w:val="single" w:sz="8" w:space="0" w:color="000000"/>
              <w:left w:val="single" w:sz="8" w:space="0" w:color="000000"/>
              <w:bottom w:val="single" w:sz="8" w:space="0" w:color="000000"/>
              <w:right w:val="single" w:sz="8" w:space="0" w:color="000000"/>
            </w:tcBorders>
            <w:shd w:val="clear" w:color="auto" w:fill="AC0000"/>
            <w:tcMar>
              <w:top w:w="0" w:type="dxa"/>
              <w:left w:w="70" w:type="dxa"/>
              <w:bottom w:w="0" w:type="dxa"/>
              <w:right w:w="70" w:type="dxa"/>
            </w:tcMar>
            <w:vAlign w:val="center"/>
          </w:tcPr>
          <w:p w14:paraId="19529AD3" w14:textId="77777777" w:rsidR="00790203" w:rsidRDefault="00000000">
            <w:pPr>
              <w:widowControl/>
              <w:suppressAutoHyphens w:val="0"/>
              <w:jc w:val="center"/>
              <w:textAlignment w:val="auto"/>
              <w:rPr>
                <w:rFonts w:eastAsia="Times New Roman" w:cs="Calibri"/>
                <w:b/>
                <w:bCs/>
                <w:color w:val="FFFFFF"/>
              </w:rPr>
            </w:pPr>
            <w:r>
              <w:rPr>
                <w:rFonts w:eastAsia="Times New Roman" w:cs="Calibri"/>
                <w:b/>
                <w:bCs/>
                <w:color w:val="FFFFFF"/>
              </w:rPr>
              <w:t>DESCRIPCION</w:t>
            </w:r>
          </w:p>
        </w:tc>
        <w:tc>
          <w:tcPr>
            <w:tcW w:w="3654" w:type="dxa"/>
            <w:tcBorders>
              <w:top w:val="single" w:sz="8" w:space="0" w:color="000000"/>
              <w:bottom w:val="single" w:sz="8" w:space="0" w:color="000000"/>
              <w:right w:val="single" w:sz="8" w:space="0" w:color="000000"/>
            </w:tcBorders>
            <w:shd w:val="clear" w:color="auto" w:fill="AC0000"/>
            <w:tcMar>
              <w:top w:w="0" w:type="dxa"/>
              <w:left w:w="70" w:type="dxa"/>
              <w:bottom w:w="0" w:type="dxa"/>
              <w:right w:w="70" w:type="dxa"/>
            </w:tcMar>
            <w:vAlign w:val="center"/>
          </w:tcPr>
          <w:p w14:paraId="110A5524" w14:textId="77777777" w:rsidR="00790203" w:rsidRDefault="00000000">
            <w:pPr>
              <w:widowControl/>
              <w:suppressAutoHyphens w:val="0"/>
              <w:jc w:val="center"/>
              <w:textAlignment w:val="auto"/>
              <w:rPr>
                <w:rFonts w:eastAsia="Times New Roman" w:cs="Calibri"/>
                <w:b/>
                <w:bCs/>
                <w:color w:val="FFFFFF"/>
              </w:rPr>
            </w:pPr>
            <w:r>
              <w:rPr>
                <w:rFonts w:eastAsia="Times New Roman" w:cs="Calibri"/>
                <w:b/>
                <w:bCs/>
                <w:color w:val="FFFFFF"/>
              </w:rPr>
              <w:t>SALDOS AL 31 DE DICIEMBRE DEL 2024</w:t>
            </w:r>
          </w:p>
        </w:tc>
      </w:tr>
      <w:tr w:rsidR="00790203" w14:paraId="385E2D67" w14:textId="77777777">
        <w:tblPrEx>
          <w:tblCellMar>
            <w:top w:w="0" w:type="dxa"/>
            <w:bottom w:w="0" w:type="dxa"/>
          </w:tblCellMar>
        </w:tblPrEx>
        <w:trPr>
          <w:trHeight w:val="315"/>
          <w:jc w:val="center"/>
        </w:trPr>
        <w:tc>
          <w:tcPr>
            <w:tcW w:w="4700" w:type="dxa"/>
            <w:tcBorders>
              <w:left w:val="single" w:sz="8" w:space="0" w:color="000000"/>
              <w:bottom w:val="single" w:sz="8" w:space="0" w:color="000000"/>
              <w:right w:val="single" w:sz="8" w:space="0" w:color="000000"/>
            </w:tcBorders>
            <w:shd w:val="clear" w:color="auto" w:fill="FFFFFF"/>
            <w:noWrap/>
            <w:tcMar>
              <w:top w:w="0" w:type="dxa"/>
              <w:left w:w="70" w:type="dxa"/>
              <w:bottom w:w="0" w:type="dxa"/>
              <w:right w:w="70" w:type="dxa"/>
            </w:tcMar>
            <w:vAlign w:val="center"/>
          </w:tcPr>
          <w:p w14:paraId="0D3F4CF8" w14:textId="77777777" w:rsidR="00790203" w:rsidRDefault="00000000">
            <w:pPr>
              <w:widowControl/>
              <w:suppressAutoHyphens w:val="0"/>
              <w:textAlignment w:val="auto"/>
              <w:rPr>
                <w:rFonts w:eastAsia="Times New Roman" w:cs="Calibri"/>
                <w:b/>
                <w:bCs/>
                <w:color w:val="000000"/>
              </w:rPr>
            </w:pPr>
            <w:r>
              <w:rPr>
                <w:rFonts w:eastAsia="Times New Roman" w:cs="Calibri"/>
                <w:b/>
                <w:bCs/>
                <w:color w:val="000000"/>
              </w:rPr>
              <w:t>BIENES MUEBLES</w:t>
            </w:r>
          </w:p>
        </w:tc>
        <w:tc>
          <w:tcPr>
            <w:tcW w:w="3654" w:type="dxa"/>
            <w:tcBorders>
              <w:bottom w:val="single" w:sz="8" w:space="0" w:color="000000"/>
              <w:right w:val="single" w:sz="8" w:space="0" w:color="000000"/>
            </w:tcBorders>
            <w:shd w:val="clear" w:color="auto" w:fill="FFFFFF"/>
            <w:noWrap/>
            <w:tcMar>
              <w:top w:w="0" w:type="dxa"/>
              <w:left w:w="70" w:type="dxa"/>
              <w:bottom w:w="0" w:type="dxa"/>
              <w:right w:w="70" w:type="dxa"/>
            </w:tcMar>
            <w:vAlign w:val="center"/>
          </w:tcPr>
          <w:p w14:paraId="50787646" w14:textId="77777777" w:rsidR="00790203" w:rsidRDefault="00000000">
            <w:pPr>
              <w:widowControl/>
              <w:suppressAutoHyphens w:val="0"/>
              <w:jc w:val="right"/>
              <w:textAlignment w:val="auto"/>
              <w:rPr>
                <w:rFonts w:eastAsia="Times New Roman" w:cs="Calibri"/>
                <w:b/>
                <w:bCs/>
                <w:color w:val="000000"/>
              </w:rPr>
            </w:pPr>
            <w:r>
              <w:rPr>
                <w:rFonts w:eastAsia="Times New Roman" w:cs="Calibri"/>
                <w:b/>
                <w:bCs/>
                <w:color w:val="000000"/>
              </w:rPr>
              <w:t>18,360,630</w:t>
            </w:r>
          </w:p>
        </w:tc>
      </w:tr>
      <w:tr w:rsidR="00790203" w14:paraId="533448A8" w14:textId="77777777">
        <w:tblPrEx>
          <w:tblCellMar>
            <w:top w:w="0" w:type="dxa"/>
            <w:bottom w:w="0" w:type="dxa"/>
          </w:tblCellMar>
        </w:tblPrEx>
        <w:trPr>
          <w:trHeight w:val="315"/>
          <w:jc w:val="center"/>
        </w:trPr>
        <w:tc>
          <w:tcPr>
            <w:tcW w:w="4700" w:type="dxa"/>
            <w:shd w:val="clear" w:color="auto" w:fill="FFFFFF"/>
            <w:noWrap/>
            <w:tcMar>
              <w:top w:w="0" w:type="dxa"/>
              <w:left w:w="70" w:type="dxa"/>
              <w:bottom w:w="0" w:type="dxa"/>
              <w:right w:w="70" w:type="dxa"/>
            </w:tcMar>
            <w:vAlign w:val="center"/>
          </w:tcPr>
          <w:p w14:paraId="10009752" w14:textId="77777777" w:rsidR="00790203" w:rsidRDefault="00000000">
            <w:pPr>
              <w:widowControl/>
              <w:suppressAutoHyphens w:val="0"/>
              <w:textAlignment w:val="auto"/>
              <w:rPr>
                <w:rFonts w:eastAsia="Times New Roman" w:cs="Calibri"/>
                <w:color w:val="000000"/>
              </w:rPr>
            </w:pPr>
            <w:r>
              <w:rPr>
                <w:rFonts w:eastAsia="Times New Roman" w:cs="Calibri"/>
                <w:color w:val="000000"/>
              </w:rPr>
              <w:t> </w:t>
            </w:r>
          </w:p>
        </w:tc>
        <w:tc>
          <w:tcPr>
            <w:tcW w:w="3654" w:type="dxa"/>
            <w:shd w:val="clear" w:color="auto" w:fill="auto"/>
            <w:tcMar>
              <w:top w:w="0" w:type="dxa"/>
              <w:left w:w="70" w:type="dxa"/>
              <w:bottom w:w="0" w:type="dxa"/>
              <w:right w:w="70" w:type="dxa"/>
            </w:tcMar>
            <w:vAlign w:val="center"/>
          </w:tcPr>
          <w:p w14:paraId="01B9E289" w14:textId="77777777" w:rsidR="00790203" w:rsidRDefault="00790203">
            <w:pPr>
              <w:widowControl/>
              <w:suppressAutoHyphens w:val="0"/>
              <w:textAlignment w:val="auto"/>
              <w:rPr>
                <w:rFonts w:eastAsia="Times New Roman" w:cs="Calibri"/>
                <w:color w:val="000000"/>
              </w:rPr>
            </w:pPr>
          </w:p>
        </w:tc>
      </w:tr>
      <w:tr w:rsidR="00790203" w14:paraId="6916F410" w14:textId="77777777">
        <w:tblPrEx>
          <w:tblCellMar>
            <w:top w:w="0" w:type="dxa"/>
            <w:bottom w:w="0" w:type="dxa"/>
          </w:tblCellMar>
        </w:tblPrEx>
        <w:trPr>
          <w:trHeight w:val="315"/>
          <w:jc w:val="center"/>
        </w:trPr>
        <w:tc>
          <w:tcPr>
            <w:tcW w:w="4700" w:type="dxa"/>
            <w:tcBorders>
              <w:top w:val="single" w:sz="8" w:space="0" w:color="000000"/>
              <w:left w:val="single" w:sz="8" w:space="0" w:color="000000"/>
              <w:bottom w:val="single" w:sz="8" w:space="0" w:color="000000"/>
              <w:right w:val="single" w:sz="8" w:space="0" w:color="000000"/>
            </w:tcBorders>
            <w:shd w:val="clear" w:color="auto" w:fill="FFFFFF"/>
            <w:noWrap/>
            <w:tcMar>
              <w:top w:w="0" w:type="dxa"/>
              <w:left w:w="70" w:type="dxa"/>
              <w:bottom w:w="0" w:type="dxa"/>
              <w:right w:w="70" w:type="dxa"/>
            </w:tcMar>
            <w:vAlign w:val="center"/>
          </w:tcPr>
          <w:p w14:paraId="17D4394A" w14:textId="77777777" w:rsidR="00790203" w:rsidRDefault="00000000">
            <w:pPr>
              <w:widowControl/>
              <w:suppressAutoHyphens w:val="0"/>
              <w:textAlignment w:val="auto"/>
              <w:rPr>
                <w:rFonts w:eastAsia="Times New Roman" w:cs="Calibri"/>
                <w:b/>
                <w:bCs/>
                <w:i/>
                <w:iCs/>
                <w:color w:val="000000"/>
              </w:rPr>
            </w:pPr>
            <w:r>
              <w:rPr>
                <w:rFonts w:eastAsia="Times New Roman" w:cs="Calibri"/>
                <w:b/>
                <w:bCs/>
                <w:i/>
                <w:iCs/>
                <w:color w:val="000000"/>
              </w:rPr>
              <w:t>MOBILIARIO Y EQUIPO DE ADMINISTRACIÓN</w:t>
            </w:r>
          </w:p>
        </w:tc>
        <w:tc>
          <w:tcPr>
            <w:tcW w:w="3654" w:type="dxa"/>
            <w:tcBorders>
              <w:top w:val="single" w:sz="8" w:space="0" w:color="000000"/>
              <w:bottom w:val="single" w:sz="8" w:space="0" w:color="000000"/>
              <w:right w:val="single" w:sz="8" w:space="0" w:color="000000"/>
            </w:tcBorders>
            <w:shd w:val="clear" w:color="auto" w:fill="FFFFFF"/>
            <w:noWrap/>
            <w:tcMar>
              <w:top w:w="0" w:type="dxa"/>
              <w:left w:w="70" w:type="dxa"/>
              <w:bottom w:w="0" w:type="dxa"/>
              <w:right w:w="70" w:type="dxa"/>
            </w:tcMar>
            <w:vAlign w:val="center"/>
          </w:tcPr>
          <w:p w14:paraId="43A697B6" w14:textId="77777777" w:rsidR="00790203" w:rsidRDefault="00000000">
            <w:pPr>
              <w:widowControl/>
              <w:suppressAutoHyphens w:val="0"/>
              <w:jc w:val="right"/>
              <w:textAlignment w:val="auto"/>
              <w:rPr>
                <w:rFonts w:eastAsia="Times New Roman" w:cs="Calibri"/>
                <w:b/>
                <w:bCs/>
                <w:i/>
                <w:iCs/>
                <w:color w:val="000000"/>
              </w:rPr>
            </w:pPr>
            <w:r>
              <w:rPr>
                <w:rFonts w:eastAsia="Times New Roman" w:cs="Calibri"/>
                <w:b/>
                <w:bCs/>
                <w:i/>
                <w:iCs/>
                <w:color w:val="000000"/>
              </w:rPr>
              <w:t>2,988,711</w:t>
            </w:r>
          </w:p>
        </w:tc>
      </w:tr>
      <w:tr w:rsidR="00790203" w14:paraId="7C31B7BA" w14:textId="77777777">
        <w:tblPrEx>
          <w:tblCellMar>
            <w:top w:w="0" w:type="dxa"/>
            <w:bottom w:w="0" w:type="dxa"/>
          </w:tblCellMar>
        </w:tblPrEx>
        <w:trPr>
          <w:trHeight w:val="315"/>
          <w:jc w:val="center"/>
        </w:trPr>
        <w:tc>
          <w:tcPr>
            <w:tcW w:w="4700" w:type="dxa"/>
            <w:tcBorders>
              <w:left w:val="single" w:sz="8" w:space="0" w:color="000000"/>
              <w:bottom w:val="single" w:sz="8" w:space="0" w:color="000000"/>
              <w:right w:val="single" w:sz="8" w:space="0" w:color="000000"/>
            </w:tcBorders>
            <w:shd w:val="clear" w:color="auto" w:fill="FFFFFF"/>
            <w:noWrap/>
            <w:tcMar>
              <w:top w:w="0" w:type="dxa"/>
              <w:left w:w="70" w:type="dxa"/>
              <w:bottom w:w="0" w:type="dxa"/>
              <w:right w:w="70" w:type="dxa"/>
            </w:tcMar>
            <w:vAlign w:val="center"/>
          </w:tcPr>
          <w:p w14:paraId="309DE693" w14:textId="77777777" w:rsidR="00790203" w:rsidRDefault="00000000">
            <w:pPr>
              <w:widowControl/>
              <w:suppressAutoHyphens w:val="0"/>
              <w:textAlignment w:val="auto"/>
              <w:rPr>
                <w:rFonts w:eastAsia="Times New Roman" w:cs="Calibri"/>
                <w:color w:val="000000"/>
              </w:rPr>
            </w:pPr>
            <w:r>
              <w:rPr>
                <w:rFonts w:eastAsia="Times New Roman" w:cs="Calibri"/>
                <w:color w:val="000000"/>
              </w:rPr>
              <w:lastRenderedPageBreak/>
              <w:t>Muebles de Oficina y Estantería</w:t>
            </w:r>
          </w:p>
        </w:tc>
        <w:tc>
          <w:tcPr>
            <w:tcW w:w="3654" w:type="dxa"/>
            <w:tcBorders>
              <w:bottom w:val="single" w:sz="8" w:space="0" w:color="000000"/>
              <w:right w:val="single" w:sz="8" w:space="0" w:color="000000"/>
            </w:tcBorders>
            <w:shd w:val="clear" w:color="auto" w:fill="FFFFFF"/>
            <w:noWrap/>
            <w:tcMar>
              <w:top w:w="0" w:type="dxa"/>
              <w:left w:w="70" w:type="dxa"/>
              <w:bottom w:w="0" w:type="dxa"/>
              <w:right w:w="70" w:type="dxa"/>
            </w:tcMar>
            <w:vAlign w:val="center"/>
          </w:tcPr>
          <w:p w14:paraId="34A36A4C" w14:textId="77777777" w:rsidR="00790203" w:rsidRDefault="00000000">
            <w:pPr>
              <w:widowControl/>
              <w:suppressAutoHyphens w:val="0"/>
              <w:jc w:val="right"/>
              <w:textAlignment w:val="auto"/>
              <w:rPr>
                <w:rFonts w:eastAsia="Times New Roman" w:cs="Calibri"/>
                <w:color w:val="000000"/>
              </w:rPr>
            </w:pPr>
            <w:r>
              <w:rPr>
                <w:rFonts w:eastAsia="Times New Roman" w:cs="Calibri"/>
                <w:color w:val="000000"/>
              </w:rPr>
              <w:t>535,786</w:t>
            </w:r>
          </w:p>
        </w:tc>
      </w:tr>
      <w:tr w:rsidR="00790203" w14:paraId="7CCF6BD4" w14:textId="77777777">
        <w:tblPrEx>
          <w:tblCellMar>
            <w:top w:w="0" w:type="dxa"/>
            <w:bottom w:w="0" w:type="dxa"/>
          </w:tblCellMar>
        </w:tblPrEx>
        <w:trPr>
          <w:trHeight w:val="315"/>
          <w:jc w:val="center"/>
        </w:trPr>
        <w:tc>
          <w:tcPr>
            <w:tcW w:w="4700" w:type="dxa"/>
            <w:tcBorders>
              <w:left w:val="single" w:sz="8" w:space="0" w:color="000000"/>
              <w:bottom w:val="single" w:sz="8" w:space="0" w:color="000000"/>
              <w:right w:val="single" w:sz="8" w:space="0" w:color="000000"/>
            </w:tcBorders>
            <w:shd w:val="clear" w:color="auto" w:fill="FFFFFF"/>
            <w:noWrap/>
            <w:tcMar>
              <w:top w:w="0" w:type="dxa"/>
              <w:left w:w="70" w:type="dxa"/>
              <w:bottom w:w="0" w:type="dxa"/>
              <w:right w:w="70" w:type="dxa"/>
            </w:tcMar>
            <w:vAlign w:val="center"/>
          </w:tcPr>
          <w:p w14:paraId="1A625DC6" w14:textId="77777777" w:rsidR="00790203" w:rsidRDefault="00000000">
            <w:pPr>
              <w:widowControl/>
              <w:suppressAutoHyphens w:val="0"/>
              <w:textAlignment w:val="auto"/>
              <w:rPr>
                <w:rFonts w:eastAsia="Times New Roman" w:cs="Calibri"/>
                <w:color w:val="000000"/>
              </w:rPr>
            </w:pPr>
            <w:r>
              <w:rPr>
                <w:rFonts w:eastAsia="Times New Roman" w:cs="Calibri"/>
                <w:color w:val="000000"/>
              </w:rPr>
              <w:t xml:space="preserve">Muebles, Excepto de </w:t>
            </w:r>
            <w:proofErr w:type="gramStart"/>
            <w:r>
              <w:rPr>
                <w:rFonts w:eastAsia="Times New Roman" w:cs="Calibri"/>
                <w:color w:val="000000"/>
              </w:rPr>
              <w:t>oficina  y</w:t>
            </w:r>
            <w:proofErr w:type="gramEnd"/>
            <w:r>
              <w:rPr>
                <w:rFonts w:eastAsia="Times New Roman" w:cs="Calibri"/>
                <w:color w:val="000000"/>
              </w:rPr>
              <w:t xml:space="preserve"> Estantería</w:t>
            </w:r>
          </w:p>
        </w:tc>
        <w:tc>
          <w:tcPr>
            <w:tcW w:w="3654" w:type="dxa"/>
            <w:tcBorders>
              <w:bottom w:val="single" w:sz="8" w:space="0" w:color="000000"/>
              <w:right w:val="single" w:sz="8" w:space="0" w:color="000000"/>
            </w:tcBorders>
            <w:shd w:val="clear" w:color="auto" w:fill="FFFFFF"/>
            <w:noWrap/>
            <w:tcMar>
              <w:top w:w="0" w:type="dxa"/>
              <w:left w:w="70" w:type="dxa"/>
              <w:bottom w:w="0" w:type="dxa"/>
              <w:right w:w="70" w:type="dxa"/>
            </w:tcMar>
            <w:vAlign w:val="center"/>
          </w:tcPr>
          <w:p w14:paraId="4AB42A81" w14:textId="77777777" w:rsidR="00790203" w:rsidRDefault="00000000">
            <w:pPr>
              <w:widowControl/>
              <w:suppressAutoHyphens w:val="0"/>
              <w:jc w:val="right"/>
              <w:textAlignment w:val="auto"/>
              <w:rPr>
                <w:rFonts w:eastAsia="Times New Roman" w:cs="Calibri"/>
                <w:color w:val="000000"/>
              </w:rPr>
            </w:pPr>
            <w:r>
              <w:rPr>
                <w:rFonts w:eastAsia="Times New Roman" w:cs="Calibri"/>
                <w:color w:val="000000"/>
              </w:rPr>
              <w:t>14,430</w:t>
            </w:r>
          </w:p>
        </w:tc>
      </w:tr>
      <w:tr w:rsidR="00790203" w14:paraId="544591CE" w14:textId="77777777">
        <w:tblPrEx>
          <w:tblCellMar>
            <w:top w:w="0" w:type="dxa"/>
            <w:bottom w:w="0" w:type="dxa"/>
          </w:tblCellMar>
        </w:tblPrEx>
        <w:trPr>
          <w:trHeight w:val="315"/>
          <w:jc w:val="center"/>
        </w:trPr>
        <w:tc>
          <w:tcPr>
            <w:tcW w:w="4700" w:type="dxa"/>
            <w:tcBorders>
              <w:left w:val="single" w:sz="8" w:space="0" w:color="000000"/>
              <w:bottom w:val="single" w:sz="8" w:space="0" w:color="000000"/>
              <w:right w:val="single" w:sz="8" w:space="0" w:color="000000"/>
            </w:tcBorders>
            <w:shd w:val="clear" w:color="auto" w:fill="FFFFFF"/>
            <w:noWrap/>
            <w:tcMar>
              <w:top w:w="0" w:type="dxa"/>
              <w:left w:w="70" w:type="dxa"/>
              <w:bottom w:w="0" w:type="dxa"/>
              <w:right w:w="70" w:type="dxa"/>
            </w:tcMar>
            <w:vAlign w:val="center"/>
          </w:tcPr>
          <w:p w14:paraId="3C68A378" w14:textId="77777777" w:rsidR="00790203" w:rsidRDefault="00000000">
            <w:pPr>
              <w:widowControl/>
              <w:suppressAutoHyphens w:val="0"/>
              <w:textAlignment w:val="auto"/>
              <w:rPr>
                <w:rFonts w:eastAsia="Times New Roman" w:cs="Calibri"/>
                <w:color w:val="000000"/>
              </w:rPr>
            </w:pPr>
            <w:r>
              <w:rPr>
                <w:rFonts w:eastAsia="Times New Roman" w:cs="Calibri"/>
                <w:color w:val="000000"/>
              </w:rPr>
              <w:t>Equipo de Cómputo y de Tecnologías de la Información</w:t>
            </w:r>
          </w:p>
        </w:tc>
        <w:tc>
          <w:tcPr>
            <w:tcW w:w="3654" w:type="dxa"/>
            <w:tcBorders>
              <w:bottom w:val="single" w:sz="8" w:space="0" w:color="000000"/>
              <w:right w:val="single" w:sz="8" w:space="0" w:color="000000"/>
            </w:tcBorders>
            <w:shd w:val="clear" w:color="auto" w:fill="FFFFFF"/>
            <w:noWrap/>
            <w:tcMar>
              <w:top w:w="0" w:type="dxa"/>
              <w:left w:w="70" w:type="dxa"/>
              <w:bottom w:w="0" w:type="dxa"/>
              <w:right w:w="70" w:type="dxa"/>
            </w:tcMar>
            <w:vAlign w:val="center"/>
          </w:tcPr>
          <w:p w14:paraId="15540B63" w14:textId="77777777" w:rsidR="00790203" w:rsidRDefault="00000000">
            <w:pPr>
              <w:widowControl/>
              <w:suppressAutoHyphens w:val="0"/>
              <w:jc w:val="right"/>
              <w:textAlignment w:val="auto"/>
              <w:rPr>
                <w:rFonts w:eastAsia="Times New Roman" w:cs="Calibri"/>
                <w:color w:val="000000"/>
              </w:rPr>
            </w:pPr>
            <w:r>
              <w:rPr>
                <w:rFonts w:eastAsia="Times New Roman" w:cs="Calibri"/>
                <w:color w:val="000000"/>
              </w:rPr>
              <w:t>2,390,880</w:t>
            </w:r>
          </w:p>
        </w:tc>
      </w:tr>
      <w:tr w:rsidR="00790203" w14:paraId="2B875728" w14:textId="77777777">
        <w:tblPrEx>
          <w:tblCellMar>
            <w:top w:w="0" w:type="dxa"/>
            <w:bottom w:w="0" w:type="dxa"/>
          </w:tblCellMar>
        </w:tblPrEx>
        <w:trPr>
          <w:trHeight w:val="315"/>
          <w:jc w:val="center"/>
        </w:trPr>
        <w:tc>
          <w:tcPr>
            <w:tcW w:w="4700" w:type="dxa"/>
            <w:tcBorders>
              <w:left w:val="single" w:sz="8" w:space="0" w:color="000000"/>
              <w:bottom w:val="single" w:sz="8" w:space="0" w:color="000000"/>
              <w:right w:val="single" w:sz="8" w:space="0" w:color="000000"/>
            </w:tcBorders>
            <w:shd w:val="clear" w:color="auto" w:fill="FFFFFF"/>
            <w:noWrap/>
            <w:tcMar>
              <w:top w:w="0" w:type="dxa"/>
              <w:left w:w="70" w:type="dxa"/>
              <w:bottom w:w="0" w:type="dxa"/>
              <w:right w:w="70" w:type="dxa"/>
            </w:tcMar>
            <w:vAlign w:val="center"/>
          </w:tcPr>
          <w:p w14:paraId="0BF7788F" w14:textId="77777777" w:rsidR="00790203" w:rsidRDefault="00000000">
            <w:pPr>
              <w:widowControl/>
              <w:suppressAutoHyphens w:val="0"/>
              <w:textAlignment w:val="auto"/>
              <w:rPr>
                <w:rFonts w:eastAsia="Times New Roman" w:cs="Calibri"/>
                <w:color w:val="000000"/>
              </w:rPr>
            </w:pPr>
            <w:r>
              <w:rPr>
                <w:rFonts w:eastAsia="Times New Roman" w:cs="Calibri"/>
                <w:color w:val="000000"/>
              </w:rPr>
              <w:t>Otros Mobiliarios y Equipos de Administración</w:t>
            </w:r>
          </w:p>
        </w:tc>
        <w:tc>
          <w:tcPr>
            <w:tcW w:w="3654" w:type="dxa"/>
            <w:tcBorders>
              <w:bottom w:val="single" w:sz="8" w:space="0" w:color="000000"/>
              <w:right w:val="single" w:sz="8" w:space="0" w:color="000000"/>
            </w:tcBorders>
            <w:shd w:val="clear" w:color="auto" w:fill="FFFFFF"/>
            <w:noWrap/>
            <w:tcMar>
              <w:top w:w="0" w:type="dxa"/>
              <w:left w:w="70" w:type="dxa"/>
              <w:bottom w:w="0" w:type="dxa"/>
              <w:right w:w="70" w:type="dxa"/>
            </w:tcMar>
            <w:vAlign w:val="center"/>
          </w:tcPr>
          <w:p w14:paraId="2FD8CEEE" w14:textId="77777777" w:rsidR="00790203" w:rsidRDefault="00000000">
            <w:pPr>
              <w:widowControl/>
              <w:suppressAutoHyphens w:val="0"/>
              <w:jc w:val="right"/>
              <w:textAlignment w:val="auto"/>
              <w:rPr>
                <w:rFonts w:eastAsia="Times New Roman" w:cs="Calibri"/>
                <w:color w:val="000000"/>
              </w:rPr>
            </w:pPr>
            <w:r>
              <w:rPr>
                <w:rFonts w:eastAsia="Times New Roman" w:cs="Calibri"/>
                <w:color w:val="000000"/>
              </w:rPr>
              <w:t>47,615</w:t>
            </w:r>
          </w:p>
        </w:tc>
      </w:tr>
      <w:tr w:rsidR="00790203" w14:paraId="6D4FFE96" w14:textId="77777777">
        <w:tblPrEx>
          <w:tblCellMar>
            <w:top w:w="0" w:type="dxa"/>
            <w:bottom w:w="0" w:type="dxa"/>
          </w:tblCellMar>
        </w:tblPrEx>
        <w:trPr>
          <w:trHeight w:val="315"/>
          <w:jc w:val="center"/>
        </w:trPr>
        <w:tc>
          <w:tcPr>
            <w:tcW w:w="4700" w:type="dxa"/>
            <w:shd w:val="clear" w:color="auto" w:fill="FFFFFF"/>
            <w:noWrap/>
            <w:tcMar>
              <w:top w:w="0" w:type="dxa"/>
              <w:left w:w="70" w:type="dxa"/>
              <w:bottom w:w="0" w:type="dxa"/>
              <w:right w:w="70" w:type="dxa"/>
            </w:tcMar>
            <w:vAlign w:val="center"/>
          </w:tcPr>
          <w:p w14:paraId="02275315" w14:textId="77777777" w:rsidR="00790203" w:rsidRDefault="00000000">
            <w:pPr>
              <w:widowControl/>
              <w:suppressAutoHyphens w:val="0"/>
              <w:textAlignment w:val="auto"/>
              <w:rPr>
                <w:rFonts w:eastAsia="Times New Roman" w:cs="Calibri"/>
                <w:color w:val="000000"/>
              </w:rPr>
            </w:pPr>
            <w:r>
              <w:rPr>
                <w:rFonts w:eastAsia="Times New Roman" w:cs="Calibri"/>
                <w:color w:val="000000"/>
              </w:rPr>
              <w:t> </w:t>
            </w:r>
          </w:p>
        </w:tc>
        <w:tc>
          <w:tcPr>
            <w:tcW w:w="3654" w:type="dxa"/>
            <w:shd w:val="clear" w:color="auto" w:fill="FFFFFF"/>
            <w:noWrap/>
            <w:tcMar>
              <w:top w:w="0" w:type="dxa"/>
              <w:left w:w="70" w:type="dxa"/>
              <w:bottom w:w="0" w:type="dxa"/>
              <w:right w:w="70" w:type="dxa"/>
            </w:tcMar>
            <w:vAlign w:val="center"/>
          </w:tcPr>
          <w:p w14:paraId="39AAECEC" w14:textId="77777777" w:rsidR="00790203" w:rsidRDefault="00000000">
            <w:pPr>
              <w:widowControl/>
              <w:suppressAutoHyphens w:val="0"/>
              <w:textAlignment w:val="auto"/>
              <w:rPr>
                <w:rFonts w:eastAsia="Times New Roman" w:cs="Calibri"/>
                <w:color w:val="000000"/>
              </w:rPr>
            </w:pPr>
            <w:r>
              <w:rPr>
                <w:rFonts w:eastAsia="Times New Roman" w:cs="Calibri"/>
                <w:color w:val="000000"/>
              </w:rPr>
              <w:t> </w:t>
            </w:r>
          </w:p>
        </w:tc>
      </w:tr>
      <w:tr w:rsidR="00790203" w14:paraId="3873DFB6" w14:textId="77777777">
        <w:tblPrEx>
          <w:tblCellMar>
            <w:top w:w="0" w:type="dxa"/>
            <w:bottom w:w="0" w:type="dxa"/>
          </w:tblCellMar>
        </w:tblPrEx>
        <w:trPr>
          <w:trHeight w:val="315"/>
          <w:jc w:val="center"/>
        </w:trPr>
        <w:tc>
          <w:tcPr>
            <w:tcW w:w="4700" w:type="dxa"/>
            <w:tcBorders>
              <w:top w:val="single" w:sz="8" w:space="0" w:color="000000"/>
              <w:left w:val="single" w:sz="8" w:space="0" w:color="000000"/>
              <w:bottom w:val="single" w:sz="8" w:space="0" w:color="000000"/>
              <w:right w:val="single" w:sz="8" w:space="0" w:color="000000"/>
            </w:tcBorders>
            <w:shd w:val="clear" w:color="auto" w:fill="FFFFFF"/>
            <w:noWrap/>
            <w:tcMar>
              <w:top w:w="0" w:type="dxa"/>
              <w:left w:w="70" w:type="dxa"/>
              <w:bottom w:w="0" w:type="dxa"/>
              <w:right w:w="70" w:type="dxa"/>
            </w:tcMar>
            <w:vAlign w:val="center"/>
          </w:tcPr>
          <w:p w14:paraId="30E6C411" w14:textId="77777777" w:rsidR="00790203" w:rsidRDefault="00000000">
            <w:pPr>
              <w:widowControl/>
              <w:suppressAutoHyphens w:val="0"/>
              <w:textAlignment w:val="auto"/>
              <w:rPr>
                <w:rFonts w:eastAsia="Times New Roman" w:cs="Calibri"/>
                <w:b/>
                <w:bCs/>
                <w:i/>
                <w:iCs/>
                <w:color w:val="000000"/>
              </w:rPr>
            </w:pPr>
            <w:r>
              <w:rPr>
                <w:rFonts w:eastAsia="Times New Roman" w:cs="Calibri"/>
                <w:b/>
                <w:bCs/>
                <w:i/>
                <w:iCs/>
                <w:color w:val="000000"/>
              </w:rPr>
              <w:t>MOBILIARIO Y EQUIPO EDUCACIONAL Y RECREATIVO</w:t>
            </w:r>
          </w:p>
        </w:tc>
        <w:tc>
          <w:tcPr>
            <w:tcW w:w="3654" w:type="dxa"/>
            <w:tcBorders>
              <w:top w:val="single" w:sz="8" w:space="0" w:color="000000"/>
              <w:bottom w:val="single" w:sz="8" w:space="0" w:color="000000"/>
              <w:right w:val="single" w:sz="8" w:space="0" w:color="000000"/>
            </w:tcBorders>
            <w:shd w:val="clear" w:color="auto" w:fill="FFFFFF"/>
            <w:noWrap/>
            <w:tcMar>
              <w:top w:w="0" w:type="dxa"/>
              <w:left w:w="70" w:type="dxa"/>
              <w:bottom w:w="0" w:type="dxa"/>
              <w:right w:w="70" w:type="dxa"/>
            </w:tcMar>
            <w:vAlign w:val="center"/>
          </w:tcPr>
          <w:p w14:paraId="1FFC9885" w14:textId="77777777" w:rsidR="00790203" w:rsidRDefault="00000000">
            <w:pPr>
              <w:widowControl/>
              <w:suppressAutoHyphens w:val="0"/>
              <w:jc w:val="right"/>
              <w:textAlignment w:val="auto"/>
              <w:rPr>
                <w:rFonts w:eastAsia="Times New Roman" w:cs="Calibri"/>
                <w:b/>
                <w:bCs/>
                <w:i/>
                <w:iCs/>
                <w:color w:val="000000"/>
              </w:rPr>
            </w:pPr>
            <w:r>
              <w:rPr>
                <w:rFonts w:eastAsia="Times New Roman" w:cs="Calibri"/>
                <w:b/>
                <w:bCs/>
                <w:i/>
                <w:iCs/>
                <w:color w:val="000000"/>
              </w:rPr>
              <w:t>8,227,899</w:t>
            </w:r>
          </w:p>
        </w:tc>
      </w:tr>
      <w:tr w:rsidR="00790203" w14:paraId="7D74D495" w14:textId="77777777">
        <w:tblPrEx>
          <w:tblCellMar>
            <w:top w:w="0" w:type="dxa"/>
            <w:bottom w:w="0" w:type="dxa"/>
          </w:tblCellMar>
        </w:tblPrEx>
        <w:trPr>
          <w:trHeight w:val="315"/>
          <w:jc w:val="center"/>
        </w:trPr>
        <w:tc>
          <w:tcPr>
            <w:tcW w:w="4700" w:type="dxa"/>
            <w:tcBorders>
              <w:left w:val="single" w:sz="8" w:space="0" w:color="000000"/>
              <w:bottom w:val="single" w:sz="8" w:space="0" w:color="000000"/>
              <w:right w:val="single" w:sz="8" w:space="0" w:color="000000"/>
            </w:tcBorders>
            <w:shd w:val="clear" w:color="auto" w:fill="FFFFFF"/>
            <w:noWrap/>
            <w:tcMar>
              <w:top w:w="0" w:type="dxa"/>
              <w:left w:w="70" w:type="dxa"/>
              <w:bottom w:w="0" w:type="dxa"/>
              <w:right w:w="70" w:type="dxa"/>
            </w:tcMar>
            <w:vAlign w:val="center"/>
          </w:tcPr>
          <w:p w14:paraId="505A2833" w14:textId="77777777" w:rsidR="00790203" w:rsidRDefault="00000000">
            <w:pPr>
              <w:widowControl/>
              <w:suppressAutoHyphens w:val="0"/>
              <w:textAlignment w:val="auto"/>
              <w:rPr>
                <w:rFonts w:eastAsia="Times New Roman" w:cs="Calibri"/>
                <w:color w:val="000000"/>
              </w:rPr>
            </w:pPr>
            <w:r>
              <w:rPr>
                <w:rFonts w:eastAsia="Times New Roman" w:cs="Calibri"/>
                <w:color w:val="000000"/>
              </w:rPr>
              <w:t>Equipos y Aparatos Audiovisuales</w:t>
            </w:r>
          </w:p>
        </w:tc>
        <w:tc>
          <w:tcPr>
            <w:tcW w:w="3654" w:type="dxa"/>
            <w:tcBorders>
              <w:bottom w:val="single" w:sz="8" w:space="0" w:color="000000"/>
              <w:right w:val="single" w:sz="8" w:space="0" w:color="000000"/>
            </w:tcBorders>
            <w:shd w:val="clear" w:color="auto" w:fill="FFFFFF"/>
            <w:noWrap/>
            <w:tcMar>
              <w:top w:w="0" w:type="dxa"/>
              <w:left w:w="70" w:type="dxa"/>
              <w:bottom w:w="0" w:type="dxa"/>
              <w:right w:w="70" w:type="dxa"/>
            </w:tcMar>
            <w:vAlign w:val="center"/>
          </w:tcPr>
          <w:p w14:paraId="2DC519A0" w14:textId="77777777" w:rsidR="00790203" w:rsidRDefault="00000000">
            <w:pPr>
              <w:widowControl/>
              <w:suppressAutoHyphens w:val="0"/>
              <w:jc w:val="right"/>
              <w:textAlignment w:val="auto"/>
              <w:rPr>
                <w:rFonts w:eastAsia="Times New Roman" w:cs="Calibri"/>
                <w:color w:val="000000"/>
              </w:rPr>
            </w:pPr>
            <w:r>
              <w:rPr>
                <w:rFonts w:eastAsia="Times New Roman" w:cs="Calibri"/>
                <w:color w:val="000000"/>
              </w:rPr>
              <w:t>41,899</w:t>
            </w:r>
          </w:p>
        </w:tc>
      </w:tr>
      <w:tr w:rsidR="00790203" w14:paraId="35FC4904" w14:textId="77777777">
        <w:tblPrEx>
          <w:tblCellMar>
            <w:top w:w="0" w:type="dxa"/>
            <w:bottom w:w="0" w:type="dxa"/>
          </w:tblCellMar>
        </w:tblPrEx>
        <w:trPr>
          <w:trHeight w:val="315"/>
          <w:jc w:val="center"/>
        </w:trPr>
        <w:tc>
          <w:tcPr>
            <w:tcW w:w="4700" w:type="dxa"/>
            <w:tcBorders>
              <w:left w:val="single" w:sz="8" w:space="0" w:color="000000"/>
              <w:bottom w:val="single" w:sz="8" w:space="0" w:color="000000"/>
              <w:right w:val="single" w:sz="8" w:space="0" w:color="000000"/>
            </w:tcBorders>
            <w:shd w:val="clear" w:color="auto" w:fill="FFFFFF"/>
            <w:noWrap/>
            <w:tcMar>
              <w:top w:w="0" w:type="dxa"/>
              <w:left w:w="70" w:type="dxa"/>
              <w:bottom w:w="0" w:type="dxa"/>
              <w:right w:w="70" w:type="dxa"/>
            </w:tcMar>
            <w:vAlign w:val="center"/>
          </w:tcPr>
          <w:p w14:paraId="060C4095" w14:textId="77777777" w:rsidR="00790203" w:rsidRDefault="00000000">
            <w:pPr>
              <w:widowControl/>
              <w:suppressAutoHyphens w:val="0"/>
              <w:textAlignment w:val="auto"/>
              <w:rPr>
                <w:rFonts w:eastAsia="Times New Roman" w:cs="Calibri"/>
                <w:color w:val="000000"/>
              </w:rPr>
            </w:pPr>
            <w:r>
              <w:rPr>
                <w:rFonts w:eastAsia="Times New Roman" w:cs="Calibri"/>
                <w:color w:val="000000"/>
              </w:rPr>
              <w:t>Aparatos Deportivos</w:t>
            </w:r>
          </w:p>
        </w:tc>
        <w:tc>
          <w:tcPr>
            <w:tcW w:w="3654" w:type="dxa"/>
            <w:tcBorders>
              <w:bottom w:val="single" w:sz="8" w:space="0" w:color="000000"/>
              <w:right w:val="single" w:sz="8" w:space="0" w:color="000000"/>
            </w:tcBorders>
            <w:shd w:val="clear" w:color="auto" w:fill="FFFFFF"/>
            <w:noWrap/>
            <w:tcMar>
              <w:top w:w="0" w:type="dxa"/>
              <w:left w:w="70" w:type="dxa"/>
              <w:bottom w:w="0" w:type="dxa"/>
              <w:right w:w="70" w:type="dxa"/>
            </w:tcMar>
            <w:vAlign w:val="center"/>
          </w:tcPr>
          <w:p w14:paraId="1F164FB3" w14:textId="77777777" w:rsidR="00790203" w:rsidRDefault="00000000">
            <w:pPr>
              <w:widowControl/>
              <w:suppressAutoHyphens w:val="0"/>
              <w:jc w:val="right"/>
              <w:textAlignment w:val="auto"/>
              <w:rPr>
                <w:rFonts w:eastAsia="Times New Roman" w:cs="Calibri"/>
                <w:color w:val="000000"/>
              </w:rPr>
            </w:pPr>
            <w:r>
              <w:rPr>
                <w:rFonts w:eastAsia="Times New Roman" w:cs="Calibri"/>
                <w:color w:val="000000"/>
              </w:rPr>
              <w:t>7,875,337</w:t>
            </w:r>
          </w:p>
        </w:tc>
      </w:tr>
      <w:tr w:rsidR="00790203" w14:paraId="0D0EFD19" w14:textId="77777777">
        <w:tblPrEx>
          <w:tblCellMar>
            <w:top w:w="0" w:type="dxa"/>
            <w:bottom w:w="0" w:type="dxa"/>
          </w:tblCellMar>
        </w:tblPrEx>
        <w:trPr>
          <w:trHeight w:val="315"/>
          <w:jc w:val="center"/>
        </w:trPr>
        <w:tc>
          <w:tcPr>
            <w:tcW w:w="4700" w:type="dxa"/>
            <w:tcBorders>
              <w:left w:val="single" w:sz="8" w:space="0" w:color="000000"/>
              <w:bottom w:val="single" w:sz="8" w:space="0" w:color="000000"/>
              <w:right w:val="single" w:sz="8" w:space="0" w:color="000000"/>
            </w:tcBorders>
            <w:shd w:val="clear" w:color="auto" w:fill="FFFFFF"/>
            <w:noWrap/>
            <w:tcMar>
              <w:top w:w="0" w:type="dxa"/>
              <w:left w:w="70" w:type="dxa"/>
              <w:bottom w:w="0" w:type="dxa"/>
              <w:right w:w="70" w:type="dxa"/>
            </w:tcMar>
            <w:vAlign w:val="center"/>
          </w:tcPr>
          <w:p w14:paraId="2A89E0C4" w14:textId="77777777" w:rsidR="00790203" w:rsidRDefault="00000000">
            <w:pPr>
              <w:widowControl/>
              <w:suppressAutoHyphens w:val="0"/>
              <w:textAlignment w:val="auto"/>
              <w:rPr>
                <w:rFonts w:eastAsia="Times New Roman" w:cs="Calibri"/>
                <w:color w:val="000000"/>
              </w:rPr>
            </w:pPr>
            <w:r>
              <w:rPr>
                <w:rFonts w:eastAsia="Times New Roman" w:cs="Calibri"/>
                <w:color w:val="000000"/>
              </w:rPr>
              <w:t>Cámaras Fotográficas y de Video</w:t>
            </w:r>
          </w:p>
        </w:tc>
        <w:tc>
          <w:tcPr>
            <w:tcW w:w="3654" w:type="dxa"/>
            <w:tcBorders>
              <w:bottom w:val="single" w:sz="8" w:space="0" w:color="000000"/>
              <w:right w:val="single" w:sz="8" w:space="0" w:color="000000"/>
            </w:tcBorders>
            <w:shd w:val="clear" w:color="auto" w:fill="FFFFFF"/>
            <w:noWrap/>
            <w:tcMar>
              <w:top w:w="0" w:type="dxa"/>
              <w:left w:w="70" w:type="dxa"/>
              <w:bottom w:w="0" w:type="dxa"/>
              <w:right w:w="70" w:type="dxa"/>
            </w:tcMar>
            <w:vAlign w:val="center"/>
          </w:tcPr>
          <w:p w14:paraId="06808F88" w14:textId="77777777" w:rsidR="00790203" w:rsidRDefault="00000000">
            <w:pPr>
              <w:widowControl/>
              <w:suppressAutoHyphens w:val="0"/>
              <w:jc w:val="right"/>
              <w:textAlignment w:val="auto"/>
              <w:rPr>
                <w:rFonts w:eastAsia="Times New Roman" w:cs="Calibri"/>
                <w:color w:val="000000"/>
              </w:rPr>
            </w:pPr>
            <w:r>
              <w:rPr>
                <w:rFonts w:eastAsia="Times New Roman" w:cs="Calibri"/>
                <w:color w:val="000000"/>
              </w:rPr>
              <w:t>302,854</w:t>
            </w:r>
          </w:p>
        </w:tc>
      </w:tr>
      <w:tr w:rsidR="00790203" w14:paraId="11F9D5D2" w14:textId="77777777">
        <w:tblPrEx>
          <w:tblCellMar>
            <w:top w:w="0" w:type="dxa"/>
            <w:bottom w:w="0" w:type="dxa"/>
          </w:tblCellMar>
        </w:tblPrEx>
        <w:trPr>
          <w:trHeight w:val="315"/>
          <w:jc w:val="center"/>
        </w:trPr>
        <w:tc>
          <w:tcPr>
            <w:tcW w:w="4700" w:type="dxa"/>
            <w:tcBorders>
              <w:left w:val="single" w:sz="8" w:space="0" w:color="000000"/>
              <w:bottom w:val="single" w:sz="8" w:space="0" w:color="000000"/>
              <w:right w:val="single" w:sz="8" w:space="0" w:color="000000"/>
            </w:tcBorders>
            <w:shd w:val="clear" w:color="auto" w:fill="FFFFFF"/>
            <w:noWrap/>
            <w:tcMar>
              <w:top w:w="0" w:type="dxa"/>
              <w:left w:w="70" w:type="dxa"/>
              <w:bottom w:w="0" w:type="dxa"/>
              <w:right w:w="70" w:type="dxa"/>
            </w:tcMar>
            <w:vAlign w:val="center"/>
          </w:tcPr>
          <w:p w14:paraId="13104D66" w14:textId="77777777" w:rsidR="00790203" w:rsidRDefault="00000000">
            <w:pPr>
              <w:widowControl/>
              <w:suppressAutoHyphens w:val="0"/>
              <w:textAlignment w:val="auto"/>
              <w:rPr>
                <w:rFonts w:eastAsia="Times New Roman" w:cs="Calibri"/>
                <w:color w:val="000000"/>
              </w:rPr>
            </w:pPr>
            <w:r>
              <w:rPr>
                <w:rFonts w:eastAsia="Times New Roman" w:cs="Calibri"/>
                <w:color w:val="000000"/>
              </w:rPr>
              <w:t>Otro Mobiliario y Equipo Educacional y Recreativo</w:t>
            </w:r>
          </w:p>
        </w:tc>
        <w:tc>
          <w:tcPr>
            <w:tcW w:w="3654" w:type="dxa"/>
            <w:tcBorders>
              <w:bottom w:val="single" w:sz="8" w:space="0" w:color="000000"/>
              <w:right w:val="single" w:sz="8" w:space="0" w:color="000000"/>
            </w:tcBorders>
            <w:shd w:val="clear" w:color="auto" w:fill="FFFFFF"/>
            <w:noWrap/>
            <w:tcMar>
              <w:top w:w="0" w:type="dxa"/>
              <w:left w:w="70" w:type="dxa"/>
              <w:bottom w:w="0" w:type="dxa"/>
              <w:right w:w="70" w:type="dxa"/>
            </w:tcMar>
            <w:vAlign w:val="center"/>
          </w:tcPr>
          <w:p w14:paraId="73760710" w14:textId="77777777" w:rsidR="00790203" w:rsidRDefault="00000000">
            <w:pPr>
              <w:widowControl/>
              <w:suppressAutoHyphens w:val="0"/>
              <w:jc w:val="right"/>
              <w:textAlignment w:val="auto"/>
              <w:rPr>
                <w:rFonts w:eastAsia="Times New Roman" w:cs="Calibri"/>
                <w:color w:val="000000"/>
              </w:rPr>
            </w:pPr>
            <w:r>
              <w:rPr>
                <w:rFonts w:eastAsia="Times New Roman" w:cs="Calibri"/>
                <w:color w:val="000000"/>
              </w:rPr>
              <w:t>7,809</w:t>
            </w:r>
          </w:p>
        </w:tc>
      </w:tr>
      <w:tr w:rsidR="00790203" w14:paraId="1D705714" w14:textId="77777777">
        <w:tblPrEx>
          <w:tblCellMar>
            <w:top w:w="0" w:type="dxa"/>
            <w:bottom w:w="0" w:type="dxa"/>
          </w:tblCellMar>
        </w:tblPrEx>
        <w:trPr>
          <w:trHeight w:val="315"/>
          <w:jc w:val="center"/>
        </w:trPr>
        <w:tc>
          <w:tcPr>
            <w:tcW w:w="4700" w:type="dxa"/>
            <w:tcBorders>
              <w:bottom w:val="single" w:sz="8" w:space="0" w:color="000000"/>
            </w:tcBorders>
            <w:shd w:val="clear" w:color="auto" w:fill="FFFFFF"/>
            <w:noWrap/>
            <w:tcMar>
              <w:top w:w="0" w:type="dxa"/>
              <w:left w:w="70" w:type="dxa"/>
              <w:bottom w:w="0" w:type="dxa"/>
              <w:right w:w="70" w:type="dxa"/>
            </w:tcMar>
            <w:vAlign w:val="center"/>
          </w:tcPr>
          <w:p w14:paraId="388C8712" w14:textId="77777777" w:rsidR="00790203" w:rsidRDefault="00000000">
            <w:pPr>
              <w:widowControl/>
              <w:suppressAutoHyphens w:val="0"/>
              <w:textAlignment w:val="auto"/>
              <w:rPr>
                <w:rFonts w:eastAsia="Times New Roman" w:cs="Calibri"/>
                <w:color w:val="000000"/>
              </w:rPr>
            </w:pPr>
            <w:r>
              <w:rPr>
                <w:rFonts w:eastAsia="Times New Roman" w:cs="Calibri"/>
                <w:color w:val="000000"/>
              </w:rPr>
              <w:t> </w:t>
            </w:r>
          </w:p>
        </w:tc>
        <w:tc>
          <w:tcPr>
            <w:tcW w:w="3654" w:type="dxa"/>
            <w:tcBorders>
              <w:bottom w:val="single" w:sz="8" w:space="0" w:color="000000"/>
            </w:tcBorders>
            <w:shd w:val="clear" w:color="auto" w:fill="FFFFFF"/>
            <w:noWrap/>
            <w:tcMar>
              <w:top w:w="0" w:type="dxa"/>
              <w:left w:w="70" w:type="dxa"/>
              <w:bottom w:w="0" w:type="dxa"/>
              <w:right w:w="70" w:type="dxa"/>
            </w:tcMar>
            <w:vAlign w:val="center"/>
          </w:tcPr>
          <w:p w14:paraId="022696B5" w14:textId="77777777" w:rsidR="00790203" w:rsidRDefault="00000000">
            <w:pPr>
              <w:widowControl/>
              <w:suppressAutoHyphens w:val="0"/>
              <w:jc w:val="right"/>
              <w:textAlignment w:val="auto"/>
              <w:rPr>
                <w:rFonts w:eastAsia="Times New Roman" w:cs="Calibri"/>
                <w:color w:val="000000"/>
              </w:rPr>
            </w:pPr>
            <w:r>
              <w:rPr>
                <w:rFonts w:eastAsia="Times New Roman" w:cs="Calibri"/>
                <w:color w:val="000000"/>
              </w:rPr>
              <w:t> </w:t>
            </w:r>
          </w:p>
        </w:tc>
      </w:tr>
      <w:tr w:rsidR="00790203" w14:paraId="6528D203" w14:textId="77777777">
        <w:tblPrEx>
          <w:tblCellMar>
            <w:top w:w="0" w:type="dxa"/>
            <w:bottom w:w="0" w:type="dxa"/>
          </w:tblCellMar>
        </w:tblPrEx>
        <w:trPr>
          <w:trHeight w:val="315"/>
          <w:jc w:val="center"/>
        </w:trPr>
        <w:tc>
          <w:tcPr>
            <w:tcW w:w="4700" w:type="dxa"/>
            <w:tcBorders>
              <w:left w:val="single" w:sz="8" w:space="0" w:color="000000"/>
              <w:bottom w:val="single" w:sz="8" w:space="0" w:color="000000"/>
              <w:right w:val="single" w:sz="8" w:space="0" w:color="000000"/>
            </w:tcBorders>
            <w:shd w:val="clear" w:color="auto" w:fill="FFFFFF"/>
            <w:noWrap/>
            <w:tcMar>
              <w:top w:w="0" w:type="dxa"/>
              <w:left w:w="70" w:type="dxa"/>
              <w:bottom w:w="0" w:type="dxa"/>
              <w:right w:w="70" w:type="dxa"/>
            </w:tcMar>
            <w:vAlign w:val="center"/>
          </w:tcPr>
          <w:p w14:paraId="79C94C04" w14:textId="77777777" w:rsidR="00790203" w:rsidRDefault="00000000">
            <w:pPr>
              <w:widowControl/>
              <w:suppressAutoHyphens w:val="0"/>
              <w:textAlignment w:val="auto"/>
              <w:rPr>
                <w:rFonts w:eastAsia="Times New Roman" w:cs="Calibri"/>
                <w:b/>
                <w:bCs/>
                <w:i/>
                <w:iCs/>
                <w:color w:val="000000"/>
              </w:rPr>
            </w:pPr>
            <w:r>
              <w:rPr>
                <w:rFonts w:eastAsia="Times New Roman" w:cs="Calibri"/>
                <w:b/>
                <w:bCs/>
                <w:i/>
                <w:iCs/>
                <w:color w:val="000000"/>
              </w:rPr>
              <w:t>EQUIPO E INSTRUMENTAL MÉDICO Y DE LABORATORIO</w:t>
            </w:r>
          </w:p>
        </w:tc>
        <w:tc>
          <w:tcPr>
            <w:tcW w:w="3654" w:type="dxa"/>
            <w:tcBorders>
              <w:bottom w:val="single" w:sz="8" w:space="0" w:color="000000"/>
              <w:right w:val="single" w:sz="8" w:space="0" w:color="000000"/>
            </w:tcBorders>
            <w:shd w:val="clear" w:color="auto" w:fill="FFFFFF"/>
            <w:noWrap/>
            <w:tcMar>
              <w:top w:w="0" w:type="dxa"/>
              <w:left w:w="70" w:type="dxa"/>
              <w:bottom w:w="0" w:type="dxa"/>
              <w:right w:w="70" w:type="dxa"/>
            </w:tcMar>
            <w:vAlign w:val="center"/>
          </w:tcPr>
          <w:p w14:paraId="3A763DAC" w14:textId="77777777" w:rsidR="00790203" w:rsidRDefault="00000000">
            <w:pPr>
              <w:widowControl/>
              <w:suppressAutoHyphens w:val="0"/>
              <w:jc w:val="right"/>
              <w:textAlignment w:val="auto"/>
              <w:rPr>
                <w:rFonts w:eastAsia="Times New Roman" w:cs="Calibri"/>
                <w:b/>
                <w:bCs/>
                <w:i/>
                <w:iCs/>
                <w:color w:val="000000"/>
              </w:rPr>
            </w:pPr>
            <w:r>
              <w:rPr>
                <w:rFonts w:eastAsia="Times New Roman" w:cs="Calibri"/>
                <w:b/>
                <w:bCs/>
                <w:i/>
                <w:iCs/>
                <w:color w:val="000000"/>
              </w:rPr>
              <w:t>2,816,448</w:t>
            </w:r>
          </w:p>
        </w:tc>
      </w:tr>
      <w:tr w:rsidR="00790203" w14:paraId="7F3F59BD" w14:textId="77777777">
        <w:tblPrEx>
          <w:tblCellMar>
            <w:top w:w="0" w:type="dxa"/>
            <w:bottom w:w="0" w:type="dxa"/>
          </w:tblCellMar>
        </w:tblPrEx>
        <w:trPr>
          <w:trHeight w:val="315"/>
          <w:jc w:val="center"/>
        </w:trPr>
        <w:tc>
          <w:tcPr>
            <w:tcW w:w="4700" w:type="dxa"/>
            <w:tcBorders>
              <w:left w:val="single" w:sz="8" w:space="0" w:color="000000"/>
              <w:bottom w:val="single" w:sz="8" w:space="0" w:color="000000"/>
              <w:right w:val="single" w:sz="8" w:space="0" w:color="000000"/>
            </w:tcBorders>
            <w:shd w:val="clear" w:color="auto" w:fill="FFFFFF"/>
            <w:noWrap/>
            <w:tcMar>
              <w:top w:w="0" w:type="dxa"/>
              <w:left w:w="70" w:type="dxa"/>
              <w:bottom w:w="0" w:type="dxa"/>
              <w:right w:w="70" w:type="dxa"/>
            </w:tcMar>
            <w:vAlign w:val="center"/>
          </w:tcPr>
          <w:p w14:paraId="6A0DB7D2" w14:textId="77777777" w:rsidR="00790203" w:rsidRDefault="00000000">
            <w:pPr>
              <w:widowControl/>
              <w:suppressAutoHyphens w:val="0"/>
              <w:textAlignment w:val="auto"/>
              <w:rPr>
                <w:rFonts w:eastAsia="Times New Roman" w:cs="Calibri"/>
                <w:color w:val="000000"/>
              </w:rPr>
            </w:pPr>
            <w:r>
              <w:rPr>
                <w:rFonts w:eastAsia="Times New Roman" w:cs="Calibri"/>
                <w:color w:val="000000"/>
              </w:rPr>
              <w:t>Equipo Médico y de Laboratorio</w:t>
            </w:r>
          </w:p>
        </w:tc>
        <w:tc>
          <w:tcPr>
            <w:tcW w:w="3654" w:type="dxa"/>
            <w:tcBorders>
              <w:bottom w:val="single" w:sz="8" w:space="0" w:color="000000"/>
              <w:right w:val="single" w:sz="8" w:space="0" w:color="000000"/>
            </w:tcBorders>
            <w:shd w:val="clear" w:color="auto" w:fill="FFFFFF"/>
            <w:noWrap/>
            <w:tcMar>
              <w:top w:w="0" w:type="dxa"/>
              <w:left w:w="70" w:type="dxa"/>
              <w:bottom w:w="0" w:type="dxa"/>
              <w:right w:w="70" w:type="dxa"/>
            </w:tcMar>
            <w:vAlign w:val="center"/>
          </w:tcPr>
          <w:p w14:paraId="2B51E15C" w14:textId="77777777" w:rsidR="00790203" w:rsidRDefault="00000000">
            <w:pPr>
              <w:widowControl/>
              <w:suppressAutoHyphens w:val="0"/>
              <w:jc w:val="right"/>
              <w:textAlignment w:val="auto"/>
              <w:rPr>
                <w:rFonts w:eastAsia="Times New Roman" w:cs="Calibri"/>
                <w:color w:val="000000"/>
              </w:rPr>
            </w:pPr>
            <w:r>
              <w:rPr>
                <w:rFonts w:eastAsia="Times New Roman" w:cs="Calibri"/>
                <w:color w:val="000000"/>
              </w:rPr>
              <w:t>2,800,978</w:t>
            </w:r>
          </w:p>
        </w:tc>
      </w:tr>
      <w:tr w:rsidR="00790203" w14:paraId="31EB1324" w14:textId="77777777">
        <w:tblPrEx>
          <w:tblCellMar>
            <w:top w:w="0" w:type="dxa"/>
            <w:bottom w:w="0" w:type="dxa"/>
          </w:tblCellMar>
        </w:tblPrEx>
        <w:trPr>
          <w:trHeight w:val="315"/>
          <w:jc w:val="center"/>
        </w:trPr>
        <w:tc>
          <w:tcPr>
            <w:tcW w:w="4700" w:type="dxa"/>
            <w:tcBorders>
              <w:left w:val="single" w:sz="8" w:space="0" w:color="000000"/>
              <w:bottom w:val="single" w:sz="8" w:space="0" w:color="000000"/>
              <w:right w:val="single" w:sz="8" w:space="0" w:color="000000"/>
            </w:tcBorders>
            <w:shd w:val="clear" w:color="auto" w:fill="FFFFFF"/>
            <w:noWrap/>
            <w:tcMar>
              <w:top w:w="0" w:type="dxa"/>
              <w:left w:w="70" w:type="dxa"/>
              <w:bottom w:w="0" w:type="dxa"/>
              <w:right w:w="70" w:type="dxa"/>
            </w:tcMar>
            <w:vAlign w:val="center"/>
          </w:tcPr>
          <w:p w14:paraId="3C62A743" w14:textId="77777777" w:rsidR="00790203" w:rsidRDefault="00000000">
            <w:pPr>
              <w:widowControl/>
              <w:suppressAutoHyphens w:val="0"/>
              <w:textAlignment w:val="auto"/>
              <w:rPr>
                <w:rFonts w:eastAsia="Times New Roman" w:cs="Calibri"/>
                <w:color w:val="000000"/>
              </w:rPr>
            </w:pPr>
            <w:r>
              <w:rPr>
                <w:rFonts w:eastAsia="Times New Roman" w:cs="Calibri"/>
                <w:color w:val="000000"/>
              </w:rPr>
              <w:t>Instrumental Médico y de Laboratorio</w:t>
            </w:r>
          </w:p>
        </w:tc>
        <w:tc>
          <w:tcPr>
            <w:tcW w:w="3654" w:type="dxa"/>
            <w:tcBorders>
              <w:bottom w:val="single" w:sz="8" w:space="0" w:color="000000"/>
              <w:right w:val="single" w:sz="8" w:space="0" w:color="000000"/>
            </w:tcBorders>
            <w:shd w:val="clear" w:color="auto" w:fill="FFFFFF"/>
            <w:noWrap/>
            <w:tcMar>
              <w:top w:w="0" w:type="dxa"/>
              <w:left w:w="70" w:type="dxa"/>
              <w:bottom w:w="0" w:type="dxa"/>
              <w:right w:w="70" w:type="dxa"/>
            </w:tcMar>
            <w:vAlign w:val="center"/>
          </w:tcPr>
          <w:p w14:paraId="2FB79C11" w14:textId="77777777" w:rsidR="00790203" w:rsidRDefault="00000000">
            <w:pPr>
              <w:widowControl/>
              <w:suppressAutoHyphens w:val="0"/>
              <w:jc w:val="right"/>
              <w:textAlignment w:val="auto"/>
              <w:rPr>
                <w:rFonts w:eastAsia="Times New Roman" w:cs="Calibri"/>
                <w:color w:val="000000"/>
              </w:rPr>
            </w:pPr>
            <w:r>
              <w:rPr>
                <w:rFonts w:eastAsia="Times New Roman" w:cs="Calibri"/>
                <w:color w:val="000000"/>
              </w:rPr>
              <w:t>15,470</w:t>
            </w:r>
          </w:p>
        </w:tc>
      </w:tr>
      <w:tr w:rsidR="00790203" w14:paraId="309C68B9" w14:textId="77777777">
        <w:tblPrEx>
          <w:tblCellMar>
            <w:top w:w="0" w:type="dxa"/>
            <w:bottom w:w="0" w:type="dxa"/>
          </w:tblCellMar>
        </w:tblPrEx>
        <w:trPr>
          <w:trHeight w:val="315"/>
          <w:jc w:val="center"/>
        </w:trPr>
        <w:tc>
          <w:tcPr>
            <w:tcW w:w="4700" w:type="dxa"/>
            <w:tcBorders>
              <w:bottom w:val="single" w:sz="8" w:space="0" w:color="000000"/>
            </w:tcBorders>
            <w:shd w:val="clear" w:color="auto" w:fill="FFFFFF"/>
            <w:noWrap/>
            <w:tcMar>
              <w:top w:w="0" w:type="dxa"/>
              <w:left w:w="70" w:type="dxa"/>
              <w:bottom w:w="0" w:type="dxa"/>
              <w:right w:w="70" w:type="dxa"/>
            </w:tcMar>
            <w:vAlign w:val="center"/>
          </w:tcPr>
          <w:p w14:paraId="224A1330" w14:textId="77777777" w:rsidR="00790203" w:rsidRDefault="00000000">
            <w:pPr>
              <w:widowControl/>
              <w:suppressAutoHyphens w:val="0"/>
              <w:textAlignment w:val="auto"/>
              <w:rPr>
                <w:rFonts w:eastAsia="Times New Roman" w:cs="Calibri"/>
                <w:color w:val="000000"/>
              </w:rPr>
            </w:pPr>
            <w:r>
              <w:rPr>
                <w:rFonts w:eastAsia="Times New Roman" w:cs="Calibri"/>
                <w:color w:val="000000"/>
              </w:rPr>
              <w:t> </w:t>
            </w:r>
          </w:p>
        </w:tc>
        <w:tc>
          <w:tcPr>
            <w:tcW w:w="3654" w:type="dxa"/>
            <w:tcBorders>
              <w:bottom w:val="single" w:sz="8" w:space="0" w:color="000000"/>
            </w:tcBorders>
            <w:shd w:val="clear" w:color="auto" w:fill="FFFFFF"/>
            <w:noWrap/>
            <w:tcMar>
              <w:top w:w="0" w:type="dxa"/>
              <w:left w:w="70" w:type="dxa"/>
              <w:bottom w:w="0" w:type="dxa"/>
              <w:right w:w="70" w:type="dxa"/>
            </w:tcMar>
            <w:vAlign w:val="center"/>
          </w:tcPr>
          <w:p w14:paraId="0ECEDA61" w14:textId="77777777" w:rsidR="00790203" w:rsidRDefault="00000000">
            <w:pPr>
              <w:widowControl/>
              <w:suppressAutoHyphens w:val="0"/>
              <w:textAlignment w:val="auto"/>
              <w:rPr>
                <w:rFonts w:eastAsia="Times New Roman" w:cs="Calibri"/>
                <w:color w:val="000000"/>
              </w:rPr>
            </w:pPr>
            <w:r>
              <w:rPr>
                <w:rFonts w:eastAsia="Times New Roman" w:cs="Calibri"/>
                <w:color w:val="000000"/>
              </w:rPr>
              <w:t> </w:t>
            </w:r>
          </w:p>
        </w:tc>
      </w:tr>
      <w:tr w:rsidR="00790203" w14:paraId="4CB64D07" w14:textId="77777777">
        <w:tblPrEx>
          <w:tblCellMar>
            <w:top w:w="0" w:type="dxa"/>
            <w:bottom w:w="0" w:type="dxa"/>
          </w:tblCellMar>
        </w:tblPrEx>
        <w:trPr>
          <w:trHeight w:val="315"/>
          <w:jc w:val="center"/>
        </w:trPr>
        <w:tc>
          <w:tcPr>
            <w:tcW w:w="4700" w:type="dxa"/>
            <w:tcBorders>
              <w:left w:val="single" w:sz="8" w:space="0" w:color="000000"/>
              <w:bottom w:val="single" w:sz="8" w:space="0" w:color="000000"/>
              <w:right w:val="single" w:sz="8" w:space="0" w:color="000000"/>
            </w:tcBorders>
            <w:shd w:val="clear" w:color="auto" w:fill="FFFFFF"/>
            <w:noWrap/>
            <w:tcMar>
              <w:top w:w="0" w:type="dxa"/>
              <w:left w:w="70" w:type="dxa"/>
              <w:bottom w:w="0" w:type="dxa"/>
              <w:right w:w="70" w:type="dxa"/>
            </w:tcMar>
            <w:vAlign w:val="center"/>
          </w:tcPr>
          <w:p w14:paraId="7B6A3E7F" w14:textId="77777777" w:rsidR="00790203" w:rsidRDefault="00000000">
            <w:pPr>
              <w:widowControl/>
              <w:suppressAutoHyphens w:val="0"/>
              <w:textAlignment w:val="auto"/>
              <w:rPr>
                <w:rFonts w:eastAsia="Times New Roman" w:cs="Calibri"/>
                <w:b/>
                <w:bCs/>
                <w:i/>
                <w:iCs/>
                <w:color w:val="000000"/>
              </w:rPr>
            </w:pPr>
            <w:r>
              <w:rPr>
                <w:rFonts w:eastAsia="Times New Roman" w:cs="Calibri"/>
                <w:b/>
                <w:bCs/>
                <w:i/>
                <w:iCs/>
                <w:color w:val="000000"/>
              </w:rPr>
              <w:t>VEHÍCULOS Y EQUIPO DE TRANSPORTE</w:t>
            </w:r>
          </w:p>
        </w:tc>
        <w:tc>
          <w:tcPr>
            <w:tcW w:w="3654" w:type="dxa"/>
            <w:tcBorders>
              <w:bottom w:val="single" w:sz="8" w:space="0" w:color="000000"/>
              <w:right w:val="single" w:sz="8" w:space="0" w:color="000000"/>
            </w:tcBorders>
            <w:shd w:val="clear" w:color="auto" w:fill="FFFFFF"/>
            <w:noWrap/>
            <w:tcMar>
              <w:top w:w="0" w:type="dxa"/>
              <w:left w:w="70" w:type="dxa"/>
              <w:bottom w:w="0" w:type="dxa"/>
              <w:right w:w="70" w:type="dxa"/>
            </w:tcMar>
            <w:vAlign w:val="center"/>
          </w:tcPr>
          <w:p w14:paraId="35EC7E4E" w14:textId="77777777" w:rsidR="00790203" w:rsidRDefault="00000000">
            <w:pPr>
              <w:widowControl/>
              <w:suppressAutoHyphens w:val="0"/>
              <w:jc w:val="right"/>
              <w:textAlignment w:val="auto"/>
              <w:rPr>
                <w:rFonts w:eastAsia="Times New Roman" w:cs="Calibri"/>
                <w:b/>
                <w:bCs/>
                <w:i/>
                <w:iCs/>
                <w:color w:val="000000"/>
              </w:rPr>
            </w:pPr>
            <w:r>
              <w:rPr>
                <w:rFonts w:eastAsia="Times New Roman" w:cs="Calibri"/>
                <w:b/>
                <w:bCs/>
                <w:i/>
                <w:iCs/>
                <w:color w:val="000000"/>
              </w:rPr>
              <w:t>3,046,057</w:t>
            </w:r>
          </w:p>
        </w:tc>
      </w:tr>
      <w:tr w:rsidR="00790203" w14:paraId="6AF1CBF6" w14:textId="77777777">
        <w:tblPrEx>
          <w:tblCellMar>
            <w:top w:w="0" w:type="dxa"/>
            <w:bottom w:w="0" w:type="dxa"/>
          </w:tblCellMar>
        </w:tblPrEx>
        <w:trPr>
          <w:trHeight w:val="315"/>
          <w:jc w:val="center"/>
        </w:trPr>
        <w:tc>
          <w:tcPr>
            <w:tcW w:w="4700" w:type="dxa"/>
            <w:tcBorders>
              <w:left w:val="single" w:sz="8" w:space="0" w:color="000000"/>
              <w:bottom w:val="single" w:sz="8" w:space="0" w:color="000000"/>
              <w:right w:val="single" w:sz="8" w:space="0" w:color="000000"/>
            </w:tcBorders>
            <w:shd w:val="clear" w:color="auto" w:fill="FFFFFF"/>
            <w:noWrap/>
            <w:tcMar>
              <w:top w:w="0" w:type="dxa"/>
              <w:left w:w="70" w:type="dxa"/>
              <w:bottom w:w="0" w:type="dxa"/>
              <w:right w:w="70" w:type="dxa"/>
            </w:tcMar>
            <w:vAlign w:val="center"/>
          </w:tcPr>
          <w:p w14:paraId="08B5E574" w14:textId="77777777" w:rsidR="00790203" w:rsidRDefault="00000000">
            <w:pPr>
              <w:widowControl/>
              <w:suppressAutoHyphens w:val="0"/>
              <w:textAlignment w:val="auto"/>
              <w:rPr>
                <w:rFonts w:eastAsia="Times New Roman" w:cs="Calibri"/>
                <w:color w:val="000000"/>
              </w:rPr>
            </w:pPr>
            <w:r>
              <w:rPr>
                <w:rFonts w:eastAsia="Times New Roman" w:cs="Calibri"/>
                <w:color w:val="000000"/>
              </w:rPr>
              <w:t>Vehículos y Equipo de Transporte</w:t>
            </w:r>
          </w:p>
        </w:tc>
        <w:tc>
          <w:tcPr>
            <w:tcW w:w="3654" w:type="dxa"/>
            <w:tcBorders>
              <w:bottom w:val="single" w:sz="8" w:space="0" w:color="000000"/>
              <w:right w:val="single" w:sz="8" w:space="0" w:color="000000"/>
            </w:tcBorders>
            <w:shd w:val="clear" w:color="auto" w:fill="FFFFFF"/>
            <w:noWrap/>
            <w:tcMar>
              <w:top w:w="0" w:type="dxa"/>
              <w:left w:w="70" w:type="dxa"/>
              <w:bottom w:w="0" w:type="dxa"/>
              <w:right w:w="70" w:type="dxa"/>
            </w:tcMar>
            <w:vAlign w:val="center"/>
          </w:tcPr>
          <w:p w14:paraId="453059CC" w14:textId="77777777" w:rsidR="00790203" w:rsidRDefault="00000000">
            <w:pPr>
              <w:widowControl/>
              <w:suppressAutoHyphens w:val="0"/>
              <w:jc w:val="right"/>
              <w:textAlignment w:val="auto"/>
              <w:rPr>
                <w:rFonts w:eastAsia="Times New Roman" w:cs="Calibri"/>
                <w:color w:val="000000"/>
              </w:rPr>
            </w:pPr>
            <w:r>
              <w:rPr>
                <w:rFonts w:eastAsia="Times New Roman" w:cs="Calibri"/>
                <w:color w:val="000000"/>
              </w:rPr>
              <w:t>3,046,057</w:t>
            </w:r>
          </w:p>
        </w:tc>
      </w:tr>
      <w:tr w:rsidR="00790203" w14:paraId="1CC1C607" w14:textId="77777777">
        <w:tblPrEx>
          <w:tblCellMar>
            <w:top w:w="0" w:type="dxa"/>
            <w:bottom w:w="0" w:type="dxa"/>
          </w:tblCellMar>
        </w:tblPrEx>
        <w:trPr>
          <w:trHeight w:val="315"/>
          <w:jc w:val="center"/>
        </w:trPr>
        <w:tc>
          <w:tcPr>
            <w:tcW w:w="4700" w:type="dxa"/>
            <w:tcBorders>
              <w:bottom w:val="single" w:sz="8" w:space="0" w:color="000000"/>
            </w:tcBorders>
            <w:shd w:val="clear" w:color="auto" w:fill="FFFFFF"/>
            <w:noWrap/>
            <w:tcMar>
              <w:top w:w="0" w:type="dxa"/>
              <w:left w:w="70" w:type="dxa"/>
              <w:bottom w:w="0" w:type="dxa"/>
              <w:right w:w="70" w:type="dxa"/>
            </w:tcMar>
            <w:vAlign w:val="center"/>
          </w:tcPr>
          <w:p w14:paraId="592A88F0" w14:textId="77777777" w:rsidR="00790203" w:rsidRDefault="00000000">
            <w:pPr>
              <w:widowControl/>
              <w:suppressAutoHyphens w:val="0"/>
              <w:textAlignment w:val="auto"/>
              <w:rPr>
                <w:rFonts w:eastAsia="Times New Roman" w:cs="Calibri"/>
                <w:color w:val="000000"/>
              </w:rPr>
            </w:pPr>
            <w:r>
              <w:rPr>
                <w:rFonts w:eastAsia="Times New Roman" w:cs="Calibri"/>
                <w:color w:val="000000"/>
              </w:rPr>
              <w:t> </w:t>
            </w:r>
          </w:p>
        </w:tc>
        <w:tc>
          <w:tcPr>
            <w:tcW w:w="3654" w:type="dxa"/>
            <w:tcBorders>
              <w:bottom w:val="single" w:sz="8" w:space="0" w:color="000000"/>
            </w:tcBorders>
            <w:shd w:val="clear" w:color="auto" w:fill="FFFFFF"/>
            <w:noWrap/>
            <w:tcMar>
              <w:top w:w="0" w:type="dxa"/>
              <w:left w:w="70" w:type="dxa"/>
              <w:bottom w:w="0" w:type="dxa"/>
              <w:right w:w="70" w:type="dxa"/>
            </w:tcMar>
            <w:vAlign w:val="center"/>
          </w:tcPr>
          <w:p w14:paraId="4FD440AB" w14:textId="77777777" w:rsidR="00790203" w:rsidRDefault="00000000">
            <w:pPr>
              <w:widowControl/>
              <w:suppressAutoHyphens w:val="0"/>
              <w:textAlignment w:val="auto"/>
              <w:rPr>
                <w:rFonts w:eastAsia="Times New Roman" w:cs="Calibri"/>
                <w:color w:val="000000"/>
              </w:rPr>
            </w:pPr>
            <w:r>
              <w:rPr>
                <w:rFonts w:eastAsia="Times New Roman" w:cs="Calibri"/>
                <w:color w:val="000000"/>
              </w:rPr>
              <w:t> </w:t>
            </w:r>
          </w:p>
        </w:tc>
      </w:tr>
      <w:tr w:rsidR="00790203" w14:paraId="1FFE7E0D" w14:textId="77777777">
        <w:tblPrEx>
          <w:tblCellMar>
            <w:top w:w="0" w:type="dxa"/>
            <w:bottom w:w="0" w:type="dxa"/>
          </w:tblCellMar>
        </w:tblPrEx>
        <w:trPr>
          <w:trHeight w:val="315"/>
          <w:jc w:val="center"/>
        </w:trPr>
        <w:tc>
          <w:tcPr>
            <w:tcW w:w="4700" w:type="dxa"/>
            <w:tcBorders>
              <w:left w:val="single" w:sz="8" w:space="0" w:color="000000"/>
              <w:bottom w:val="single" w:sz="8" w:space="0" w:color="000000"/>
              <w:right w:val="single" w:sz="8" w:space="0" w:color="000000"/>
            </w:tcBorders>
            <w:shd w:val="clear" w:color="auto" w:fill="FFFFFF"/>
            <w:noWrap/>
            <w:tcMar>
              <w:top w:w="0" w:type="dxa"/>
              <w:left w:w="70" w:type="dxa"/>
              <w:bottom w:w="0" w:type="dxa"/>
              <w:right w:w="70" w:type="dxa"/>
            </w:tcMar>
            <w:vAlign w:val="center"/>
          </w:tcPr>
          <w:p w14:paraId="50D6AF38" w14:textId="77777777" w:rsidR="00790203" w:rsidRDefault="00000000">
            <w:pPr>
              <w:widowControl/>
              <w:suppressAutoHyphens w:val="0"/>
              <w:textAlignment w:val="auto"/>
              <w:rPr>
                <w:rFonts w:eastAsia="Times New Roman" w:cs="Calibri"/>
                <w:b/>
                <w:bCs/>
                <w:i/>
                <w:iCs/>
                <w:color w:val="000000"/>
              </w:rPr>
            </w:pPr>
            <w:r>
              <w:rPr>
                <w:rFonts w:eastAsia="Times New Roman" w:cs="Calibri"/>
                <w:b/>
                <w:bCs/>
                <w:i/>
                <w:iCs/>
                <w:color w:val="000000"/>
              </w:rPr>
              <w:t>MAQUINARIA, OTROS EQUIPOS Y HERRAMIENTAS</w:t>
            </w:r>
          </w:p>
        </w:tc>
        <w:tc>
          <w:tcPr>
            <w:tcW w:w="3654" w:type="dxa"/>
            <w:tcBorders>
              <w:bottom w:val="single" w:sz="8" w:space="0" w:color="000000"/>
              <w:right w:val="single" w:sz="8" w:space="0" w:color="000000"/>
            </w:tcBorders>
            <w:shd w:val="clear" w:color="auto" w:fill="FFFFFF"/>
            <w:noWrap/>
            <w:tcMar>
              <w:top w:w="0" w:type="dxa"/>
              <w:left w:w="70" w:type="dxa"/>
              <w:bottom w:w="0" w:type="dxa"/>
              <w:right w:w="70" w:type="dxa"/>
            </w:tcMar>
            <w:vAlign w:val="center"/>
          </w:tcPr>
          <w:p w14:paraId="570CC56B" w14:textId="77777777" w:rsidR="00790203" w:rsidRDefault="00000000">
            <w:pPr>
              <w:widowControl/>
              <w:suppressAutoHyphens w:val="0"/>
              <w:jc w:val="right"/>
              <w:textAlignment w:val="auto"/>
              <w:rPr>
                <w:rFonts w:eastAsia="Times New Roman" w:cs="Calibri"/>
                <w:b/>
                <w:bCs/>
                <w:i/>
                <w:iCs/>
                <w:color w:val="000000"/>
              </w:rPr>
            </w:pPr>
            <w:r>
              <w:rPr>
                <w:rFonts w:eastAsia="Times New Roman" w:cs="Calibri"/>
                <w:b/>
                <w:bCs/>
                <w:i/>
                <w:iCs/>
                <w:color w:val="000000"/>
              </w:rPr>
              <w:t>1,281,515</w:t>
            </w:r>
          </w:p>
        </w:tc>
      </w:tr>
      <w:tr w:rsidR="00790203" w14:paraId="6EB0EA23" w14:textId="77777777">
        <w:tblPrEx>
          <w:tblCellMar>
            <w:top w:w="0" w:type="dxa"/>
            <w:bottom w:w="0" w:type="dxa"/>
          </w:tblCellMar>
        </w:tblPrEx>
        <w:trPr>
          <w:trHeight w:val="315"/>
          <w:jc w:val="center"/>
        </w:trPr>
        <w:tc>
          <w:tcPr>
            <w:tcW w:w="4700" w:type="dxa"/>
            <w:tcBorders>
              <w:left w:val="single" w:sz="8" w:space="0" w:color="000000"/>
              <w:bottom w:val="single" w:sz="8" w:space="0" w:color="000000"/>
              <w:right w:val="single" w:sz="8" w:space="0" w:color="000000"/>
            </w:tcBorders>
            <w:shd w:val="clear" w:color="auto" w:fill="FFFFFF"/>
            <w:noWrap/>
            <w:tcMar>
              <w:top w:w="0" w:type="dxa"/>
              <w:left w:w="70" w:type="dxa"/>
              <w:bottom w:w="0" w:type="dxa"/>
              <w:right w:w="70" w:type="dxa"/>
            </w:tcMar>
            <w:vAlign w:val="center"/>
          </w:tcPr>
          <w:p w14:paraId="01368CF2" w14:textId="77777777" w:rsidR="00790203" w:rsidRDefault="00000000">
            <w:pPr>
              <w:widowControl/>
              <w:suppressAutoHyphens w:val="0"/>
              <w:textAlignment w:val="auto"/>
              <w:rPr>
                <w:rFonts w:eastAsia="Times New Roman" w:cs="Calibri"/>
                <w:color w:val="000000"/>
              </w:rPr>
            </w:pPr>
            <w:r>
              <w:rPr>
                <w:rFonts w:eastAsia="Times New Roman" w:cs="Calibri"/>
                <w:color w:val="000000"/>
              </w:rPr>
              <w:t>Maquinaria y Equipo Agropecuario</w:t>
            </w:r>
          </w:p>
        </w:tc>
        <w:tc>
          <w:tcPr>
            <w:tcW w:w="3654" w:type="dxa"/>
            <w:tcBorders>
              <w:bottom w:val="single" w:sz="8" w:space="0" w:color="000000"/>
              <w:right w:val="single" w:sz="8" w:space="0" w:color="000000"/>
            </w:tcBorders>
            <w:shd w:val="clear" w:color="auto" w:fill="FFFFFF"/>
            <w:noWrap/>
            <w:tcMar>
              <w:top w:w="0" w:type="dxa"/>
              <w:left w:w="70" w:type="dxa"/>
              <w:bottom w:w="0" w:type="dxa"/>
              <w:right w:w="70" w:type="dxa"/>
            </w:tcMar>
            <w:vAlign w:val="center"/>
          </w:tcPr>
          <w:p w14:paraId="24C9D9B0" w14:textId="77777777" w:rsidR="00790203" w:rsidRDefault="00000000">
            <w:pPr>
              <w:widowControl/>
              <w:suppressAutoHyphens w:val="0"/>
              <w:jc w:val="right"/>
              <w:textAlignment w:val="auto"/>
              <w:rPr>
                <w:rFonts w:eastAsia="Times New Roman" w:cs="Calibri"/>
                <w:color w:val="000000"/>
              </w:rPr>
            </w:pPr>
            <w:r>
              <w:rPr>
                <w:rFonts w:eastAsia="Times New Roman" w:cs="Calibri"/>
                <w:color w:val="000000"/>
              </w:rPr>
              <w:t>12,500</w:t>
            </w:r>
          </w:p>
        </w:tc>
      </w:tr>
      <w:tr w:rsidR="00790203" w14:paraId="27AA985C" w14:textId="77777777">
        <w:tblPrEx>
          <w:tblCellMar>
            <w:top w:w="0" w:type="dxa"/>
            <w:bottom w:w="0" w:type="dxa"/>
          </w:tblCellMar>
        </w:tblPrEx>
        <w:trPr>
          <w:trHeight w:val="519"/>
          <w:jc w:val="center"/>
        </w:trPr>
        <w:tc>
          <w:tcPr>
            <w:tcW w:w="4700" w:type="dxa"/>
            <w:tcBorders>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tcPr>
          <w:p w14:paraId="141324B6" w14:textId="77777777" w:rsidR="00790203" w:rsidRDefault="00000000">
            <w:pPr>
              <w:widowControl/>
              <w:suppressAutoHyphens w:val="0"/>
              <w:textAlignment w:val="auto"/>
              <w:rPr>
                <w:rFonts w:eastAsia="Times New Roman" w:cs="Calibri"/>
                <w:color w:val="000000"/>
              </w:rPr>
            </w:pPr>
            <w:r>
              <w:rPr>
                <w:rFonts w:eastAsia="Times New Roman" w:cs="Calibri"/>
                <w:color w:val="000000"/>
              </w:rPr>
              <w:t>Maquinaria y Equipo Industrial</w:t>
            </w:r>
          </w:p>
        </w:tc>
        <w:tc>
          <w:tcPr>
            <w:tcW w:w="3654" w:type="dxa"/>
            <w:tcBorders>
              <w:bottom w:val="single" w:sz="8" w:space="0" w:color="000000"/>
              <w:right w:val="single" w:sz="8" w:space="0" w:color="000000"/>
            </w:tcBorders>
            <w:shd w:val="clear" w:color="auto" w:fill="FFFFFF"/>
            <w:noWrap/>
            <w:tcMar>
              <w:top w:w="0" w:type="dxa"/>
              <w:left w:w="70" w:type="dxa"/>
              <w:bottom w:w="0" w:type="dxa"/>
              <w:right w:w="70" w:type="dxa"/>
            </w:tcMar>
            <w:vAlign w:val="center"/>
          </w:tcPr>
          <w:p w14:paraId="3D7409D9" w14:textId="77777777" w:rsidR="00790203" w:rsidRDefault="00000000">
            <w:pPr>
              <w:widowControl/>
              <w:suppressAutoHyphens w:val="0"/>
              <w:jc w:val="right"/>
              <w:textAlignment w:val="auto"/>
              <w:rPr>
                <w:rFonts w:eastAsia="Times New Roman" w:cs="Calibri"/>
                <w:color w:val="000000"/>
              </w:rPr>
            </w:pPr>
            <w:r>
              <w:rPr>
                <w:rFonts w:eastAsia="Times New Roman" w:cs="Calibri"/>
                <w:color w:val="000000"/>
              </w:rPr>
              <w:t>274,961</w:t>
            </w:r>
          </w:p>
        </w:tc>
      </w:tr>
      <w:tr w:rsidR="00790203" w14:paraId="71217F57" w14:textId="77777777">
        <w:tblPrEx>
          <w:tblCellMar>
            <w:top w:w="0" w:type="dxa"/>
            <w:bottom w:w="0" w:type="dxa"/>
          </w:tblCellMar>
        </w:tblPrEx>
        <w:trPr>
          <w:trHeight w:val="315"/>
          <w:jc w:val="center"/>
        </w:trPr>
        <w:tc>
          <w:tcPr>
            <w:tcW w:w="4700" w:type="dxa"/>
            <w:tcBorders>
              <w:left w:val="single" w:sz="8" w:space="0" w:color="000000"/>
              <w:bottom w:val="single" w:sz="8" w:space="0" w:color="000000"/>
              <w:right w:val="single" w:sz="8" w:space="0" w:color="000000"/>
            </w:tcBorders>
            <w:shd w:val="clear" w:color="auto" w:fill="FFFFFF"/>
            <w:noWrap/>
            <w:tcMar>
              <w:top w:w="0" w:type="dxa"/>
              <w:left w:w="70" w:type="dxa"/>
              <w:bottom w:w="0" w:type="dxa"/>
              <w:right w:w="70" w:type="dxa"/>
            </w:tcMar>
            <w:vAlign w:val="center"/>
          </w:tcPr>
          <w:p w14:paraId="56A3C2AF" w14:textId="77777777" w:rsidR="00790203" w:rsidRDefault="00000000">
            <w:pPr>
              <w:widowControl/>
              <w:suppressAutoHyphens w:val="0"/>
              <w:textAlignment w:val="auto"/>
              <w:rPr>
                <w:rFonts w:eastAsia="Times New Roman" w:cs="Calibri"/>
                <w:color w:val="000000"/>
              </w:rPr>
            </w:pPr>
            <w:r>
              <w:rPr>
                <w:rFonts w:eastAsia="Times New Roman" w:cs="Calibri"/>
                <w:color w:val="000000"/>
              </w:rPr>
              <w:t>Equipo de Comunicación y Telecomunicación</w:t>
            </w:r>
          </w:p>
        </w:tc>
        <w:tc>
          <w:tcPr>
            <w:tcW w:w="3654" w:type="dxa"/>
            <w:tcBorders>
              <w:bottom w:val="single" w:sz="8" w:space="0" w:color="000000"/>
              <w:right w:val="single" w:sz="8" w:space="0" w:color="000000"/>
            </w:tcBorders>
            <w:shd w:val="clear" w:color="auto" w:fill="FFFFFF"/>
            <w:noWrap/>
            <w:tcMar>
              <w:top w:w="0" w:type="dxa"/>
              <w:left w:w="70" w:type="dxa"/>
              <w:bottom w:w="0" w:type="dxa"/>
              <w:right w:w="70" w:type="dxa"/>
            </w:tcMar>
            <w:vAlign w:val="center"/>
          </w:tcPr>
          <w:p w14:paraId="6370956E" w14:textId="77777777" w:rsidR="00790203" w:rsidRDefault="00000000">
            <w:pPr>
              <w:widowControl/>
              <w:suppressAutoHyphens w:val="0"/>
              <w:jc w:val="right"/>
              <w:textAlignment w:val="auto"/>
              <w:rPr>
                <w:rFonts w:eastAsia="Times New Roman" w:cs="Calibri"/>
                <w:color w:val="000000"/>
              </w:rPr>
            </w:pPr>
            <w:r>
              <w:rPr>
                <w:rFonts w:eastAsia="Times New Roman" w:cs="Calibri"/>
                <w:color w:val="000000"/>
              </w:rPr>
              <w:t>130,317</w:t>
            </w:r>
          </w:p>
        </w:tc>
      </w:tr>
      <w:tr w:rsidR="00790203" w14:paraId="2F976CB9" w14:textId="77777777">
        <w:tblPrEx>
          <w:tblCellMar>
            <w:top w:w="0" w:type="dxa"/>
            <w:bottom w:w="0" w:type="dxa"/>
          </w:tblCellMar>
        </w:tblPrEx>
        <w:trPr>
          <w:trHeight w:val="315"/>
          <w:jc w:val="center"/>
        </w:trPr>
        <w:tc>
          <w:tcPr>
            <w:tcW w:w="4700" w:type="dxa"/>
            <w:tcBorders>
              <w:left w:val="single" w:sz="8" w:space="0" w:color="000000"/>
              <w:bottom w:val="single" w:sz="8" w:space="0" w:color="000000"/>
              <w:right w:val="single" w:sz="8" w:space="0" w:color="000000"/>
            </w:tcBorders>
            <w:shd w:val="clear" w:color="auto" w:fill="FFFFFF"/>
            <w:noWrap/>
            <w:tcMar>
              <w:top w:w="0" w:type="dxa"/>
              <w:left w:w="70" w:type="dxa"/>
              <w:bottom w:w="0" w:type="dxa"/>
              <w:right w:w="70" w:type="dxa"/>
            </w:tcMar>
            <w:vAlign w:val="center"/>
          </w:tcPr>
          <w:p w14:paraId="2D1F1967" w14:textId="77777777" w:rsidR="00790203" w:rsidRDefault="00000000">
            <w:pPr>
              <w:widowControl/>
              <w:suppressAutoHyphens w:val="0"/>
              <w:textAlignment w:val="auto"/>
              <w:rPr>
                <w:rFonts w:eastAsia="Times New Roman" w:cs="Calibri"/>
                <w:color w:val="000000"/>
              </w:rPr>
            </w:pPr>
            <w:r>
              <w:rPr>
                <w:rFonts w:eastAsia="Times New Roman" w:cs="Calibri"/>
                <w:color w:val="000000"/>
              </w:rPr>
              <w:t>Otros Equipos</w:t>
            </w:r>
          </w:p>
        </w:tc>
        <w:tc>
          <w:tcPr>
            <w:tcW w:w="3654" w:type="dxa"/>
            <w:tcBorders>
              <w:bottom w:val="single" w:sz="8" w:space="0" w:color="000000"/>
              <w:right w:val="single" w:sz="8" w:space="0" w:color="000000"/>
            </w:tcBorders>
            <w:shd w:val="clear" w:color="auto" w:fill="FFFFFF"/>
            <w:noWrap/>
            <w:tcMar>
              <w:top w:w="0" w:type="dxa"/>
              <w:left w:w="70" w:type="dxa"/>
              <w:bottom w:w="0" w:type="dxa"/>
              <w:right w:w="70" w:type="dxa"/>
            </w:tcMar>
            <w:vAlign w:val="center"/>
          </w:tcPr>
          <w:p w14:paraId="1D1E545E" w14:textId="77777777" w:rsidR="00790203" w:rsidRDefault="00000000">
            <w:pPr>
              <w:widowControl/>
              <w:suppressAutoHyphens w:val="0"/>
              <w:jc w:val="right"/>
              <w:textAlignment w:val="auto"/>
              <w:rPr>
                <w:rFonts w:eastAsia="Times New Roman" w:cs="Calibri"/>
                <w:color w:val="000000"/>
              </w:rPr>
            </w:pPr>
            <w:r>
              <w:rPr>
                <w:rFonts w:eastAsia="Times New Roman" w:cs="Calibri"/>
                <w:color w:val="000000"/>
              </w:rPr>
              <w:t>863,737</w:t>
            </w:r>
          </w:p>
        </w:tc>
      </w:tr>
      <w:tr w:rsidR="00790203" w14:paraId="4C5CC3DF" w14:textId="77777777">
        <w:tblPrEx>
          <w:tblCellMar>
            <w:top w:w="0" w:type="dxa"/>
            <w:bottom w:w="0" w:type="dxa"/>
          </w:tblCellMar>
        </w:tblPrEx>
        <w:trPr>
          <w:trHeight w:val="315"/>
          <w:jc w:val="center"/>
        </w:trPr>
        <w:tc>
          <w:tcPr>
            <w:tcW w:w="4700" w:type="dxa"/>
            <w:tcBorders>
              <w:bottom w:val="single" w:sz="8" w:space="0" w:color="000000"/>
            </w:tcBorders>
            <w:shd w:val="clear" w:color="auto" w:fill="FFFFFF"/>
            <w:noWrap/>
            <w:tcMar>
              <w:top w:w="0" w:type="dxa"/>
              <w:left w:w="70" w:type="dxa"/>
              <w:bottom w:w="0" w:type="dxa"/>
              <w:right w:w="70" w:type="dxa"/>
            </w:tcMar>
            <w:vAlign w:val="center"/>
          </w:tcPr>
          <w:p w14:paraId="5F32AF20" w14:textId="77777777" w:rsidR="00790203" w:rsidRDefault="00000000">
            <w:pPr>
              <w:widowControl/>
              <w:suppressAutoHyphens w:val="0"/>
              <w:textAlignment w:val="auto"/>
              <w:rPr>
                <w:rFonts w:eastAsia="Times New Roman" w:cs="Calibri"/>
                <w:color w:val="000000"/>
              </w:rPr>
            </w:pPr>
            <w:r>
              <w:rPr>
                <w:rFonts w:eastAsia="Times New Roman" w:cs="Calibri"/>
                <w:color w:val="000000"/>
              </w:rPr>
              <w:t> </w:t>
            </w:r>
          </w:p>
        </w:tc>
        <w:tc>
          <w:tcPr>
            <w:tcW w:w="3654" w:type="dxa"/>
            <w:tcBorders>
              <w:bottom w:val="single" w:sz="8" w:space="0" w:color="000000"/>
            </w:tcBorders>
            <w:shd w:val="clear" w:color="auto" w:fill="FFFFFF"/>
            <w:noWrap/>
            <w:tcMar>
              <w:top w:w="0" w:type="dxa"/>
              <w:left w:w="70" w:type="dxa"/>
              <w:bottom w:w="0" w:type="dxa"/>
              <w:right w:w="70" w:type="dxa"/>
            </w:tcMar>
            <w:vAlign w:val="center"/>
          </w:tcPr>
          <w:p w14:paraId="36754820" w14:textId="77777777" w:rsidR="00790203" w:rsidRDefault="00000000">
            <w:pPr>
              <w:widowControl/>
              <w:suppressAutoHyphens w:val="0"/>
              <w:textAlignment w:val="auto"/>
              <w:rPr>
                <w:rFonts w:eastAsia="Times New Roman" w:cs="Calibri"/>
                <w:color w:val="000000"/>
              </w:rPr>
            </w:pPr>
            <w:r>
              <w:rPr>
                <w:rFonts w:eastAsia="Times New Roman" w:cs="Calibri"/>
                <w:color w:val="000000"/>
              </w:rPr>
              <w:t> </w:t>
            </w:r>
          </w:p>
        </w:tc>
      </w:tr>
      <w:tr w:rsidR="00790203" w14:paraId="1B6F1CF9" w14:textId="77777777">
        <w:tblPrEx>
          <w:tblCellMar>
            <w:top w:w="0" w:type="dxa"/>
            <w:bottom w:w="0" w:type="dxa"/>
          </w:tblCellMar>
        </w:tblPrEx>
        <w:trPr>
          <w:trHeight w:val="315"/>
          <w:jc w:val="center"/>
        </w:trPr>
        <w:tc>
          <w:tcPr>
            <w:tcW w:w="4700" w:type="dxa"/>
            <w:tcBorders>
              <w:left w:val="single" w:sz="8" w:space="0" w:color="000000"/>
              <w:bottom w:val="single" w:sz="8" w:space="0" w:color="000000"/>
              <w:right w:val="single" w:sz="8" w:space="0" w:color="000000"/>
            </w:tcBorders>
            <w:shd w:val="clear" w:color="auto" w:fill="FFFFFF"/>
            <w:noWrap/>
            <w:tcMar>
              <w:top w:w="0" w:type="dxa"/>
              <w:left w:w="70" w:type="dxa"/>
              <w:bottom w:w="0" w:type="dxa"/>
              <w:right w:w="70" w:type="dxa"/>
            </w:tcMar>
            <w:vAlign w:val="center"/>
          </w:tcPr>
          <w:p w14:paraId="1DD33075" w14:textId="77777777" w:rsidR="00790203" w:rsidRDefault="00000000">
            <w:pPr>
              <w:widowControl/>
              <w:suppressAutoHyphens w:val="0"/>
              <w:textAlignment w:val="auto"/>
              <w:rPr>
                <w:rFonts w:eastAsia="Times New Roman" w:cs="Calibri"/>
                <w:b/>
                <w:bCs/>
                <w:i/>
                <w:iCs/>
                <w:color w:val="000000"/>
              </w:rPr>
            </w:pPr>
            <w:r>
              <w:rPr>
                <w:rFonts w:eastAsia="Times New Roman" w:cs="Calibri"/>
                <w:b/>
                <w:bCs/>
                <w:i/>
                <w:iCs/>
                <w:color w:val="000000"/>
              </w:rPr>
              <w:t>ACTIVOS INTANGIBLES</w:t>
            </w:r>
          </w:p>
        </w:tc>
        <w:tc>
          <w:tcPr>
            <w:tcW w:w="3654" w:type="dxa"/>
            <w:tcBorders>
              <w:bottom w:val="single" w:sz="8" w:space="0" w:color="000000"/>
              <w:right w:val="single" w:sz="8" w:space="0" w:color="000000"/>
            </w:tcBorders>
            <w:shd w:val="clear" w:color="auto" w:fill="FFFFFF"/>
            <w:noWrap/>
            <w:tcMar>
              <w:top w:w="0" w:type="dxa"/>
              <w:left w:w="70" w:type="dxa"/>
              <w:bottom w:w="0" w:type="dxa"/>
              <w:right w:w="70" w:type="dxa"/>
            </w:tcMar>
            <w:vAlign w:val="center"/>
          </w:tcPr>
          <w:p w14:paraId="49F6C84D" w14:textId="77777777" w:rsidR="00790203" w:rsidRDefault="00000000">
            <w:pPr>
              <w:widowControl/>
              <w:suppressAutoHyphens w:val="0"/>
              <w:jc w:val="right"/>
              <w:textAlignment w:val="auto"/>
              <w:rPr>
                <w:rFonts w:eastAsia="Times New Roman" w:cs="Calibri"/>
                <w:b/>
                <w:bCs/>
                <w:i/>
                <w:iCs/>
                <w:color w:val="000000"/>
              </w:rPr>
            </w:pPr>
            <w:r>
              <w:rPr>
                <w:rFonts w:eastAsia="Times New Roman" w:cs="Calibri"/>
                <w:b/>
                <w:bCs/>
                <w:i/>
                <w:iCs/>
                <w:color w:val="000000"/>
              </w:rPr>
              <w:t>45,000</w:t>
            </w:r>
          </w:p>
        </w:tc>
      </w:tr>
      <w:tr w:rsidR="00790203" w14:paraId="1046B519" w14:textId="77777777">
        <w:tblPrEx>
          <w:tblCellMar>
            <w:top w:w="0" w:type="dxa"/>
            <w:bottom w:w="0" w:type="dxa"/>
          </w:tblCellMar>
        </w:tblPrEx>
        <w:trPr>
          <w:trHeight w:val="315"/>
          <w:jc w:val="center"/>
        </w:trPr>
        <w:tc>
          <w:tcPr>
            <w:tcW w:w="4700" w:type="dxa"/>
            <w:tcBorders>
              <w:bottom w:val="single" w:sz="8" w:space="0" w:color="000000"/>
            </w:tcBorders>
            <w:shd w:val="clear" w:color="auto" w:fill="FFFFFF"/>
            <w:noWrap/>
            <w:tcMar>
              <w:top w:w="0" w:type="dxa"/>
              <w:left w:w="70" w:type="dxa"/>
              <w:bottom w:w="0" w:type="dxa"/>
              <w:right w:w="70" w:type="dxa"/>
            </w:tcMar>
            <w:vAlign w:val="center"/>
          </w:tcPr>
          <w:p w14:paraId="10B73E9F" w14:textId="77777777" w:rsidR="00790203" w:rsidRDefault="00000000">
            <w:pPr>
              <w:widowControl/>
              <w:suppressAutoHyphens w:val="0"/>
              <w:textAlignment w:val="auto"/>
              <w:rPr>
                <w:rFonts w:eastAsia="Times New Roman" w:cs="Calibri"/>
                <w:color w:val="000000"/>
              </w:rPr>
            </w:pPr>
            <w:r>
              <w:rPr>
                <w:rFonts w:eastAsia="Times New Roman" w:cs="Calibri"/>
                <w:color w:val="000000"/>
              </w:rPr>
              <w:t> </w:t>
            </w:r>
          </w:p>
        </w:tc>
        <w:tc>
          <w:tcPr>
            <w:tcW w:w="3654" w:type="dxa"/>
            <w:tcBorders>
              <w:bottom w:val="single" w:sz="8" w:space="0" w:color="000000"/>
            </w:tcBorders>
            <w:shd w:val="clear" w:color="auto" w:fill="FFFFFF"/>
            <w:noWrap/>
            <w:tcMar>
              <w:top w:w="0" w:type="dxa"/>
              <w:left w:w="70" w:type="dxa"/>
              <w:bottom w:w="0" w:type="dxa"/>
              <w:right w:w="70" w:type="dxa"/>
            </w:tcMar>
            <w:vAlign w:val="center"/>
          </w:tcPr>
          <w:p w14:paraId="60EA1C26" w14:textId="77777777" w:rsidR="00790203" w:rsidRDefault="00000000">
            <w:pPr>
              <w:widowControl/>
              <w:suppressAutoHyphens w:val="0"/>
              <w:textAlignment w:val="auto"/>
              <w:rPr>
                <w:rFonts w:eastAsia="Times New Roman" w:cs="Calibri"/>
                <w:color w:val="000000"/>
              </w:rPr>
            </w:pPr>
            <w:r>
              <w:rPr>
                <w:rFonts w:eastAsia="Times New Roman" w:cs="Calibri"/>
                <w:color w:val="000000"/>
              </w:rPr>
              <w:t> </w:t>
            </w:r>
          </w:p>
        </w:tc>
      </w:tr>
      <w:tr w:rsidR="00790203" w14:paraId="0FE412EF" w14:textId="77777777">
        <w:tblPrEx>
          <w:tblCellMar>
            <w:top w:w="0" w:type="dxa"/>
            <w:bottom w:w="0" w:type="dxa"/>
          </w:tblCellMar>
        </w:tblPrEx>
        <w:trPr>
          <w:trHeight w:val="315"/>
          <w:jc w:val="center"/>
        </w:trPr>
        <w:tc>
          <w:tcPr>
            <w:tcW w:w="4700" w:type="dxa"/>
            <w:tcBorders>
              <w:left w:val="single" w:sz="8" w:space="0" w:color="000000"/>
              <w:bottom w:val="single" w:sz="8" w:space="0" w:color="000000"/>
              <w:right w:val="single" w:sz="8" w:space="0" w:color="000000"/>
            </w:tcBorders>
            <w:shd w:val="clear" w:color="auto" w:fill="FFFFFF"/>
            <w:noWrap/>
            <w:tcMar>
              <w:top w:w="0" w:type="dxa"/>
              <w:left w:w="70" w:type="dxa"/>
              <w:bottom w:w="0" w:type="dxa"/>
              <w:right w:w="70" w:type="dxa"/>
            </w:tcMar>
            <w:vAlign w:val="center"/>
          </w:tcPr>
          <w:p w14:paraId="039E4B04" w14:textId="77777777" w:rsidR="00790203" w:rsidRDefault="00000000">
            <w:pPr>
              <w:widowControl/>
              <w:suppressAutoHyphens w:val="0"/>
              <w:textAlignment w:val="auto"/>
              <w:rPr>
                <w:rFonts w:eastAsia="Times New Roman" w:cs="Calibri"/>
                <w:color w:val="000000"/>
              </w:rPr>
            </w:pPr>
            <w:r>
              <w:rPr>
                <w:rFonts w:eastAsia="Times New Roman" w:cs="Calibri"/>
                <w:color w:val="000000"/>
              </w:rPr>
              <w:t>Software</w:t>
            </w:r>
          </w:p>
        </w:tc>
        <w:tc>
          <w:tcPr>
            <w:tcW w:w="3654" w:type="dxa"/>
            <w:tcBorders>
              <w:bottom w:val="single" w:sz="8" w:space="0" w:color="000000"/>
              <w:right w:val="single" w:sz="8" w:space="0" w:color="000000"/>
            </w:tcBorders>
            <w:shd w:val="clear" w:color="auto" w:fill="FFFFFF"/>
            <w:noWrap/>
            <w:tcMar>
              <w:top w:w="0" w:type="dxa"/>
              <w:left w:w="70" w:type="dxa"/>
              <w:bottom w:w="0" w:type="dxa"/>
              <w:right w:w="70" w:type="dxa"/>
            </w:tcMar>
            <w:vAlign w:val="center"/>
          </w:tcPr>
          <w:p w14:paraId="6AB07E24" w14:textId="77777777" w:rsidR="00790203" w:rsidRDefault="00000000">
            <w:pPr>
              <w:widowControl/>
              <w:suppressAutoHyphens w:val="0"/>
              <w:jc w:val="right"/>
              <w:textAlignment w:val="auto"/>
              <w:rPr>
                <w:rFonts w:eastAsia="Times New Roman" w:cs="Calibri"/>
                <w:color w:val="000000"/>
              </w:rPr>
            </w:pPr>
            <w:r>
              <w:rPr>
                <w:rFonts w:eastAsia="Times New Roman" w:cs="Calibri"/>
                <w:color w:val="000000"/>
              </w:rPr>
              <w:t>45,000</w:t>
            </w:r>
          </w:p>
        </w:tc>
      </w:tr>
    </w:tbl>
    <w:p w14:paraId="3BB704DC" w14:textId="77777777" w:rsidR="00790203" w:rsidRDefault="00790203">
      <w:pPr>
        <w:pStyle w:val="Text"/>
        <w:spacing w:after="80" w:line="203" w:lineRule="exact"/>
        <w:ind w:left="624" w:firstLine="0"/>
        <w:rPr>
          <w:rFonts w:ascii="Calibri" w:hAnsi="Calibri" w:cs="DIN Pro Regular"/>
          <w:b/>
          <w:sz w:val="20"/>
          <w:lang w:val="es-MX"/>
        </w:rPr>
      </w:pPr>
    </w:p>
    <w:p w14:paraId="774241F0" w14:textId="77777777" w:rsidR="00790203" w:rsidRDefault="00790203">
      <w:pPr>
        <w:pStyle w:val="Text"/>
        <w:spacing w:after="80" w:line="203" w:lineRule="exact"/>
        <w:ind w:left="624" w:firstLine="0"/>
        <w:rPr>
          <w:rFonts w:ascii="Calibri" w:hAnsi="Calibri" w:cs="DIN Pro Regular"/>
          <w:b/>
          <w:sz w:val="20"/>
          <w:lang w:val="es-MX"/>
        </w:rPr>
      </w:pPr>
    </w:p>
    <w:p w14:paraId="43E8821B" w14:textId="77777777" w:rsidR="00790203" w:rsidRDefault="00790203">
      <w:pPr>
        <w:pStyle w:val="Text"/>
        <w:spacing w:after="80" w:line="203" w:lineRule="exact"/>
        <w:ind w:left="624" w:firstLine="0"/>
        <w:rPr>
          <w:rFonts w:ascii="Calibri" w:hAnsi="Calibri" w:cs="DIN Pro Regular"/>
          <w:b/>
          <w:sz w:val="20"/>
          <w:lang w:val="es-MX"/>
        </w:rPr>
      </w:pPr>
    </w:p>
    <w:p w14:paraId="49D431A1" w14:textId="77777777" w:rsidR="00790203" w:rsidRDefault="00000000">
      <w:pPr>
        <w:pStyle w:val="Text"/>
        <w:spacing w:after="80" w:line="203" w:lineRule="exact"/>
        <w:ind w:left="624"/>
        <w:rPr>
          <w:rFonts w:ascii="Calibri" w:hAnsi="Calibri" w:cs="DIN Pro Regular"/>
          <w:b/>
          <w:sz w:val="20"/>
          <w:lang w:val="es-MX"/>
        </w:rPr>
      </w:pPr>
      <w:r>
        <w:rPr>
          <w:rFonts w:ascii="Calibri" w:hAnsi="Calibri" w:cs="DIN Pro Regular"/>
          <w:b/>
          <w:sz w:val="20"/>
          <w:lang w:val="es-MX"/>
        </w:rPr>
        <w:t>Depreciación</w:t>
      </w:r>
    </w:p>
    <w:p w14:paraId="6C80D5F0" w14:textId="77777777" w:rsidR="00790203" w:rsidRDefault="00000000">
      <w:pPr>
        <w:pStyle w:val="Text"/>
        <w:spacing w:after="80" w:line="203" w:lineRule="exact"/>
        <w:rPr>
          <w:rFonts w:ascii="Calibri" w:hAnsi="Calibri" w:cs="DIN Pro Regular"/>
          <w:sz w:val="20"/>
          <w:lang w:val="es-MX"/>
        </w:rPr>
      </w:pPr>
      <w:r>
        <w:rPr>
          <w:rFonts w:ascii="Calibri" w:hAnsi="Calibri" w:cs="DIN Pro Regular"/>
          <w:sz w:val="20"/>
          <w:lang w:val="es-MX"/>
        </w:rPr>
        <w:t xml:space="preserve">Se tiene una depreciación acumulada por el monto de $ 15, 557,714 la cual se realiza por el método de línea recta, tomando como porcentajes los parámetros de vida útil emitidos por el CONAC. </w:t>
      </w:r>
    </w:p>
    <w:p w14:paraId="259C39F9" w14:textId="77777777" w:rsidR="00790203" w:rsidRDefault="00790203">
      <w:pPr>
        <w:pStyle w:val="Text"/>
        <w:spacing w:after="80" w:line="203" w:lineRule="exact"/>
        <w:ind w:left="624" w:firstLine="0"/>
      </w:pPr>
    </w:p>
    <w:p w14:paraId="7568BA94" w14:textId="77777777" w:rsidR="00790203" w:rsidRDefault="00000000">
      <w:pPr>
        <w:pStyle w:val="Text"/>
        <w:spacing w:after="80" w:line="203" w:lineRule="exact"/>
        <w:ind w:left="624" w:firstLine="0"/>
        <w:rPr>
          <w:rFonts w:ascii="Calibri" w:hAnsi="Calibri" w:cs="DIN Pro Regular"/>
          <w:b/>
          <w:sz w:val="20"/>
          <w:lang w:val="es-MX"/>
        </w:rPr>
      </w:pPr>
      <w:r>
        <w:rPr>
          <w:rFonts w:ascii="Calibri" w:hAnsi="Calibri" w:cs="DIN Pro Regular"/>
          <w:b/>
          <w:sz w:val="20"/>
          <w:lang w:val="es-MX"/>
        </w:rPr>
        <w:t>Estimaciones y Deterioros</w:t>
      </w:r>
    </w:p>
    <w:p w14:paraId="4DCAB7A6" w14:textId="77777777" w:rsidR="00790203" w:rsidRDefault="00790203">
      <w:pPr>
        <w:pStyle w:val="Text"/>
        <w:spacing w:after="80" w:line="203" w:lineRule="exact"/>
        <w:ind w:left="624" w:firstLine="0"/>
        <w:rPr>
          <w:rFonts w:ascii="Calibri" w:hAnsi="Calibri" w:cs="DIN Pro Regular"/>
          <w:b/>
          <w:sz w:val="20"/>
          <w:lang w:val="es-MX"/>
        </w:rPr>
      </w:pPr>
    </w:p>
    <w:p w14:paraId="74F44D1E" w14:textId="77777777" w:rsidR="00790203" w:rsidRDefault="00000000">
      <w:pPr>
        <w:pStyle w:val="Text"/>
        <w:spacing w:after="80" w:line="203" w:lineRule="exact"/>
        <w:rPr>
          <w:rFonts w:ascii="Calibri" w:hAnsi="Calibri" w:cs="DIN Pro Regular"/>
          <w:sz w:val="20"/>
          <w:lang w:val="es-MX"/>
        </w:rPr>
      </w:pPr>
      <w:r>
        <w:rPr>
          <w:rFonts w:ascii="Calibri" w:hAnsi="Calibri" w:cs="DIN Pro Regular"/>
          <w:sz w:val="20"/>
          <w:lang w:val="es-MX"/>
        </w:rPr>
        <w:t>No aplica.</w:t>
      </w:r>
    </w:p>
    <w:p w14:paraId="5B3F74BA" w14:textId="77777777" w:rsidR="00790203" w:rsidRDefault="00790203">
      <w:pPr>
        <w:pStyle w:val="Text"/>
        <w:spacing w:after="80" w:line="203" w:lineRule="exact"/>
        <w:ind w:left="624" w:firstLine="0"/>
      </w:pPr>
    </w:p>
    <w:p w14:paraId="2C6DF517" w14:textId="77777777" w:rsidR="00790203" w:rsidRDefault="00000000">
      <w:pPr>
        <w:pStyle w:val="Text"/>
        <w:spacing w:after="80" w:line="203" w:lineRule="exact"/>
        <w:ind w:left="624" w:firstLine="0"/>
        <w:rPr>
          <w:rFonts w:ascii="Calibri" w:hAnsi="Calibri" w:cs="DIN Pro Regular"/>
          <w:b/>
          <w:sz w:val="20"/>
          <w:lang w:val="es-MX"/>
        </w:rPr>
      </w:pPr>
      <w:r>
        <w:rPr>
          <w:rFonts w:ascii="Calibri" w:hAnsi="Calibri" w:cs="DIN Pro Regular"/>
          <w:b/>
          <w:sz w:val="20"/>
          <w:lang w:val="es-MX"/>
        </w:rPr>
        <w:lastRenderedPageBreak/>
        <w:t>Otros Activos</w:t>
      </w:r>
    </w:p>
    <w:p w14:paraId="11602DF4" w14:textId="77777777" w:rsidR="00790203" w:rsidRDefault="00790203">
      <w:pPr>
        <w:pStyle w:val="Text"/>
        <w:spacing w:after="80" w:line="203" w:lineRule="exact"/>
        <w:ind w:left="624" w:firstLine="0"/>
        <w:rPr>
          <w:rFonts w:ascii="Calibri" w:hAnsi="Calibri" w:cs="DIN Pro Regular"/>
          <w:b/>
          <w:sz w:val="20"/>
          <w:lang w:val="es-MX"/>
        </w:rPr>
      </w:pPr>
    </w:p>
    <w:p w14:paraId="31CF9EC4" w14:textId="77777777" w:rsidR="00790203" w:rsidRDefault="00000000">
      <w:pPr>
        <w:pStyle w:val="Text"/>
        <w:spacing w:after="80" w:line="203" w:lineRule="exact"/>
        <w:rPr>
          <w:rFonts w:ascii="Calibri" w:hAnsi="Calibri" w:cs="DIN Pro Regular"/>
          <w:sz w:val="20"/>
          <w:lang w:val="es-MX"/>
        </w:rPr>
      </w:pPr>
      <w:r>
        <w:rPr>
          <w:rFonts w:ascii="Calibri" w:hAnsi="Calibri" w:cs="DIN Pro Regular"/>
          <w:sz w:val="20"/>
          <w:lang w:val="es-MX"/>
        </w:rPr>
        <w:t>No aplica.</w:t>
      </w:r>
    </w:p>
    <w:p w14:paraId="050A96BB" w14:textId="77777777" w:rsidR="00790203" w:rsidRDefault="00790203">
      <w:pPr>
        <w:pStyle w:val="Text"/>
        <w:spacing w:after="80" w:line="203" w:lineRule="exact"/>
        <w:ind w:firstLine="0"/>
      </w:pPr>
    </w:p>
    <w:p w14:paraId="02452907" w14:textId="77777777" w:rsidR="00790203" w:rsidRDefault="00000000">
      <w:pPr>
        <w:pStyle w:val="ROMANOS"/>
        <w:spacing w:after="0" w:line="240" w:lineRule="exact"/>
        <w:ind w:left="432"/>
        <w:rPr>
          <w:rFonts w:ascii="Calibri" w:hAnsi="Calibri" w:cs="DIN Pro Regular"/>
          <w:b/>
          <w:sz w:val="20"/>
          <w:szCs w:val="20"/>
          <w:lang w:val="es-MX"/>
        </w:rPr>
      </w:pPr>
      <w:r>
        <w:rPr>
          <w:rFonts w:ascii="Calibri" w:hAnsi="Calibri" w:cs="DIN Pro Regular"/>
          <w:b/>
          <w:sz w:val="20"/>
          <w:szCs w:val="20"/>
          <w:lang w:val="es-MX"/>
        </w:rPr>
        <w:t xml:space="preserve">      Pasivo</w:t>
      </w:r>
    </w:p>
    <w:p w14:paraId="3243A1A6" w14:textId="77777777" w:rsidR="00790203" w:rsidRDefault="00790203">
      <w:pPr>
        <w:pStyle w:val="ROMANOS"/>
        <w:spacing w:after="0" w:line="240" w:lineRule="exact"/>
        <w:ind w:left="432"/>
      </w:pPr>
    </w:p>
    <w:p w14:paraId="679D284F" w14:textId="77777777" w:rsidR="00790203" w:rsidRDefault="00000000">
      <w:pPr>
        <w:pStyle w:val="ROMANOS"/>
        <w:spacing w:after="0" w:line="240" w:lineRule="exact"/>
        <w:ind w:left="0" w:firstLine="0"/>
      </w:pPr>
      <w:r>
        <w:rPr>
          <w:rFonts w:ascii="Calibri" w:hAnsi="Calibri" w:cs="DIN Pro Regular"/>
          <w:sz w:val="20"/>
          <w:szCs w:val="20"/>
          <w:lang w:val="es-MX"/>
        </w:rPr>
        <w:t xml:space="preserve">  </w:t>
      </w:r>
      <w:r>
        <w:rPr>
          <w:rFonts w:ascii="Calibri" w:hAnsi="Calibri" w:cs="DIN Pro Regular"/>
          <w:sz w:val="20"/>
          <w:szCs w:val="20"/>
          <w:lang w:val="es-MX"/>
        </w:rPr>
        <w:tab/>
      </w:r>
    </w:p>
    <w:p w14:paraId="132048BA" w14:textId="77777777" w:rsidR="00790203" w:rsidRDefault="00000000">
      <w:pPr>
        <w:pStyle w:val="ROMANOS"/>
        <w:numPr>
          <w:ilvl w:val="0"/>
          <w:numId w:val="7"/>
        </w:numPr>
        <w:spacing w:after="0" w:line="240" w:lineRule="exact"/>
      </w:pPr>
      <w:r>
        <w:rPr>
          <w:rFonts w:ascii="Calibri" w:hAnsi="Calibri" w:cs="DIN Pro Regular"/>
          <w:b/>
          <w:bCs/>
          <w:sz w:val="20"/>
          <w:szCs w:val="20"/>
          <w:lang w:val="es-MX"/>
        </w:rPr>
        <w:t>Cuentas y Documentos por pagar, por fecha de vencimiento (a corto y a largo plazo y factibilidad de pago).</w:t>
      </w:r>
    </w:p>
    <w:p w14:paraId="5892BBDE" w14:textId="77777777" w:rsidR="00790203" w:rsidRDefault="00790203">
      <w:pPr>
        <w:pStyle w:val="ROMANOS"/>
        <w:spacing w:after="0" w:line="240" w:lineRule="exact"/>
        <w:rPr>
          <w:rFonts w:ascii="Calibri" w:hAnsi="Calibri" w:cs="DIN Pro Regular"/>
          <w:b/>
          <w:bCs/>
          <w:sz w:val="20"/>
          <w:szCs w:val="20"/>
          <w:lang w:val="es-MX"/>
        </w:rPr>
      </w:pPr>
    </w:p>
    <w:tbl>
      <w:tblPr>
        <w:tblW w:w="8071" w:type="dxa"/>
        <w:jc w:val="center"/>
        <w:tblCellMar>
          <w:left w:w="10" w:type="dxa"/>
          <w:right w:w="10" w:type="dxa"/>
        </w:tblCellMar>
        <w:tblLook w:val="04A0" w:firstRow="1" w:lastRow="0" w:firstColumn="1" w:lastColumn="0" w:noHBand="0" w:noVBand="1"/>
      </w:tblPr>
      <w:tblGrid>
        <w:gridCol w:w="5995"/>
        <w:gridCol w:w="2076"/>
      </w:tblGrid>
      <w:tr w:rsidR="00790203" w14:paraId="1257B511" w14:textId="77777777">
        <w:tblPrEx>
          <w:tblCellMar>
            <w:top w:w="0" w:type="dxa"/>
            <w:bottom w:w="0" w:type="dxa"/>
          </w:tblCellMar>
        </w:tblPrEx>
        <w:trPr>
          <w:trHeight w:val="253"/>
          <w:jc w:val="center"/>
        </w:trPr>
        <w:tc>
          <w:tcPr>
            <w:tcW w:w="5995" w:type="dxa"/>
            <w:tcBorders>
              <w:top w:val="single" w:sz="8" w:space="0" w:color="000000"/>
              <w:left w:val="single" w:sz="8" w:space="0" w:color="000000"/>
              <w:bottom w:val="single" w:sz="8" w:space="0" w:color="000000"/>
              <w:right w:val="single" w:sz="8" w:space="0" w:color="000000"/>
            </w:tcBorders>
            <w:shd w:val="clear" w:color="auto" w:fill="AC0000"/>
            <w:noWrap/>
            <w:tcMar>
              <w:top w:w="0" w:type="dxa"/>
              <w:left w:w="70" w:type="dxa"/>
              <w:bottom w:w="0" w:type="dxa"/>
              <w:right w:w="70" w:type="dxa"/>
            </w:tcMar>
            <w:vAlign w:val="center"/>
          </w:tcPr>
          <w:p w14:paraId="103E2B9D" w14:textId="77777777" w:rsidR="00790203" w:rsidRDefault="00000000">
            <w:pPr>
              <w:widowControl/>
              <w:suppressAutoHyphens w:val="0"/>
              <w:jc w:val="center"/>
              <w:textAlignment w:val="auto"/>
              <w:rPr>
                <w:rFonts w:eastAsia="Times New Roman" w:cs="Calibri"/>
                <w:b/>
                <w:bCs/>
                <w:color w:val="FFFFFF"/>
              </w:rPr>
            </w:pPr>
            <w:r>
              <w:rPr>
                <w:rFonts w:eastAsia="Times New Roman" w:cs="Calibri"/>
                <w:b/>
                <w:bCs/>
                <w:color w:val="FFFFFF"/>
              </w:rPr>
              <w:t>DESCRIPCION</w:t>
            </w:r>
          </w:p>
        </w:tc>
        <w:tc>
          <w:tcPr>
            <w:tcW w:w="2076" w:type="dxa"/>
            <w:tcBorders>
              <w:top w:val="single" w:sz="8" w:space="0" w:color="000000"/>
              <w:bottom w:val="single" w:sz="8" w:space="0" w:color="000000"/>
              <w:right w:val="single" w:sz="8" w:space="0" w:color="000000"/>
            </w:tcBorders>
            <w:shd w:val="clear" w:color="auto" w:fill="AC0000"/>
            <w:noWrap/>
            <w:tcMar>
              <w:top w:w="0" w:type="dxa"/>
              <w:left w:w="70" w:type="dxa"/>
              <w:bottom w:w="0" w:type="dxa"/>
              <w:right w:w="70" w:type="dxa"/>
            </w:tcMar>
            <w:vAlign w:val="center"/>
          </w:tcPr>
          <w:p w14:paraId="3C1BD218" w14:textId="77777777" w:rsidR="00790203" w:rsidRDefault="00000000">
            <w:pPr>
              <w:widowControl/>
              <w:suppressAutoHyphens w:val="0"/>
              <w:jc w:val="center"/>
              <w:textAlignment w:val="auto"/>
              <w:rPr>
                <w:rFonts w:eastAsia="Times New Roman" w:cs="Calibri"/>
                <w:b/>
                <w:bCs/>
                <w:color w:val="FFFFFF"/>
              </w:rPr>
            </w:pPr>
            <w:r>
              <w:rPr>
                <w:rFonts w:eastAsia="Times New Roman" w:cs="Calibri"/>
                <w:b/>
                <w:bCs/>
                <w:color w:val="FFFFFF"/>
              </w:rPr>
              <w:t>IMPORTE</w:t>
            </w:r>
          </w:p>
        </w:tc>
      </w:tr>
      <w:tr w:rsidR="00790203" w14:paraId="11414E1F" w14:textId="77777777">
        <w:tblPrEx>
          <w:tblCellMar>
            <w:top w:w="0" w:type="dxa"/>
            <w:bottom w:w="0" w:type="dxa"/>
          </w:tblCellMar>
        </w:tblPrEx>
        <w:trPr>
          <w:trHeight w:val="253"/>
          <w:jc w:val="center"/>
        </w:trPr>
        <w:tc>
          <w:tcPr>
            <w:tcW w:w="5995"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49CA188E" w14:textId="77777777" w:rsidR="00790203" w:rsidRDefault="00000000">
            <w:pPr>
              <w:widowControl/>
              <w:suppressAutoHyphens w:val="0"/>
              <w:textAlignment w:val="auto"/>
              <w:rPr>
                <w:rFonts w:eastAsia="Times New Roman" w:cs="Calibri"/>
                <w:color w:val="000000"/>
              </w:rPr>
            </w:pPr>
            <w:r>
              <w:rPr>
                <w:rFonts w:eastAsia="Times New Roman" w:cs="Calibri"/>
                <w:color w:val="000000"/>
              </w:rPr>
              <w:t>Servicios Personales Por Pagar a Corto Plazo</w:t>
            </w:r>
          </w:p>
        </w:tc>
        <w:tc>
          <w:tcPr>
            <w:tcW w:w="2076"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691CCF15" w14:textId="77777777" w:rsidR="00790203" w:rsidRDefault="00000000">
            <w:pPr>
              <w:widowControl/>
              <w:suppressAutoHyphens w:val="0"/>
              <w:jc w:val="right"/>
              <w:textAlignment w:val="auto"/>
              <w:rPr>
                <w:rFonts w:eastAsia="Times New Roman" w:cs="Calibri"/>
                <w:color w:val="000000"/>
              </w:rPr>
            </w:pPr>
            <w:r>
              <w:rPr>
                <w:rFonts w:eastAsia="Times New Roman" w:cs="Calibri"/>
                <w:color w:val="000000"/>
              </w:rPr>
              <w:t>164,479</w:t>
            </w:r>
          </w:p>
        </w:tc>
      </w:tr>
      <w:tr w:rsidR="00790203" w14:paraId="15C892C5" w14:textId="77777777">
        <w:tblPrEx>
          <w:tblCellMar>
            <w:top w:w="0" w:type="dxa"/>
            <w:bottom w:w="0" w:type="dxa"/>
          </w:tblCellMar>
        </w:tblPrEx>
        <w:trPr>
          <w:trHeight w:val="253"/>
          <w:jc w:val="center"/>
        </w:trPr>
        <w:tc>
          <w:tcPr>
            <w:tcW w:w="5995"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115EA78C" w14:textId="77777777" w:rsidR="00790203" w:rsidRDefault="00000000">
            <w:pPr>
              <w:widowControl/>
              <w:suppressAutoHyphens w:val="0"/>
              <w:textAlignment w:val="auto"/>
              <w:rPr>
                <w:rFonts w:eastAsia="Times New Roman" w:cs="Calibri"/>
                <w:color w:val="000000"/>
              </w:rPr>
            </w:pPr>
            <w:r>
              <w:rPr>
                <w:rFonts w:eastAsia="Times New Roman" w:cs="Calibri"/>
                <w:color w:val="000000"/>
              </w:rPr>
              <w:t>Proveedores Por Pagar A Corto Plazo</w:t>
            </w:r>
          </w:p>
        </w:tc>
        <w:tc>
          <w:tcPr>
            <w:tcW w:w="2076"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774E66BF" w14:textId="77777777" w:rsidR="00790203" w:rsidRDefault="00000000">
            <w:pPr>
              <w:widowControl/>
              <w:suppressAutoHyphens w:val="0"/>
              <w:jc w:val="right"/>
              <w:textAlignment w:val="auto"/>
              <w:rPr>
                <w:rFonts w:eastAsia="Times New Roman" w:cs="Calibri"/>
                <w:color w:val="000000"/>
              </w:rPr>
            </w:pPr>
            <w:r>
              <w:rPr>
                <w:rFonts w:eastAsia="Times New Roman" w:cs="Calibri"/>
                <w:color w:val="000000"/>
              </w:rPr>
              <w:t>3,637,405</w:t>
            </w:r>
          </w:p>
        </w:tc>
      </w:tr>
      <w:tr w:rsidR="00790203" w14:paraId="03B9D8DB" w14:textId="77777777">
        <w:tblPrEx>
          <w:tblCellMar>
            <w:top w:w="0" w:type="dxa"/>
            <w:bottom w:w="0" w:type="dxa"/>
          </w:tblCellMar>
        </w:tblPrEx>
        <w:trPr>
          <w:trHeight w:val="253"/>
          <w:jc w:val="center"/>
        </w:trPr>
        <w:tc>
          <w:tcPr>
            <w:tcW w:w="5995"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4AB339E7" w14:textId="77777777" w:rsidR="00790203" w:rsidRDefault="00000000">
            <w:pPr>
              <w:widowControl/>
              <w:suppressAutoHyphens w:val="0"/>
              <w:textAlignment w:val="auto"/>
              <w:rPr>
                <w:rFonts w:eastAsia="Times New Roman" w:cs="Calibri"/>
                <w:color w:val="000000"/>
              </w:rPr>
            </w:pPr>
            <w:r>
              <w:rPr>
                <w:rFonts w:eastAsia="Times New Roman" w:cs="Calibri"/>
                <w:color w:val="000000"/>
              </w:rPr>
              <w:t>Transferencias Otorgadas por Pagar a Corto Plazo</w:t>
            </w:r>
          </w:p>
        </w:tc>
        <w:tc>
          <w:tcPr>
            <w:tcW w:w="2076"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58C11E72" w14:textId="77777777" w:rsidR="00790203" w:rsidRDefault="00000000">
            <w:pPr>
              <w:widowControl/>
              <w:suppressAutoHyphens w:val="0"/>
              <w:jc w:val="right"/>
              <w:textAlignment w:val="auto"/>
              <w:rPr>
                <w:rFonts w:eastAsia="Times New Roman" w:cs="Calibri"/>
                <w:color w:val="000000"/>
              </w:rPr>
            </w:pPr>
            <w:r>
              <w:rPr>
                <w:rFonts w:eastAsia="Times New Roman" w:cs="Calibri"/>
                <w:color w:val="000000"/>
              </w:rPr>
              <w:t>3,851,509</w:t>
            </w:r>
          </w:p>
        </w:tc>
      </w:tr>
      <w:tr w:rsidR="00790203" w14:paraId="064B379B" w14:textId="77777777">
        <w:tblPrEx>
          <w:tblCellMar>
            <w:top w:w="0" w:type="dxa"/>
            <w:bottom w:w="0" w:type="dxa"/>
          </w:tblCellMar>
        </w:tblPrEx>
        <w:trPr>
          <w:trHeight w:val="253"/>
          <w:jc w:val="center"/>
        </w:trPr>
        <w:tc>
          <w:tcPr>
            <w:tcW w:w="5995"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0BC0EA15" w14:textId="77777777" w:rsidR="00790203" w:rsidRDefault="00000000">
            <w:pPr>
              <w:widowControl/>
              <w:suppressAutoHyphens w:val="0"/>
              <w:textAlignment w:val="auto"/>
              <w:rPr>
                <w:rFonts w:eastAsia="Times New Roman" w:cs="Calibri"/>
                <w:color w:val="000000"/>
              </w:rPr>
            </w:pPr>
            <w:r>
              <w:rPr>
                <w:rFonts w:eastAsia="Times New Roman" w:cs="Calibri"/>
                <w:color w:val="000000"/>
              </w:rPr>
              <w:t>Retenciones Y Contribuciones Por Pagar A Corto Plazo</w:t>
            </w:r>
          </w:p>
        </w:tc>
        <w:tc>
          <w:tcPr>
            <w:tcW w:w="2076"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02E0D4AA" w14:textId="77777777" w:rsidR="00790203" w:rsidRDefault="00000000">
            <w:pPr>
              <w:widowControl/>
              <w:suppressAutoHyphens w:val="0"/>
              <w:jc w:val="right"/>
              <w:textAlignment w:val="auto"/>
              <w:rPr>
                <w:rFonts w:eastAsia="Times New Roman" w:cs="Calibri"/>
                <w:color w:val="000000"/>
              </w:rPr>
            </w:pPr>
            <w:r>
              <w:rPr>
                <w:rFonts w:eastAsia="Times New Roman" w:cs="Calibri"/>
                <w:color w:val="000000"/>
              </w:rPr>
              <w:t>6,562,650</w:t>
            </w:r>
          </w:p>
        </w:tc>
      </w:tr>
      <w:tr w:rsidR="00790203" w14:paraId="3458CF55" w14:textId="77777777">
        <w:tblPrEx>
          <w:tblCellMar>
            <w:top w:w="0" w:type="dxa"/>
            <w:bottom w:w="0" w:type="dxa"/>
          </w:tblCellMar>
        </w:tblPrEx>
        <w:trPr>
          <w:trHeight w:val="253"/>
          <w:jc w:val="center"/>
        </w:trPr>
        <w:tc>
          <w:tcPr>
            <w:tcW w:w="5995"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0EA0F17B" w14:textId="77777777" w:rsidR="00790203" w:rsidRDefault="00000000">
            <w:pPr>
              <w:widowControl/>
              <w:suppressAutoHyphens w:val="0"/>
              <w:textAlignment w:val="auto"/>
              <w:rPr>
                <w:rFonts w:eastAsia="Times New Roman" w:cs="Calibri"/>
                <w:b/>
                <w:bCs/>
                <w:color w:val="000000"/>
              </w:rPr>
            </w:pPr>
            <w:r>
              <w:rPr>
                <w:rFonts w:eastAsia="Times New Roman" w:cs="Calibri"/>
                <w:b/>
                <w:bCs/>
                <w:color w:val="000000"/>
              </w:rPr>
              <w:t>TOTAL</w:t>
            </w:r>
          </w:p>
        </w:tc>
        <w:tc>
          <w:tcPr>
            <w:tcW w:w="2076"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4F5CC0AF" w14:textId="77777777" w:rsidR="00790203" w:rsidRDefault="00000000">
            <w:pPr>
              <w:widowControl/>
              <w:suppressAutoHyphens w:val="0"/>
              <w:jc w:val="right"/>
              <w:textAlignment w:val="auto"/>
              <w:rPr>
                <w:rFonts w:eastAsia="Times New Roman" w:cs="Calibri"/>
                <w:b/>
                <w:bCs/>
                <w:color w:val="000000"/>
              </w:rPr>
            </w:pPr>
            <w:r>
              <w:rPr>
                <w:rFonts w:eastAsia="Times New Roman" w:cs="Calibri"/>
                <w:b/>
                <w:bCs/>
                <w:color w:val="000000"/>
              </w:rPr>
              <w:t>14,216,043</w:t>
            </w:r>
          </w:p>
        </w:tc>
      </w:tr>
    </w:tbl>
    <w:p w14:paraId="4E16B244" w14:textId="77777777" w:rsidR="00790203" w:rsidRDefault="00790203">
      <w:pPr>
        <w:pStyle w:val="ROMANOS"/>
        <w:spacing w:after="0" w:line="240" w:lineRule="exact"/>
        <w:ind w:left="0" w:firstLine="0"/>
        <w:rPr>
          <w:rFonts w:ascii="Calibri" w:hAnsi="Calibri" w:cs="DIN Pro Regular"/>
          <w:b/>
          <w:bCs/>
          <w:sz w:val="20"/>
          <w:szCs w:val="20"/>
          <w:lang w:val="es-MX"/>
        </w:rPr>
      </w:pPr>
    </w:p>
    <w:p w14:paraId="57C1B1FE" w14:textId="77777777" w:rsidR="00790203" w:rsidRDefault="00000000">
      <w:pPr>
        <w:pStyle w:val="ROMANOS"/>
        <w:spacing w:after="0" w:line="240" w:lineRule="exact"/>
        <w:ind w:left="0" w:firstLine="0"/>
        <w:rPr>
          <w:rFonts w:ascii="Calibri" w:hAnsi="Calibri" w:cs="DIN Pro Regular"/>
          <w:bCs/>
          <w:sz w:val="20"/>
          <w:szCs w:val="20"/>
          <w:lang w:val="es-MX"/>
        </w:rPr>
      </w:pPr>
      <w:r>
        <w:rPr>
          <w:rFonts w:ascii="Calibri" w:hAnsi="Calibri" w:cs="DIN Pro Regular"/>
          <w:bCs/>
          <w:sz w:val="20"/>
          <w:szCs w:val="20"/>
          <w:lang w:val="es-MX"/>
        </w:rPr>
        <w:t>Los pasivos registrados a corto plazo presentan un importe de $ 14, 216,043.</w:t>
      </w:r>
    </w:p>
    <w:p w14:paraId="3CD64E91" w14:textId="77777777" w:rsidR="00790203" w:rsidRDefault="00790203">
      <w:pPr>
        <w:pStyle w:val="ROMANOS"/>
        <w:spacing w:after="0" w:line="240" w:lineRule="exact"/>
        <w:ind w:left="0" w:firstLine="0"/>
      </w:pPr>
    </w:p>
    <w:p w14:paraId="0490DCBB" w14:textId="77777777" w:rsidR="00790203" w:rsidRDefault="00000000">
      <w:pPr>
        <w:pStyle w:val="ROMANOS"/>
        <w:numPr>
          <w:ilvl w:val="0"/>
          <w:numId w:val="2"/>
        </w:numPr>
        <w:spacing w:after="0" w:line="240" w:lineRule="exact"/>
      </w:pPr>
      <w:r>
        <w:rPr>
          <w:rFonts w:ascii="Calibri" w:hAnsi="Calibri" w:cs="DIN Pro Regular"/>
          <w:b/>
          <w:bCs/>
          <w:sz w:val="20"/>
          <w:szCs w:val="20"/>
          <w:lang w:val="es-MX"/>
        </w:rPr>
        <w:t>Fondos y Bienes de Terceros en Garantía y/o Administración a Corto y Largo Plazo.</w:t>
      </w:r>
    </w:p>
    <w:p w14:paraId="4470B36C" w14:textId="77777777" w:rsidR="00790203" w:rsidRDefault="00000000">
      <w:pPr>
        <w:pStyle w:val="ROMANOS"/>
        <w:spacing w:after="0" w:line="240" w:lineRule="exact"/>
        <w:ind w:left="0" w:firstLine="0"/>
        <w:rPr>
          <w:rFonts w:ascii="Calibri" w:hAnsi="Calibri" w:cs="DIN Pro Regular"/>
          <w:bCs/>
          <w:sz w:val="20"/>
          <w:szCs w:val="20"/>
          <w:lang w:val="es-MX"/>
        </w:rPr>
      </w:pPr>
      <w:r>
        <w:rPr>
          <w:rFonts w:ascii="Calibri" w:hAnsi="Calibri" w:cs="DIN Pro Regular"/>
          <w:bCs/>
          <w:sz w:val="20"/>
          <w:szCs w:val="20"/>
          <w:lang w:val="es-MX"/>
        </w:rPr>
        <w:t>No aplica</w:t>
      </w:r>
    </w:p>
    <w:p w14:paraId="32A006A2" w14:textId="77777777" w:rsidR="00790203" w:rsidRDefault="00790203">
      <w:pPr>
        <w:pStyle w:val="ROMANOS"/>
        <w:spacing w:after="0" w:line="240" w:lineRule="exact"/>
      </w:pPr>
    </w:p>
    <w:p w14:paraId="402B4ADF" w14:textId="77777777" w:rsidR="00790203" w:rsidRDefault="00000000">
      <w:pPr>
        <w:pStyle w:val="ROMANOS"/>
        <w:numPr>
          <w:ilvl w:val="0"/>
          <w:numId w:val="2"/>
        </w:numPr>
        <w:spacing w:after="0" w:line="240" w:lineRule="exact"/>
      </w:pPr>
      <w:r>
        <w:rPr>
          <w:rFonts w:ascii="Calibri" w:hAnsi="Calibri" w:cs="DIN Pro Regular"/>
          <w:b/>
          <w:bCs/>
          <w:sz w:val="20"/>
          <w:szCs w:val="20"/>
          <w:lang w:val="es-MX"/>
        </w:rPr>
        <w:t>Pasivos Diferidos.</w:t>
      </w:r>
    </w:p>
    <w:p w14:paraId="57E41491" w14:textId="77777777" w:rsidR="00790203" w:rsidRDefault="00000000">
      <w:pPr>
        <w:pStyle w:val="ROMANOS"/>
        <w:spacing w:after="0" w:line="240" w:lineRule="exact"/>
        <w:ind w:left="0" w:firstLine="0"/>
        <w:rPr>
          <w:rFonts w:ascii="Calibri" w:hAnsi="Calibri" w:cs="DIN Pro Regular"/>
          <w:bCs/>
          <w:sz w:val="20"/>
          <w:szCs w:val="20"/>
          <w:lang w:val="es-MX"/>
        </w:rPr>
      </w:pPr>
      <w:r>
        <w:rPr>
          <w:rFonts w:ascii="Calibri" w:hAnsi="Calibri" w:cs="DIN Pro Regular"/>
          <w:bCs/>
          <w:sz w:val="20"/>
          <w:szCs w:val="20"/>
          <w:lang w:val="es-MX"/>
        </w:rPr>
        <w:t>No aplica</w:t>
      </w:r>
    </w:p>
    <w:p w14:paraId="63F5EA6C" w14:textId="77777777" w:rsidR="00790203" w:rsidRDefault="00790203">
      <w:pPr>
        <w:pStyle w:val="ROMANOS"/>
        <w:spacing w:after="0" w:line="240" w:lineRule="exact"/>
      </w:pPr>
    </w:p>
    <w:p w14:paraId="6C2F12B7" w14:textId="77777777" w:rsidR="00790203" w:rsidRDefault="00000000">
      <w:pPr>
        <w:pStyle w:val="ROMANOS"/>
        <w:numPr>
          <w:ilvl w:val="0"/>
          <w:numId w:val="2"/>
        </w:numPr>
        <w:spacing w:after="0" w:line="240" w:lineRule="exact"/>
      </w:pPr>
      <w:r>
        <w:rPr>
          <w:rFonts w:ascii="Calibri" w:hAnsi="Calibri" w:cs="DIN Pro Regular"/>
          <w:b/>
          <w:bCs/>
          <w:sz w:val="20"/>
          <w:szCs w:val="20"/>
          <w:lang w:val="es-MX"/>
        </w:rPr>
        <w:t>Provisiones.</w:t>
      </w:r>
    </w:p>
    <w:p w14:paraId="64EDDC62" w14:textId="77777777" w:rsidR="00790203" w:rsidRDefault="00000000">
      <w:pPr>
        <w:pStyle w:val="ROMANOS"/>
        <w:spacing w:after="0" w:line="240" w:lineRule="exact"/>
        <w:ind w:left="0" w:firstLine="0"/>
        <w:rPr>
          <w:rFonts w:ascii="Calibri" w:hAnsi="Calibri" w:cs="DIN Pro Regular"/>
          <w:bCs/>
          <w:sz w:val="20"/>
          <w:szCs w:val="20"/>
          <w:lang w:val="es-MX"/>
        </w:rPr>
      </w:pPr>
      <w:r>
        <w:rPr>
          <w:rFonts w:ascii="Calibri" w:hAnsi="Calibri" w:cs="DIN Pro Regular"/>
          <w:bCs/>
          <w:sz w:val="20"/>
          <w:szCs w:val="20"/>
          <w:lang w:val="es-MX"/>
        </w:rPr>
        <w:t>No aplica</w:t>
      </w:r>
    </w:p>
    <w:p w14:paraId="142C76A4" w14:textId="77777777" w:rsidR="00790203" w:rsidRDefault="00790203">
      <w:pPr>
        <w:pStyle w:val="ROMANOS"/>
        <w:spacing w:after="0" w:line="240" w:lineRule="exact"/>
      </w:pPr>
    </w:p>
    <w:p w14:paraId="08D03FA8" w14:textId="77777777" w:rsidR="00790203" w:rsidRDefault="00000000">
      <w:pPr>
        <w:pStyle w:val="ROMANOS"/>
        <w:numPr>
          <w:ilvl w:val="0"/>
          <w:numId w:val="2"/>
        </w:numPr>
        <w:spacing w:after="0" w:line="240" w:lineRule="exact"/>
      </w:pPr>
      <w:r>
        <w:rPr>
          <w:rFonts w:ascii="Calibri" w:hAnsi="Calibri" w:cs="DIN Pro Regular"/>
          <w:b/>
          <w:bCs/>
          <w:sz w:val="20"/>
          <w:szCs w:val="20"/>
          <w:lang w:val="es-MX"/>
        </w:rPr>
        <w:t>Otros Pasivos a corto y largo plazo que impacten en la información financiera.</w:t>
      </w:r>
    </w:p>
    <w:p w14:paraId="3826CDD9" w14:textId="77777777" w:rsidR="00790203" w:rsidRDefault="00000000">
      <w:pPr>
        <w:pStyle w:val="ROMANOS"/>
        <w:spacing w:after="0" w:line="240" w:lineRule="exact"/>
        <w:ind w:left="0" w:firstLine="0"/>
        <w:rPr>
          <w:rFonts w:ascii="Calibri" w:hAnsi="Calibri" w:cs="DIN Pro Regular"/>
          <w:bCs/>
          <w:sz w:val="20"/>
          <w:szCs w:val="20"/>
          <w:lang w:val="es-MX"/>
        </w:rPr>
      </w:pPr>
      <w:r>
        <w:rPr>
          <w:rFonts w:ascii="Calibri" w:hAnsi="Calibri" w:cs="DIN Pro Regular"/>
          <w:bCs/>
          <w:sz w:val="20"/>
          <w:szCs w:val="20"/>
          <w:lang w:val="es-MX"/>
        </w:rPr>
        <w:t>No aplica</w:t>
      </w:r>
    </w:p>
    <w:p w14:paraId="43B3D20D" w14:textId="77777777" w:rsidR="00790203" w:rsidRDefault="00790203">
      <w:pPr>
        <w:pStyle w:val="ROMANOS"/>
        <w:spacing w:after="0" w:line="240" w:lineRule="exact"/>
      </w:pPr>
    </w:p>
    <w:p w14:paraId="648E1CDB" w14:textId="77777777" w:rsidR="00790203" w:rsidRDefault="00790203">
      <w:pPr>
        <w:pStyle w:val="ROMANOS"/>
        <w:spacing w:after="0" w:line="240" w:lineRule="exact"/>
        <w:ind w:left="0" w:firstLine="0"/>
        <w:rPr>
          <w:rFonts w:ascii="Calibri" w:hAnsi="Calibri" w:cs="DIN Pro Regular"/>
          <w:sz w:val="20"/>
          <w:szCs w:val="20"/>
          <w:lang w:val="es-MX"/>
        </w:rPr>
      </w:pPr>
    </w:p>
    <w:p w14:paraId="3AF5D91F" w14:textId="77777777" w:rsidR="00790203" w:rsidRDefault="00000000">
      <w:pPr>
        <w:pStyle w:val="INCISO"/>
        <w:spacing w:after="0" w:line="240" w:lineRule="exact"/>
        <w:ind w:left="360"/>
        <w:rPr>
          <w:rFonts w:ascii="Calibri" w:hAnsi="Calibri" w:cs="DIN Pro Regular"/>
          <w:b/>
          <w:smallCaps/>
          <w:sz w:val="20"/>
          <w:szCs w:val="20"/>
        </w:rPr>
      </w:pPr>
      <w:r>
        <w:rPr>
          <w:rFonts w:ascii="Calibri" w:hAnsi="Calibri" w:cs="DIN Pro Regular"/>
          <w:b/>
          <w:smallCaps/>
          <w:sz w:val="20"/>
          <w:szCs w:val="20"/>
        </w:rPr>
        <w:t>III)</w:t>
      </w:r>
      <w:r>
        <w:rPr>
          <w:rFonts w:ascii="Calibri" w:hAnsi="Calibri" w:cs="DIN Pro Regular"/>
          <w:b/>
          <w:smallCaps/>
          <w:sz w:val="20"/>
          <w:szCs w:val="20"/>
        </w:rPr>
        <w:tab/>
        <w:t>Notas al Estado de Variación en la Hacienda Pública</w:t>
      </w:r>
    </w:p>
    <w:p w14:paraId="049752C2" w14:textId="77777777" w:rsidR="00790203" w:rsidRDefault="00790203">
      <w:pPr>
        <w:pStyle w:val="INCISO"/>
        <w:spacing w:after="0" w:line="240" w:lineRule="exact"/>
        <w:ind w:left="360"/>
        <w:rPr>
          <w:rFonts w:ascii="Calibri" w:hAnsi="Calibri" w:cs="DIN Pro Regular"/>
          <w:b/>
          <w:smallCaps/>
          <w:sz w:val="20"/>
          <w:szCs w:val="20"/>
        </w:rPr>
      </w:pPr>
    </w:p>
    <w:p w14:paraId="3C4E7D72" w14:textId="77777777" w:rsidR="00790203" w:rsidRDefault="00000000">
      <w:pPr>
        <w:widowControl/>
        <w:suppressAutoHyphens w:val="0"/>
        <w:spacing w:line="240" w:lineRule="exact"/>
        <w:ind w:left="705"/>
        <w:jc w:val="both"/>
        <w:textAlignment w:val="auto"/>
        <w:rPr>
          <w:rFonts w:eastAsia="Times New Roman" w:cs="Calibri"/>
          <w:lang w:eastAsia="es-ES"/>
        </w:rPr>
      </w:pPr>
      <w:r>
        <w:rPr>
          <w:rFonts w:eastAsia="Times New Roman" w:cs="Calibri"/>
          <w:lang w:eastAsia="es-ES"/>
        </w:rPr>
        <w:t xml:space="preserve">En cuanto a este rubro, el Patrimonio si registro afectaciones durante este trimestre por concepto de reintegros realizados a la </w:t>
      </w:r>
      <w:proofErr w:type="gramStart"/>
      <w:r>
        <w:rPr>
          <w:rFonts w:eastAsia="Times New Roman" w:cs="Calibri"/>
          <w:lang w:eastAsia="es-ES"/>
        </w:rPr>
        <w:t>Secretaria</w:t>
      </w:r>
      <w:proofErr w:type="gramEnd"/>
      <w:r>
        <w:rPr>
          <w:rFonts w:eastAsia="Times New Roman" w:cs="Calibri"/>
          <w:lang w:eastAsia="es-ES"/>
        </w:rPr>
        <w:t xml:space="preserve"> de Finanzas y ajustes contables.</w:t>
      </w:r>
    </w:p>
    <w:p w14:paraId="2A2F5542" w14:textId="77777777" w:rsidR="00790203" w:rsidRDefault="00790203">
      <w:pPr>
        <w:pStyle w:val="INCISO"/>
        <w:spacing w:after="0" w:line="240" w:lineRule="exact"/>
        <w:ind w:left="360"/>
        <w:rPr>
          <w:rFonts w:ascii="Calibri" w:hAnsi="Calibri" w:cs="DIN Pro Regular"/>
          <w:b/>
          <w:smallCaps/>
          <w:sz w:val="20"/>
          <w:szCs w:val="20"/>
        </w:rPr>
      </w:pPr>
    </w:p>
    <w:p w14:paraId="74E68C75" w14:textId="77777777" w:rsidR="00790203" w:rsidRDefault="00000000">
      <w:pPr>
        <w:pStyle w:val="INCISO"/>
        <w:spacing w:after="0" w:line="240" w:lineRule="exact"/>
        <w:ind w:left="360"/>
      </w:pPr>
      <w:r>
        <w:rPr>
          <w:rFonts w:ascii="Calibri" w:hAnsi="Calibri" w:cs="DIN Pro Regular"/>
          <w:b/>
          <w:smallCaps/>
          <w:sz w:val="20"/>
          <w:szCs w:val="20"/>
        </w:rPr>
        <w:t>IV)</w:t>
      </w:r>
      <w:r>
        <w:rPr>
          <w:rFonts w:ascii="Calibri" w:hAnsi="Calibri" w:cs="DIN Pro Regular"/>
          <w:b/>
          <w:smallCaps/>
          <w:sz w:val="20"/>
          <w:szCs w:val="20"/>
        </w:rPr>
        <w:tab/>
        <w:t>Notas al Estado de Flujos de Efectivo</w:t>
      </w:r>
    </w:p>
    <w:p w14:paraId="4BA74948" w14:textId="77777777" w:rsidR="00790203" w:rsidRDefault="00790203">
      <w:pPr>
        <w:pStyle w:val="INCISO"/>
        <w:spacing w:after="0" w:line="240" w:lineRule="exact"/>
        <w:ind w:left="360"/>
        <w:rPr>
          <w:rFonts w:ascii="Calibri" w:hAnsi="Calibri" w:cs="DIN Pro Regular"/>
          <w:smallCaps/>
          <w:sz w:val="20"/>
          <w:szCs w:val="20"/>
        </w:rPr>
      </w:pPr>
    </w:p>
    <w:p w14:paraId="6BB334D5" w14:textId="77777777" w:rsidR="00790203" w:rsidRDefault="00000000">
      <w:pPr>
        <w:pStyle w:val="ROMANOS"/>
        <w:spacing w:after="0" w:line="240" w:lineRule="exact"/>
        <w:ind w:left="1140"/>
      </w:pPr>
      <w:r>
        <w:rPr>
          <w:rFonts w:ascii="Calibri" w:hAnsi="Calibri" w:cs="DIN Pro Regular"/>
          <w:b/>
          <w:sz w:val="20"/>
          <w:szCs w:val="20"/>
          <w:lang w:val="es-MX"/>
        </w:rPr>
        <w:t>Efectivo y equivalentes</w:t>
      </w:r>
    </w:p>
    <w:p w14:paraId="54FEBBE0" w14:textId="77777777" w:rsidR="00790203" w:rsidRDefault="00000000">
      <w:pPr>
        <w:pStyle w:val="ROMANOS"/>
        <w:numPr>
          <w:ilvl w:val="0"/>
          <w:numId w:val="8"/>
        </w:numPr>
        <w:spacing w:after="0" w:line="240" w:lineRule="exact"/>
      </w:pPr>
      <w:r>
        <w:rPr>
          <w:rFonts w:ascii="Calibri" w:hAnsi="Calibri" w:cs="DIN Pro Regular"/>
          <w:sz w:val="20"/>
          <w:szCs w:val="20"/>
          <w:lang w:val="es-MX"/>
        </w:rPr>
        <w:t>El análisis de los saldos inicial y final, del Estado de Flujo de Efectivo en la cuenta de efectivo y equivalentes:</w:t>
      </w:r>
    </w:p>
    <w:p w14:paraId="4B7A5AD0" w14:textId="77777777" w:rsidR="00790203" w:rsidRDefault="00790203">
      <w:pPr>
        <w:pStyle w:val="ROMANOS"/>
        <w:spacing w:after="0" w:line="240" w:lineRule="exact"/>
        <w:ind w:left="1140"/>
        <w:rPr>
          <w:rFonts w:ascii="Calibri" w:hAnsi="Calibri" w:cs="DIN Pro Regular"/>
          <w:b/>
          <w:sz w:val="20"/>
          <w:szCs w:val="20"/>
          <w:lang w:val="es-MX"/>
        </w:rPr>
      </w:pPr>
    </w:p>
    <w:tbl>
      <w:tblPr>
        <w:tblW w:w="8514" w:type="dxa"/>
        <w:jc w:val="center"/>
        <w:tblLayout w:type="fixed"/>
        <w:tblCellMar>
          <w:left w:w="10" w:type="dxa"/>
          <w:right w:w="10" w:type="dxa"/>
        </w:tblCellMar>
        <w:tblLook w:val="04A0" w:firstRow="1" w:lastRow="0" w:firstColumn="1" w:lastColumn="0" w:noHBand="0" w:noVBand="1"/>
      </w:tblPr>
      <w:tblGrid>
        <w:gridCol w:w="5537"/>
        <w:gridCol w:w="1418"/>
        <w:gridCol w:w="1559"/>
      </w:tblGrid>
      <w:tr w:rsidR="00790203" w14:paraId="38EAD18E" w14:textId="77777777">
        <w:tblPrEx>
          <w:tblCellMar>
            <w:top w:w="0" w:type="dxa"/>
            <w:bottom w:w="0" w:type="dxa"/>
          </w:tblCellMar>
        </w:tblPrEx>
        <w:trPr>
          <w:cantSplit/>
          <w:trHeight w:val="120"/>
          <w:jc w:val="center"/>
        </w:trPr>
        <w:tc>
          <w:tcPr>
            <w:tcW w:w="5537"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2FFAC09E" w14:textId="77777777" w:rsidR="00790203" w:rsidRDefault="00790203">
            <w:pPr>
              <w:pStyle w:val="Standard"/>
              <w:widowControl w:val="0"/>
              <w:spacing w:after="0" w:line="224" w:lineRule="exact"/>
              <w:jc w:val="both"/>
              <w:rPr>
                <w:rFonts w:eastAsia="Times New Roman" w:cs="DIN Pro Regular"/>
                <w:sz w:val="20"/>
                <w:szCs w:val="20"/>
                <w:lang w:eastAsia="es-ES"/>
              </w:rPr>
            </w:pPr>
          </w:p>
        </w:tc>
        <w:tc>
          <w:tcPr>
            <w:tcW w:w="1418"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41BC4C2F" w14:textId="77777777" w:rsidR="00790203" w:rsidRDefault="00000000">
            <w:pPr>
              <w:pStyle w:val="Standard"/>
              <w:widowControl w:val="0"/>
              <w:spacing w:after="0" w:line="224" w:lineRule="exact"/>
              <w:jc w:val="center"/>
              <w:rPr>
                <w:rFonts w:eastAsia="Times New Roman" w:cs="DIN Pro Regular"/>
                <w:b/>
                <w:color w:val="FFFFFF"/>
                <w:sz w:val="20"/>
                <w:szCs w:val="20"/>
                <w:lang w:eastAsia="es-ES"/>
              </w:rPr>
            </w:pPr>
            <w:r>
              <w:rPr>
                <w:rFonts w:eastAsia="Times New Roman" w:cs="DIN Pro Regular"/>
                <w:b/>
                <w:color w:val="FFFFFF"/>
                <w:sz w:val="20"/>
                <w:szCs w:val="20"/>
                <w:lang w:eastAsia="es-ES"/>
              </w:rPr>
              <w:t>2024</w:t>
            </w:r>
          </w:p>
        </w:tc>
        <w:tc>
          <w:tcPr>
            <w:tcW w:w="1559"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6FC3784B" w14:textId="77777777" w:rsidR="00790203" w:rsidRDefault="00000000">
            <w:pPr>
              <w:pStyle w:val="Standard"/>
              <w:widowControl w:val="0"/>
              <w:spacing w:after="0" w:line="224" w:lineRule="exact"/>
              <w:jc w:val="center"/>
              <w:rPr>
                <w:rFonts w:eastAsia="Times New Roman" w:cs="DIN Pro Regular"/>
                <w:b/>
                <w:color w:val="FFFFFF"/>
                <w:sz w:val="20"/>
                <w:szCs w:val="20"/>
                <w:lang w:eastAsia="es-ES"/>
              </w:rPr>
            </w:pPr>
            <w:r>
              <w:rPr>
                <w:rFonts w:eastAsia="Times New Roman" w:cs="DIN Pro Regular"/>
                <w:b/>
                <w:color w:val="FFFFFF"/>
                <w:sz w:val="20"/>
                <w:szCs w:val="20"/>
                <w:lang w:eastAsia="es-ES"/>
              </w:rPr>
              <w:t>2023</w:t>
            </w:r>
          </w:p>
        </w:tc>
      </w:tr>
      <w:tr w:rsidR="00790203" w14:paraId="6E6E67AC" w14:textId="77777777">
        <w:tblPrEx>
          <w:tblCellMar>
            <w:top w:w="0" w:type="dxa"/>
            <w:bottom w:w="0" w:type="dxa"/>
          </w:tblCellMar>
        </w:tblPrEx>
        <w:trPr>
          <w:cantSplit/>
          <w:trHeight w:val="195"/>
          <w:jc w:val="center"/>
        </w:trPr>
        <w:tc>
          <w:tcPr>
            <w:tcW w:w="55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375F540" w14:textId="77777777" w:rsidR="00790203" w:rsidRDefault="00000000">
            <w:pPr>
              <w:pStyle w:val="Standard"/>
              <w:widowControl w:val="0"/>
              <w:spacing w:after="101" w:line="224" w:lineRule="exact"/>
              <w:jc w:val="both"/>
              <w:rPr>
                <w:rFonts w:cs="DIN Pro Regular"/>
                <w:sz w:val="20"/>
                <w:szCs w:val="20"/>
              </w:rPr>
            </w:pPr>
            <w:r>
              <w:rPr>
                <w:rFonts w:cs="DIN Pro Regular"/>
                <w:sz w:val="20"/>
                <w:szCs w:val="20"/>
              </w:rPr>
              <w:t>Efectivo</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F4E68B8" w14:textId="77777777" w:rsidR="00790203"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106,040</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E145E31" w14:textId="77777777" w:rsidR="00790203"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76,841</w:t>
            </w:r>
          </w:p>
        </w:tc>
      </w:tr>
      <w:tr w:rsidR="00790203" w14:paraId="50339AA5" w14:textId="77777777">
        <w:tblPrEx>
          <w:tblCellMar>
            <w:top w:w="0" w:type="dxa"/>
            <w:bottom w:w="0" w:type="dxa"/>
          </w:tblCellMar>
        </w:tblPrEx>
        <w:trPr>
          <w:cantSplit/>
          <w:trHeight w:val="202"/>
          <w:jc w:val="center"/>
        </w:trPr>
        <w:tc>
          <w:tcPr>
            <w:tcW w:w="55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C8C24A7" w14:textId="77777777" w:rsidR="00790203" w:rsidRDefault="00000000">
            <w:pPr>
              <w:pStyle w:val="Standard"/>
              <w:widowControl w:val="0"/>
              <w:spacing w:after="101" w:line="224" w:lineRule="exact"/>
              <w:jc w:val="both"/>
              <w:rPr>
                <w:rFonts w:cs="DIN Pro Regular"/>
                <w:sz w:val="20"/>
                <w:szCs w:val="20"/>
              </w:rPr>
            </w:pPr>
            <w:r>
              <w:rPr>
                <w:rFonts w:cs="DIN Pro Regular"/>
                <w:sz w:val="20"/>
                <w:szCs w:val="20"/>
              </w:rPr>
              <w:t>Bancos/Tesorería</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766D530" w14:textId="77777777" w:rsidR="00790203"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13,522,808</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F0D66F5" w14:textId="77777777" w:rsidR="00790203"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23,879,121</w:t>
            </w:r>
          </w:p>
        </w:tc>
      </w:tr>
      <w:tr w:rsidR="00790203" w14:paraId="7332C860" w14:textId="77777777">
        <w:tblPrEx>
          <w:tblCellMar>
            <w:top w:w="0" w:type="dxa"/>
            <w:bottom w:w="0" w:type="dxa"/>
          </w:tblCellMar>
        </w:tblPrEx>
        <w:trPr>
          <w:cantSplit/>
          <w:trHeight w:val="195"/>
          <w:jc w:val="center"/>
        </w:trPr>
        <w:tc>
          <w:tcPr>
            <w:tcW w:w="55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6C09D61" w14:textId="77777777" w:rsidR="00790203" w:rsidRDefault="00000000">
            <w:pPr>
              <w:pStyle w:val="Standard"/>
              <w:widowControl w:val="0"/>
              <w:spacing w:after="101" w:line="224" w:lineRule="exact"/>
              <w:jc w:val="both"/>
              <w:rPr>
                <w:rFonts w:cs="DIN Pro Regular"/>
                <w:sz w:val="20"/>
                <w:szCs w:val="20"/>
              </w:rPr>
            </w:pPr>
            <w:r>
              <w:rPr>
                <w:rFonts w:cs="DIN Pro Regular"/>
                <w:sz w:val="20"/>
                <w:szCs w:val="20"/>
              </w:rPr>
              <w:t>Bancos/Dependencias y Otros</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6629298" w14:textId="77777777" w:rsidR="00790203" w:rsidRDefault="00790203">
            <w:pPr>
              <w:pStyle w:val="Standard"/>
              <w:widowControl w:val="0"/>
              <w:spacing w:after="101" w:line="224" w:lineRule="exact"/>
              <w:jc w:val="right"/>
              <w:rPr>
                <w:rFonts w:eastAsia="Times New Roman" w:cs="DIN Pro Regular"/>
                <w:sz w:val="20"/>
                <w:szCs w:val="20"/>
                <w:lang w:eastAsia="es-ES"/>
              </w:rPr>
            </w:pP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E9E8A78" w14:textId="77777777" w:rsidR="00790203" w:rsidRDefault="00790203">
            <w:pPr>
              <w:pStyle w:val="Standard"/>
              <w:widowControl w:val="0"/>
              <w:spacing w:after="101" w:line="224" w:lineRule="exact"/>
              <w:jc w:val="right"/>
              <w:rPr>
                <w:rFonts w:eastAsia="Times New Roman" w:cs="DIN Pro Regular"/>
                <w:sz w:val="20"/>
                <w:szCs w:val="20"/>
                <w:lang w:eastAsia="es-ES"/>
              </w:rPr>
            </w:pPr>
          </w:p>
        </w:tc>
      </w:tr>
      <w:tr w:rsidR="00790203" w14:paraId="55DD593E" w14:textId="77777777">
        <w:tblPrEx>
          <w:tblCellMar>
            <w:top w:w="0" w:type="dxa"/>
            <w:bottom w:w="0" w:type="dxa"/>
          </w:tblCellMar>
        </w:tblPrEx>
        <w:trPr>
          <w:cantSplit/>
          <w:trHeight w:val="333"/>
          <w:jc w:val="center"/>
        </w:trPr>
        <w:tc>
          <w:tcPr>
            <w:tcW w:w="55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E3E0036" w14:textId="77777777" w:rsidR="00790203" w:rsidRDefault="00000000">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Inversiones Temporales (hasta 3 meses)</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B9B02D7" w14:textId="77777777" w:rsidR="00790203" w:rsidRDefault="00790203">
            <w:pPr>
              <w:pStyle w:val="Standard"/>
              <w:widowControl w:val="0"/>
              <w:spacing w:after="101" w:line="224" w:lineRule="exact"/>
              <w:jc w:val="right"/>
              <w:rPr>
                <w:rFonts w:eastAsia="Times New Roman" w:cs="DIN Pro Regular"/>
                <w:sz w:val="20"/>
                <w:szCs w:val="20"/>
                <w:lang w:eastAsia="es-ES"/>
              </w:rPr>
            </w:pP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4C8C93F" w14:textId="77777777" w:rsidR="00790203" w:rsidRDefault="00790203">
            <w:pPr>
              <w:pStyle w:val="Standard"/>
              <w:widowControl w:val="0"/>
              <w:spacing w:after="101" w:line="224" w:lineRule="exact"/>
              <w:jc w:val="right"/>
              <w:rPr>
                <w:rFonts w:eastAsia="Times New Roman" w:cs="DIN Pro Regular"/>
                <w:sz w:val="20"/>
                <w:szCs w:val="20"/>
                <w:lang w:eastAsia="es-ES"/>
              </w:rPr>
            </w:pPr>
          </w:p>
        </w:tc>
      </w:tr>
      <w:tr w:rsidR="00790203" w14:paraId="59B9B3E4" w14:textId="77777777">
        <w:tblPrEx>
          <w:tblCellMar>
            <w:top w:w="0" w:type="dxa"/>
            <w:bottom w:w="0" w:type="dxa"/>
          </w:tblCellMar>
        </w:tblPrEx>
        <w:trPr>
          <w:cantSplit/>
          <w:trHeight w:val="195"/>
          <w:jc w:val="center"/>
        </w:trPr>
        <w:tc>
          <w:tcPr>
            <w:tcW w:w="55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7B573F8" w14:textId="77777777" w:rsidR="00790203" w:rsidRDefault="00000000">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Fondos con Afectación Específica</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72EBFC4" w14:textId="77777777" w:rsidR="00790203" w:rsidRDefault="00790203">
            <w:pPr>
              <w:pStyle w:val="Standard"/>
              <w:widowControl w:val="0"/>
              <w:spacing w:after="101" w:line="224" w:lineRule="exact"/>
              <w:jc w:val="right"/>
              <w:rPr>
                <w:rFonts w:eastAsia="Times New Roman" w:cs="DIN Pro Regular"/>
                <w:sz w:val="20"/>
                <w:szCs w:val="20"/>
                <w:lang w:eastAsia="es-ES"/>
              </w:rPr>
            </w:pP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77FB7C4" w14:textId="77777777" w:rsidR="00790203" w:rsidRDefault="00790203">
            <w:pPr>
              <w:pStyle w:val="Standard"/>
              <w:widowControl w:val="0"/>
              <w:spacing w:after="101" w:line="224" w:lineRule="exact"/>
              <w:jc w:val="right"/>
              <w:rPr>
                <w:rFonts w:eastAsia="Times New Roman" w:cs="DIN Pro Regular"/>
                <w:sz w:val="20"/>
                <w:szCs w:val="20"/>
                <w:lang w:eastAsia="es-ES"/>
              </w:rPr>
            </w:pPr>
          </w:p>
        </w:tc>
      </w:tr>
      <w:tr w:rsidR="00790203" w14:paraId="19FF09F1" w14:textId="77777777">
        <w:tblPrEx>
          <w:tblCellMar>
            <w:top w:w="0" w:type="dxa"/>
            <w:bottom w:w="0" w:type="dxa"/>
          </w:tblCellMar>
        </w:tblPrEx>
        <w:trPr>
          <w:cantSplit/>
          <w:trHeight w:val="333"/>
          <w:jc w:val="center"/>
        </w:trPr>
        <w:tc>
          <w:tcPr>
            <w:tcW w:w="55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4371BED" w14:textId="77777777" w:rsidR="00790203" w:rsidRDefault="00000000">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Depósitos de Fondos de Terceros en Garantía y/o Administración</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13734BB" w14:textId="77777777" w:rsidR="00790203" w:rsidRDefault="00790203">
            <w:pPr>
              <w:pStyle w:val="Standard"/>
              <w:widowControl w:val="0"/>
              <w:spacing w:after="101" w:line="224" w:lineRule="exact"/>
              <w:jc w:val="right"/>
              <w:rPr>
                <w:rFonts w:eastAsia="Times New Roman" w:cs="DIN Pro Regular"/>
                <w:sz w:val="20"/>
                <w:szCs w:val="20"/>
                <w:lang w:eastAsia="es-ES"/>
              </w:rPr>
            </w:pP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DEEB76A" w14:textId="77777777" w:rsidR="00790203" w:rsidRDefault="00790203">
            <w:pPr>
              <w:pStyle w:val="Standard"/>
              <w:widowControl w:val="0"/>
              <w:spacing w:after="101" w:line="224" w:lineRule="exact"/>
              <w:jc w:val="right"/>
              <w:rPr>
                <w:rFonts w:eastAsia="Times New Roman" w:cs="DIN Pro Regular"/>
                <w:sz w:val="20"/>
                <w:szCs w:val="20"/>
                <w:lang w:eastAsia="es-ES"/>
              </w:rPr>
            </w:pPr>
          </w:p>
        </w:tc>
      </w:tr>
      <w:tr w:rsidR="00790203" w14:paraId="47D77BBF" w14:textId="77777777">
        <w:tblPrEx>
          <w:tblCellMar>
            <w:top w:w="0" w:type="dxa"/>
            <w:bottom w:w="0" w:type="dxa"/>
          </w:tblCellMar>
        </w:tblPrEx>
        <w:trPr>
          <w:cantSplit/>
          <w:trHeight w:val="157"/>
          <w:jc w:val="center"/>
        </w:trPr>
        <w:tc>
          <w:tcPr>
            <w:tcW w:w="55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82D3160" w14:textId="77777777" w:rsidR="00790203" w:rsidRDefault="00000000">
            <w:pPr>
              <w:pStyle w:val="Sinespaciado"/>
            </w:pPr>
            <w:r>
              <w:t>Otros Efectivos y Equivalentes</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8CC0D03" w14:textId="77777777" w:rsidR="00790203" w:rsidRDefault="00790203">
            <w:pPr>
              <w:pStyle w:val="Standard"/>
              <w:widowControl w:val="0"/>
              <w:rPr>
                <w:rFonts w:cs="DIN Pro Regular"/>
                <w:sz w:val="20"/>
                <w:szCs w:val="20"/>
              </w:rPr>
            </w:pP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71BFD76" w14:textId="77777777" w:rsidR="00790203" w:rsidRDefault="00790203">
            <w:pPr>
              <w:pStyle w:val="Standard"/>
              <w:widowControl w:val="0"/>
              <w:jc w:val="right"/>
              <w:rPr>
                <w:rFonts w:cs="DIN Pro Regular"/>
                <w:sz w:val="20"/>
                <w:szCs w:val="20"/>
              </w:rPr>
            </w:pPr>
          </w:p>
        </w:tc>
      </w:tr>
      <w:tr w:rsidR="00790203" w14:paraId="7748B1E9" w14:textId="77777777">
        <w:tblPrEx>
          <w:tblCellMar>
            <w:top w:w="0" w:type="dxa"/>
            <w:bottom w:w="0" w:type="dxa"/>
          </w:tblCellMar>
        </w:tblPrEx>
        <w:trPr>
          <w:cantSplit/>
          <w:trHeight w:val="202"/>
          <w:jc w:val="center"/>
        </w:trPr>
        <w:tc>
          <w:tcPr>
            <w:tcW w:w="55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0B32D19" w14:textId="77777777" w:rsidR="00790203" w:rsidRDefault="00000000">
            <w:pPr>
              <w:pStyle w:val="Standard"/>
              <w:widowControl w:val="0"/>
              <w:spacing w:after="101" w:line="224" w:lineRule="exact"/>
              <w:jc w:val="both"/>
              <w:rPr>
                <w:rFonts w:eastAsia="Times New Roman" w:cs="DIN Pro Regular"/>
                <w:b/>
                <w:sz w:val="20"/>
                <w:szCs w:val="20"/>
                <w:lang w:eastAsia="es-ES"/>
              </w:rPr>
            </w:pPr>
            <w:proofErr w:type="gramStart"/>
            <w:r>
              <w:rPr>
                <w:rFonts w:eastAsia="Times New Roman" w:cs="DIN Pro Regular"/>
                <w:b/>
                <w:sz w:val="20"/>
                <w:szCs w:val="20"/>
                <w:lang w:eastAsia="es-ES"/>
              </w:rPr>
              <w:lastRenderedPageBreak/>
              <w:t>Total</w:t>
            </w:r>
            <w:proofErr w:type="gramEnd"/>
            <w:r>
              <w:rPr>
                <w:rFonts w:eastAsia="Times New Roman" w:cs="DIN Pro Regular"/>
                <w:b/>
                <w:sz w:val="20"/>
                <w:szCs w:val="20"/>
                <w:lang w:eastAsia="es-ES"/>
              </w:rPr>
              <w:t xml:space="preserve"> de Efectivo y Equivalentes</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4D5E256" w14:textId="77777777" w:rsidR="00790203" w:rsidRDefault="00000000">
            <w:pPr>
              <w:pStyle w:val="Standard"/>
              <w:widowControl w:val="0"/>
              <w:spacing w:after="101" w:line="224" w:lineRule="exact"/>
              <w:jc w:val="right"/>
              <w:rPr>
                <w:rFonts w:eastAsia="Times New Roman" w:cs="DIN Pro Regular"/>
                <w:b/>
                <w:sz w:val="20"/>
                <w:szCs w:val="20"/>
                <w:lang w:eastAsia="es-ES"/>
              </w:rPr>
            </w:pPr>
            <w:r>
              <w:rPr>
                <w:rFonts w:eastAsia="Times New Roman" w:cs="DIN Pro Regular"/>
                <w:b/>
                <w:sz w:val="20"/>
                <w:szCs w:val="20"/>
                <w:lang w:eastAsia="es-ES"/>
              </w:rPr>
              <w:t>13,628,848</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C58D74D" w14:textId="77777777" w:rsidR="00790203" w:rsidRDefault="00000000">
            <w:pPr>
              <w:pStyle w:val="Standard"/>
              <w:widowControl w:val="0"/>
              <w:spacing w:after="101" w:line="224" w:lineRule="exact"/>
              <w:jc w:val="right"/>
              <w:rPr>
                <w:rFonts w:eastAsia="Times New Roman" w:cs="DIN Pro Regular"/>
                <w:b/>
                <w:sz w:val="20"/>
                <w:szCs w:val="20"/>
                <w:lang w:eastAsia="es-ES"/>
              </w:rPr>
            </w:pPr>
            <w:r>
              <w:rPr>
                <w:rFonts w:eastAsia="Times New Roman" w:cs="DIN Pro Regular"/>
                <w:b/>
                <w:sz w:val="20"/>
                <w:szCs w:val="20"/>
                <w:lang w:eastAsia="es-ES"/>
              </w:rPr>
              <w:t>23,955,962</w:t>
            </w:r>
          </w:p>
        </w:tc>
      </w:tr>
    </w:tbl>
    <w:p w14:paraId="3ADE2B1C" w14:textId="77777777" w:rsidR="00790203" w:rsidRDefault="00790203">
      <w:pPr>
        <w:pStyle w:val="ROMANOS"/>
        <w:spacing w:after="0" w:line="240" w:lineRule="exact"/>
        <w:ind w:left="1140"/>
        <w:rPr>
          <w:rFonts w:ascii="Calibri" w:hAnsi="Calibri" w:cs="DIN Pro Regular"/>
          <w:b/>
          <w:sz w:val="20"/>
          <w:szCs w:val="20"/>
          <w:lang w:val="es-MX"/>
        </w:rPr>
      </w:pPr>
    </w:p>
    <w:p w14:paraId="7828A790" w14:textId="77777777" w:rsidR="00790203" w:rsidRDefault="00790203">
      <w:pPr>
        <w:pStyle w:val="ROMANOS"/>
        <w:spacing w:after="0" w:line="240" w:lineRule="exact"/>
        <w:ind w:left="1140"/>
        <w:rPr>
          <w:rFonts w:ascii="Calibri" w:hAnsi="Calibri" w:cs="DIN Pro Regular"/>
          <w:b/>
          <w:sz w:val="20"/>
          <w:szCs w:val="20"/>
          <w:lang w:val="es-MX"/>
        </w:rPr>
      </w:pPr>
    </w:p>
    <w:p w14:paraId="4AB129B6" w14:textId="77777777" w:rsidR="00790203" w:rsidRDefault="00000000">
      <w:pPr>
        <w:pStyle w:val="ROMANOS"/>
        <w:spacing w:after="0" w:line="240" w:lineRule="exact"/>
        <w:ind w:left="1140"/>
      </w:pPr>
      <w:r>
        <w:rPr>
          <w:rFonts w:ascii="Calibri" w:hAnsi="Calibri" w:cs="DIN Pro Regular"/>
          <w:b/>
          <w:sz w:val="20"/>
          <w:szCs w:val="20"/>
          <w:lang w:val="es-MX"/>
        </w:rPr>
        <w:t>2.</w:t>
      </w:r>
      <w:r>
        <w:rPr>
          <w:rFonts w:ascii="Calibri" w:hAnsi="Calibri" w:cs="DIN Pro Regular"/>
          <w:sz w:val="20"/>
          <w:szCs w:val="20"/>
          <w:lang w:val="es-MX"/>
        </w:rPr>
        <w:t xml:space="preserve"> Adquisiciones de bienes muebles e inmuebles con su monto global y porcentaje que se aplicó en el presupuesto Federal o Estatal según sea el caso:</w:t>
      </w:r>
    </w:p>
    <w:p w14:paraId="099A0243" w14:textId="77777777" w:rsidR="00790203" w:rsidRDefault="00790203">
      <w:pPr>
        <w:pStyle w:val="ROMANOS"/>
        <w:spacing w:after="0" w:line="240" w:lineRule="exact"/>
        <w:ind w:left="1140"/>
        <w:rPr>
          <w:rFonts w:ascii="Calibri" w:hAnsi="Calibri" w:cs="DIN Pro Regular"/>
          <w:b/>
          <w:sz w:val="20"/>
          <w:szCs w:val="20"/>
          <w:lang w:val="es-MX"/>
        </w:rPr>
      </w:pPr>
    </w:p>
    <w:tbl>
      <w:tblPr>
        <w:tblW w:w="8364" w:type="dxa"/>
        <w:jc w:val="center"/>
        <w:tblLayout w:type="fixed"/>
        <w:tblCellMar>
          <w:left w:w="10" w:type="dxa"/>
          <w:right w:w="10" w:type="dxa"/>
        </w:tblCellMar>
        <w:tblLook w:val="04A0" w:firstRow="1" w:lastRow="0" w:firstColumn="1" w:lastColumn="0" w:noHBand="0" w:noVBand="1"/>
      </w:tblPr>
      <w:tblGrid>
        <w:gridCol w:w="5687"/>
        <w:gridCol w:w="1259"/>
        <w:gridCol w:w="1418"/>
      </w:tblGrid>
      <w:tr w:rsidR="00790203" w14:paraId="1195844F" w14:textId="77777777">
        <w:tblPrEx>
          <w:tblCellMar>
            <w:top w:w="0" w:type="dxa"/>
            <w:bottom w:w="0" w:type="dxa"/>
          </w:tblCellMar>
        </w:tblPrEx>
        <w:trPr>
          <w:cantSplit/>
          <w:trHeight w:val="200"/>
          <w:jc w:val="center"/>
        </w:trPr>
        <w:tc>
          <w:tcPr>
            <w:tcW w:w="5687"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74558154" w14:textId="77777777" w:rsidR="00790203" w:rsidRDefault="00000000">
            <w:pPr>
              <w:pStyle w:val="Standard"/>
              <w:widowControl w:val="0"/>
              <w:spacing w:after="0" w:line="224" w:lineRule="exact"/>
              <w:jc w:val="both"/>
              <w:rPr>
                <w:rFonts w:eastAsia="Times New Roman" w:cs="DIN Pro Regular"/>
                <w:b/>
                <w:color w:val="FFFFFF"/>
                <w:sz w:val="20"/>
                <w:szCs w:val="20"/>
                <w:lang w:eastAsia="es-ES"/>
              </w:rPr>
            </w:pPr>
            <w:r>
              <w:rPr>
                <w:rFonts w:eastAsia="Times New Roman" w:cs="DIN Pro Regular"/>
                <w:b/>
                <w:color w:val="FFFFFF"/>
                <w:sz w:val="20"/>
                <w:szCs w:val="20"/>
                <w:lang w:eastAsia="es-ES"/>
              </w:rPr>
              <w:t>Adquisiciones de Actividades de Inversión efectivamente pagadas</w:t>
            </w:r>
          </w:p>
        </w:tc>
        <w:tc>
          <w:tcPr>
            <w:tcW w:w="1259"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0F4F6E2D" w14:textId="77777777" w:rsidR="00790203" w:rsidRDefault="00790203">
            <w:pPr>
              <w:pStyle w:val="Standard"/>
              <w:widowControl w:val="0"/>
              <w:spacing w:after="0" w:line="224" w:lineRule="exact"/>
              <w:jc w:val="center"/>
              <w:rPr>
                <w:rFonts w:eastAsia="Times New Roman" w:cs="DIN Pro Regular"/>
                <w:b/>
                <w:color w:val="FFFFFF"/>
                <w:sz w:val="20"/>
                <w:szCs w:val="20"/>
                <w:lang w:eastAsia="es-ES"/>
              </w:rPr>
            </w:pPr>
          </w:p>
        </w:tc>
        <w:tc>
          <w:tcPr>
            <w:tcW w:w="1418"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75427528" w14:textId="77777777" w:rsidR="00790203" w:rsidRDefault="00790203">
            <w:pPr>
              <w:pStyle w:val="Standard"/>
              <w:widowControl w:val="0"/>
              <w:spacing w:after="0" w:line="224" w:lineRule="exact"/>
              <w:rPr>
                <w:rFonts w:eastAsia="Times New Roman" w:cs="DIN Pro Regular"/>
                <w:b/>
                <w:color w:val="FFFFFF"/>
                <w:sz w:val="20"/>
                <w:szCs w:val="20"/>
                <w:lang w:eastAsia="es-ES"/>
              </w:rPr>
            </w:pPr>
          </w:p>
        </w:tc>
      </w:tr>
      <w:tr w:rsidR="00790203" w14:paraId="2B998CB1" w14:textId="77777777">
        <w:tblPrEx>
          <w:tblCellMar>
            <w:top w:w="0" w:type="dxa"/>
            <w:bottom w:w="0" w:type="dxa"/>
          </w:tblCellMar>
        </w:tblPrEx>
        <w:trPr>
          <w:cantSplit/>
          <w:jc w:val="center"/>
        </w:trPr>
        <w:tc>
          <w:tcPr>
            <w:tcW w:w="5687"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30017915" w14:textId="77777777" w:rsidR="00790203" w:rsidRDefault="00000000">
            <w:pPr>
              <w:pStyle w:val="Standard"/>
              <w:widowControl w:val="0"/>
              <w:spacing w:after="101" w:line="224" w:lineRule="exact"/>
              <w:jc w:val="center"/>
              <w:rPr>
                <w:rFonts w:cs="DIN Pro Regular"/>
                <w:b/>
                <w:sz w:val="20"/>
                <w:szCs w:val="20"/>
              </w:rPr>
            </w:pPr>
            <w:r>
              <w:rPr>
                <w:rFonts w:cs="DIN Pro Regular"/>
                <w:b/>
                <w:sz w:val="20"/>
                <w:szCs w:val="20"/>
              </w:rPr>
              <w:t>Concepto</w:t>
            </w:r>
          </w:p>
        </w:tc>
        <w:tc>
          <w:tcPr>
            <w:tcW w:w="1259"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438EDED0" w14:textId="77777777" w:rsidR="00790203" w:rsidRDefault="00000000">
            <w:pPr>
              <w:pStyle w:val="Standard"/>
              <w:widowControl w:val="0"/>
              <w:spacing w:after="101" w:line="224" w:lineRule="exact"/>
              <w:jc w:val="center"/>
              <w:rPr>
                <w:rFonts w:eastAsia="Times New Roman" w:cs="DIN Pro Regular"/>
                <w:b/>
                <w:sz w:val="20"/>
                <w:szCs w:val="20"/>
                <w:lang w:eastAsia="es-ES"/>
              </w:rPr>
            </w:pPr>
            <w:r>
              <w:rPr>
                <w:rFonts w:eastAsia="Times New Roman" w:cs="DIN Pro Regular"/>
                <w:b/>
                <w:sz w:val="20"/>
                <w:szCs w:val="20"/>
                <w:lang w:eastAsia="es-ES"/>
              </w:rPr>
              <w:t>2024</w:t>
            </w:r>
          </w:p>
        </w:tc>
        <w:tc>
          <w:tcPr>
            <w:tcW w:w="1418"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5B06B6A4" w14:textId="77777777" w:rsidR="00790203" w:rsidRDefault="00000000">
            <w:pPr>
              <w:pStyle w:val="Standard"/>
              <w:widowControl w:val="0"/>
              <w:spacing w:after="101" w:line="224" w:lineRule="exact"/>
              <w:jc w:val="center"/>
              <w:rPr>
                <w:rFonts w:eastAsia="Times New Roman" w:cs="DIN Pro Regular"/>
                <w:b/>
                <w:sz w:val="20"/>
                <w:szCs w:val="20"/>
                <w:lang w:eastAsia="es-ES"/>
              </w:rPr>
            </w:pPr>
            <w:r>
              <w:rPr>
                <w:rFonts w:eastAsia="Times New Roman" w:cs="DIN Pro Regular"/>
                <w:b/>
                <w:sz w:val="20"/>
                <w:szCs w:val="20"/>
                <w:lang w:eastAsia="es-ES"/>
              </w:rPr>
              <w:t>2023</w:t>
            </w:r>
          </w:p>
        </w:tc>
      </w:tr>
      <w:tr w:rsidR="00790203" w14:paraId="1B557B54" w14:textId="77777777">
        <w:tblPrEx>
          <w:tblCellMar>
            <w:top w:w="0" w:type="dxa"/>
            <w:bottom w:w="0" w:type="dxa"/>
          </w:tblCellMar>
        </w:tblPrEx>
        <w:trPr>
          <w:cantSplit/>
          <w:jc w:val="center"/>
        </w:trPr>
        <w:tc>
          <w:tcPr>
            <w:tcW w:w="568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CB73758" w14:textId="77777777" w:rsidR="00790203" w:rsidRDefault="00000000">
            <w:pPr>
              <w:pStyle w:val="Standard"/>
              <w:widowControl w:val="0"/>
              <w:spacing w:after="101" w:line="224" w:lineRule="exact"/>
              <w:jc w:val="both"/>
              <w:rPr>
                <w:rFonts w:cs="DIN Pro Regular"/>
                <w:b/>
                <w:sz w:val="20"/>
                <w:szCs w:val="20"/>
              </w:rPr>
            </w:pPr>
            <w:r>
              <w:rPr>
                <w:rFonts w:cs="DIN Pro Regular"/>
                <w:b/>
                <w:sz w:val="20"/>
                <w:szCs w:val="20"/>
              </w:rPr>
              <w:t>Bienes Inmuebles, Infraestructura y Construcciones en Proceso</w:t>
            </w:r>
          </w:p>
        </w:tc>
        <w:tc>
          <w:tcPr>
            <w:tcW w:w="125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BD30B07" w14:textId="77777777" w:rsidR="00790203" w:rsidRDefault="00790203">
            <w:pPr>
              <w:pStyle w:val="Standard"/>
              <w:widowControl w:val="0"/>
              <w:spacing w:after="101" w:line="224" w:lineRule="exact"/>
              <w:jc w:val="right"/>
              <w:rPr>
                <w:rFonts w:eastAsia="Times New Roman" w:cs="DIN Pro Regular"/>
                <w:b/>
                <w:sz w:val="20"/>
                <w:szCs w:val="20"/>
                <w:lang w:eastAsia="es-ES"/>
              </w:rPr>
            </w:pP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A5AE023" w14:textId="77777777" w:rsidR="00790203" w:rsidRDefault="00790203">
            <w:pPr>
              <w:pStyle w:val="Standard"/>
              <w:widowControl w:val="0"/>
              <w:spacing w:after="101" w:line="224" w:lineRule="exact"/>
              <w:jc w:val="right"/>
              <w:rPr>
                <w:rFonts w:eastAsia="Times New Roman" w:cs="DIN Pro Regular"/>
                <w:b/>
                <w:sz w:val="20"/>
                <w:szCs w:val="20"/>
                <w:lang w:eastAsia="es-ES"/>
              </w:rPr>
            </w:pPr>
          </w:p>
        </w:tc>
      </w:tr>
      <w:tr w:rsidR="00790203" w14:paraId="729BFD47" w14:textId="77777777">
        <w:tblPrEx>
          <w:tblCellMar>
            <w:top w:w="0" w:type="dxa"/>
            <w:bottom w:w="0" w:type="dxa"/>
          </w:tblCellMar>
        </w:tblPrEx>
        <w:trPr>
          <w:cantSplit/>
          <w:jc w:val="center"/>
        </w:trPr>
        <w:tc>
          <w:tcPr>
            <w:tcW w:w="568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9690C79" w14:textId="77777777" w:rsidR="00790203" w:rsidRDefault="00000000">
            <w:pPr>
              <w:pStyle w:val="Standard"/>
              <w:widowControl w:val="0"/>
              <w:spacing w:after="101" w:line="224" w:lineRule="exact"/>
              <w:jc w:val="both"/>
              <w:rPr>
                <w:rFonts w:cs="DIN Pro Regular"/>
                <w:sz w:val="20"/>
                <w:szCs w:val="20"/>
              </w:rPr>
            </w:pPr>
            <w:r>
              <w:rPr>
                <w:rFonts w:cs="DIN Pro Regular"/>
                <w:sz w:val="20"/>
                <w:szCs w:val="20"/>
              </w:rPr>
              <w:t>Terrenos</w:t>
            </w:r>
          </w:p>
        </w:tc>
        <w:tc>
          <w:tcPr>
            <w:tcW w:w="125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E105853" w14:textId="77777777" w:rsidR="00790203" w:rsidRDefault="00790203">
            <w:pPr>
              <w:pStyle w:val="Standard"/>
              <w:widowControl w:val="0"/>
              <w:spacing w:after="101" w:line="224" w:lineRule="exact"/>
              <w:jc w:val="right"/>
              <w:rPr>
                <w:rFonts w:eastAsia="Times New Roman" w:cs="DIN Pro Regular"/>
                <w:sz w:val="20"/>
                <w:szCs w:val="20"/>
                <w:lang w:eastAsia="es-ES"/>
              </w:rPr>
            </w:pP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4191DE1" w14:textId="77777777" w:rsidR="00790203" w:rsidRDefault="00790203">
            <w:pPr>
              <w:pStyle w:val="Standard"/>
              <w:widowControl w:val="0"/>
              <w:spacing w:after="101" w:line="224" w:lineRule="exact"/>
              <w:jc w:val="right"/>
              <w:rPr>
                <w:rFonts w:eastAsia="Times New Roman" w:cs="DIN Pro Regular"/>
                <w:sz w:val="20"/>
                <w:szCs w:val="20"/>
                <w:lang w:eastAsia="es-ES"/>
              </w:rPr>
            </w:pPr>
          </w:p>
        </w:tc>
      </w:tr>
      <w:tr w:rsidR="00790203" w14:paraId="4B950624" w14:textId="77777777">
        <w:tblPrEx>
          <w:tblCellMar>
            <w:top w:w="0" w:type="dxa"/>
            <w:bottom w:w="0" w:type="dxa"/>
          </w:tblCellMar>
        </w:tblPrEx>
        <w:trPr>
          <w:cantSplit/>
          <w:jc w:val="center"/>
        </w:trPr>
        <w:tc>
          <w:tcPr>
            <w:tcW w:w="568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5508400" w14:textId="77777777" w:rsidR="00790203" w:rsidRDefault="00000000">
            <w:pPr>
              <w:pStyle w:val="Standard"/>
              <w:widowControl w:val="0"/>
              <w:spacing w:after="101" w:line="224" w:lineRule="exact"/>
              <w:jc w:val="both"/>
              <w:rPr>
                <w:rFonts w:cs="DIN Pro Regular"/>
                <w:sz w:val="20"/>
                <w:szCs w:val="20"/>
              </w:rPr>
            </w:pPr>
            <w:r>
              <w:rPr>
                <w:rFonts w:cs="DIN Pro Regular"/>
                <w:sz w:val="20"/>
                <w:szCs w:val="20"/>
              </w:rPr>
              <w:t>Viviendas</w:t>
            </w:r>
          </w:p>
        </w:tc>
        <w:tc>
          <w:tcPr>
            <w:tcW w:w="125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CE4F3E7" w14:textId="77777777" w:rsidR="00790203" w:rsidRDefault="00790203">
            <w:pPr>
              <w:pStyle w:val="Standard"/>
              <w:widowControl w:val="0"/>
              <w:spacing w:after="101" w:line="224" w:lineRule="exact"/>
              <w:jc w:val="right"/>
              <w:rPr>
                <w:rFonts w:eastAsia="Times New Roman" w:cs="DIN Pro Regular"/>
                <w:sz w:val="20"/>
                <w:szCs w:val="20"/>
                <w:lang w:eastAsia="es-ES"/>
              </w:rPr>
            </w:pP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66DC114" w14:textId="77777777" w:rsidR="00790203" w:rsidRDefault="00790203">
            <w:pPr>
              <w:pStyle w:val="Standard"/>
              <w:widowControl w:val="0"/>
              <w:spacing w:after="101" w:line="224" w:lineRule="exact"/>
              <w:jc w:val="right"/>
              <w:rPr>
                <w:rFonts w:eastAsia="Times New Roman" w:cs="DIN Pro Regular"/>
                <w:sz w:val="20"/>
                <w:szCs w:val="20"/>
                <w:lang w:eastAsia="es-ES"/>
              </w:rPr>
            </w:pPr>
          </w:p>
        </w:tc>
      </w:tr>
      <w:tr w:rsidR="00790203" w14:paraId="274A20DC" w14:textId="77777777">
        <w:tblPrEx>
          <w:tblCellMar>
            <w:top w:w="0" w:type="dxa"/>
            <w:bottom w:w="0" w:type="dxa"/>
          </w:tblCellMar>
        </w:tblPrEx>
        <w:trPr>
          <w:cantSplit/>
          <w:jc w:val="center"/>
        </w:trPr>
        <w:tc>
          <w:tcPr>
            <w:tcW w:w="568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F195FCE" w14:textId="77777777" w:rsidR="00790203" w:rsidRDefault="00000000">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Edificios no Habitacionales</w:t>
            </w:r>
          </w:p>
        </w:tc>
        <w:tc>
          <w:tcPr>
            <w:tcW w:w="125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B7D3BAC" w14:textId="77777777" w:rsidR="00790203" w:rsidRDefault="00790203">
            <w:pPr>
              <w:pStyle w:val="Standard"/>
              <w:widowControl w:val="0"/>
              <w:spacing w:after="101" w:line="224" w:lineRule="exact"/>
              <w:jc w:val="right"/>
              <w:rPr>
                <w:rFonts w:eastAsia="Times New Roman" w:cs="DIN Pro Regular"/>
                <w:sz w:val="20"/>
                <w:szCs w:val="20"/>
                <w:lang w:eastAsia="es-ES"/>
              </w:rPr>
            </w:pP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E672D86" w14:textId="77777777" w:rsidR="00790203" w:rsidRDefault="00790203">
            <w:pPr>
              <w:pStyle w:val="Standard"/>
              <w:widowControl w:val="0"/>
              <w:spacing w:after="101" w:line="224" w:lineRule="exact"/>
              <w:jc w:val="right"/>
              <w:rPr>
                <w:rFonts w:eastAsia="Times New Roman" w:cs="DIN Pro Regular"/>
                <w:sz w:val="20"/>
                <w:szCs w:val="20"/>
                <w:lang w:eastAsia="es-ES"/>
              </w:rPr>
            </w:pPr>
          </w:p>
        </w:tc>
      </w:tr>
      <w:tr w:rsidR="00790203" w14:paraId="65AD1AE0" w14:textId="77777777">
        <w:tblPrEx>
          <w:tblCellMar>
            <w:top w:w="0" w:type="dxa"/>
            <w:bottom w:w="0" w:type="dxa"/>
          </w:tblCellMar>
        </w:tblPrEx>
        <w:trPr>
          <w:cantSplit/>
          <w:jc w:val="center"/>
        </w:trPr>
        <w:tc>
          <w:tcPr>
            <w:tcW w:w="568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1DB4DB8" w14:textId="77777777" w:rsidR="00790203" w:rsidRDefault="00000000">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Infraestructura</w:t>
            </w:r>
          </w:p>
        </w:tc>
        <w:tc>
          <w:tcPr>
            <w:tcW w:w="125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54175B8" w14:textId="77777777" w:rsidR="00790203" w:rsidRDefault="00790203">
            <w:pPr>
              <w:pStyle w:val="Standard"/>
              <w:widowControl w:val="0"/>
              <w:spacing w:after="101" w:line="224" w:lineRule="exact"/>
              <w:jc w:val="right"/>
              <w:rPr>
                <w:rFonts w:eastAsia="Times New Roman" w:cs="DIN Pro Regular"/>
                <w:sz w:val="20"/>
                <w:szCs w:val="20"/>
                <w:lang w:eastAsia="es-ES"/>
              </w:rPr>
            </w:pP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B4DE092" w14:textId="77777777" w:rsidR="00790203" w:rsidRDefault="00790203">
            <w:pPr>
              <w:pStyle w:val="Standard"/>
              <w:widowControl w:val="0"/>
              <w:spacing w:after="101" w:line="224" w:lineRule="exact"/>
              <w:jc w:val="right"/>
              <w:rPr>
                <w:rFonts w:eastAsia="Times New Roman" w:cs="DIN Pro Regular"/>
                <w:sz w:val="20"/>
                <w:szCs w:val="20"/>
                <w:lang w:eastAsia="es-ES"/>
              </w:rPr>
            </w:pPr>
          </w:p>
        </w:tc>
      </w:tr>
      <w:tr w:rsidR="00790203" w14:paraId="2D17C764" w14:textId="77777777">
        <w:tblPrEx>
          <w:tblCellMar>
            <w:top w:w="0" w:type="dxa"/>
            <w:bottom w:w="0" w:type="dxa"/>
          </w:tblCellMar>
        </w:tblPrEx>
        <w:trPr>
          <w:cantSplit/>
          <w:jc w:val="center"/>
        </w:trPr>
        <w:tc>
          <w:tcPr>
            <w:tcW w:w="568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CECFB69" w14:textId="77777777" w:rsidR="00790203" w:rsidRDefault="00000000">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Construcciones en Proceso de Bienes de Dominio Público</w:t>
            </w:r>
          </w:p>
        </w:tc>
        <w:tc>
          <w:tcPr>
            <w:tcW w:w="125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A75C488" w14:textId="77777777" w:rsidR="00790203" w:rsidRDefault="00790203">
            <w:pPr>
              <w:pStyle w:val="Standard"/>
              <w:widowControl w:val="0"/>
              <w:spacing w:after="101" w:line="224" w:lineRule="exact"/>
              <w:jc w:val="right"/>
              <w:rPr>
                <w:rFonts w:eastAsia="Times New Roman" w:cs="DIN Pro Regular"/>
                <w:sz w:val="20"/>
                <w:szCs w:val="20"/>
                <w:lang w:eastAsia="es-ES"/>
              </w:rPr>
            </w:pP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30189FF" w14:textId="77777777" w:rsidR="00790203" w:rsidRDefault="00790203">
            <w:pPr>
              <w:pStyle w:val="Standard"/>
              <w:widowControl w:val="0"/>
              <w:spacing w:after="101" w:line="224" w:lineRule="exact"/>
              <w:jc w:val="right"/>
              <w:rPr>
                <w:rFonts w:eastAsia="Times New Roman" w:cs="DIN Pro Regular"/>
                <w:sz w:val="20"/>
                <w:szCs w:val="20"/>
                <w:lang w:eastAsia="es-ES"/>
              </w:rPr>
            </w:pPr>
          </w:p>
        </w:tc>
      </w:tr>
      <w:tr w:rsidR="00790203" w14:paraId="05CF83EF" w14:textId="77777777">
        <w:tblPrEx>
          <w:tblCellMar>
            <w:top w:w="0" w:type="dxa"/>
            <w:bottom w:w="0" w:type="dxa"/>
          </w:tblCellMar>
        </w:tblPrEx>
        <w:trPr>
          <w:cantSplit/>
          <w:trHeight w:val="239"/>
          <w:jc w:val="center"/>
        </w:trPr>
        <w:tc>
          <w:tcPr>
            <w:tcW w:w="568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449134F" w14:textId="77777777" w:rsidR="00790203" w:rsidRDefault="00000000">
            <w:pPr>
              <w:pStyle w:val="Standard"/>
              <w:widowControl w:val="0"/>
              <w:rPr>
                <w:rFonts w:cs="DIN Pro Regular"/>
                <w:sz w:val="20"/>
                <w:szCs w:val="20"/>
              </w:rPr>
            </w:pPr>
            <w:r>
              <w:rPr>
                <w:rFonts w:cs="DIN Pro Regular"/>
                <w:sz w:val="20"/>
                <w:szCs w:val="20"/>
              </w:rPr>
              <w:t>Construcciones en Proceso de Bienes Propios</w:t>
            </w:r>
          </w:p>
        </w:tc>
        <w:tc>
          <w:tcPr>
            <w:tcW w:w="125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2767839" w14:textId="77777777" w:rsidR="00790203" w:rsidRDefault="00790203">
            <w:pPr>
              <w:pStyle w:val="Standard"/>
              <w:widowControl w:val="0"/>
              <w:jc w:val="right"/>
              <w:rPr>
                <w:rFonts w:cs="DIN Pro Regular"/>
                <w:sz w:val="20"/>
                <w:szCs w:val="20"/>
              </w:rPr>
            </w:pP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5EED0DE" w14:textId="77777777" w:rsidR="00790203" w:rsidRDefault="00790203">
            <w:pPr>
              <w:pStyle w:val="Standard"/>
              <w:widowControl w:val="0"/>
              <w:jc w:val="right"/>
              <w:rPr>
                <w:rFonts w:cs="DIN Pro Regular"/>
                <w:sz w:val="20"/>
                <w:szCs w:val="20"/>
              </w:rPr>
            </w:pPr>
          </w:p>
        </w:tc>
      </w:tr>
      <w:tr w:rsidR="00790203" w14:paraId="73DC6268" w14:textId="77777777">
        <w:tblPrEx>
          <w:tblCellMar>
            <w:top w:w="0" w:type="dxa"/>
            <w:bottom w:w="0" w:type="dxa"/>
          </w:tblCellMar>
        </w:tblPrEx>
        <w:trPr>
          <w:cantSplit/>
          <w:jc w:val="center"/>
        </w:trPr>
        <w:tc>
          <w:tcPr>
            <w:tcW w:w="568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505238C" w14:textId="77777777" w:rsidR="00790203" w:rsidRDefault="00000000">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Otros Bienes Inmuebles</w:t>
            </w:r>
          </w:p>
        </w:tc>
        <w:tc>
          <w:tcPr>
            <w:tcW w:w="125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1315C6B" w14:textId="77777777" w:rsidR="00790203" w:rsidRDefault="00790203">
            <w:pPr>
              <w:pStyle w:val="Standard"/>
              <w:widowControl w:val="0"/>
              <w:spacing w:after="101" w:line="224" w:lineRule="exact"/>
              <w:jc w:val="right"/>
              <w:rPr>
                <w:rFonts w:eastAsia="Times New Roman" w:cs="DIN Pro Regular"/>
                <w:sz w:val="20"/>
                <w:szCs w:val="20"/>
                <w:lang w:eastAsia="es-ES"/>
              </w:rPr>
            </w:pP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DB3554E" w14:textId="77777777" w:rsidR="00790203" w:rsidRDefault="00790203">
            <w:pPr>
              <w:pStyle w:val="Standard"/>
              <w:widowControl w:val="0"/>
              <w:spacing w:after="101" w:line="224" w:lineRule="exact"/>
              <w:jc w:val="right"/>
              <w:rPr>
                <w:rFonts w:eastAsia="Times New Roman" w:cs="DIN Pro Regular"/>
                <w:sz w:val="20"/>
                <w:szCs w:val="20"/>
                <w:lang w:eastAsia="es-ES"/>
              </w:rPr>
            </w:pPr>
          </w:p>
        </w:tc>
      </w:tr>
      <w:tr w:rsidR="00790203" w14:paraId="014AE529" w14:textId="77777777">
        <w:tblPrEx>
          <w:tblCellMar>
            <w:top w:w="0" w:type="dxa"/>
            <w:bottom w:w="0" w:type="dxa"/>
          </w:tblCellMar>
        </w:tblPrEx>
        <w:trPr>
          <w:cantSplit/>
          <w:jc w:val="center"/>
        </w:trPr>
        <w:tc>
          <w:tcPr>
            <w:tcW w:w="568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8B81E26" w14:textId="77777777" w:rsidR="00790203" w:rsidRDefault="00000000">
            <w:pPr>
              <w:pStyle w:val="Standard"/>
              <w:widowControl w:val="0"/>
              <w:spacing w:after="101" w:line="224" w:lineRule="exact"/>
              <w:jc w:val="both"/>
              <w:rPr>
                <w:rFonts w:eastAsia="Times New Roman" w:cs="DIN Pro Regular"/>
                <w:b/>
                <w:sz w:val="20"/>
                <w:szCs w:val="20"/>
                <w:lang w:eastAsia="es-ES"/>
              </w:rPr>
            </w:pPr>
            <w:r>
              <w:rPr>
                <w:rFonts w:eastAsia="Times New Roman" w:cs="DIN Pro Regular"/>
                <w:b/>
                <w:sz w:val="20"/>
                <w:szCs w:val="20"/>
                <w:lang w:eastAsia="es-ES"/>
              </w:rPr>
              <w:t>Bienes Muebles</w:t>
            </w:r>
          </w:p>
        </w:tc>
        <w:tc>
          <w:tcPr>
            <w:tcW w:w="125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A698712" w14:textId="77777777" w:rsidR="00790203" w:rsidRDefault="00790203">
            <w:pPr>
              <w:pStyle w:val="Standard"/>
              <w:widowControl w:val="0"/>
              <w:spacing w:after="101" w:line="224" w:lineRule="exact"/>
              <w:jc w:val="right"/>
              <w:rPr>
                <w:rFonts w:eastAsia="Times New Roman" w:cs="DIN Pro Regular"/>
                <w:b/>
                <w:sz w:val="20"/>
                <w:szCs w:val="20"/>
                <w:lang w:eastAsia="es-ES"/>
              </w:rPr>
            </w:pP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D6FB3A0" w14:textId="77777777" w:rsidR="00790203" w:rsidRDefault="00790203">
            <w:pPr>
              <w:pStyle w:val="Standard"/>
              <w:widowControl w:val="0"/>
              <w:spacing w:after="101" w:line="224" w:lineRule="exact"/>
              <w:jc w:val="right"/>
              <w:rPr>
                <w:rFonts w:eastAsia="Times New Roman" w:cs="DIN Pro Regular"/>
                <w:b/>
                <w:sz w:val="20"/>
                <w:szCs w:val="20"/>
                <w:lang w:eastAsia="es-ES"/>
              </w:rPr>
            </w:pPr>
          </w:p>
        </w:tc>
      </w:tr>
      <w:tr w:rsidR="00790203" w14:paraId="561619A5" w14:textId="77777777">
        <w:tblPrEx>
          <w:tblCellMar>
            <w:top w:w="0" w:type="dxa"/>
            <w:bottom w:w="0" w:type="dxa"/>
          </w:tblCellMar>
        </w:tblPrEx>
        <w:trPr>
          <w:cantSplit/>
          <w:jc w:val="center"/>
        </w:trPr>
        <w:tc>
          <w:tcPr>
            <w:tcW w:w="568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145F5D1" w14:textId="77777777" w:rsidR="00790203" w:rsidRDefault="00000000">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Mobiliario y Equipo de Administración</w:t>
            </w:r>
          </w:p>
        </w:tc>
        <w:tc>
          <w:tcPr>
            <w:tcW w:w="125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3F414F0" w14:textId="77777777" w:rsidR="00790203"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896,378</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5D42181" w14:textId="77777777" w:rsidR="00790203" w:rsidRDefault="00790203">
            <w:pPr>
              <w:pStyle w:val="Standard"/>
              <w:widowControl w:val="0"/>
              <w:spacing w:after="101" w:line="224" w:lineRule="exact"/>
              <w:jc w:val="right"/>
              <w:rPr>
                <w:rFonts w:eastAsia="Times New Roman" w:cs="DIN Pro Regular"/>
                <w:sz w:val="20"/>
                <w:szCs w:val="20"/>
                <w:lang w:eastAsia="es-ES"/>
              </w:rPr>
            </w:pPr>
          </w:p>
        </w:tc>
      </w:tr>
      <w:tr w:rsidR="00790203" w14:paraId="4718A8B9" w14:textId="77777777">
        <w:tblPrEx>
          <w:tblCellMar>
            <w:top w:w="0" w:type="dxa"/>
            <w:bottom w:w="0" w:type="dxa"/>
          </w:tblCellMar>
        </w:tblPrEx>
        <w:trPr>
          <w:cantSplit/>
          <w:jc w:val="center"/>
        </w:trPr>
        <w:tc>
          <w:tcPr>
            <w:tcW w:w="568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8E2A93B" w14:textId="77777777" w:rsidR="00790203" w:rsidRDefault="00000000">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Mobiliario y Equipo Educacional y Recreativo</w:t>
            </w:r>
          </w:p>
        </w:tc>
        <w:tc>
          <w:tcPr>
            <w:tcW w:w="125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A83118E" w14:textId="77777777" w:rsidR="00790203"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99,965</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1453540" w14:textId="77777777" w:rsidR="00790203" w:rsidRDefault="00790203">
            <w:pPr>
              <w:pStyle w:val="Standard"/>
              <w:widowControl w:val="0"/>
              <w:spacing w:after="101" w:line="224" w:lineRule="exact"/>
              <w:jc w:val="right"/>
              <w:rPr>
                <w:rFonts w:eastAsia="Times New Roman" w:cs="DIN Pro Regular"/>
                <w:sz w:val="20"/>
                <w:szCs w:val="20"/>
                <w:lang w:eastAsia="es-ES"/>
              </w:rPr>
            </w:pPr>
          </w:p>
        </w:tc>
      </w:tr>
      <w:tr w:rsidR="00790203" w14:paraId="54FBCB5A" w14:textId="77777777">
        <w:tblPrEx>
          <w:tblCellMar>
            <w:top w:w="0" w:type="dxa"/>
            <w:bottom w:w="0" w:type="dxa"/>
          </w:tblCellMar>
        </w:tblPrEx>
        <w:trPr>
          <w:cantSplit/>
          <w:jc w:val="center"/>
        </w:trPr>
        <w:tc>
          <w:tcPr>
            <w:tcW w:w="568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80D9E32" w14:textId="77777777" w:rsidR="00790203" w:rsidRDefault="00000000">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Equipo e Instrumental Médico y de Laboratorio</w:t>
            </w:r>
          </w:p>
        </w:tc>
        <w:tc>
          <w:tcPr>
            <w:tcW w:w="125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D7AA799" w14:textId="77777777" w:rsidR="00790203" w:rsidRDefault="00790203">
            <w:pPr>
              <w:pStyle w:val="Standard"/>
              <w:widowControl w:val="0"/>
              <w:spacing w:after="101" w:line="224" w:lineRule="exact"/>
              <w:jc w:val="right"/>
              <w:rPr>
                <w:rFonts w:eastAsia="Times New Roman" w:cs="DIN Pro Regular"/>
                <w:sz w:val="20"/>
                <w:szCs w:val="20"/>
                <w:lang w:eastAsia="es-ES"/>
              </w:rPr>
            </w:pP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57C84B4" w14:textId="77777777" w:rsidR="00790203"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11,830</w:t>
            </w:r>
          </w:p>
        </w:tc>
      </w:tr>
      <w:tr w:rsidR="00790203" w14:paraId="4878F83C" w14:textId="77777777">
        <w:tblPrEx>
          <w:tblCellMar>
            <w:top w:w="0" w:type="dxa"/>
            <w:bottom w:w="0" w:type="dxa"/>
          </w:tblCellMar>
        </w:tblPrEx>
        <w:trPr>
          <w:cantSplit/>
          <w:jc w:val="center"/>
        </w:trPr>
        <w:tc>
          <w:tcPr>
            <w:tcW w:w="568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AB50CFE" w14:textId="77777777" w:rsidR="00790203" w:rsidRDefault="00000000">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Vehículos y Equipo de Transporte</w:t>
            </w:r>
          </w:p>
        </w:tc>
        <w:tc>
          <w:tcPr>
            <w:tcW w:w="125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EC0492F" w14:textId="77777777" w:rsidR="00790203"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1,531,800</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1C472E7" w14:textId="77777777" w:rsidR="00790203" w:rsidRDefault="00790203">
            <w:pPr>
              <w:pStyle w:val="Standard"/>
              <w:widowControl w:val="0"/>
              <w:spacing w:after="101" w:line="224" w:lineRule="exact"/>
              <w:jc w:val="right"/>
              <w:rPr>
                <w:rFonts w:eastAsia="Times New Roman" w:cs="DIN Pro Regular"/>
                <w:sz w:val="20"/>
                <w:szCs w:val="20"/>
                <w:lang w:eastAsia="es-ES"/>
              </w:rPr>
            </w:pPr>
          </w:p>
        </w:tc>
      </w:tr>
      <w:tr w:rsidR="00790203" w14:paraId="7B960EC7" w14:textId="77777777">
        <w:tblPrEx>
          <w:tblCellMar>
            <w:top w:w="0" w:type="dxa"/>
            <w:bottom w:w="0" w:type="dxa"/>
          </w:tblCellMar>
        </w:tblPrEx>
        <w:trPr>
          <w:cantSplit/>
          <w:jc w:val="center"/>
        </w:trPr>
        <w:tc>
          <w:tcPr>
            <w:tcW w:w="568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3D7FA59" w14:textId="77777777" w:rsidR="00790203" w:rsidRDefault="00000000">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Equipo de Defensa y Seguridad</w:t>
            </w:r>
          </w:p>
        </w:tc>
        <w:tc>
          <w:tcPr>
            <w:tcW w:w="125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FAC1F64" w14:textId="77777777" w:rsidR="00790203" w:rsidRDefault="00790203">
            <w:pPr>
              <w:pStyle w:val="Standard"/>
              <w:widowControl w:val="0"/>
              <w:spacing w:after="101" w:line="224" w:lineRule="exact"/>
              <w:jc w:val="right"/>
              <w:rPr>
                <w:rFonts w:eastAsia="Times New Roman" w:cs="DIN Pro Regular"/>
                <w:sz w:val="20"/>
                <w:szCs w:val="20"/>
                <w:lang w:eastAsia="es-ES"/>
              </w:rPr>
            </w:pP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93D3138" w14:textId="77777777" w:rsidR="00790203" w:rsidRDefault="00790203">
            <w:pPr>
              <w:pStyle w:val="Standard"/>
              <w:widowControl w:val="0"/>
              <w:spacing w:after="101" w:line="224" w:lineRule="exact"/>
              <w:jc w:val="right"/>
              <w:rPr>
                <w:rFonts w:eastAsia="Times New Roman" w:cs="DIN Pro Regular"/>
                <w:sz w:val="20"/>
                <w:szCs w:val="20"/>
                <w:lang w:eastAsia="es-ES"/>
              </w:rPr>
            </w:pPr>
          </w:p>
        </w:tc>
      </w:tr>
      <w:tr w:rsidR="00790203" w14:paraId="64688E8F" w14:textId="77777777">
        <w:tblPrEx>
          <w:tblCellMar>
            <w:top w:w="0" w:type="dxa"/>
            <w:bottom w:w="0" w:type="dxa"/>
          </w:tblCellMar>
        </w:tblPrEx>
        <w:trPr>
          <w:cantSplit/>
          <w:jc w:val="center"/>
        </w:trPr>
        <w:tc>
          <w:tcPr>
            <w:tcW w:w="568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6C1D58A" w14:textId="77777777" w:rsidR="00790203" w:rsidRDefault="00000000">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Maquinaria, Otros Equipos y Herramientas</w:t>
            </w:r>
          </w:p>
        </w:tc>
        <w:tc>
          <w:tcPr>
            <w:tcW w:w="125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529E2AE" w14:textId="77777777" w:rsidR="00790203" w:rsidRDefault="00790203">
            <w:pPr>
              <w:pStyle w:val="Standard"/>
              <w:widowControl w:val="0"/>
              <w:spacing w:after="101" w:line="224" w:lineRule="exact"/>
              <w:jc w:val="right"/>
              <w:rPr>
                <w:rFonts w:eastAsia="Times New Roman" w:cs="DIN Pro Regular"/>
                <w:sz w:val="20"/>
                <w:szCs w:val="20"/>
                <w:lang w:eastAsia="es-ES"/>
              </w:rPr>
            </w:pP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2E9F4FF" w14:textId="77777777" w:rsidR="00790203" w:rsidRDefault="00790203">
            <w:pPr>
              <w:pStyle w:val="Standard"/>
              <w:widowControl w:val="0"/>
              <w:spacing w:after="101" w:line="224" w:lineRule="exact"/>
              <w:jc w:val="right"/>
              <w:rPr>
                <w:rFonts w:eastAsia="Times New Roman" w:cs="DIN Pro Regular"/>
                <w:sz w:val="20"/>
                <w:szCs w:val="20"/>
                <w:lang w:eastAsia="es-ES"/>
              </w:rPr>
            </w:pPr>
          </w:p>
        </w:tc>
      </w:tr>
      <w:tr w:rsidR="00790203" w14:paraId="1B340806" w14:textId="77777777">
        <w:tblPrEx>
          <w:tblCellMar>
            <w:top w:w="0" w:type="dxa"/>
            <w:bottom w:w="0" w:type="dxa"/>
          </w:tblCellMar>
        </w:tblPrEx>
        <w:trPr>
          <w:cantSplit/>
          <w:jc w:val="center"/>
        </w:trPr>
        <w:tc>
          <w:tcPr>
            <w:tcW w:w="568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A31FF70" w14:textId="77777777" w:rsidR="00790203" w:rsidRDefault="00000000">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Colecciones, Obras de Arte y Objetos Valiosos</w:t>
            </w:r>
          </w:p>
        </w:tc>
        <w:tc>
          <w:tcPr>
            <w:tcW w:w="125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B211CFE" w14:textId="77777777" w:rsidR="00790203" w:rsidRDefault="00790203">
            <w:pPr>
              <w:pStyle w:val="Standard"/>
              <w:widowControl w:val="0"/>
              <w:spacing w:after="101" w:line="224" w:lineRule="exact"/>
              <w:jc w:val="right"/>
              <w:rPr>
                <w:rFonts w:eastAsia="Times New Roman" w:cs="DIN Pro Regular"/>
                <w:sz w:val="20"/>
                <w:szCs w:val="20"/>
                <w:lang w:eastAsia="es-ES"/>
              </w:rPr>
            </w:pP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06203AF" w14:textId="77777777" w:rsidR="00790203" w:rsidRDefault="00790203">
            <w:pPr>
              <w:pStyle w:val="Standard"/>
              <w:widowControl w:val="0"/>
              <w:spacing w:after="101" w:line="224" w:lineRule="exact"/>
              <w:jc w:val="right"/>
              <w:rPr>
                <w:rFonts w:eastAsia="Times New Roman" w:cs="DIN Pro Regular"/>
                <w:sz w:val="20"/>
                <w:szCs w:val="20"/>
                <w:lang w:eastAsia="es-ES"/>
              </w:rPr>
            </w:pPr>
          </w:p>
        </w:tc>
      </w:tr>
      <w:tr w:rsidR="00790203" w14:paraId="62D96EDE" w14:textId="77777777">
        <w:tblPrEx>
          <w:tblCellMar>
            <w:top w:w="0" w:type="dxa"/>
            <w:bottom w:w="0" w:type="dxa"/>
          </w:tblCellMar>
        </w:tblPrEx>
        <w:trPr>
          <w:cantSplit/>
          <w:jc w:val="center"/>
        </w:trPr>
        <w:tc>
          <w:tcPr>
            <w:tcW w:w="568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624918B" w14:textId="77777777" w:rsidR="00790203" w:rsidRDefault="00000000">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Activos Biológicos</w:t>
            </w:r>
          </w:p>
        </w:tc>
        <w:tc>
          <w:tcPr>
            <w:tcW w:w="125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3F04049" w14:textId="77777777" w:rsidR="00790203" w:rsidRDefault="00790203">
            <w:pPr>
              <w:pStyle w:val="Standard"/>
              <w:widowControl w:val="0"/>
              <w:spacing w:after="101" w:line="224" w:lineRule="exact"/>
              <w:jc w:val="right"/>
              <w:rPr>
                <w:rFonts w:eastAsia="Times New Roman" w:cs="DIN Pro Regular"/>
                <w:sz w:val="20"/>
                <w:szCs w:val="20"/>
                <w:lang w:eastAsia="es-ES"/>
              </w:rPr>
            </w:pP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2DF129A" w14:textId="77777777" w:rsidR="00790203" w:rsidRDefault="00790203">
            <w:pPr>
              <w:pStyle w:val="Standard"/>
              <w:widowControl w:val="0"/>
              <w:spacing w:after="101" w:line="224" w:lineRule="exact"/>
              <w:jc w:val="right"/>
              <w:rPr>
                <w:rFonts w:eastAsia="Times New Roman" w:cs="DIN Pro Regular"/>
                <w:sz w:val="20"/>
                <w:szCs w:val="20"/>
                <w:lang w:eastAsia="es-ES"/>
              </w:rPr>
            </w:pPr>
          </w:p>
        </w:tc>
      </w:tr>
      <w:tr w:rsidR="00790203" w14:paraId="73ECDBE2" w14:textId="77777777">
        <w:tblPrEx>
          <w:tblCellMar>
            <w:top w:w="0" w:type="dxa"/>
            <w:bottom w:w="0" w:type="dxa"/>
          </w:tblCellMar>
        </w:tblPrEx>
        <w:trPr>
          <w:cantSplit/>
          <w:jc w:val="center"/>
        </w:trPr>
        <w:tc>
          <w:tcPr>
            <w:tcW w:w="568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A7F1B15" w14:textId="77777777" w:rsidR="00790203" w:rsidRDefault="00000000">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Otras Inversiones</w:t>
            </w:r>
          </w:p>
        </w:tc>
        <w:tc>
          <w:tcPr>
            <w:tcW w:w="125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93EC5B4" w14:textId="77777777" w:rsidR="00790203" w:rsidRDefault="00790203">
            <w:pPr>
              <w:pStyle w:val="Standard"/>
              <w:widowControl w:val="0"/>
              <w:spacing w:after="101" w:line="224" w:lineRule="exact"/>
              <w:jc w:val="right"/>
              <w:rPr>
                <w:rFonts w:eastAsia="Times New Roman" w:cs="DIN Pro Regular"/>
                <w:sz w:val="20"/>
                <w:szCs w:val="20"/>
                <w:lang w:eastAsia="es-ES"/>
              </w:rPr>
            </w:pP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8335266" w14:textId="77777777" w:rsidR="00790203" w:rsidRDefault="00790203">
            <w:pPr>
              <w:pStyle w:val="Standard"/>
              <w:widowControl w:val="0"/>
              <w:spacing w:after="101" w:line="224" w:lineRule="exact"/>
              <w:jc w:val="right"/>
              <w:rPr>
                <w:rFonts w:eastAsia="Times New Roman" w:cs="DIN Pro Regular"/>
                <w:sz w:val="20"/>
                <w:szCs w:val="20"/>
                <w:lang w:eastAsia="es-ES"/>
              </w:rPr>
            </w:pPr>
          </w:p>
        </w:tc>
      </w:tr>
      <w:tr w:rsidR="00790203" w14:paraId="2CD949C9" w14:textId="77777777">
        <w:tblPrEx>
          <w:tblCellMar>
            <w:top w:w="0" w:type="dxa"/>
            <w:bottom w:w="0" w:type="dxa"/>
          </w:tblCellMar>
        </w:tblPrEx>
        <w:trPr>
          <w:cantSplit/>
          <w:jc w:val="center"/>
        </w:trPr>
        <w:tc>
          <w:tcPr>
            <w:tcW w:w="568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0BC5C38" w14:textId="77777777" w:rsidR="00790203" w:rsidRDefault="00000000">
            <w:pPr>
              <w:pStyle w:val="Standard"/>
              <w:widowControl w:val="0"/>
              <w:spacing w:after="101" w:line="224" w:lineRule="exact"/>
              <w:jc w:val="right"/>
              <w:rPr>
                <w:rFonts w:eastAsia="Times New Roman" w:cs="DIN Pro Regular"/>
                <w:b/>
                <w:sz w:val="20"/>
                <w:szCs w:val="20"/>
                <w:lang w:eastAsia="es-ES"/>
              </w:rPr>
            </w:pPr>
            <w:r>
              <w:rPr>
                <w:rFonts w:eastAsia="Times New Roman" w:cs="DIN Pro Regular"/>
                <w:b/>
                <w:sz w:val="20"/>
                <w:szCs w:val="20"/>
                <w:lang w:eastAsia="es-ES"/>
              </w:rPr>
              <w:t>Total</w:t>
            </w:r>
          </w:p>
        </w:tc>
        <w:tc>
          <w:tcPr>
            <w:tcW w:w="125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52AB892" w14:textId="77777777" w:rsidR="00790203" w:rsidRDefault="00000000">
            <w:pPr>
              <w:pStyle w:val="Standard"/>
              <w:widowControl w:val="0"/>
              <w:spacing w:after="101" w:line="224" w:lineRule="exact"/>
              <w:jc w:val="right"/>
              <w:rPr>
                <w:rFonts w:eastAsia="Times New Roman" w:cs="DIN Pro Regular"/>
                <w:b/>
                <w:sz w:val="20"/>
                <w:szCs w:val="20"/>
                <w:lang w:eastAsia="es-ES"/>
              </w:rPr>
            </w:pPr>
            <w:r>
              <w:rPr>
                <w:rFonts w:eastAsia="Times New Roman" w:cs="DIN Pro Regular"/>
                <w:b/>
                <w:sz w:val="20"/>
                <w:szCs w:val="20"/>
                <w:lang w:eastAsia="es-ES"/>
              </w:rPr>
              <w:t>2,528,143</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2F785EA" w14:textId="77777777" w:rsidR="00790203" w:rsidRDefault="00000000">
            <w:pPr>
              <w:pStyle w:val="Standard"/>
              <w:widowControl w:val="0"/>
              <w:spacing w:after="101" w:line="224" w:lineRule="exact"/>
              <w:jc w:val="right"/>
              <w:rPr>
                <w:rFonts w:eastAsia="Times New Roman" w:cs="DIN Pro Regular"/>
                <w:b/>
                <w:sz w:val="20"/>
                <w:szCs w:val="20"/>
                <w:lang w:eastAsia="es-ES"/>
              </w:rPr>
            </w:pPr>
            <w:r>
              <w:rPr>
                <w:rFonts w:eastAsia="Times New Roman" w:cs="DIN Pro Regular"/>
                <w:b/>
                <w:sz w:val="20"/>
                <w:szCs w:val="20"/>
                <w:lang w:eastAsia="es-ES"/>
              </w:rPr>
              <w:t>11,830</w:t>
            </w:r>
          </w:p>
        </w:tc>
      </w:tr>
    </w:tbl>
    <w:p w14:paraId="26F06D73" w14:textId="77777777" w:rsidR="00790203" w:rsidRDefault="00790203">
      <w:pPr>
        <w:pStyle w:val="ROMANOS"/>
        <w:spacing w:after="0" w:line="240" w:lineRule="exact"/>
        <w:ind w:left="0" w:firstLine="0"/>
        <w:rPr>
          <w:rFonts w:ascii="Calibri" w:hAnsi="Calibri" w:cs="DIN Pro Regular"/>
          <w:b/>
          <w:sz w:val="20"/>
          <w:szCs w:val="20"/>
          <w:lang w:val="es-MX"/>
        </w:rPr>
      </w:pPr>
    </w:p>
    <w:p w14:paraId="70A3AEEA" w14:textId="77777777" w:rsidR="00790203" w:rsidRDefault="00000000">
      <w:pPr>
        <w:pStyle w:val="ROMANOS"/>
        <w:spacing w:after="0" w:line="240" w:lineRule="exact"/>
        <w:ind w:left="1140"/>
      </w:pPr>
      <w:r>
        <w:rPr>
          <w:rFonts w:ascii="Calibri" w:hAnsi="Calibri" w:cs="DIN Pro Regular"/>
          <w:b/>
          <w:sz w:val="20"/>
          <w:szCs w:val="20"/>
          <w:lang w:val="es-MX"/>
        </w:rPr>
        <w:t xml:space="preserve">3.- </w:t>
      </w:r>
      <w:r>
        <w:rPr>
          <w:rFonts w:ascii="Calibri" w:hAnsi="Calibri" w:cs="DIN Pro Regular"/>
          <w:sz w:val="20"/>
          <w:szCs w:val="20"/>
          <w:lang w:val="es-MX"/>
        </w:rPr>
        <w:t>Conciliación de los Flujos de Efectivo Netos de las Actividades de Operación y la cuenta de Ahorro/Desahorro antes de Rubros Extraordinarios:</w:t>
      </w:r>
    </w:p>
    <w:p w14:paraId="527A348D" w14:textId="77777777" w:rsidR="00790203" w:rsidRDefault="00790203">
      <w:pPr>
        <w:pStyle w:val="ROMANOS"/>
        <w:spacing w:after="0" w:line="240" w:lineRule="exact"/>
        <w:ind w:left="1140"/>
        <w:rPr>
          <w:rFonts w:ascii="Calibri" w:hAnsi="Calibri" w:cs="DIN Pro Regular"/>
          <w:b/>
          <w:sz w:val="20"/>
          <w:szCs w:val="20"/>
          <w:lang w:val="es-MX"/>
        </w:rPr>
      </w:pPr>
    </w:p>
    <w:tbl>
      <w:tblPr>
        <w:tblW w:w="8959" w:type="dxa"/>
        <w:jc w:val="center"/>
        <w:tblLayout w:type="fixed"/>
        <w:tblCellMar>
          <w:left w:w="10" w:type="dxa"/>
          <w:right w:w="10" w:type="dxa"/>
        </w:tblCellMar>
        <w:tblLook w:val="04A0" w:firstRow="1" w:lastRow="0" w:firstColumn="1" w:lastColumn="0" w:noHBand="0" w:noVBand="1"/>
      </w:tblPr>
      <w:tblGrid>
        <w:gridCol w:w="5946"/>
        <w:gridCol w:w="1417"/>
        <w:gridCol w:w="1596"/>
      </w:tblGrid>
      <w:tr w:rsidR="00790203" w14:paraId="4EB6514F" w14:textId="77777777">
        <w:tblPrEx>
          <w:tblCellMar>
            <w:top w:w="0" w:type="dxa"/>
            <w:bottom w:w="0" w:type="dxa"/>
          </w:tblCellMar>
        </w:tblPrEx>
        <w:trPr>
          <w:cantSplit/>
          <w:jc w:val="center"/>
        </w:trPr>
        <w:tc>
          <w:tcPr>
            <w:tcW w:w="5946"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353EF4A4" w14:textId="77777777" w:rsidR="00790203" w:rsidRDefault="00790203">
            <w:pPr>
              <w:pStyle w:val="Text"/>
              <w:widowControl w:val="0"/>
              <w:spacing w:after="0" w:line="240" w:lineRule="exact"/>
              <w:ind w:firstLine="0"/>
              <w:rPr>
                <w:rFonts w:ascii="Calibri" w:hAnsi="Calibri" w:cs="DIN Pro Regular"/>
                <w:b/>
                <w:color w:val="FFFFFF"/>
                <w:sz w:val="20"/>
                <w:lang w:val="es-MX"/>
              </w:rPr>
            </w:pPr>
          </w:p>
        </w:tc>
        <w:tc>
          <w:tcPr>
            <w:tcW w:w="1417"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4B3C153D" w14:textId="77777777" w:rsidR="00790203" w:rsidRDefault="00000000">
            <w:pPr>
              <w:pStyle w:val="Text"/>
              <w:widowControl w:val="0"/>
              <w:spacing w:after="0" w:line="240" w:lineRule="exact"/>
              <w:ind w:firstLine="0"/>
              <w:jc w:val="center"/>
              <w:rPr>
                <w:rFonts w:ascii="Calibri" w:hAnsi="Calibri" w:cs="DIN Pro Regular"/>
                <w:b/>
                <w:color w:val="FFFFFF"/>
                <w:sz w:val="20"/>
                <w:lang w:val="es-MX"/>
              </w:rPr>
            </w:pPr>
            <w:r>
              <w:rPr>
                <w:rFonts w:ascii="Calibri" w:hAnsi="Calibri" w:cs="DIN Pro Regular"/>
                <w:b/>
                <w:color w:val="FFFFFF"/>
                <w:sz w:val="20"/>
                <w:lang w:val="es-MX"/>
              </w:rPr>
              <w:t>2024</w:t>
            </w:r>
          </w:p>
        </w:tc>
        <w:tc>
          <w:tcPr>
            <w:tcW w:w="1596"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5B07A0F2" w14:textId="77777777" w:rsidR="00790203" w:rsidRDefault="00000000">
            <w:pPr>
              <w:pStyle w:val="Text"/>
              <w:widowControl w:val="0"/>
              <w:spacing w:after="0" w:line="240" w:lineRule="exact"/>
              <w:ind w:firstLine="0"/>
              <w:jc w:val="center"/>
              <w:rPr>
                <w:rFonts w:ascii="Calibri" w:hAnsi="Calibri" w:cs="DIN Pro Regular"/>
                <w:b/>
                <w:color w:val="FFFFFF"/>
                <w:sz w:val="20"/>
                <w:lang w:val="es-MX"/>
              </w:rPr>
            </w:pPr>
            <w:r>
              <w:rPr>
                <w:rFonts w:ascii="Calibri" w:hAnsi="Calibri" w:cs="DIN Pro Regular"/>
                <w:b/>
                <w:color w:val="FFFFFF"/>
                <w:sz w:val="20"/>
                <w:lang w:val="es-MX"/>
              </w:rPr>
              <w:t>2023</w:t>
            </w:r>
          </w:p>
        </w:tc>
      </w:tr>
      <w:tr w:rsidR="00790203" w14:paraId="2890F3A6" w14:textId="77777777">
        <w:tblPrEx>
          <w:tblCellMar>
            <w:top w:w="0" w:type="dxa"/>
            <w:bottom w:w="0" w:type="dxa"/>
          </w:tblCellMar>
        </w:tblPrEx>
        <w:trPr>
          <w:cantSplit/>
          <w:jc w:val="center"/>
        </w:trPr>
        <w:tc>
          <w:tcPr>
            <w:tcW w:w="594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35A2508" w14:textId="77777777" w:rsidR="00790203" w:rsidRDefault="00000000">
            <w:pPr>
              <w:pStyle w:val="Text"/>
              <w:widowControl w:val="0"/>
              <w:spacing w:after="0" w:line="240" w:lineRule="exact"/>
              <w:ind w:firstLine="0"/>
              <w:rPr>
                <w:rFonts w:ascii="Calibri" w:hAnsi="Calibri" w:cs="DIN Pro Regular"/>
                <w:b/>
                <w:sz w:val="20"/>
              </w:rPr>
            </w:pPr>
            <w:r>
              <w:rPr>
                <w:rFonts w:ascii="Calibri" w:hAnsi="Calibri" w:cs="DIN Pro Regular"/>
                <w:b/>
                <w:sz w:val="20"/>
              </w:rPr>
              <w:t>Resultados del Ejercicio Ahorro/Desahorro</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44B7BDF" w14:textId="77777777" w:rsidR="00790203" w:rsidRDefault="00000000">
            <w:pPr>
              <w:pStyle w:val="Text"/>
              <w:widowControl w:val="0"/>
              <w:spacing w:after="0" w:line="240" w:lineRule="exact"/>
              <w:ind w:firstLine="0"/>
              <w:jc w:val="right"/>
              <w:rPr>
                <w:rFonts w:ascii="Calibri" w:hAnsi="Calibri" w:cs="DIN Pro Regular"/>
                <w:b/>
                <w:sz w:val="20"/>
                <w:lang w:val="es-MX"/>
              </w:rPr>
            </w:pPr>
            <w:r>
              <w:rPr>
                <w:rFonts w:ascii="Calibri" w:hAnsi="Calibri" w:cs="DIN Pro Regular"/>
                <w:b/>
                <w:sz w:val="20"/>
                <w:lang w:val="es-MX"/>
              </w:rPr>
              <w:t>5,541,216</w:t>
            </w:r>
          </w:p>
        </w:tc>
        <w:tc>
          <w:tcPr>
            <w:tcW w:w="159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EDBFD4C" w14:textId="77777777" w:rsidR="00790203" w:rsidRDefault="00000000">
            <w:pPr>
              <w:pStyle w:val="Text"/>
              <w:widowControl w:val="0"/>
              <w:spacing w:after="0" w:line="240" w:lineRule="exact"/>
              <w:ind w:firstLine="0"/>
              <w:jc w:val="right"/>
              <w:rPr>
                <w:rFonts w:ascii="Calibri" w:hAnsi="Calibri" w:cs="DIN Pro Regular"/>
                <w:b/>
                <w:sz w:val="20"/>
                <w:lang w:val="es-MX"/>
              </w:rPr>
            </w:pPr>
            <w:r>
              <w:rPr>
                <w:rFonts w:ascii="Calibri" w:hAnsi="Calibri" w:cs="DIN Pro Regular"/>
                <w:b/>
                <w:sz w:val="20"/>
                <w:lang w:val="es-MX"/>
              </w:rPr>
              <w:t>8,596,248</w:t>
            </w:r>
          </w:p>
        </w:tc>
      </w:tr>
      <w:tr w:rsidR="00790203" w14:paraId="67329367" w14:textId="77777777">
        <w:tblPrEx>
          <w:tblCellMar>
            <w:top w:w="0" w:type="dxa"/>
            <w:bottom w:w="0" w:type="dxa"/>
          </w:tblCellMar>
        </w:tblPrEx>
        <w:trPr>
          <w:cantSplit/>
          <w:jc w:val="center"/>
        </w:trPr>
        <w:tc>
          <w:tcPr>
            <w:tcW w:w="594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BDFF321" w14:textId="77777777" w:rsidR="00790203" w:rsidRDefault="00000000">
            <w:pPr>
              <w:pStyle w:val="Text"/>
              <w:widowControl w:val="0"/>
              <w:spacing w:after="0" w:line="240" w:lineRule="exact"/>
              <w:ind w:firstLine="0"/>
              <w:rPr>
                <w:rFonts w:ascii="Calibri" w:hAnsi="Calibri" w:cs="DIN Pro Regular"/>
                <w:sz w:val="20"/>
                <w:lang w:val="es-MX"/>
              </w:rPr>
            </w:pPr>
            <w:r>
              <w:rPr>
                <w:rFonts w:ascii="Calibri" w:hAnsi="Calibri" w:cs="DIN Pro Regular"/>
                <w:sz w:val="20"/>
                <w:lang w:val="es-MX"/>
              </w:rPr>
              <w:t>Movimientos de partidas (o rubros) que no afectan al efectivo.</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97F324C" w14:textId="77777777" w:rsidR="00790203" w:rsidRDefault="00790203">
            <w:pPr>
              <w:pStyle w:val="Text"/>
              <w:widowControl w:val="0"/>
              <w:spacing w:after="0" w:line="240" w:lineRule="exact"/>
              <w:ind w:firstLine="0"/>
              <w:jc w:val="right"/>
              <w:rPr>
                <w:rFonts w:ascii="Calibri" w:hAnsi="Calibri" w:cs="DIN Pro Regular"/>
                <w:sz w:val="20"/>
                <w:lang w:val="es-MX"/>
              </w:rPr>
            </w:pPr>
          </w:p>
        </w:tc>
        <w:tc>
          <w:tcPr>
            <w:tcW w:w="159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FB96A5E" w14:textId="77777777" w:rsidR="00790203" w:rsidRDefault="00790203">
            <w:pPr>
              <w:pStyle w:val="Text"/>
              <w:widowControl w:val="0"/>
              <w:spacing w:after="0" w:line="240" w:lineRule="exact"/>
              <w:ind w:firstLine="0"/>
              <w:jc w:val="right"/>
              <w:rPr>
                <w:rFonts w:ascii="Calibri" w:hAnsi="Calibri" w:cs="DIN Pro Regular"/>
                <w:sz w:val="20"/>
                <w:lang w:val="es-MX"/>
              </w:rPr>
            </w:pPr>
          </w:p>
        </w:tc>
      </w:tr>
      <w:tr w:rsidR="00790203" w14:paraId="2EB75FD2" w14:textId="77777777">
        <w:tblPrEx>
          <w:tblCellMar>
            <w:top w:w="0" w:type="dxa"/>
            <w:bottom w:w="0" w:type="dxa"/>
          </w:tblCellMar>
        </w:tblPrEx>
        <w:trPr>
          <w:cantSplit/>
          <w:jc w:val="center"/>
        </w:trPr>
        <w:tc>
          <w:tcPr>
            <w:tcW w:w="594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A4DCEE8" w14:textId="77777777" w:rsidR="00790203" w:rsidRDefault="00000000">
            <w:pPr>
              <w:pStyle w:val="Text"/>
              <w:widowControl w:val="0"/>
              <w:spacing w:after="0" w:line="240" w:lineRule="exact"/>
              <w:ind w:firstLine="0"/>
              <w:rPr>
                <w:rFonts w:ascii="Calibri" w:hAnsi="Calibri" w:cs="DIN Pro Regular"/>
                <w:sz w:val="20"/>
                <w:lang w:val="es-MX"/>
              </w:rPr>
            </w:pPr>
            <w:r>
              <w:rPr>
                <w:rFonts w:ascii="Calibri" w:hAnsi="Calibri" w:cs="DIN Pro Regular"/>
                <w:sz w:val="20"/>
                <w:lang w:val="es-MX"/>
              </w:rPr>
              <w:t>Depreciación</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60750C1" w14:textId="77777777" w:rsidR="00790203" w:rsidRDefault="00000000">
            <w:pPr>
              <w:pStyle w:val="Text"/>
              <w:widowControl w:val="0"/>
              <w:spacing w:after="0" w:line="240" w:lineRule="exact"/>
              <w:ind w:firstLine="0"/>
              <w:jc w:val="right"/>
              <w:rPr>
                <w:rFonts w:ascii="Calibri" w:hAnsi="Calibri" w:cs="DIN Pro Regular"/>
                <w:sz w:val="20"/>
                <w:lang w:val="es-MX"/>
              </w:rPr>
            </w:pPr>
            <w:r>
              <w:rPr>
                <w:rFonts w:ascii="Calibri" w:hAnsi="Calibri" w:cs="DIN Pro Regular"/>
                <w:sz w:val="20"/>
                <w:lang w:val="es-MX"/>
              </w:rPr>
              <w:t>979,506</w:t>
            </w:r>
          </w:p>
        </w:tc>
        <w:tc>
          <w:tcPr>
            <w:tcW w:w="159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1B1D7FA" w14:textId="77777777" w:rsidR="00790203" w:rsidRDefault="00000000">
            <w:pPr>
              <w:pStyle w:val="Text"/>
              <w:widowControl w:val="0"/>
              <w:spacing w:after="0" w:line="240" w:lineRule="exact"/>
              <w:ind w:firstLine="0"/>
              <w:jc w:val="right"/>
              <w:rPr>
                <w:rFonts w:ascii="Calibri" w:hAnsi="Calibri" w:cs="DIN Pro Regular"/>
                <w:sz w:val="20"/>
                <w:lang w:val="es-MX"/>
              </w:rPr>
            </w:pPr>
            <w:r>
              <w:rPr>
                <w:rFonts w:ascii="Calibri" w:hAnsi="Calibri" w:cs="DIN Pro Regular"/>
                <w:sz w:val="20"/>
                <w:lang w:val="es-MX"/>
              </w:rPr>
              <w:t>100,838</w:t>
            </w:r>
          </w:p>
        </w:tc>
      </w:tr>
      <w:tr w:rsidR="00790203" w14:paraId="1ABF4686" w14:textId="77777777">
        <w:tblPrEx>
          <w:tblCellMar>
            <w:top w:w="0" w:type="dxa"/>
            <w:bottom w:w="0" w:type="dxa"/>
          </w:tblCellMar>
        </w:tblPrEx>
        <w:trPr>
          <w:cantSplit/>
          <w:jc w:val="center"/>
        </w:trPr>
        <w:tc>
          <w:tcPr>
            <w:tcW w:w="594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BE3D880" w14:textId="77777777" w:rsidR="00790203" w:rsidRDefault="00000000">
            <w:pPr>
              <w:pStyle w:val="Text"/>
              <w:widowControl w:val="0"/>
              <w:spacing w:after="0" w:line="240" w:lineRule="exact"/>
              <w:ind w:firstLine="0"/>
              <w:rPr>
                <w:rFonts w:ascii="Calibri" w:hAnsi="Calibri" w:cs="DIN Pro Regular"/>
                <w:sz w:val="20"/>
                <w:lang w:val="es-MX"/>
              </w:rPr>
            </w:pPr>
            <w:r>
              <w:rPr>
                <w:rFonts w:ascii="Calibri" w:hAnsi="Calibri" w:cs="DIN Pro Regular"/>
                <w:sz w:val="20"/>
                <w:lang w:val="es-MX"/>
              </w:rPr>
              <w:t>Incremento Otros Ingresos</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EF57ED6" w14:textId="77777777" w:rsidR="00790203" w:rsidRDefault="00000000">
            <w:pPr>
              <w:pStyle w:val="Text"/>
              <w:widowControl w:val="0"/>
              <w:spacing w:after="0" w:line="240" w:lineRule="exact"/>
              <w:ind w:firstLine="0"/>
              <w:jc w:val="right"/>
              <w:rPr>
                <w:rFonts w:ascii="Calibri" w:hAnsi="Calibri" w:cs="DIN Pro Regular"/>
                <w:sz w:val="20"/>
                <w:lang w:val="es-MX"/>
              </w:rPr>
            </w:pPr>
            <w:r>
              <w:rPr>
                <w:rFonts w:ascii="Calibri" w:hAnsi="Calibri" w:cs="DIN Pro Regular"/>
                <w:sz w:val="20"/>
                <w:lang w:val="es-MX"/>
              </w:rPr>
              <w:t>-64,678</w:t>
            </w:r>
          </w:p>
        </w:tc>
        <w:tc>
          <w:tcPr>
            <w:tcW w:w="159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B0FDDDE" w14:textId="77777777" w:rsidR="00790203" w:rsidRDefault="00000000">
            <w:pPr>
              <w:pStyle w:val="Text"/>
              <w:widowControl w:val="0"/>
              <w:spacing w:after="0" w:line="240" w:lineRule="exact"/>
              <w:ind w:firstLine="0"/>
              <w:jc w:val="right"/>
              <w:rPr>
                <w:rFonts w:ascii="Calibri" w:hAnsi="Calibri" w:cs="DIN Pro Regular"/>
                <w:sz w:val="20"/>
                <w:lang w:val="es-MX"/>
              </w:rPr>
            </w:pPr>
            <w:r>
              <w:rPr>
                <w:rFonts w:ascii="Calibri" w:hAnsi="Calibri" w:cs="DIN Pro Regular"/>
                <w:sz w:val="20"/>
                <w:lang w:val="es-MX"/>
              </w:rPr>
              <w:t>-35,012</w:t>
            </w:r>
          </w:p>
        </w:tc>
      </w:tr>
      <w:tr w:rsidR="00790203" w14:paraId="7AE8EC63" w14:textId="77777777">
        <w:tblPrEx>
          <w:tblCellMar>
            <w:top w:w="0" w:type="dxa"/>
            <w:bottom w:w="0" w:type="dxa"/>
          </w:tblCellMar>
        </w:tblPrEx>
        <w:trPr>
          <w:cantSplit/>
          <w:jc w:val="center"/>
        </w:trPr>
        <w:tc>
          <w:tcPr>
            <w:tcW w:w="594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70130FC" w14:textId="77777777" w:rsidR="00790203" w:rsidRDefault="00000000">
            <w:pPr>
              <w:pStyle w:val="Text"/>
              <w:widowControl w:val="0"/>
              <w:spacing w:after="0" w:line="240" w:lineRule="exact"/>
              <w:ind w:firstLine="0"/>
              <w:rPr>
                <w:rFonts w:ascii="Calibri" w:hAnsi="Calibri" w:cs="DIN Pro Regular"/>
                <w:sz w:val="20"/>
                <w:lang w:val="es-MX"/>
              </w:rPr>
            </w:pPr>
            <w:r>
              <w:rPr>
                <w:rFonts w:ascii="Calibri" w:hAnsi="Calibri" w:cs="DIN Pro Regular"/>
                <w:sz w:val="20"/>
                <w:lang w:val="es-MX"/>
              </w:rPr>
              <w:t>Otros Orígenes de Operación</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3C11720" w14:textId="77777777" w:rsidR="00790203" w:rsidRDefault="00790203">
            <w:pPr>
              <w:pStyle w:val="Text"/>
              <w:widowControl w:val="0"/>
              <w:spacing w:after="0" w:line="240" w:lineRule="exact"/>
              <w:ind w:firstLine="0"/>
              <w:jc w:val="right"/>
              <w:rPr>
                <w:rFonts w:ascii="Calibri" w:hAnsi="Calibri" w:cs="DIN Pro Regular"/>
                <w:sz w:val="20"/>
                <w:lang w:val="es-MX"/>
              </w:rPr>
            </w:pPr>
          </w:p>
        </w:tc>
        <w:tc>
          <w:tcPr>
            <w:tcW w:w="159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1A10FD3" w14:textId="77777777" w:rsidR="00790203" w:rsidRDefault="00000000">
            <w:pPr>
              <w:pStyle w:val="Text"/>
              <w:widowControl w:val="0"/>
              <w:spacing w:after="0" w:line="240" w:lineRule="exact"/>
              <w:ind w:firstLine="0"/>
              <w:jc w:val="right"/>
              <w:rPr>
                <w:rFonts w:ascii="Calibri" w:hAnsi="Calibri" w:cs="DIN Pro Regular"/>
                <w:sz w:val="20"/>
                <w:lang w:val="es-MX"/>
              </w:rPr>
            </w:pPr>
            <w:r>
              <w:rPr>
                <w:rFonts w:ascii="Calibri" w:hAnsi="Calibri" w:cs="DIN Pro Regular"/>
                <w:sz w:val="20"/>
                <w:lang w:val="es-MX"/>
              </w:rPr>
              <w:t>5,775,376</w:t>
            </w:r>
          </w:p>
        </w:tc>
      </w:tr>
      <w:tr w:rsidR="00790203" w14:paraId="5A132EC6" w14:textId="77777777">
        <w:tblPrEx>
          <w:tblCellMar>
            <w:top w:w="0" w:type="dxa"/>
            <w:bottom w:w="0" w:type="dxa"/>
          </w:tblCellMar>
        </w:tblPrEx>
        <w:trPr>
          <w:cantSplit/>
          <w:trHeight w:val="212"/>
          <w:jc w:val="center"/>
        </w:trPr>
        <w:tc>
          <w:tcPr>
            <w:tcW w:w="594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4C190E4" w14:textId="77777777" w:rsidR="00790203" w:rsidRDefault="00000000">
            <w:pPr>
              <w:pStyle w:val="Text"/>
              <w:widowControl w:val="0"/>
              <w:spacing w:after="0" w:line="240" w:lineRule="exact"/>
              <w:ind w:firstLine="0"/>
              <w:rPr>
                <w:rFonts w:ascii="Calibri" w:hAnsi="Calibri" w:cs="DIN Pro Regular"/>
                <w:sz w:val="20"/>
                <w:lang w:val="es-MX"/>
              </w:rPr>
            </w:pPr>
            <w:r>
              <w:rPr>
                <w:rFonts w:ascii="Calibri" w:hAnsi="Calibri" w:cs="DIN Pro Regular"/>
                <w:sz w:val="20"/>
                <w:lang w:val="es-MX"/>
              </w:rPr>
              <w:t>Otras Aplicaciones de Operación</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0E06FA5" w14:textId="77777777" w:rsidR="00790203" w:rsidRDefault="00000000">
            <w:pPr>
              <w:pStyle w:val="Text"/>
              <w:widowControl w:val="0"/>
              <w:spacing w:after="0" w:line="240" w:lineRule="exact"/>
              <w:ind w:firstLine="0"/>
              <w:jc w:val="right"/>
              <w:rPr>
                <w:rFonts w:ascii="Calibri" w:hAnsi="Calibri" w:cs="DIN Pro Regular"/>
                <w:sz w:val="20"/>
                <w:lang w:val="es-MX"/>
              </w:rPr>
            </w:pPr>
            <w:r>
              <w:rPr>
                <w:rFonts w:ascii="Calibri" w:hAnsi="Calibri" w:cs="DIN Pro Regular"/>
                <w:sz w:val="20"/>
                <w:lang w:val="es-MX"/>
              </w:rPr>
              <w:t>-19,383,629</w:t>
            </w:r>
          </w:p>
        </w:tc>
        <w:tc>
          <w:tcPr>
            <w:tcW w:w="159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D27C73C" w14:textId="77777777" w:rsidR="00790203" w:rsidRDefault="00790203">
            <w:pPr>
              <w:pStyle w:val="Text"/>
              <w:widowControl w:val="0"/>
              <w:spacing w:after="0" w:line="240" w:lineRule="exact"/>
              <w:ind w:firstLine="0"/>
              <w:jc w:val="right"/>
              <w:rPr>
                <w:rFonts w:ascii="Calibri" w:hAnsi="Calibri" w:cs="DIN Pro Regular"/>
                <w:sz w:val="20"/>
                <w:lang w:val="es-MX"/>
              </w:rPr>
            </w:pPr>
          </w:p>
        </w:tc>
      </w:tr>
      <w:tr w:rsidR="00790203" w14:paraId="7C8B74B2" w14:textId="77777777">
        <w:tblPrEx>
          <w:tblCellMar>
            <w:top w:w="0" w:type="dxa"/>
            <w:bottom w:w="0" w:type="dxa"/>
          </w:tblCellMar>
        </w:tblPrEx>
        <w:trPr>
          <w:cantSplit/>
          <w:trHeight w:val="102"/>
          <w:jc w:val="center"/>
        </w:trPr>
        <w:tc>
          <w:tcPr>
            <w:tcW w:w="594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CF643F0" w14:textId="77777777" w:rsidR="00790203" w:rsidRDefault="00000000">
            <w:pPr>
              <w:pStyle w:val="Text"/>
              <w:widowControl w:val="0"/>
              <w:spacing w:after="0" w:line="240" w:lineRule="exact"/>
              <w:ind w:firstLine="0"/>
            </w:pPr>
            <w:r>
              <w:rPr>
                <w:rFonts w:ascii="Calibri" w:hAnsi="Calibri" w:cs="DIN Pro Regular"/>
                <w:sz w:val="20"/>
                <w:lang w:val="es-MX"/>
              </w:rPr>
              <w:t>Incremento en cuentas por cobrar</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E991823" w14:textId="77777777" w:rsidR="00790203" w:rsidRDefault="00000000">
            <w:pPr>
              <w:pStyle w:val="Text"/>
              <w:widowControl w:val="0"/>
              <w:spacing w:after="0" w:line="240" w:lineRule="exact"/>
              <w:ind w:firstLine="0"/>
              <w:jc w:val="right"/>
              <w:rPr>
                <w:rFonts w:ascii="Calibri" w:hAnsi="Calibri" w:cs="DIN Pro Regular"/>
                <w:sz w:val="20"/>
                <w:lang w:val="es-MX"/>
              </w:rPr>
            </w:pPr>
            <w:r>
              <w:rPr>
                <w:rFonts w:ascii="Calibri" w:hAnsi="Calibri" w:cs="DIN Pro Regular"/>
                <w:sz w:val="20"/>
                <w:lang w:val="es-MX"/>
              </w:rPr>
              <w:t>-404,300</w:t>
            </w:r>
          </w:p>
        </w:tc>
        <w:tc>
          <w:tcPr>
            <w:tcW w:w="159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24001A2" w14:textId="77777777" w:rsidR="00790203" w:rsidRDefault="00000000">
            <w:pPr>
              <w:pStyle w:val="Text"/>
              <w:widowControl w:val="0"/>
              <w:spacing w:after="0" w:line="240" w:lineRule="exact"/>
              <w:ind w:firstLine="0"/>
              <w:jc w:val="right"/>
              <w:rPr>
                <w:rFonts w:ascii="Calibri" w:hAnsi="Calibri" w:cs="DIN Pro Regular"/>
                <w:sz w:val="20"/>
                <w:lang w:val="es-MX"/>
              </w:rPr>
            </w:pPr>
            <w:r>
              <w:rPr>
                <w:rFonts w:ascii="Calibri" w:hAnsi="Calibri" w:cs="DIN Pro Regular"/>
                <w:sz w:val="20"/>
                <w:lang w:val="es-MX"/>
              </w:rPr>
              <w:t>35,012</w:t>
            </w:r>
          </w:p>
        </w:tc>
      </w:tr>
      <w:tr w:rsidR="00790203" w14:paraId="559002B4" w14:textId="77777777">
        <w:tblPrEx>
          <w:tblCellMar>
            <w:top w:w="0" w:type="dxa"/>
            <w:bottom w:w="0" w:type="dxa"/>
          </w:tblCellMar>
        </w:tblPrEx>
        <w:trPr>
          <w:cantSplit/>
          <w:trHeight w:val="282"/>
          <w:jc w:val="center"/>
        </w:trPr>
        <w:tc>
          <w:tcPr>
            <w:tcW w:w="594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D08D07F" w14:textId="77777777" w:rsidR="00790203" w:rsidRDefault="00000000">
            <w:pPr>
              <w:pStyle w:val="Text"/>
              <w:widowControl w:val="0"/>
              <w:spacing w:after="0" w:line="240" w:lineRule="exact"/>
              <w:ind w:firstLine="0"/>
              <w:rPr>
                <w:rFonts w:ascii="Calibri" w:hAnsi="Calibri" w:cs="DIN Pro Regular"/>
                <w:sz w:val="20"/>
                <w:lang w:val="es-MX"/>
              </w:rPr>
            </w:pPr>
            <w:r>
              <w:rPr>
                <w:rFonts w:ascii="Calibri" w:hAnsi="Calibri" w:cs="DIN Pro Regular"/>
                <w:sz w:val="20"/>
                <w:lang w:val="es-MX"/>
              </w:rPr>
              <w:t>Cuentas por Pagar</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633471E" w14:textId="77777777" w:rsidR="00790203" w:rsidRDefault="00000000">
            <w:pPr>
              <w:pStyle w:val="Text"/>
              <w:widowControl w:val="0"/>
              <w:spacing w:after="0" w:line="240" w:lineRule="exact"/>
              <w:ind w:firstLine="0"/>
              <w:jc w:val="right"/>
              <w:rPr>
                <w:rFonts w:ascii="Calibri" w:hAnsi="Calibri" w:cs="DIN Pro Regular"/>
                <w:sz w:val="20"/>
                <w:lang w:val="es-MX"/>
              </w:rPr>
            </w:pPr>
            <w:r>
              <w:rPr>
                <w:rFonts w:ascii="Calibri" w:hAnsi="Calibri" w:cs="DIN Pro Regular"/>
                <w:sz w:val="20"/>
                <w:lang w:val="es-MX"/>
              </w:rPr>
              <w:t>5,532,914</w:t>
            </w:r>
          </w:p>
        </w:tc>
        <w:tc>
          <w:tcPr>
            <w:tcW w:w="159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83C1F78" w14:textId="77777777" w:rsidR="00790203" w:rsidRDefault="00790203">
            <w:pPr>
              <w:pStyle w:val="Text"/>
              <w:widowControl w:val="0"/>
              <w:spacing w:after="0" w:line="240" w:lineRule="exact"/>
              <w:ind w:firstLine="0"/>
              <w:jc w:val="right"/>
              <w:rPr>
                <w:rFonts w:ascii="Calibri" w:hAnsi="Calibri" w:cs="DIN Pro Regular"/>
                <w:sz w:val="20"/>
                <w:lang w:val="es-MX"/>
              </w:rPr>
            </w:pPr>
          </w:p>
        </w:tc>
      </w:tr>
      <w:tr w:rsidR="00790203" w14:paraId="1FF8F150" w14:textId="77777777">
        <w:tblPrEx>
          <w:tblCellMar>
            <w:top w:w="0" w:type="dxa"/>
            <w:bottom w:w="0" w:type="dxa"/>
          </w:tblCellMar>
        </w:tblPrEx>
        <w:trPr>
          <w:cantSplit/>
          <w:jc w:val="center"/>
        </w:trPr>
        <w:tc>
          <w:tcPr>
            <w:tcW w:w="594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0C49181" w14:textId="77777777" w:rsidR="00790203" w:rsidRDefault="00000000">
            <w:pPr>
              <w:pStyle w:val="Text"/>
              <w:widowControl w:val="0"/>
              <w:spacing w:after="0" w:line="240" w:lineRule="exact"/>
              <w:ind w:firstLine="0"/>
              <w:rPr>
                <w:rFonts w:ascii="Calibri" w:hAnsi="Calibri" w:cs="DIN Pro Regular"/>
                <w:b/>
                <w:sz w:val="20"/>
              </w:rPr>
            </w:pPr>
            <w:r>
              <w:rPr>
                <w:rFonts w:ascii="Calibri" w:hAnsi="Calibri" w:cs="DIN Pro Regular"/>
                <w:b/>
                <w:sz w:val="20"/>
              </w:rPr>
              <w:t>Flujos de Efectivo Netos de las Actividades de Operación</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00EBABB" w14:textId="77777777" w:rsidR="00790203" w:rsidRDefault="00000000">
            <w:pPr>
              <w:pStyle w:val="Text"/>
              <w:widowControl w:val="0"/>
              <w:spacing w:after="0" w:line="240" w:lineRule="exact"/>
              <w:ind w:firstLine="0"/>
              <w:jc w:val="right"/>
              <w:rPr>
                <w:rFonts w:ascii="Calibri" w:hAnsi="Calibri" w:cs="DIN Pro Regular"/>
                <w:b/>
                <w:sz w:val="20"/>
                <w:lang w:val="es-MX"/>
              </w:rPr>
            </w:pPr>
            <w:r>
              <w:rPr>
                <w:rFonts w:ascii="Calibri" w:hAnsi="Calibri" w:cs="DIN Pro Regular"/>
                <w:b/>
                <w:sz w:val="20"/>
                <w:lang w:val="es-MX"/>
              </w:rPr>
              <w:t>-7,798,971</w:t>
            </w:r>
          </w:p>
        </w:tc>
        <w:tc>
          <w:tcPr>
            <w:tcW w:w="159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01E92F8" w14:textId="77777777" w:rsidR="00790203" w:rsidRDefault="00000000">
            <w:pPr>
              <w:pStyle w:val="Text"/>
              <w:widowControl w:val="0"/>
              <w:spacing w:after="0" w:line="240" w:lineRule="exact"/>
              <w:ind w:firstLine="0"/>
              <w:jc w:val="right"/>
              <w:rPr>
                <w:rFonts w:ascii="Calibri" w:hAnsi="Calibri" w:cs="DIN Pro Regular"/>
                <w:b/>
                <w:sz w:val="20"/>
                <w:lang w:val="es-MX"/>
              </w:rPr>
            </w:pPr>
            <w:r>
              <w:rPr>
                <w:rFonts w:ascii="Calibri" w:hAnsi="Calibri" w:cs="DIN Pro Regular"/>
                <w:b/>
                <w:sz w:val="20"/>
                <w:lang w:val="es-MX"/>
              </w:rPr>
              <w:t>14,472,462</w:t>
            </w:r>
          </w:p>
        </w:tc>
      </w:tr>
    </w:tbl>
    <w:p w14:paraId="2C4E4CE6" w14:textId="77777777" w:rsidR="00790203" w:rsidRDefault="00790203">
      <w:pPr>
        <w:pStyle w:val="ROMANOS"/>
        <w:spacing w:after="0" w:line="240" w:lineRule="exact"/>
        <w:ind w:left="1140"/>
        <w:rPr>
          <w:rFonts w:ascii="Calibri" w:hAnsi="Calibri" w:cs="DIN Pro Regular"/>
          <w:b/>
          <w:sz w:val="20"/>
          <w:szCs w:val="20"/>
          <w:lang w:val="es-MX"/>
        </w:rPr>
      </w:pPr>
    </w:p>
    <w:p w14:paraId="52E8EE4B" w14:textId="77777777" w:rsidR="00790203" w:rsidRDefault="00790203">
      <w:pPr>
        <w:pStyle w:val="ROMANOS"/>
        <w:spacing w:after="0" w:line="240" w:lineRule="exact"/>
        <w:ind w:left="1140"/>
        <w:rPr>
          <w:rFonts w:ascii="Calibri" w:hAnsi="Calibri" w:cs="DIN Pro Regular"/>
          <w:b/>
          <w:sz w:val="20"/>
          <w:szCs w:val="20"/>
          <w:lang w:val="es-MX"/>
        </w:rPr>
      </w:pPr>
    </w:p>
    <w:p w14:paraId="4D0A8BD0" w14:textId="77777777" w:rsidR="00790203" w:rsidRDefault="00790203">
      <w:pPr>
        <w:pStyle w:val="INCISO"/>
        <w:spacing w:after="0" w:line="240" w:lineRule="exact"/>
        <w:ind w:left="360"/>
        <w:rPr>
          <w:rFonts w:ascii="Calibri" w:hAnsi="Calibri" w:cs="DIN Pro Regular"/>
          <w:b/>
          <w:smallCaps/>
          <w:sz w:val="20"/>
          <w:szCs w:val="20"/>
        </w:rPr>
      </w:pPr>
    </w:p>
    <w:p w14:paraId="28A278DD" w14:textId="77777777" w:rsidR="00790203" w:rsidRDefault="00790203">
      <w:pPr>
        <w:pStyle w:val="INCISO"/>
        <w:spacing w:after="0" w:line="240" w:lineRule="exact"/>
        <w:ind w:left="360"/>
        <w:rPr>
          <w:rFonts w:ascii="Calibri" w:hAnsi="Calibri" w:cs="DIN Pro Regular"/>
          <w:b/>
          <w:smallCaps/>
          <w:sz w:val="20"/>
          <w:szCs w:val="20"/>
        </w:rPr>
      </w:pPr>
    </w:p>
    <w:p w14:paraId="7C038901" w14:textId="77777777" w:rsidR="00790203" w:rsidRDefault="00790203">
      <w:pPr>
        <w:pStyle w:val="INCISO"/>
        <w:spacing w:after="0" w:line="240" w:lineRule="exact"/>
        <w:ind w:left="360"/>
        <w:rPr>
          <w:rFonts w:ascii="Calibri" w:hAnsi="Calibri" w:cs="DIN Pro Regular"/>
          <w:b/>
          <w:smallCaps/>
          <w:sz w:val="20"/>
          <w:szCs w:val="20"/>
        </w:rPr>
      </w:pPr>
    </w:p>
    <w:p w14:paraId="2EABD996" w14:textId="77777777" w:rsidR="00790203" w:rsidRDefault="00790203">
      <w:pPr>
        <w:pStyle w:val="INCISO"/>
        <w:spacing w:after="0" w:line="240" w:lineRule="exact"/>
        <w:ind w:left="360"/>
        <w:rPr>
          <w:rFonts w:ascii="Calibri" w:hAnsi="Calibri" w:cs="DIN Pro Regular"/>
          <w:b/>
          <w:smallCaps/>
          <w:sz w:val="20"/>
          <w:szCs w:val="20"/>
        </w:rPr>
      </w:pPr>
    </w:p>
    <w:p w14:paraId="11C70A77" w14:textId="77777777" w:rsidR="00790203" w:rsidRDefault="00000000">
      <w:pPr>
        <w:pStyle w:val="INCISO"/>
        <w:spacing w:after="0" w:line="240" w:lineRule="exact"/>
        <w:ind w:left="360"/>
      </w:pPr>
      <w:r>
        <w:rPr>
          <w:rFonts w:ascii="Calibri" w:hAnsi="Calibri" w:cs="DIN Pro Regular"/>
          <w:b/>
          <w:smallCaps/>
          <w:sz w:val="20"/>
          <w:szCs w:val="20"/>
        </w:rPr>
        <w:t>V) Conciliación entre los ingresos presupuestarios y contables, así como entre los egresos presupuestarios y los gastos contables:</w:t>
      </w:r>
    </w:p>
    <w:p w14:paraId="1BE928D6" w14:textId="77777777" w:rsidR="00790203" w:rsidRDefault="00790203">
      <w:pPr>
        <w:pStyle w:val="INCISO"/>
        <w:spacing w:after="0" w:line="240" w:lineRule="exact"/>
        <w:ind w:left="360"/>
        <w:rPr>
          <w:rFonts w:ascii="Calibri" w:hAnsi="Calibri" w:cs="DIN Pro Regular"/>
          <w:b/>
          <w:smallCaps/>
          <w:sz w:val="20"/>
          <w:szCs w:val="20"/>
        </w:rPr>
      </w:pPr>
    </w:p>
    <w:p w14:paraId="5AD056A8" w14:textId="77777777" w:rsidR="00790203" w:rsidRDefault="00790203">
      <w:pPr>
        <w:pStyle w:val="INCISO"/>
        <w:spacing w:after="0" w:line="240" w:lineRule="exact"/>
        <w:ind w:left="360"/>
      </w:pPr>
    </w:p>
    <w:p w14:paraId="05995EB9" w14:textId="77777777" w:rsidR="00790203" w:rsidRDefault="00000000">
      <w:pPr>
        <w:pStyle w:val="INCISO"/>
        <w:spacing w:after="0" w:line="240" w:lineRule="exact"/>
        <w:ind w:left="360"/>
      </w:pPr>
      <w:r>
        <w:rPr>
          <w:rFonts w:ascii="Calibri" w:hAnsi="Calibri" w:cs="DIN Pro Regular"/>
          <w:b/>
          <w:smallCaps/>
          <w:noProof/>
          <w:sz w:val="20"/>
          <w:szCs w:val="20"/>
          <w:lang w:val="es-MX" w:eastAsia="es-MX"/>
        </w:rPr>
        <mc:AlternateContent>
          <mc:Choice Requires="wps">
            <w:drawing>
              <wp:anchor distT="0" distB="0" distL="114300" distR="114300" simplePos="0" relativeHeight="48" behindDoc="0" locked="0" layoutInCell="1" allowOverlap="1" wp14:anchorId="6723CD0E" wp14:editId="637E8B9E">
                <wp:simplePos x="0" y="0"/>
                <wp:positionH relativeFrom="column">
                  <wp:posOffset>281882</wp:posOffset>
                </wp:positionH>
                <wp:positionV relativeFrom="paragraph">
                  <wp:posOffset>111236</wp:posOffset>
                </wp:positionV>
                <wp:extent cx="5448937" cy="6398898"/>
                <wp:effectExtent l="0" t="0" r="18413" b="1902"/>
                <wp:wrapSquare wrapText="bothSides"/>
                <wp:docPr id="891204381" name="Marco3"/>
                <wp:cNvGraphicFramePr/>
                <a:graphic xmlns:a="http://schemas.openxmlformats.org/drawingml/2006/main">
                  <a:graphicData uri="http://schemas.microsoft.com/office/word/2010/wordprocessingShape">
                    <wps:wsp>
                      <wps:cNvSpPr txBox="1"/>
                      <wps:spPr>
                        <a:xfrm>
                          <a:off x="0" y="0"/>
                          <a:ext cx="5448937" cy="6398898"/>
                        </a:xfrm>
                        <a:prstGeom prst="rect">
                          <a:avLst/>
                        </a:prstGeom>
                        <a:noFill/>
                        <a:ln>
                          <a:noFill/>
                          <a:prstDash/>
                        </a:ln>
                      </wps:spPr>
                      <wps:txbx>
                        <w:txbxContent>
                          <w:tbl>
                            <w:tblPr>
                              <w:tblW w:w="8652" w:type="dxa"/>
                              <w:jc w:val="center"/>
                              <w:tblLayout w:type="fixed"/>
                              <w:tblCellMar>
                                <w:left w:w="10" w:type="dxa"/>
                                <w:right w:w="10" w:type="dxa"/>
                              </w:tblCellMar>
                              <w:tblLook w:val="04A0" w:firstRow="1" w:lastRow="0" w:firstColumn="1" w:lastColumn="0" w:noHBand="0" w:noVBand="1"/>
                            </w:tblPr>
                            <w:tblGrid>
                              <w:gridCol w:w="603"/>
                              <w:gridCol w:w="5015"/>
                              <w:gridCol w:w="2714"/>
                              <w:gridCol w:w="160"/>
                              <w:gridCol w:w="160"/>
                            </w:tblGrid>
                            <w:tr w:rsidR="00790203" w14:paraId="6C08AC56" w14:textId="77777777">
                              <w:tblPrEx>
                                <w:tblCellMar>
                                  <w:top w:w="0" w:type="dxa"/>
                                  <w:bottom w:w="0" w:type="dxa"/>
                                </w:tblCellMar>
                              </w:tblPrEx>
                              <w:trPr>
                                <w:trHeight w:val="425"/>
                                <w:jc w:val="center"/>
                              </w:trPr>
                              <w:tc>
                                <w:tcPr>
                                  <w:tcW w:w="8492" w:type="dxa"/>
                                  <w:gridSpan w:val="4"/>
                                  <w:tcBorders>
                                    <w:top w:val="single" w:sz="8" w:space="0" w:color="000000"/>
                                    <w:left w:val="single" w:sz="8" w:space="0" w:color="000000"/>
                                    <w:right w:val="single" w:sz="8" w:space="0" w:color="000000"/>
                                  </w:tcBorders>
                                  <w:shd w:val="clear" w:color="auto" w:fill="AB0033"/>
                                  <w:tcMar>
                                    <w:top w:w="0" w:type="dxa"/>
                                    <w:left w:w="70" w:type="dxa"/>
                                    <w:bottom w:w="0" w:type="dxa"/>
                                    <w:right w:w="70" w:type="dxa"/>
                                  </w:tcMar>
                                  <w:vAlign w:val="center"/>
                                </w:tcPr>
                                <w:p w14:paraId="2148694A" w14:textId="77777777" w:rsidR="00790203" w:rsidRDefault="00000000">
                                  <w:pPr>
                                    <w:pStyle w:val="Standard"/>
                                    <w:widowControl w:val="0"/>
                                    <w:spacing w:after="0" w:line="240" w:lineRule="auto"/>
                                    <w:jc w:val="center"/>
                                    <w:rPr>
                                      <w:rFonts w:eastAsia="Times New Roman" w:cs="DIN Pro Regular"/>
                                      <w:b/>
                                      <w:bCs/>
                                      <w:color w:val="FFFFFF"/>
                                      <w:sz w:val="20"/>
                                      <w:szCs w:val="20"/>
                                      <w:lang w:eastAsia="es-MX"/>
                                    </w:rPr>
                                  </w:pPr>
                                  <w:r>
                                    <w:rPr>
                                      <w:rFonts w:eastAsia="Times New Roman" w:cs="DIN Pro Regular"/>
                                      <w:b/>
                                      <w:bCs/>
                                      <w:color w:val="FFFFFF"/>
                                      <w:sz w:val="20"/>
                                      <w:szCs w:val="20"/>
                                      <w:lang w:eastAsia="es-MX"/>
                                    </w:rPr>
                                    <w:t>Instituto del Deporte de Tamaulipas</w:t>
                                  </w:r>
                                </w:p>
                              </w:tc>
                              <w:tc>
                                <w:tcPr>
                                  <w:tcW w:w="160" w:type="dxa"/>
                                  <w:shd w:val="clear" w:color="auto" w:fill="auto"/>
                                  <w:tcMar>
                                    <w:top w:w="0" w:type="dxa"/>
                                    <w:left w:w="70" w:type="dxa"/>
                                    <w:bottom w:w="0" w:type="dxa"/>
                                    <w:right w:w="70" w:type="dxa"/>
                                  </w:tcMar>
                                </w:tcPr>
                                <w:p w14:paraId="71FC02EA" w14:textId="77777777" w:rsidR="00790203" w:rsidRDefault="00790203">
                                  <w:pPr>
                                    <w:pStyle w:val="Standard"/>
                                    <w:widowControl w:val="0"/>
                                  </w:pPr>
                                </w:p>
                              </w:tc>
                            </w:tr>
                            <w:tr w:rsidR="00790203" w14:paraId="761599E0" w14:textId="77777777">
                              <w:tblPrEx>
                                <w:tblCellMar>
                                  <w:top w:w="0" w:type="dxa"/>
                                  <w:bottom w:w="0" w:type="dxa"/>
                                </w:tblCellMar>
                              </w:tblPrEx>
                              <w:trPr>
                                <w:trHeight w:val="354"/>
                                <w:jc w:val="center"/>
                              </w:trPr>
                              <w:tc>
                                <w:tcPr>
                                  <w:tcW w:w="8492" w:type="dxa"/>
                                  <w:gridSpan w:val="4"/>
                                  <w:tcBorders>
                                    <w:left w:val="single" w:sz="8" w:space="0" w:color="000000"/>
                                    <w:right w:val="single" w:sz="8" w:space="0" w:color="000000"/>
                                  </w:tcBorders>
                                  <w:shd w:val="clear" w:color="auto" w:fill="AB0033"/>
                                  <w:tcMar>
                                    <w:top w:w="0" w:type="dxa"/>
                                    <w:left w:w="70" w:type="dxa"/>
                                    <w:bottom w:w="0" w:type="dxa"/>
                                    <w:right w:w="70" w:type="dxa"/>
                                  </w:tcMar>
                                  <w:vAlign w:val="center"/>
                                </w:tcPr>
                                <w:p w14:paraId="23C85DA6" w14:textId="77777777" w:rsidR="00790203" w:rsidRDefault="00000000">
                                  <w:pPr>
                                    <w:pStyle w:val="Standard"/>
                                    <w:widowControl w:val="0"/>
                                    <w:spacing w:after="0" w:line="240" w:lineRule="auto"/>
                                    <w:jc w:val="center"/>
                                    <w:rPr>
                                      <w:rFonts w:eastAsia="Times New Roman" w:cs="DIN Pro Regular"/>
                                      <w:b/>
                                      <w:color w:val="FFFFFF"/>
                                      <w:sz w:val="20"/>
                                      <w:szCs w:val="20"/>
                                      <w:lang w:eastAsia="es-MX"/>
                                    </w:rPr>
                                  </w:pPr>
                                  <w:r>
                                    <w:rPr>
                                      <w:rFonts w:eastAsia="Times New Roman" w:cs="DIN Pro Regular"/>
                                      <w:b/>
                                      <w:color w:val="FFFFFF"/>
                                      <w:sz w:val="20"/>
                                      <w:szCs w:val="20"/>
                                      <w:lang w:eastAsia="es-MX"/>
                                    </w:rPr>
                                    <w:t>Conciliación entre los Ingresos Presupuestarios y Contables</w:t>
                                  </w:r>
                                </w:p>
                              </w:tc>
                              <w:tc>
                                <w:tcPr>
                                  <w:tcW w:w="160" w:type="dxa"/>
                                  <w:shd w:val="clear" w:color="auto" w:fill="auto"/>
                                  <w:tcMar>
                                    <w:top w:w="0" w:type="dxa"/>
                                    <w:left w:w="70" w:type="dxa"/>
                                    <w:bottom w:w="0" w:type="dxa"/>
                                    <w:right w:w="70" w:type="dxa"/>
                                  </w:tcMar>
                                </w:tcPr>
                                <w:p w14:paraId="58BD6D43" w14:textId="77777777" w:rsidR="00790203" w:rsidRDefault="00790203">
                                  <w:pPr>
                                    <w:pStyle w:val="Standard"/>
                                    <w:widowControl w:val="0"/>
                                  </w:pPr>
                                </w:p>
                              </w:tc>
                            </w:tr>
                            <w:tr w:rsidR="00790203" w14:paraId="327D7B08" w14:textId="77777777">
                              <w:tblPrEx>
                                <w:tblCellMar>
                                  <w:top w:w="0" w:type="dxa"/>
                                  <w:bottom w:w="0" w:type="dxa"/>
                                </w:tblCellMar>
                              </w:tblPrEx>
                              <w:trPr>
                                <w:trHeight w:val="354"/>
                                <w:jc w:val="center"/>
                              </w:trPr>
                              <w:tc>
                                <w:tcPr>
                                  <w:tcW w:w="8492" w:type="dxa"/>
                                  <w:gridSpan w:val="4"/>
                                  <w:tcBorders>
                                    <w:left w:val="single" w:sz="8" w:space="0" w:color="000000"/>
                                    <w:right w:val="single" w:sz="8" w:space="0" w:color="000000"/>
                                  </w:tcBorders>
                                  <w:shd w:val="clear" w:color="auto" w:fill="AB0033"/>
                                  <w:tcMar>
                                    <w:top w:w="0" w:type="dxa"/>
                                    <w:left w:w="70" w:type="dxa"/>
                                    <w:bottom w:w="0" w:type="dxa"/>
                                    <w:right w:w="70" w:type="dxa"/>
                                  </w:tcMar>
                                  <w:vAlign w:val="center"/>
                                </w:tcPr>
                                <w:p w14:paraId="35BD0DDA" w14:textId="77777777" w:rsidR="00790203" w:rsidRDefault="00000000">
                                  <w:pPr>
                                    <w:pStyle w:val="Standard"/>
                                    <w:widowControl w:val="0"/>
                                    <w:spacing w:after="0" w:line="240" w:lineRule="auto"/>
                                    <w:jc w:val="center"/>
                                    <w:rPr>
                                      <w:rFonts w:eastAsia="Times New Roman" w:cs="DIN Pro Regular"/>
                                      <w:b/>
                                      <w:color w:val="FFFFFF"/>
                                      <w:sz w:val="20"/>
                                      <w:szCs w:val="20"/>
                                      <w:lang w:eastAsia="es-MX"/>
                                    </w:rPr>
                                  </w:pPr>
                                  <w:r>
                                    <w:rPr>
                                      <w:rFonts w:eastAsia="Times New Roman" w:cs="DIN Pro Regular"/>
                                      <w:b/>
                                      <w:color w:val="FFFFFF"/>
                                      <w:sz w:val="20"/>
                                      <w:szCs w:val="20"/>
                                      <w:lang w:eastAsia="es-MX"/>
                                    </w:rPr>
                                    <w:t>Correspondiente del 1 de Enero al 31 de Diciembre del 2024</w:t>
                                  </w:r>
                                </w:p>
                              </w:tc>
                              <w:tc>
                                <w:tcPr>
                                  <w:tcW w:w="160" w:type="dxa"/>
                                  <w:shd w:val="clear" w:color="auto" w:fill="auto"/>
                                  <w:tcMar>
                                    <w:top w:w="0" w:type="dxa"/>
                                    <w:left w:w="70" w:type="dxa"/>
                                    <w:bottom w:w="0" w:type="dxa"/>
                                    <w:right w:w="70" w:type="dxa"/>
                                  </w:tcMar>
                                </w:tcPr>
                                <w:p w14:paraId="30C93831" w14:textId="77777777" w:rsidR="00790203" w:rsidRDefault="00790203">
                                  <w:pPr>
                                    <w:pStyle w:val="Standard"/>
                                    <w:widowControl w:val="0"/>
                                  </w:pPr>
                                </w:p>
                              </w:tc>
                            </w:tr>
                            <w:tr w:rsidR="00790203" w14:paraId="0533F445" w14:textId="77777777">
                              <w:tblPrEx>
                                <w:tblCellMar>
                                  <w:top w:w="0" w:type="dxa"/>
                                  <w:bottom w:w="0" w:type="dxa"/>
                                </w:tblCellMar>
                              </w:tblPrEx>
                              <w:trPr>
                                <w:trHeight w:val="60"/>
                                <w:jc w:val="center"/>
                              </w:trPr>
                              <w:tc>
                                <w:tcPr>
                                  <w:tcW w:w="8492" w:type="dxa"/>
                                  <w:gridSpan w:val="4"/>
                                  <w:tcBorders>
                                    <w:left w:val="single" w:sz="8" w:space="0" w:color="000000"/>
                                    <w:bottom w:val="single" w:sz="8" w:space="0" w:color="000000"/>
                                    <w:right w:val="single" w:sz="8" w:space="0" w:color="000000"/>
                                  </w:tcBorders>
                                  <w:shd w:val="clear" w:color="auto" w:fill="AB0033"/>
                                  <w:tcMar>
                                    <w:top w:w="0" w:type="dxa"/>
                                    <w:left w:w="70" w:type="dxa"/>
                                    <w:bottom w:w="0" w:type="dxa"/>
                                    <w:right w:w="70" w:type="dxa"/>
                                  </w:tcMar>
                                  <w:vAlign w:val="center"/>
                                </w:tcPr>
                                <w:p w14:paraId="12E5A379" w14:textId="77777777" w:rsidR="00790203" w:rsidRDefault="00000000">
                                  <w:pPr>
                                    <w:pStyle w:val="Standard"/>
                                    <w:widowControl w:val="0"/>
                                    <w:spacing w:after="0" w:line="240" w:lineRule="auto"/>
                                    <w:jc w:val="center"/>
                                    <w:rPr>
                                      <w:rFonts w:eastAsia="Times New Roman" w:cs="DIN Pro Regular"/>
                                      <w:b/>
                                      <w:color w:val="FFFFFF"/>
                                      <w:sz w:val="20"/>
                                      <w:szCs w:val="20"/>
                                      <w:lang w:eastAsia="es-MX"/>
                                    </w:rPr>
                                  </w:pPr>
                                  <w:r>
                                    <w:rPr>
                                      <w:rFonts w:eastAsia="Times New Roman" w:cs="DIN Pro Regular"/>
                                      <w:b/>
                                      <w:color w:val="FFFFFF"/>
                                      <w:sz w:val="20"/>
                                      <w:szCs w:val="20"/>
                                      <w:lang w:eastAsia="es-MX"/>
                                    </w:rPr>
                                    <w:t>(Cifras en pesos)</w:t>
                                  </w:r>
                                </w:p>
                              </w:tc>
                              <w:tc>
                                <w:tcPr>
                                  <w:tcW w:w="160" w:type="dxa"/>
                                  <w:shd w:val="clear" w:color="auto" w:fill="auto"/>
                                  <w:tcMar>
                                    <w:top w:w="0" w:type="dxa"/>
                                    <w:left w:w="70" w:type="dxa"/>
                                    <w:bottom w:w="0" w:type="dxa"/>
                                    <w:right w:w="70" w:type="dxa"/>
                                  </w:tcMar>
                                </w:tcPr>
                                <w:p w14:paraId="0EBD09F7" w14:textId="77777777" w:rsidR="00790203" w:rsidRDefault="00790203">
                                  <w:pPr>
                                    <w:pStyle w:val="Standard"/>
                                    <w:widowControl w:val="0"/>
                                  </w:pPr>
                                </w:p>
                              </w:tc>
                            </w:tr>
                            <w:tr w:rsidR="00790203" w14:paraId="37C3290D" w14:textId="77777777">
                              <w:tblPrEx>
                                <w:tblCellMar>
                                  <w:top w:w="0" w:type="dxa"/>
                                  <w:bottom w:w="0" w:type="dxa"/>
                                </w:tblCellMar>
                              </w:tblPrEx>
                              <w:trPr>
                                <w:trHeight w:val="334"/>
                                <w:jc w:val="center"/>
                              </w:trPr>
                              <w:tc>
                                <w:tcPr>
                                  <w:tcW w:w="603" w:type="dxa"/>
                                  <w:shd w:val="clear" w:color="auto" w:fill="auto"/>
                                  <w:tcMar>
                                    <w:top w:w="0" w:type="dxa"/>
                                    <w:left w:w="70" w:type="dxa"/>
                                    <w:bottom w:w="0" w:type="dxa"/>
                                    <w:right w:w="70" w:type="dxa"/>
                                  </w:tcMar>
                                  <w:vAlign w:val="center"/>
                                </w:tcPr>
                                <w:p w14:paraId="352E9CA3" w14:textId="77777777" w:rsidR="00790203" w:rsidRDefault="00790203">
                                  <w:pPr>
                                    <w:pStyle w:val="Standard"/>
                                    <w:widowControl w:val="0"/>
                                    <w:spacing w:after="0" w:line="240" w:lineRule="auto"/>
                                    <w:jc w:val="center"/>
                                    <w:rPr>
                                      <w:rFonts w:eastAsia="Times New Roman" w:cs="DIN Pro Regular"/>
                                      <w:b/>
                                      <w:bCs/>
                                      <w:color w:val="000000"/>
                                      <w:sz w:val="20"/>
                                      <w:szCs w:val="20"/>
                                      <w:lang w:eastAsia="es-MX"/>
                                    </w:rPr>
                                  </w:pPr>
                                </w:p>
                              </w:tc>
                              <w:tc>
                                <w:tcPr>
                                  <w:tcW w:w="5015" w:type="dxa"/>
                                  <w:shd w:val="clear" w:color="auto" w:fill="auto"/>
                                  <w:tcMar>
                                    <w:top w:w="0" w:type="dxa"/>
                                    <w:left w:w="70" w:type="dxa"/>
                                    <w:bottom w:w="0" w:type="dxa"/>
                                    <w:right w:w="70" w:type="dxa"/>
                                  </w:tcMar>
                                  <w:vAlign w:val="bottom"/>
                                </w:tcPr>
                                <w:p w14:paraId="583BDB13" w14:textId="77777777" w:rsidR="00790203" w:rsidRDefault="00790203">
                                  <w:pPr>
                                    <w:pStyle w:val="Standard"/>
                                    <w:widowControl w:val="0"/>
                                    <w:spacing w:after="0" w:line="240" w:lineRule="auto"/>
                                    <w:rPr>
                                      <w:rFonts w:eastAsia="Times New Roman" w:cs="DIN Pro Regular"/>
                                      <w:color w:val="000000"/>
                                      <w:sz w:val="20"/>
                                      <w:szCs w:val="20"/>
                                      <w:lang w:eastAsia="es-MX"/>
                                    </w:rPr>
                                  </w:pPr>
                                </w:p>
                              </w:tc>
                              <w:tc>
                                <w:tcPr>
                                  <w:tcW w:w="2714" w:type="dxa"/>
                                  <w:shd w:val="clear" w:color="auto" w:fill="auto"/>
                                  <w:tcMar>
                                    <w:top w:w="0" w:type="dxa"/>
                                    <w:left w:w="70" w:type="dxa"/>
                                    <w:bottom w:w="0" w:type="dxa"/>
                                    <w:right w:w="70" w:type="dxa"/>
                                  </w:tcMar>
                                  <w:vAlign w:val="bottom"/>
                                </w:tcPr>
                                <w:p w14:paraId="0B505B25" w14:textId="77777777" w:rsidR="00790203" w:rsidRDefault="00790203">
                                  <w:pPr>
                                    <w:pStyle w:val="Standard"/>
                                    <w:widowControl w:val="0"/>
                                    <w:spacing w:after="0" w:line="240" w:lineRule="auto"/>
                                    <w:rPr>
                                      <w:rFonts w:eastAsia="Times New Roman" w:cs="DIN Pro Regular"/>
                                      <w:color w:val="000000"/>
                                      <w:sz w:val="20"/>
                                      <w:szCs w:val="20"/>
                                      <w:lang w:eastAsia="es-MX"/>
                                    </w:rPr>
                                  </w:pPr>
                                </w:p>
                              </w:tc>
                              <w:tc>
                                <w:tcPr>
                                  <w:tcW w:w="160" w:type="dxa"/>
                                  <w:shd w:val="clear" w:color="auto" w:fill="auto"/>
                                  <w:tcMar>
                                    <w:top w:w="0" w:type="dxa"/>
                                    <w:left w:w="70" w:type="dxa"/>
                                    <w:bottom w:w="0" w:type="dxa"/>
                                    <w:right w:w="70" w:type="dxa"/>
                                  </w:tcMar>
                                </w:tcPr>
                                <w:p w14:paraId="24C55BDB" w14:textId="77777777" w:rsidR="00790203" w:rsidRDefault="00790203">
                                  <w:pPr>
                                    <w:pStyle w:val="Standard"/>
                                    <w:widowControl w:val="0"/>
                                  </w:pPr>
                                </w:p>
                              </w:tc>
                              <w:tc>
                                <w:tcPr>
                                  <w:tcW w:w="160" w:type="dxa"/>
                                  <w:shd w:val="clear" w:color="auto" w:fill="auto"/>
                                  <w:tcMar>
                                    <w:top w:w="0" w:type="dxa"/>
                                    <w:left w:w="70" w:type="dxa"/>
                                    <w:bottom w:w="0" w:type="dxa"/>
                                    <w:right w:w="70" w:type="dxa"/>
                                  </w:tcMar>
                                </w:tcPr>
                                <w:p w14:paraId="4261A9FD" w14:textId="77777777" w:rsidR="00790203" w:rsidRDefault="00790203">
                                  <w:pPr>
                                    <w:pStyle w:val="Standard"/>
                                    <w:widowControl w:val="0"/>
                                  </w:pPr>
                                </w:p>
                              </w:tc>
                            </w:tr>
                            <w:tr w:rsidR="00790203" w14:paraId="630EBA61" w14:textId="77777777">
                              <w:tblPrEx>
                                <w:tblCellMar>
                                  <w:top w:w="0" w:type="dxa"/>
                                  <w:bottom w:w="0" w:type="dxa"/>
                                </w:tblCellMar>
                              </w:tblPrEx>
                              <w:trPr>
                                <w:trHeight w:val="368"/>
                                <w:jc w:val="center"/>
                              </w:trPr>
                              <w:tc>
                                <w:tcPr>
                                  <w:tcW w:w="5618"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550A9EE7" w14:textId="77777777" w:rsidR="00790203" w:rsidRDefault="00000000">
                                  <w:pPr>
                                    <w:pStyle w:val="Standard"/>
                                    <w:widowControl w:val="0"/>
                                    <w:spacing w:after="0" w:line="240" w:lineRule="auto"/>
                                    <w:rPr>
                                      <w:rFonts w:eastAsia="Times New Roman" w:cs="DIN Pro Regular"/>
                                      <w:b/>
                                      <w:color w:val="FFFFFF"/>
                                      <w:sz w:val="20"/>
                                      <w:szCs w:val="20"/>
                                      <w:lang w:eastAsia="es-MX"/>
                                    </w:rPr>
                                  </w:pPr>
                                  <w:r>
                                    <w:rPr>
                                      <w:rFonts w:eastAsia="Times New Roman" w:cs="DIN Pro Regular"/>
                                      <w:b/>
                                      <w:color w:val="FFFFFF"/>
                                      <w:sz w:val="20"/>
                                      <w:szCs w:val="20"/>
                                      <w:lang w:eastAsia="es-MX"/>
                                    </w:rPr>
                                    <w:t>1.- Ingresos Presupuestarios</w:t>
                                  </w:r>
                                </w:p>
                              </w:tc>
                              <w:tc>
                                <w:tcPr>
                                  <w:tcW w:w="271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37EF331" w14:textId="77777777" w:rsidR="00790203" w:rsidRDefault="00000000">
                                  <w:pPr>
                                    <w:pStyle w:val="Standard"/>
                                    <w:widowControl w:val="0"/>
                                    <w:spacing w:after="0" w:line="240" w:lineRule="auto"/>
                                    <w:jc w:val="right"/>
                                    <w:rPr>
                                      <w:rFonts w:eastAsia="Times New Roman" w:cs="DIN Pro Regular"/>
                                      <w:b/>
                                      <w:color w:val="000000"/>
                                      <w:sz w:val="20"/>
                                      <w:szCs w:val="20"/>
                                      <w:lang w:eastAsia="es-MX"/>
                                    </w:rPr>
                                  </w:pPr>
                                  <w:r>
                                    <w:rPr>
                                      <w:rFonts w:eastAsia="Times New Roman" w:cs="DIN Pro Regular"/>
                                      <w:b/>
                                      <w:color w:val="000000"/>
                                      <w:sz w:val="20"/>
                                      <w:szCs w:val="20"/>
                                      <w:lang w:eastAsia="es-MX"/>
                                    </w:rPr>
                                    <w:t>254,322,308</w:t>
                                  </w:r>
                                </w:p>
                              </w:tc>
                              <w:tc>
                                <w:tcPr>
                                  <w:tcW w:w="160" w:type="dxa"/>
                                  <w:shd w:val="clear" w:color="auto" w:fill="auto"/>
                                  <w:tcMar>
                                    <w:top w:w="0" w:type="dxa"/>
                                    <w:left w:w="70" w:type="dxa"/>
                                    <w:bottom w:w="0" w:type="dxa"/>
                                    <w:right w:w="70" w:type="dxa"/>
                                  </w:tcMar>
                                </w:tcPr>
                                <w:p w14:paraId="0844482A" w14:textId="77777777" w:rsidR="00790203" w:rsidRDefault="00790203">
                                  <w:pPr>
                                    <w:pStyle w:val="Standard"/>
                                    <w:widowControl w:val="0"/>
                                  </w:pPr>
                                </w:p>
                              </w:tc>
                              <w:tc>
                                <w:tcPr>
                                  <w:tcW w:w="160" w:type="dxa"/>
                                  <w:shd w:val="clear" w:color="auto" w:fill="auto"/>
                                  <w:tcMar>
                                    <w:top w:w="0" w:type="dxa"/>
                                    <w:left w:w="70" w:type="dxa"/>
                                    <w:bottom w:w="0" w:type="dxa"/>
                                    <w:right w:w="70" w:type="dxa"/>
                                  </w:tcMar>
                                </w:tcPr>
                                <w:p w14:paraId="3E9130ED" w14:textId="77777777" w:rsidR="00790203" w:rsidRDefault="00790203">
                                  <w:pPr>
                                    <w:pStyle w:val="Standard"/>
                                    <w:widowControl w:val="0"/>
                                  </w:pPr>
                                </w:p>
                              </w:tc>
                            </w:tr>
                            <w:tr w:rsidR="00790203" w14:paraId="0F698622" w14:textId="77777777">
                              <w:tblPrEx>
                                <w:tblCellMar>
                                  <w:top w:w="0" w:type="dxa"/>
                                  <w:bottom w:w="0" w:type="dxa"/>
                                </w:tblCellMar>
                              </w:tblPrEx>
                              <w:trPr>
                                <w:trHeight w:val="334"/>
                                <w:jc w:val="center"/>
                              </w:trPr>
                              <w:tc>
                                <w:tcPr>
                                  <w:tcW w:w="603" w:type="dxa"/>
                                  <w:shd w:val="clear" w:color="auto" w:fill="auto"/>
                                  <w:tcMar>
                                    <w:top w:w="0" w:type="dxa"/>
                                    <w:left w:w="70" w:type="dxa"/>
                                    <w:bottom w:w="0" w:type="dxa"/>
                                    <w:right w:w="70" w:type="dxa"/>
                                  </w:tcMar>
                                  <w:vAlign w:val="center"/>
                                </w:tcPr>
                                <w:p w14:paraId="4711039D" w14:textId="77777777" w:rsidR="00790203" w:rsidRDefault="00790203">
                                  <w:pPr>
                                    <w:pStyle w:val="Standard"/>
                                    <w:widowControl w:val="0"/>
                                    <w:spacing w:after="0" w:line="240" w:lineRule="auto"/>
                                    <w:jc w:val="center"/>
                                    <w:rPr>
                                      <w:rFonts w:eastAsia="Times New Roman" w:cs="DIN Pro Regular"/>
                                      <w:b/>
                                      <w:bCs/>
                                      <w:color w:val="000000"/>
                                      <w:sz w:val="20"/>
                                      <w:szCs w:val="20"/>
                                      <w:lang w:eastAsia="es-MX"/>
                                    </w:rPr>
                                  </w:pPr>
                                </w:p>
                              </w:tc>
                              <w:tc>
                                <w:tcPr>
                                  <w:tcW w:w="5015" w:type="dxa"/>
                                  <w:shd w:val="clear" w:color="auto" w:fill="auto"/>
                                  <w:tcMar>
                                    <w:top w:w="0" w:type="dxa"/>
                                    <w:left w:w="70" w:type="dxa"/>
                                    <w:bottom w:w="0" w:type="dxa"/>
                                    <w:right w:w="70" w:type="dxa"/>
                                  </w:tcMar>
                                  <w:vAlign w:val="bottom"/>
                                </w:tcPr>
                                <w:p w14:paraId="72C478D8" w14:textId="77777777" w:rsidR="00790203" w:rsidRDefault="00790203">
                                  <w:pPr>
                                    <w:pStyle w:val="Standard"/>
                                    <w:widowControl w:val="0"/>
                                    <w:spacing w:after="0" w:line="240" w:lineRule="auto"/>
                                    <w:rPr>
                                      <w:rFonts w:eastAsia="Times New Roman" w:cs="DIN Pro Regular"/>
                                      <w:color w:val="000000"/>
                                      <w:sz w:val="20"/>
                                      <w:szCs w:val="20"/>
                                      <w:lang w:eastAsia="es-MX"/>
                                    </w:rPr>
                                  </w:pPr>
                                </w:p>
                              </w:tc>
                              <w:tc>
                                <w:tcPr>
                                  <w:tcW w:w="2714" w:type="dxa"/>
                                  <w:shd w:val="clear" w:color="auto" w:fill="auto"/>
                                  <w:tcMar>
                                    <w:top w:w="0" w:type="dxa"/>
                                    <w:left w:w="70" w:type="dxa"/>
                                    <w:bottom w:w="0" w:type="dxa"/>
                                    <w:right w:w="70" w:type="dxa"/>
                                  </w:tcMar>
                                  <w:vAlign w:val="bottom"/>
                                </w:tcPr>
                                <w:p w14:paraId="765CFC5D" w14:textId="77777777" w:rsidR="00790203" w:rsidRDefault="00790203">
                                  <w:pPr>
                                    <w:pStyle w:val="Standard"/>
                                    <w:widowControl w:val="0"/>
                                    <w:spacing w:after="0" w:line="240" w:lineRule="auto"/>
                                    <w:jc w:val="right"/>
                                    <w:rPr>
                                      <w:rFonts w:eastAsia="Times New Roman" w:cs="DIN Pro Regular"/>
                                      <w:color w:val="000000"/>
                                      <w:sz w:val="20"/>
                                      <w:szCs w:val="20"/>
                                      <w:lang w:eastAsia="es-MX"/>
                                    </w:rPr>
                                  </w:pPr>
                                </w:p>
                              </w:tc>
                              <w:tc>
                                <w:tcPr>
                                  <w:tcW w:w="160" w:type="dxa"/>
                                  <w:shd w:val="clear" w:color="auto" w:fill="auto"/>
                                  <w:tcMar>
                                    <w:top w:w="0" w:type="dxa"/>
                                    <w:left w:w="70" w:type="dxa"/>
                                    <w:bottom w:w="0" w:type="dxa"/>
                                    <w:right w:w="70" w:type="dxa"/>
                                  </w:tcMar>
                                </w:tcPr>
                                <w:p w14:paraId="684A6C66" w14:textId="77777777" w:rsidR="00790203" w:rsidRDefault="00790203">
                                  <w:pPr>
                                    <w:pStyle w:val="Standard"/>
                                    <w:widowControl w:val="0"/>
                                  </w:pPr>
                                </w:p>
                              </w:tc>
                              <w:tc>
                                <w:tcPr>
                                  <w:tcW w:w="160" w:type="dxa"/>
                                  <w:shd w:val="clear" w:color="auto" w:fill="auto"/>
                                  <w:tcMar>
                                    <w:top w:w="0" w:type="dxa"/>
                                    <w:left w:w="70" w:type="dxa"/>
                                    <w:bottom w:w="0" w:type="dxa"/>
                                    <w:right w:w="70" w:type="dxa"/>
                                  </w:tcMar>
                                </w:tcPr>
                                <w:p w14:paraId="0A2D858F" w14:textId="77777777" w:rsidR="00790203" w:rsidRDefault="00790203">
                                  <w:pPr>
                                    <w:pStyle w:val="Standard"/>
                                    <w:widowControl w:val="0"/>
                                  </w:pPr>
                                </w:p>
                              </w:tc>
                            </w:tr>
                            <w:tr w:rsidR="00790203" w14:paraId="6627AC4F" w14:textId="77777777">
                              <w:tblPrEx>
                                <w:tblCellMar>
                                  <w:top w:w="0" w:type="dxa"/>
                                  <w:bottom w:w="0" w:type="dxa"/>
                                </w:tblCellMar>
                              </w:tblPrEx>
                              <w:trPr>
                                <w:trHeight w:val="368"/>
                                <w:jc w:val="center"/>
                              </w:trPr>
                              <w:tc>
                                <w:tcPr>
                                  <w:tcW w:w="5618"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5E4B8F41" w14:textId="77777777" w:rsidR="00790203" w:rsidRDefault="00000000">
                                  <w:pPr>
                                    <w:pStyle w:val="Standard"/>
                                    <w:widowControl w:val="0"/>
                                    <w:spacing w:after="0" w:line="240" w:lineRule="auto"/>
                                    <w:rPr>
                                      <w:rFonts w:eastAsia="Times New Roman" w:cs="DIN Pro Regular"/>
                                      <w:b/>
                                      <w:color w:val="FFFFFF"/>
                                      <w:sz w:val="20"/>
                                      <w:szCs w:val="20"/>
                                      <w:lang w:eastAsia="es-MX"/>
                                    </w:rPr>
                                  </w:pPr>
                                  <w:r>
                                    <w:rPr>
                                      <w:rFonts w:eastAsia="Times New Roman" w:cs="DIN Pro Regular"/>
                                      <w:b/>
                                      <w:color w:val="FFFFFF"/>
                                      <w:sz w:val="20"/>
                                      <w:szCs w:val="20"/>
                                      <w:lang w:eastAsia="es-MX"/>
                                    </w:rPr>
                                    <w:t>2.- Más ingresos contables no presupuestarios</w:t>
                                  </w:r>
                                </w:p>
                              </w:tc>
                              <w:tc>
                                <w:tcPr>
                                  <w:tcW w:w="271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3C3A6B4" w14:textId="77777777" w:rsidR="00790203" w:rsidRDefault="00000000">
                                  <w:pPr>
                                    <w:pStyle w:val="Standard"/>
                                    <w:widowControl w:val="0"/>
                                    <w:spacing w:after="0" w:line="240" w:lineRule="auto"/>
                                    <w:jc w:val="right"/>
                                    <w:rPr>
                                      <w:rFonts w:eastAsia="Times New Roman" w:cs="DIN Pro Regular"/>
                                      <w:b/>
                                      <w:color w:val="000000"/>
                                      <w:sz w:val="20"/>
                                      <w:szCs w:val="20"/>
                                      <w:lang w:eastAsia="es-MX"/>
                                    </w:rPr>
                                  </w:pPr>
                                  <w:r>
                                    <w:rPr>
                                      <w:rFonts w:eastAsia="Times New Roman" w:cs="DIN Pro Regular"/>
                                      <w:b/>
                                      <w:color w:val="000000"/>
                                      <w:sz w:val="20"/>
                                      <w:szCs w:val="20"/>
                                      <w:lang w:eastAsia="es-MX"/>
                                    </w:rPr>
                                    <w:t>62,027</w:t>
                                  </w:r>
                                </w:p>
                              </w:tc>
                              <w:tc>
                                <w:tcPr>
                                  <w:tcW w:w="160" w:type="dxa"/>
                                  <w:shd w:val="clear" w:color="auto" w:fill="auto"/>
                                  <w:tcMar>
                                    <w:top w:w="0" w:type="dxa"/>
                                    <w:left w:w="70" w:type="dxa"/>
                                    <w:bottom w:w="0" w:type="dxa"/>
                                    <w:right w:w="70" w:type="dxa"/>
                                  </w:tcMar>
                                </w:tcPr>
                                <w:p w14:paraId="53DF050E" w14:textId="77777777" w:rsidR="00790203" w:rsidRDefault="00790203">
                                  <w:pPr>
                                    <w:pStyle w:val="Standard"/>
                                    <w:widowControl w:val="0"/>
                                  </w:pPr>
                                </w:p>
                              </w:tc>
                              <w:tc>
                                <w:tcPr>
                                  <w:tcW w:w="160" w:type="dxa"/>
                                  <w:shd w:val="clear" w:color="auto" w:fill="auto"/>
                                  <w:tcMar>
                                    <w:top w:w="0" w:type="dxa"/>
                                    <w:left w:w="70" w:type="dxa"/>
                                    <w:bottom w:w="0" w:type="dxa"/>
                                    <w:right w:w="70" w:type="dxa"/>
                                  </w:tcMar>
                                </w:tcPr>
                                <w:p w14:paraId="2DD1D6BC" w14:textId="77777777" w:rsidR="00790203" w:rsidRDefault="00790203">
                                  <w:pPr>
                                    <w:pStyle w:val="Standard"/>
                                    <w:widowControl w:val="0"/>
                                  </w:pPr>
                                </w:p>
                              </w:tc>
                            </w:tr>
                            <w:tr w:rsidR="00790203" w14:paraId="3806C254" w14:textId="77777777">
                              <w:tblPrEx>
                                <w:tblCellMar>
                                  <w:top w:w="0" w:type="dxa"/>
                                  <w:bottom w:w="0" w:type="dxa"/>
                                </w:tblCellMar>
                              </w:tblPrEx>
                              <w:trPr>
                                <w:trHeight w:val="334"/>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1B0A2D84" w14:textId="77777777" w:rsidR="00790203" w:rsidRDefault="00000000">
                                  <w:pPr>
                                    <w:pStyle w:val="Standard"/>
                                    <w:widowControl w:val="0"/>
                                    <w:spacing w:after="0" w:line="240" w:lineRule="auto"/>
                                    <w:jc w:val="center"/>
                                  </w:pPr>
                                  <w:r>
                                    <w:rPr>
                                      <w:rFonts w:eastAsia="Times New Roman" w:cs="DIN Pro Regular"/>
                                      <w:color w:val="000000"/>
                                      <w:sz w:val="20"/>
                                      <w:szCs w:val="20"/>
                                      <w:lang w:eastAsia="es-MX"/>
                                    </w:rPr>
                                    <w:t>2</w:t>
                                  </w:r>
                                  <w:r>
                                    <w:rPr>
                                      <w:rFonts w:eastAsia="Times New Roman" w:cs="DIN Pro Regular"/>
                                      <w:b/>
                                      <w:color w:val="000000"/>
                                      <w:sz w:val="20"/>
                                      <w:szCs w:val="20"/>
                                      <w:lang w:eastAsia="es-MX"/>
                                    </w:rPr>
                                    <w:t>.</w:t>
                                  </w:r>
                                  <w:r>
                                    <w:rPr>
                                      <w:rFonts w:eastAsia="Times New Roman" w:cs="DIN Pro Regular"/>
                                      <w:color w:val="000000"/>
                                      <w:sz w:val="20"/>
                                      <w:szCs w:val="20"/>
                                      <w:lang w:eastAsia="es-MX"/>
                                    </w:rPr>
                                    <w:t>1</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080DA1F" w14:textId="77777777" w:rsidR="00790203"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Ingresos Financieros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A3CC7CF" w14:textId="77777777" w:rsidR="00790203" w:rsidRDefault="00000000">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57,987</w:t>
                                  </w:r>
                                </w:p>
                              </w:tc>
                              <w:tc>
                                <w:tcPr>
                                  <w:tcW w:w="160" w:type="dxa"/>
                                  <w:shd w:val="clear" w:color="auto" w:fill="auto"/>
                                  <w:tcMar>
                                    <w:top w:w="0" w:type="dxa"/>
                                    <w:left w:w="70" w:type="dxa"/>
                                    <w:bottom w:w="0" w:type="dxa"/>
                                    <w:right w:w="70" w:type="dxa"/>
                                  </w:tcMar>
                                </w:tcPr>
                                <w:p w14:paraId="28C9FD15" w14:textId="77777777" w:rsidR="00790203" w:rsidRDefault="00790203">
                                  <w:pPr>
                                    <w:pStyle w:val="Standard"/>
                                    <w:widowControl w:val="0"/>
                                  </w:pPr>
                                </w:p>
                              </w:tc>
                              <w:tc>
                                <w:tcPr>
                                  <w:tcW w:w="160" w:type="dxa"/>
                                  <w:shd w:val="clear" w:color="auto" w:fill="auto"/>
                                  <w:tcMar>
                                    <w:top w:w="0" w:type="dxa"/>
                                    <w:left w:w="70" w:type="dxa"/>
                                    <w:bottom w:w="0" w:type="dxa"/>
                                    <w:right w:w="70" w:type="dxa"/>
                                  </w:tcMar>
                                </w:tcPr>
                                <w:p w14:paraId="67FEE0E6" w14:textId="77777777" w:rsidR="00790203" w:rsidRDefault="00790203">
                                  <w:pPr>
                                    <w:pStyle w:val="Standard"/>
                                    <w:widowControl w:val="0"/>
                                  </w:pPr>
                                </w:p>
                              </w:tc>
                            </w:tr>
                            <w:tr w:rsidR="00790203" w14:paraId="360AB620" w14:textId="77777777">
                              <w:tblPrEx>
                                <w:tblCellMar>
                                  <w:top w:w="0" w:type="dxa"/>
                                  <w:bottom w:w="0" w:type="dxa"/>
                                </w:tblCellMar>
                              </w:tblPrEx>
                              <w:trPr>
                                <w:trHeight w:val="334"/>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7659E422" w14:textId="77777777" w:rsidR="00790203" w:rsidRDefault="00000000">
                                  <w:pPr>
                                    <w:pStyle w:val="Standard"/>
                                    <w:widowControl w:val="0"/>
                                    <w:spacing w:after="0" w:line="240" w:lineRule="auto"/>
                                    <w:jc w:val="center"/>
                                    <w:rPr>
                                      <w:rFonts w:eastAsia="Times New Roman" w:cs="DIN Pro Regular"/>
                                      <w:color w:val="000000"/>
                                      <w:sz w:val="20"/>
                                      <w:szCs w:val="20"/>
                                      <w:lang w:eastAsia="es-MX"/>
                                    </w:rPr>
                                  </w:pPr>
                                  <w:r>
                                    <w:rPr>
                                      <w:rFonts w:eastAsia="Times New Roman" w:cs="DIN Pro Regular"/>
                                      <w:color w:val="000000"/>
                                      <w:sz w:val="20"/>
                                      <w:szCs w:val="20"/>
                                      <w:lang w:eastAsia="es-MX"/>
                                    </w:rPr>
                                    <w:t>2.2</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191E176" w14:textId="77777777" w:rsidR="00790203"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Incremento por Variación de Inventarios.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483687A" w14:textId="77777777" w:rsidR="00790203" w:rsidRDefault="00790203">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404BC67E" w14:textId="77777777" w:rsidR="00790203" w:rsidRDefault="00790203">
                                  <w:pPr>
                                    <w:pStyle w:val="Standard"/>
                                    <w:widowControl w:val="0"/>
                                    <w:spacing w:after="0" w:line="240" w:lineRule="auto"/>
                                    <w:rPr>
                                      <w:rFonts w:eastAsia="Times New Roman" w:cs="DIN Pro Regular"/>
                                      <w:color w:val="000000"/>
                                      <w:sz w:val="20"/>
                                      <w:szCs w:val="20"/>
                                      <w:lang w:eastAsia="es-MX"/>
                                    </w:rPr>
                                  </w:pPr>
                                </w:p>
                              </w:tc>
                            </w:tr>
                            <w:tr w:rsidR="00790203" w14:paraId="1A35ECBB" w14:textId="77777777">
                              <w:tblPrEx>
                                <w:tblCellMar>
                                  <w:top w:w="0" w:type="dxa"/>
                                  <w:bottom w:w="0" w:type="dxa"/>
                                </w:tblCellMar>
                              </w:tblPrEx>
                              <w:trPr>
                                <w:trHeight w:val="496"/>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53F9C81C" w14:textId="77777777" w:rsidR="00790203" w:rsidRDefault="00000000">
                                  <w:pPr>
                                    <w:pStyle w:val="Standard"/>
                                    <w:widowControl w:val="0"/>
                                    <w:spacing w:after="0" w:line="240" w:lineRule="auto"/>
                                    <w:jc w:val="center"/>
                                    <w:rPr>
                                      <w:rFonts w:eastAsia="Times New Roman" w:cs="DIN Pro Regular"/>
                                      <w:color w:val="000000"/>
                                      <w:sz w:val="20"/>
                                      <w:szCs w:val="20"/>
                                      <w:lang w:eastAsia="es-MX"/>
                                    </w:rPr>
                                  </w:pPr>
                                  <w:r>
                                    <w:rPr>
                                      <w:rFonts w:eastAsia="Times New Roman" w:cs="DIN Pro Regular"/>
                                      <w:color w:val="000000"/>
                                      <w:sz w:val="20"/>
                                      <w:szCs w:val="20"/>
                                      <w:lang w:eastAsia="es-MX"/>
                                    </w:rPr>
                                    <w:t>2.3</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07EB5E3" w14:textId="77777777" w:rsidR="00790203"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Disminución del Exceso de Estimaciones por Pérdidas o Deterioro u Obsolescencia</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8148588" w14:textId="77777777" w:rsidR="00790203" w:rsidRDefault="00790203">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16537180" w14:textId="77777777" w:rsidR="00790203" w:rsidRDefault="00790203">
                                  <w:pPr>
                                    <w:pStyle w:val="Standard"/>
                                    <w:widowControl w:val="0"/>
                                    <w:spacing w:after="0" w:line="240" w:lineRule="auto"/>
                                    <w:rPr>
                                      <w:rFonts w:eastAsia="Times New Roman" w:cs="DIN Pro Regular"/>
                                      <w:color w:val="000000"/>
                                      <w:sz w:val="20"/>
                                      <w:szCs w:val="20"/>
                                      <w:lang w:eastAsia="es-MX"/>
                                    </w:rPr>
                                  </w:pPr>
                                </w:p>
                              </w:tc>
                            </w:tr>
                            <w:tr w:rsidR="00790203" w14:paraId="28BFB300" w14:textId="77777777">
                              <w:tblPrEx>
                                <w:tblCellMar>
                                  <w:top w:w="0" w:type="dxa"/>
                                  <w:bottom w:w="0" w:type="dxa"/>
                                </w:tblCellMar>
                              </w:tblPrEx>
                              <w:trPr>
                                <w:trHeight w:val="334"/>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21C78260" w14:textId="77777777" w:rsidR="00790203" w:rsidRDefault="00000000">
                                  <w:pPr>
                                    <w:pStyle w:val="Standard"/>
                                    <w:widowControl w:val="0"/>
                                    <w:spacing w:after="0" w:line="240" w:lineRule="auto"/>
                                    <w:jc w:val="center"/>
                                    <w:rPr>
                                      <w:rFonts w:eastAsia="Times New Roman" w:cs="DIN Pro Regular"/>
                                      <w:color w:val="000000"/>
                                      <w:sz w:val="20"/>
                                      <w:szCs w:val="20"/>
                                      <w:lang w:eastAsia="es-MX"/>
                                    </w:rPr>
                                  </w:pPr>
                                  <w:r>
                                    <w:rPr>
                                      <w:rFonts w:eastAsia="Times New Roman" w:cs="DIN Pro Regular"/>
                                      <w:color w:val="000000"/>
                                      <w:sz w:val="20"/>
                                      <w:szCs w:val="20"/>
                                      <w:lang w:eastAsia="es-MX"/>
                                    </w:rPr>
                                    <w:t>2.4</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DE15871" w14:textId="77777777" w:rsidR="00790203"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Disminución del Exceso de Provisiones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90AD066" w14:textId="77777777" w:rsidR="00790203" w:rsidRDefault="00790203">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3EE9C1E1" w14:textId="77777777" w:rsidR="00790203" w:rsidRDefault="00790203">
                                  <w:pPr>
                                    <w:pStyle w:val="Standard"/>
                                    <w:widowControl w:val="0"/>
                                    <w:spacing w:after="0" w:line="240" w:lineRule="auto"/>
                                    <w:rPr>
                                      <w:rFonts w:eastAsia="Times New Roman" w:cs="DIN Pro Regular"/>
                                      <w:color w:val="000000"/>
                                      <w:sz w:val="20"/>
                                      <w:szCs w:val="20"/>
                                      <w:lang w:eastAsia="es-MX"/>
                                    </w:rPr>
                                  </w:pPr>
                                </w:p>
                              </w:tc>
                            </w:tr>
                            <w:tr w:rsidR="00790203" w14:paraId="472EAFA6" w14:textId="77777777">
                              <w:tblPrEx>
                                <w:tblCellMar>
                                  <w:top w:w="0" w:type="dxa"/>
                                  <w:bottom w:w="0" w:type="dxa"/>
                                </w:tblCellMar>
                              </w:tblPrEx>
                              <w:trPr>
                                <w:trHeight w:val="334"/>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5D42CDCE" w14:textId="77777777" w:rsidR="00790203" w:rsidRDefault="00000000">
                                  <w:pPr>
                                    <w:pStyle w:val="Standard"/>
                                    <w:widowControl w:val="0"/>
                                    <w:spacing w:after="0" w:line="240" w:lineRule="auto"/>
                                    <w:jc w:val="center"/>
                                    <w:rPr>
                                      <w:rFonts w:eastAsia="Times New Roman" w:cs="DIN Pro Regular"/>
                                      <w:color w:val="000000"/>
                                      <w:sz w:val="20"/>
                                      <w:szCs w:val="20"/>
                                      <w:lang w:eastAsia="es-MX"/>
                                    </w:rPr>
                                  </w:pPr>
                                  <w:r>
                                    <w:rPr>
                                      <w:rFonts w:eastAsia="Times New Roman" w:cs="DIN Pro Regular"/>
                                      <w:color w:val="000000"/>
                                      <w:sz w:val="20"/>
                                      <w:szCs w:val="20"/>
                                      <w:lang w:eastAsia="es-MX"/>
                                    </w:rPr>
                                    <w:t>2.5</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6DE4AA0" w14:textId="77777777" w:rsidR="00790203"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Otros Ingresos y Beneficios Varios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8E1C073" w14:textId="77777777" w:rsidR="00790203" w:rsidRDefault="00000000">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4,040</w:t>
                                  </w:r>
                                </w:p>
                              </w:tc>
                              <w:tc>
                                <w:tcPr>
                                  <w:tcW w:w="320" w:type="dxa"/>
                                  <w:gridSpan w:val="2"/>
                                  <w:shd w:val="clear" w:color="auto" w:fill="auto"/>
                                  <w:tcMar>
                                    <w:top w:w="0" w:type="dxa"/>
                                    <w:left w:w="70" w:type="dxa"/>
                                    <w:bottom w:w="0" w:type="dxa"/>
                                    <w:right w:w="70" w:type="dxa"/>
                                  </w:tcMar>
                                  <w:vAlign w:val="bottom"/>
                                </w:tcPr>
                                <w:p w14:paraId="07A1044D" w14:textId="77777777" w:rsidR="00790203" w:rsidRDefault="00790203">
                                  <w:pPr>
                                    <w:pStyle w:val="Standard"/>
                                    <w:widowControl w:val="0"/>
                                    <w:spacing w:after="0" w:line="240" w:lineRule="auto"/>
                                    <w:rPr>
                                      <w:rFonts w:eastAsia="Times New Roman" w:cs="DIN Pro Regular"/>
                                      <w:color w:val="000000"/>
                                      <w:sz w:val="20"/>
                                      <w:szCs w:val="20"/>
                                      <w:lang w:eastAsia="es-MX"/>
                                    </w:rPr>
                                  </w:pPr>
                                </w:p>
                              </w:tc>
                            </w:tr>
                            <w:tr w:rsidR="00790203" w14:paraId="17A441BB" w14:textId="77777777">
                              <w:tblPrEx>
                                <w:tblCellMar>
                                  <w:top w:w="0" w:type="dxa"/>
                                  <w:bottom w:w="0" w:type="dxa"/>
                                </w:tblCellMar>
                              </w:tblPrEx>
                              <w:trPr>
                                <w:trHeight w:val="334"/>
                                <w:jc w:val="center"/>
                              </w:trPr>
                              <w:tc>
                                <w:tcPr>
                                  <w:tcW w:w="56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5155D8D" w14:textId="77777777" w:rsidR="00790203" w:rsidRDefault="00000000">
                                  <w:pPr>
                                    <w:pStyle w:val="Standard"/>
                                    <w:widowControl w:val="0"/>
                                    <w:spacing w:after="0" w:line="240" w:lineRule="auto"/>
                                    <w:rPr>
                                      <w:rFonts w:eastAsia="Times New Roman" w:cs="DIN Pro Regular"/>
                                      <w:color w:val="000000"/>
                                      <w:sz w:val="20"/>
                                      <w:szCs w:val="20"/>
                                      <w:lang w:eastAsia="es-MX"/>
                                    </w:rPr>
                                  </w:pPr>
                                  <w:r>
                                    <w:rPr>
                                      <w:rFonts w:eastAsia="Times New Roman" w:cs="DIN Pro Regular"/>
                                      <w:color w:val="000000"/>
                                      <w:sz w:val="20"/>
                                      <w:szCs w:val="20"/>
                                      <w:lang w:eastAsia="es-MX"/>
                                    </w:rPr>
                                    <w:t xml:space="preserve">  2.6      Otros Ingresos Contables No Presupuestarios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FB2D9CA" w14:textId="77777777" w:rsidR="00790203" w:rsidRDefault="00790203">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0B5A05FC" w14:textId="77777777" w:rsidR="00790203" w:rsidRDefault="00790203">
                                  <w:pPr>
                                    <w:pStyle w:val="Standard"/>
                                    <w:widowControl w:val="0"/>
                                    <w:spacing w:after="0" w:line="240" w:lineRule="auto"/>
                                    <w:rPr>
                                      <w:rFonts w:eastAsia="Times New Roman" w:cs="DIN Pro Regular"/>
                                      <w:color w:val="000000"/>
                                      <w:sz w:val="20"/>
                                      <w:szCs w:val="20"/>
                                      <w:lang w:eastAsia="es-MX"/>
                                    </w:rPr>
                                  </w:pPr>
                                </w:p>
                              </w:tc>
                            </w:tr>
                            <w:tr w:rsidR="00790203" w14:paraId="45B1E402" w14:textId="77777777">
                              <w:tblPrEx>
                                <w:tblCellMar>
                                  <w:top w:w="0" w:type="dxa"/>
                                  <w:bottom w:w="0" w:type="dxa"/>
                                </w:tblCellMar>
                              </w:tblPrEx>
                              <w:trPr>
                                <w:trHeight w:val="334"/>
                                <w:jc w:val="center"/>
                              </w:trPr>
                              <w:tc>
                                <w:tcPr>
                                  <w:tcW w:w="603" w:type="dxa"/>
                                  <w:shd w:val="clear" w:color="auto" w:fill="auto"/>
                                  <w:tcMar>
                                    <w:top w:w="0" w:type="dxa"/>
                                    <w:left w:w="70" w:type="dxa"/>
                                    <w:bottom w:w="0" w:type="dxa"/>
                                    <w:right w:w="70" w:type="dxa"/>
                                  </w:tcMar>
                                  <w:vAlign w:val="center"/>
                                </w:tcPr>
                                <w:p w14:paraId="137A6AB8" w14:textId="77777777" w:rsidR="00790203" w:rsidRDefault="00790203">
                                  <w:pPr>
                                    <w:pStyle w:val="Standard"/>
                                    <w:widowControl w:val="0"/>
                                    <w:spacing w:after="0" w:line="240" w:lineRule="auto"/>
                                    <w:rPr>
                                      <w:rFonts w:eastAsia="Times New Roman" w:cs="DIN Pro Regular"/>
                                      <w:color w:val="000000"/>
                                      <w:sz w:val="20"/>
                                      <w:szCs w:val="20"/>
                                      <w:lang w:eastAsia="es-MX"/>
                                    </w:rPr>
                                  </w:pPr>
                                </w:p>
                              </w:tc>
                              <w:tc>
                                <w:tcPr>
                                  <w:tcW w:w="5015" w:type="dxa"/>
                                  <w:shd w:val="clear" w:color="auto" w:fill="auto"/>
                                  <w:tcMar>
                                    <w:top w:w="0" w:type="dxa"/>
                                    <w:left w:w="70" w:type="dxa"/>
                                    <w:bottom w:w="0" w:type="dxa"/>
                                    <w:right w:w="70" w:type="dxa"/>
                                  </w:tcMar>
                                  <w:vAlign w:val="center"/>
                                </w:tcPr>
                                <w:p w14:paraId="5A5CC8C5" w14:textId="77777777" w:rsidR="00790203" w:rsidRDefault="00790203">
                                  <w:pPr>
                                    <w:pStyle w:val="Standard"/>
                                    <w:widowControl w:val="0"/>
                                    <w:spacing w:after="0" w:line="240" w:lineRule="auto"/>
                                    <w:rPr>
                                      <w:rFonts w:eastAsia="Times New Roman" w:cs="DIN Pro Regular"/>
                                      <w:color w:val="000000"/>
                                      <w:sz w:val="20"/>
                                      <w:szCs w:val="20"/>
                                      <w:lang w:eastAsia="es-MX"/>
                                    </w:rPr>
                                  </w:pPr>
                                </w:p>
                              </w:tc>
                              <w:tc>
                                <w:tcPr>
                                  <w:tcW w:w="2714" w:type="dxa"/>
                                  <w:shd w:val="clear" w:color="auto" w:fill="auto"/>
                                  <w:tcMar>
                                    <w:top w:w="0" w:type="dxa"/>
                                    <w:left w:w="70" w:type="dxa"/>
                                    <w:bottom w:w="0" w:type="dxa"/>
                                    <w:right w:w="70" w:type="dxa"/>
                                  </w:tcMar>
                                  <w:vAlign w:val="center"/>
                                </w:tcPr>
                                <w:p w14:paraId="348F02B0" w14:textId="77777777" w:rsidR="00790203" w:rsidRDefault="00790203">
                                  <w:pPr>
                                    <w:pStyle w:val="Standard"/>
                                    <w:widowControl w:val="0"/>
                                    <w:spacing w:after="0" w:line="240" w:lineRule="auto"/>
                                    <w:jc w:val="right"/>
                                    <w:rPr>
                                      <w:rFonts w:eastAsia="Times New Roman" w:cs="DIN Pro Regular"/>
                                      <w:color w:val="000000"/>
                                      <w:sz w:val="20"/>
                                      <w:szCs w:val="20"/>
                                      <w:lang w:eastAsia="es-MX"/>
                                    </w:rPr>
                                  </w:pPr>
                                </w:p>
                              </w:tc>
                              <w:tc>
                                <w:tcPr>
                                  <w:tcW w:w="160" w:type="dxa"/>
                                  <w:shd w:val="clear" w:color="auto" w:fill="auto"/>
                                  <w:tcMar>
                                    <w:top w:w="0" w:type="dxa"/>
                                    <w:left w:w="70" w:type="dxa"/>
                                    <w:bottom w:w="0" w:type="dxa"/>
                                    <w:right w:w="70" w:type="dxa"/>
                                  </w:tcMar>
                                </w:tcPr>
                                <w:p w14:paraId="6D66DA99" w14:textId="77777777" w:rsidR="00790203" w:rsidRDefault="00790203">
                                  <w:pPr>
                                    <w:pStyle w:val="Standard"/>
                                    <w:widowControl w:val="0"/>
                                  </w:pPr>
                                </w:p>
                              </w:tc>
                              <w:tc>
                                <w:tcPr>
                                  <w:tcW w:w="160" w:type="dxa"/>
                                  <w:shd w:val="clear" w:color="auto" w:fill="auto"/>
                                  <w:tcMar>
                                    <w:top w:w="0" w:type="dxa"/>
                                    <w:left w:w="70" w:type="dxa"/>
                                    <w:bottom w:w="0" w:type="dxa"/>
                                    <w:right w:w="70" w:type="dxa"/>
                                  </w:tcMar>
                                </w:tcPr>
                                <w:p w14:paraId="1DDD166C" w14:textId="77777777" w:rsidR="00790203" w:rsidRDefault="00790203">
                                  <w:pPr>
                                    <w:pStyle w:val="Standard"/>
                                    <w:widowControl w:val="0"/>
                                  </w:pPr>
                                </w:p>
                              </w:tc>
                            </w:tr>
                            <w:tr w:rsidR="00790203" w14:paraId="67562574" w14:textId="77777777">
                              <w:tblPrEx>
                                <w:tblCellMar>
                                  <w:top w:w="0" w:type="dxa"/>
                                  <w:bottom w:w="0" w:type="dxa"/>
                                </w:tblCellMar>
                              </w:tblPrEx>
                              <w:trPr>
                                <w:trHeight w:val="368"/>
                                <w:jc w:val="center"/>
                              </w:trPr>
                              <w:tc>
                                <w:tcPr>
                                  <w:tcW w:w="5618"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5484F219" w14:textId="77777777" w:rsidR="00790203" w:rsidRDefault="00000000">
                                  <w:pPr>
                                    <w:pStyle w:val="Standard"/>
                                    <w:widowControl w:val="0"/>
                                    <w:spacing w:after="0" w:line="240" w:lineRule="auto"/>
                                    <w:rPr>
                                      <w:rFonts w:eastAsia="Times New Roman" w:cs="DIN Pro Regular"/>
                                      <w:b/>
                                      <w:color w:val="FFFFFF"/>
                                      <w:sz w:val="20"/>
                                      <w:szCs w:val="20"/>
                                      <w:lang w:eastAsia="es-MX"/>
                                    </w:rPr>
                                  </w:pPr>
                                  <w:r>
                                    <w:rPr>
                                      <w:rFonts w:eastAsia="Times New Roman" w:cs="DIN Pro Regular"/>
                                      <w:b/>
                                      <w:color w:val="FFFFFF"/>
                                      <w:sz w:val="20"/>
                                      <w:szCs w:val="20"/>
                                      <w:lang w:eastAsia="es-MX"/>
                                    </w:rPr>
                                    <w:t>3.- Menos ingresos presupuestarios no contables.</w:t>
                                  </w:r>
                                </w:p>
                              </w:tc>
                              <w:tc>
                                <w:tcPr>
                                  <w:tcW w:w="271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B488CF7" w14:textId="77777777" w:rsidR="00790203" w:rsidRDefault="00000000">
                                  <w:pPr>
                                    <w:pStyle w:val="Standard"/>
                                    <w:widowControl w:val="0"/>
                                    <w:spacing w:after="0" w:line="240" w:lineRule="auto"/>
                                    <w:jc w:val="right"/>
                                    <w:rPr>
                                      <w:rFonts w:eastAsia="Times New Roman" w:cs="DIN Pro Regular"/>
                                      <w:b/>
                                      <w:color w:val="000000"/>
                                      <w:sz w:val="20"/>
                                      <w:szCs w:val="20"/>
                                      <w:lang w:eastAsia="es-MX"/>
                                    </w:rPr>
                                  </w:pPr>
                                  <w:r>
                                    <w:rPr>
                                      <w:rFonts w:eastAsia="Times New Roman" w:cs="DIN Pro Regular"/>
                                      <w:b/>
                                      <w:color w:val="000000"/>
                                      <w:sz w:val="20"/>
                                      <w:szCs w:val="20"/>
                                      <w:lang w:eastAsia="es-MX"/>
                                    </w:rPr>
                                    <w:t>0</w:t>
                                  </w:r>
                                </w:p>
                              </w:tc>
                              <w:tc>
                                <w:tcPr>
                                  <w:tcW w:w="160" w:type="dxa"/>
                                  <w:shd w:val="clear" w:color="auto" w:fill="auto"/>
                                  <w:tcMar>
                                    <w:top w:w="0" w:type="dxa"/>
                                    <w:left w:w="70" w:type="dxa"/>
                                    <w:bottom w:w="0" w:type="dxa"/>
                                    <w:right w:w="70" w:type="dxa"/>
                                  </w:tcMar>
                                </w:tcPr>
                                <w:p w14:paraId="79549813" w14:textId="77777777" w:rsidR="00790203" w:rsidRDefault="00790203">
                                  <w:pPr>
                                    <w:pStyle w:val="Standard"/>
                                    <w:widowControl w:val="0"/>
                                  </w:pPr>
                                </w:p>
                              </w:tc>
                              <w:tc>
                                <w:tcPr>
                                  <w:tcW w:w="160" w:type="dxa"/>
                                  <w:shd w:val="clear" w:color="auto" w:fill="auto"/>
                                  <w:tcMar>
                                    <w:top w:w="0" w:type="dxa"/>
                                    <w:left w:w="70" w:type="dxa"/>
                                    <w:bottom w:w="0" w:type="dxa"/>
                                    <w:right w:w="70" w:type="dxa"/>
                                  </w:tcMar>
                                </w:tcPr>
                                <w:p w14:paraId="3D5B0185" w14:textId="77777777" w:rsidR="00790203" w:rsidRDefault="00790203">
                                  <w:pPr>
                                    <w:pStyle w:val="Standard"/>
                                    <w:widowControl w:val="0"/>
                                  </w:pPr>
                                </w:p>
                              </w:tc>
                            </w:tr>
                            <w:tr w:rsidR="00790203" w14:paraId="5ED479F9" w14:textId="77777777">
                              <w:tblPrEx>
                                <w:tblCellMar>
                                  <w:top w:w="0" w:type="dxa"/>
                                  <w:bottom w:w="0" w:type="dxa"/>
                                </w:tblCellMar>
                              </w:tblPrEx>
                              <w:trPr>
                                <w:trHeight w:val="334"/>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6EE7C0AF" w14:textId="77777777" w:rsidR="00790203" w:rsidRDefault="00000000">
                                  <w:pPr>
                                    <w:pStyle w:val="Standard"/>
                                    <w:widowControl w:val="0"/>
                                    <w:spacing w:after="0" w:line="240" w:lineRule="auto"/>
                                    <w:jc w:val="center"/>
                                    <w:rPr>
                                      <w:rFonts w:eastAsia="Times New Roman" w:cs="DIN Pro Regular"/>
                                      <w:bCs/>
                                      <w:color w:val="000000"/>
                                      <w:sz w:val="20"/>
                                      <w:szCs w:val="20"/>
                                      <w:lang w:eastAsia="es-MX"/>
                                    </w:rPr>
                                  </w:pPr>
                                  <w:r>
                                    <w:rPr>
                                      <w:rFonts w:eastAsia="Times New Roman" w:cs="DIN Pro Regular"/>
                                      <w:bCs/>
                                      <w:color w:val="000000"/>
                                      <w:sz w:val="20"/>
                                      <w:szCs w:val="20"/>
                                      <w:lang w:eastAsia="es-MX"/>
                                    </w:rPr>
                                    <w:t>3.1</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BD7E8D8" w14:textId="77777777" w:rsidR="00790203"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Aprovechamientos Patrimoniales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50C7645" w14:textId="77777777" w:rsidR="00790203" w:rsidRDefault="00790203">
                                  <w:pPr>
                                    <w:pStyle w:val="Standard"/>
                                    <w:widowControl w:val="0"/>
                                    <w:spacing w:after="0" w:line="240" w:lineRule="auto"/>
                                    <w:jc w:val="right"/>
                                    <w:rPr>
                                      <w:rFonts w:eastAsia="Times New Roman" w:cs="DIN Pro Regular"/>
                                      <w:color w:val="000000"/>
                                      <w:sz w:val="20"/>
                                      <w:szCs w:val="20"/>
                                      <w:lang w:eastAsia="es-MX"/>
                                    </w:rPr>
                                  </w:pPr>
                                </w:p>
                              </w:tc>
                              <w:tc>
                                <w:tcPr>
                                  <w:tcW w:w="160" w:type="dxa"/>
                                  <w:shd w:val="clear" w:color="auto" w:fill="auto"/>
                                  <w:tcMar>
                                    <w:top w:w="0" w:type="dxa"/>
                                    <w:left w:w="70" w:type="dxa"/>
                                    <w:bottom w:w="0" w:type="dxa"/>
                                    <w:right w:w="70" w:type="dxa"/>
                                  </w:tcMar>
                                </w:tcPr>
                                <w:p w14:paraId="3A21F9B4" w14:textId="77777777" w:rsidR="00790203" w:rsidRDefault="00790203">
                                  <w:pPr>
                                    <w:pStyle w:val="Standard"/>
                                    <w:widowControl w:val="0"/>
                                  </w:pPr>
                                </w:p>
                              </w:tc>
                              <w:tc>
                                <w:tcPr>
                                  <w:tcW w:w="160" w:type="dxa"/>
                                  <w:shd w:val="clear" w:color="auto" w:fill="auto"/>
                                  <w:tcMar>
                                    <w:top w:w="0" w:type="dxa"/>
                                    <w:left w:w="70" w:type="dxa"/>
                                    <w:bottom w:w="0" w:type="dxa"/>
                                    <w:right w:w="70" w:type="dxa"/>
                                  </w:tcMar>
                                </w:tcPr>
                                <w:p w14:paraId="4475308D" w14:textId="77777777" w:rsidR="00790203" w:rsidRDefault="00790203">
                                  <w:pPr>
                                    <w:pStyle w:val="Standard"/>
                                    <w:widowControl w:val="0"/>
                                  </w:pPr>
                                </w:p>
                              </w:tc>
                            </w:tr>
                            <w:tr w:rsidR="00790203" w14:paraId="4300D533" w14:textId="77777777">
                              <w:tblPrEx>
                                <w:tblCellMar>
                                  <w:top w:w="0" w:type="dxa"/>
                                  <w:bottom w:w="0" w:type="dxa"/>
                                </w:tblCellMar>
                              </w:tblPrEx>
                              <w:trPr>
                                <w:trHeight w:val="334"/>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18581CC0" w14:textId="77777777" w:rsidR="00790203" w:rsidRDefault="00000000">
                                  <w:pPr>
                                    <w:pStyle w:val="Standard"/>
                                    <w:widowControl w:val="0"/>
                                    <w:spacing w:after="0" w:line="240" w:lineRule="auto"/>
                                    <w:jc w:val="center"/>
                                    <w:rPr>
                                      <w:rFonts w:eastAsia="Times New Roman" w:cs="DIN Pro Regular"/>
                                      <w:bCs/>
                                      <w:color w:val="000000"/>
                                      <w:sz w:val="20"/>
                                      <w:szCs w:val="20"/>
                                      <w:lang w:eastAsia="es-MX"/>
                                    </w:rPr>
                                  </w:pPr>
                                  <w:r>
                                    <w:rPr>
                                      <w:rFonts w:eastAsia="Times New Roman" w:cs="DIN Pro Regular"/>
                                      <w:bCs/>
                                      <w:color w:val="000000"/>
                                      <w:sz w:val="20"/>
                                      <w:szCs w:val="20"/>
                                      <w:lang w:eastAsia="es-MX"/>
                                    </w:rPr>
                                    <w:t>3.2</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753BCAF" w14:textId="77777777" w:rsidR="00790203"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Ingresos Derivados de Financiamientos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27A2B44" w14:textId="77777777" w:rsidR="00790203" w:rsidRDefault="00790203">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13DA9132" w14:textId="77777777" w:rsidR="00790203" w:rsidRDefault="00790203">
                                  <w:pPr>
                                    <w:pStyle w:val="Standard"/>
                                    <w:widowControl w:val="0"/>
                                    <w:spacing w:after="0" w:line="240" w:lineRule="auto"/>
                                    <w:rPr>
                                      <w:rFonts w:eastAsia="Times New Roman" w:cs="DIN Pro Regular"/>
                                      <w:color w:val="000000"/>
                                      <w:sz w:val="20"/>
                                      <w:szCs w:val="20"/>
                                      <w:lang w:eastAsia="es-MX"/>
                                    </w:rPr>
                                  </w:pPr>
                                </w:p>
                              </w:tc>
                            </w:tr>
                            <w:tr w:rsidR="00790203" w14:paraId="5DCD949F" w14:textId="77777777">
                              <w:tblPrEx>
                                <w:tblCellMar>
                                  <w:top w:w="0" w:type="dxa"/>
                                  <w:bottom w:w="0" w:type="dxa"/>
                                </w:tblCellMar>
                              </w:tblPrEx>
                              <w:trPr>
                                <w:trHeight w:val="334"/>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11FFDB8C" w14:textId="77777777" w:rsidR="00790203" w:rsidRDefault="00000000">
                                  <w:pPr>
                                    <w:pStyle w:val="Standard"/>
                                    <w:widowControl w:val="0"/>
                                    <w:spacing w:after="0" w:line="240" w:lineRule="auto"/>
                                    <w:jc w:val="center"/>
                                    <w:rPr>
                                      <w:rFonts w:eastAsia="Times New Roman" w:cs="DIN Pro Regular"/>
                                      <w:bCs/>
                                      <w:color w:val="000000"/>
                                      <w:sz w:val="20"/>
                                      <w:szCs w:val="20"/>
                                      <w:lang w:eastAsia="es-MX"/>
                                    </w:rPr>
                                  </w:pPr>
                                  <w:r>
                                    <w:rPr>
                                      <w:rFonts w:eastAsia="Times New Roman" w:cs="DIN Pro Regular"/>
                                      <w:bCs/>
                                      <w:color w:val="000000"/>
                                      <w:sz w:val="20"/>
                                      <w:szCs w:val="20"/>
                                      <w:lang w:eastAsia="es-MX"/>
                                    </w:rPr>
                                    <w:t>3.3</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F96516B" w14:textId="77777777" w:rsidR="00790203"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Otros Ingresos Presupuestarios No Contables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4BE3B41" w14:textId="77777777" w:rsidR="00790203" w:rsidRDefault="00790203">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70F40E18" w14:textId="77777777" w:rsidR="00790203" w:rsidRDefault="00790203">
                                  <w:pPr>
                                    <w:pStyle w:val="Standard"/>
                                    <w:widowControl w:val="0"/>
                                    <w:spacing w:after="0" w:line="240" w:lineRule="auto"/>
                                    <w:rPr>
                                      <w:rFonts w:eastAsia="Times New Roman" w:cs="DIN Pro Regular"/>
                                      <w:color w:val="000000"/>
                                      <w:sz w:val="20"/>
                                      <w:szCs w:val="20"/>
                                      <w:lang w:eastAsia="es-MX"/>
                                    </w:rPr>
                                  </w:pPr>
                                </w:p>
                              </w:tc>
                            </w:tr>
                            <w:tr w:rsidR="00790203" w14:paraId="4D6E7954" w14:textId="77777777">
                              <w:tblPrEx>
                                <w:tblCellMar>
                                  <w:top w:w="0" w:type="dxa"/>
                                  <w:bottom w:w="0" w:type="dxa"/>
                                </w:tblCellMar>
                              </w:tblPrEx>
                              <w:trPr>
                                <w:trHeight w:val="334"/>
                                <w:jc w:val="center"/>
                              </w:trPr>
                              <w:tc>
                                <w:tcPr>
                                  <w:tcW w:w="5618" w:type="dxa"/>
                                  <w:gridSpan w:val="2"/>
                                  <w:shd w:val="clear" w:color="auto" w:fill="auto"/>
                                  <w:tcMar>
                                    <w:top w:w="0" w:type="dxa"/>
                                    <w:left w:w="70" w:type="dxa"/>
                                    <w:bottom w:w="0" w:type="dxa"/>
                                    <w:right w:w="70" w:type="dxa"/>
                                  </w:tcMar>
                                  <w:vAlign w:val="center"/>
                                </w:tcPr>
                                <w:p w14:paraId="32CB72CD" w14:textId="77777777" w:rsidR="00790203" w:rsidRDefault="00790203">
                                  <w:pPr>
                                    <w:pStyle w:val="Standard"/>
                                    <w:widowControl w:val="0"/>
                                    <w:spacing w:after="0" w:line="240" w:lineRule="auto"/>
                                    <w:jc w:val="center"/>
                                    <w:rPr>
                                      <w:rFonts w:eastAsia="Times New Roman" w:cs="DIN Pro Regular"/>
                                      <w:color w:val="000000"/>
                                      <w:sz w:val="20"/>
                                      <w:szCs w:val="20"/>
                                      <w:lang w:eastAsia="es-MX"/>
                                    </w:rPr>
                                  </w:pPr>
                                </w:p>
                              </w:tc>
                              <w:tc>
                                <w:tcPr>
                                  <w:tcW w:w="2714" w:type="dxa"/>
                                  <w:tcBorders>
                                    <w:bottom w:val="single" w:sz="4" w:space="0" w:color="000000"/>
                                  </w:tcBorders>
                                  <w:shd w:val="clear" w:color="auto" w:fill="auto"/>
                                  <w:tcMar>
                                    <w:top w:w="0" w:type="dxa"/>
                                    <w:left w:w="70" w:type="dxa"/>
                                    <w:bottom w:w="0" w:type="dxa"/>
                                    <w:right w:w="70" w:type="dxa"/>
                                  </w:tcMar>
                                  <w:vAlign w:val="center"/>
                                </w:tcPr>
                                <w:p w14:paraId="41FFF08C" w14:textId="77777777" w:rsidR="00790203" w:rsidRDefault="00790203">
                                  <w:pPr>
                                    <w:pStyle w:val="Standard"/>
                                    <w:widowControl w:val="0"/>
                                    <w:spacing w:after="0" w:line="240" w:lineRule="auto"/>
                                    <w:jc w:val="right"/>
                                    <w:rPr>
                                      <w:rFonts w:eastAsia="Times New Roman" w:cs="DIN Pro Regular"/>
                                      <w:color w:val="000000"/>
                                      <w:sz w:val="20"/>
                                      <w:szCs w:val="20"/>
                                      <w:lang w:eastAsia="es-MX"/>
                                    </w:rPr>
                                  </w:pPr>
                                </w:p>
                              </w:tc>
                              <w:tc>
                                <w:tcPr>
                                  <w:tcW w:w="160" w:type="dxa"/>
                                  <w:shd w:val="clear" w:color="auto" w:fill="auto"/>
                                  <w:tcMar>
                                    <w:top w:w="0" w:type="dxa"/>
                                    <w:left w:w="70" w:type="dxa"/>
                                    <w:bottom w:w="0" w:type="dxa"/>
                                    <w:right w:w="70" w:type="dxa"/>
                                  </w:tcMar>
                                </w:tcPr>
                                <w:p w14:paraId="12BC0F0B" w14:textId="77777777" w:rsidR="00790203" w:rsidRDefault="00790203">
                                  <w:pPr>
                                    <w:pStyle w:val="Standard"/>
                                    <w:widowControl w:val="0"/>
                                  </w:pPr>
                                </w:p>
                              </w:tc>
                              <w:tc>
                                <w:tcPr>
                                  <w:tcW w:w="160" w:type="dxa"/>
                                  <w:shd w:val="clear" w:color="auto" w:fill="auto"/>
                                  <w:tcMar>
                                    <w:top w:w="0" w:type="dxa"/>
                                    <w:left w:w="70" w:type="dxa"/>
                                    <w:bottom w:w="0" w:type="dxa"/>
                                    <w:right w:w="70" w:type="dxa"/>
                                  </w:tcMar>
                                </w:tcPr>
                                <w:p w14:paraId="5399C6DA" w14:textId="77777777" w:rsidR="00790203" w:rsidRDefault="00790203">
                                  <w:pPr>
                                    <w:pStyle w:val="Standard"/>
                                    <w:widowControl w:val="0"/>
                                  </w:pPr>
                                </w:p>
                              </w:tc>
                            </w:tr>
                            <w:tr w:rsidR="00790203" w14:paraId="63C3048D" w14:textId="77777777">
                              <w:tblPrEx>
                                <w:tblCellMar>
                                  <w:top w:w="0" w:type="dxa"/>
                                  <w:bottom w:w="0" w:type="dxa"/>
                                </w:tblCellMar>
                              </w:tblPrEx>
                              <w:trPr>
                                <w:trHeight w:val="354"/>
                                <w:jc w:val="center"/>
                              </w:trPr>
                              <w:tc>
                                <w:tcPr>
                                  <w:tcW w:w="5618"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22316715" w14:textId="77777777" w:rsidR="00790203" w:rsidRDefault="00000000">
                                  <w:pPr>
                                    <w:pStyle w:val="Standard"/>
                                    <w:widowControl w:val="0"/>
                                    <w:spacing w:after="0" w:line="240" w:lineRule="auto"/>
                                    <w:jc w:val="both"/>
                                    <w:rPr>
                                      <w:rFonts w:eastAsia="Times New Roman" w:cs="DIN Pro Regular"/>
                                      <w:b/>
                                      <w:bCs/>
                                      <w:color w:val="FFFFFF"/>
                                      <w:sz w:val="20"/>
                                      <w:szCs w:val="20"/>
                                      <w:lang w:eastAsia="es-MX"/>
                                    </w:rPr>
                                  </w:pPr>
                                  <w:r>
                                    <w:rPr>
                                      <w:rFonts w:eastAsia="Times New Roman" w:cs="DIN Pro Regular"/>
                                      <w:b/>
                                      <w:bCs/>
                                      <w:color w:val="FFFFFF"/>
                                      <w:sz w:val="20"/>
                                      <w:szCs w:val="20"/>
                                      <w:lang w:eastAsia="es-MX"/>
                                    </w:rPr>
                                    <w:t>4.- Total de Ingresos Contables</w:t>
                                  </w:r>
                                </w:p>
                              </w:tc>
                              <w:tc>
                                <w:tcPr>
                                  <w:tcW w:w="271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C4C42C1" w14:textId="77777777" w:rsidR="00790203" w:rsidRDefault="00000000">
                                  <w:pPr>
                                    <w:pStyle w:val="Standard"/>
                                    <w:widowControl w:val="0"/>
                                    <w:spacing w:after="0" w:line="240" w:lineRule="auto"/>
                                    <w:jc w:val="right"/>
                                    <w:rPr>
                                      <w:rFonts w:eastAsia="Times New Roman" w:cs="DIN Pro Regular"/>
                                      <w:b/>
                                      <w:color w:val="000000"/>
                                      <w:sz w:val="20"/>
                                      <w:szCs w:val="20"/>
                                      <w:lang w:eastAsia="es-MX"/>
                                    </w:rPr>
                                  </w:pPr>
                                  <w:r>
                                    <w:rPr>
                                      <w:rFonts w:eastAsia="Times New Roman" w:cs="DIN Pro Regular"/>
                                      <w:b/>
                                      <w:color w:val="000000"/>
                                      <w:sz w:val="20"/>
                                      <w:szCs w:val="20"/>
                                      <w:lang w:eastAsia="es-MX"/>
                                    </w:rPr>
                                    <w:t>254,384,335</w:t>
                                  </w:r>
                                </w:p>
                              </w:tc>
                              <w:tc>
                                <w:tcPr>
                                  <w:tcW w:w="160" w:type="dxa"/>
                                  <w:shd w:val="clear" w:color="auto" w:fill="auto"/>
                                  <w:tcMar>
                                    <w:top w:w="0" w:type="dxa"/>
                                    <w:left w:w="70" w:type="dxa"/>
                                    <w:bottom w:w="0" w:type="dxa"/>
                                    <w:right w:w="70" w:type="dxa"/>
                                  </w:tcMar>
                                </w:tcPr>
                                <w:p w14:paraId="74A9D3CE" w14:textId="77777777" w:rsidR="00790203" w:rsidRDefault="00790203">
                                  <w:pPr>
                                    <w:pStyle w:val="Standard"/>
                                    <w:widowControl w:val="0"/>
                                  </w:pPr>
                                </w:p>
                              </w:tc>
                              <w:tc>
                                <w:tcPr>
                                  <w:tcW w:w="160" w:type="dxa"/>
                                  <w:shd w:val="clear" w:color="auto" w:fill="auto"/>
                                  <w:tcMar>
                                    <w:top w:w="0" w:type="dxa"/>
                                    <w:left w:w="70" w:type="dxa"/>
                                    <w:bottom w:w="0" w:type="dxa"/>
                                    <w:right w:w="70" w:type="dxa"/>
                                  </w:tcMar>
                                </w:tcPr>
                                <w:p w14:paraId="322F830B" w14:textId="77777777" w:rsidR="00790203" w:rsidRDefault="00790203">
                                  <w:pPr>
                                    <w:pStyle w:val="Standard"/>
                                    <w:widowControl w:val="0"/>
                                  </w:pPr>
                                </w:p>
                              </w:tc>
                            </w:tr>
                          </w:tbl>
                          <w:p w14:paraId="4B9280F8" w14:textId="77777777" w:rsidR="00790203" w:rsidRDefault="00790203"/>
                        </w:txbxContent>
                      </wps:txbx>
                      <wps:bodyPr vert="horz" wrap="none" lIns="0" tIns="0" rIns="0" bIns="0" anchor="t" anchorCtr="0" compatLnSpc="0">
                        <a:spAutoFit/>
                      </wps:bodyPr>
                    </wps:wsp>
                  </a:graphicData>
                </a:graphic>
              </wp:anchor>
            </w:drawing>
          </mc:Choice>
          <mc:Fallback>
            <w:pict>
              <v:shapetype w14:anchorId="6723CD0E" id="_x0000_t202" coordsize="21600,21600" o:spt="202" path="m,l,21600r21600,l21600,xe">
                <v:stroke joinstyle="miter"/>
                <v:path gradientshapeok="t" o:connecttype="rect"/>
              </v:shapetype>
              <v:shape id="Marco3" o:spid="_x0000_s1026" type="#_x0000_t202" style="position:absolute;left:0;text-align:left;margin-left:22.2pt;margin-top:8.75pt;width:429.05pt;height:503.85pt;z-index:4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" filled="f" stroked="f">
                <v:textbox style="mso-fit-shape-to-text:t" inset="0,0,0,0">
                  <w:txbxContent>
                    <w:tbl>
                      <w:tblPr>
                        <w:tblW w:w="8652" w:type="dxa"/>
                        <w:jc w:val="center"/>
                        <w:tblLayout w:type="fixed"/>
                        <w:tblCellMar>
                          <w:left w:w="10" w:type="dxa"/>
                          <w:right w:w="10" w:type="dxa"/>
                        </w:tblCellMar>
                        <w:tblLook w:val="04A0" w:firstRow="1" w:lastRow="0" w:firstColumn="1" w:lastColumn="0" w:noHBand="0" w:noVBand="1"/>
                      </w:tblPr>
                      <w:tblGrid>
                        <w:gridCol w:w="603"/>
                        <w:gridCol w:w="5015"/>
                        <w:gridCol w:w="2714"/>
                        <w:gridCol w:w="160"/>
                        <w:gridCol w:w="160"/>
                      </w:tblGrid>
                      <w:tr w:rsidR="00790203" w14:paraId="6C08AC56" w14:textId="77777777">
                        <w:tblPrEx>
                          <w:tblCellMar>
                            <w:top w:w="0" w:type="dxa"/>
                            <w:bottom w:w="0" w:type="dxa"/>
                          </w:tblCellMar>
                        </w:tblPrEx>
                        <w:trPr>
                          <w:trHeight w:val="425"/>
                          <w:jc w:val="center"/>
                        </w:trPr>
                        <w:tc>
                          <w:tcPr>
                            <w:tcW w:w="8492" w:type="dxa"/>
                            <w:gridSpan w:val="4"/>
                            <w:tcBorders>
                              <w:top w:val="single" w:sz="8" w:space="0" w:color="000000"/>
                              <w:left w:val="single" w:sz="8" w:space="0" w:color="000000"/>
                              <w:right w:val="single" w:sz="8" w:space="0" w:color="000000"/>
                            </w:tcBorders>
                            <w:shd w:val="clear" w:color="auto" w:fill="AB0033"/>
                            <w:tcMar>
                              <w:top w:w="0" w:type="dxa"/>
                              <w:left w:w="70" w:type="dxa"/>
                              <w:bottom w:w="0" w:type="dxa"/>
                              <w:right w:w="70" w:type="dxa"/>
                            </w:tcMar>
                            <w:vAlign w:val="center"/>
                          </w:tcPr>
                          <w:p w14:paraId="2148694A" w14:textId="77777777" w:rsidR="00790203" w:rsidRDefault="00000000">
                            <w:pPr>
                              <w:pStyle w:val="Standard"/>
                              <w:widowControl w:val="0"/>
                              <w:spacing w:after="0" w:line="240" w:lineRule="auto"/>
                              <w:jc w:val="center"/>
                              <w:rPr>
                                <w:rFonts w:eastAsia="Times New Roman" w:cs="DIN Pro Regular"/>
                                <w:b/>
                                <w:bCs/>
                                <w:color w:val="FFFFFF"/>
                                <w:sz w:val="20"/>
                                <w:szCs w:val="20"/>
                                <w:lang w:eastAsia="es-MX"/>
                              </w:rPr>
                            </w:pPr>
                            <w:r>
                              <w:rPr>
                                <w:rFonts w:eastAsia="Times New Roman" w:cs="DIN Pro Regular"/>
                                <w:b/>
                                <w:bCs/>
                                <w:color w:val="FFFFFF"/>
                                <w:sz w:val="20"/>
                                <w:szCs w:val="20"/>
                                <w:lang w:eastAsia="es-MX"/>
                              </w:rPr>
                              <w:t>Instituto del Deporte de Tamaulipas</w:t>
                            </w:r>
                          </w:p>
                        </w:tc>
                        <w:tc>
                          <w:tcPr>
                            <w:tcW w:w="160" w:type="dxa"/>
                            <w:shd w:val="clear" w:color="auto" w:fill="auto"/>
                            <w:tcMar>
                              <w:top w:w="0" w:type="dxa"/>
                              <w:left w:w="70" w:type="dxa"/>
                              <w:bottom w:w="0" w:type="dxa"/>
                              <w:right w:w="70" w:type="dxa"/>
                            </w:tcMar>
                          </w:tcPr>
                          <w:p w14:paraId="71FC02EA" w14:textId="77777777" w:rsidR="00790203" w:rsidRDefault="00790203">
                            <w:pPr>
                              <w:pStyle w:val="Standard"/>
                              <w:widowControl w:val="0"/>
                            </w:pPr>
                          </w:p>
                        </w:tc>
                      </w:tr>
                      <w:tr w:rsidR="00790203" w14:paraId="761599E0" w14:textId="77777777">
                        <w:tblPrEx>
                          <w:tblCellMar>
                            <w:top w:w="0" w:type="dxa"/>
                            <w:bottom w:w="0" w:type="dxa"/>
                          </w:tblCellMar>
                        </w:tblPrEx>
                        <w:trPr>
                          <w:trHeight w:val="354"/>
                          <w:jc w:val="center"/>
                        </w:trPr>
                        <w:tc>
                          <w:tcPr>
                            <w:tcW w:w="8492" w:type="dxa"/>
                            <w:gridSpan w:val="4"/>
                            <w:tcBorders>
                              <w:left w:val="single" w:sz="8" w:space="0" w:color="000000"/>
                              <w:right w:val="single" w:sz="8" w:space="0" w:color="000000"/>
                            </w:tcBorders>
                            <w:shd w:val="clear" w:color="auto" w:fill="AB0033"/>
                            <w:tcMar>
                              <w:top w:w="0" w:type="dxa"/>
                              <w:left w:w="70" w:type="dxa"/>
                              <w:bottom w:w="0" w:type="dxa"/>
                              <w:right w:w="70" w:type="dxa"/>
                            </w:tcMar>
                            <w:vAlign w:val="center"/>
                          </w:tcPr>
                          <w:p w14:paraId="23C85DA6" w14:textId="77777777" w:rsidR="00790203" w:rsidRDefault="00000000">
                            <w:pPr>
                              <w:pStyle w:val="Standard"/>
                              <w:widowControl w:val="0"/>
                              <w:spacing w:after="0" w:line="240" w:lineRule="auto"/>
                              <w:jc w:val="center"/>
                              <w:rPr>
                                <w:rFonts w:eastAsia="Times New Roman" w:cs="DIN Pro Regular"/>
                                <w:b/>
                                <w:color w:val="FFFFFF"/>
                                <w:sz w:val="20"/>
                                <w:szCs w:val="20"/>
                                <w:lang w:eastAsia="es-MX"/>
                              </w:rPr>
                            </w:pPr>
                            <w:r>
                              <w:rPr>
                                <w:rFonts w:eastAsia="Times New Roman" w:cs="DIN Pro Regular"/>
                                <w:b/>
                                <w:color w:val="FFFFFF"/>
                                <w:sz w:val="20"/>
                                <w:szCs w:val="20"/>
                                <w:lang w:eastAsia="es-MX"/>
                              </w:rPr>
                              <w:t>Conciliación entre los Ingresos Presupuestarios y Contables</w:t>
                            </w:r>
                          </w:p>
                        </w:tc>
                        <w:tc>
                          <w:tcPr>
                            <w:tcW w:w="160" w:type="dxa"/>
                            <w:shd w:val="clear" w:color="auto" w:fill="auto"/>
                            <w:tcMar>
                              <w:top w:w="0" w:type="dxa"/>
                              <w:left w:w="70" w:type="dxa"/>
                              <w:bottom w:w="0" w:type="dxa"/>
                              <w:right w:w="70" w:type="dxa"/>
                            </w:tcMar>
                          </w:tcPr>
                          <w:p w14:paraId="58BD6D43" w14:textId="77777777" w:rsidR="00790203" w:rsidRDefault="00790203">
                            <w:pPr>
                              <w:pStyle w:val="Standard"/>
                              <w:widowControl w:val="0"/>
                            </w:pPr>
                          </w:p>
                        </w:tc>
                      </w:tr>
                      <w:tr w:rsidR="00790203" w14:paraId="327D7B08" w14:textId="77777777">
                        <w:tblPrEx>
                          <w:tblCellMar>
                            <w:top w:w="0" w:type="dxa"/>
                            <w:bottom w:w="0" w:type="dxa"/>
                          </w:tblCellMar>
                        </w:tblPrEx>
                        <w:trPr>
                          <w:trHeight w:val="354"/>
                          <w:jc w:val="center"/>
                        </w:trPr>
                        <w:tc>
                          <w:tcPr>
                            <w:tcW w:w="8492" w:type="dxa"/>
                            <w:gridSpan w:val="4"/>
                            <w:tcBorders>
                              <w:left w:val="single" w:sz="8" w:space="0" w:color="000000"/>
                              <w:right w:val="single" w:sz="8" w:space="0" w:color="000000"/>
                            </w:tcBorders>
                            <w:shd w:val="clear" w:color="auto" w:fill="AB0033"/>
                            <w:tcMar>
                              <w:top w:w="0" w:type="dxa"/>
                              <w:left w:w="70" w:type="dxa"/>
                              <w:bottom w:w="0" w:type="dxa"/>
                              <w:right w:w="70" w:type="dxa"/>
                            </w:tcMar>
                            <w:vAlign w:val="center"/>
                          </w:tcPr>
                          <w:p w14:paraId="35BD0DDA" w14:textId="77777777" w:rsidR="00790203" w:rsidRDefault="00000000">
                            <w:pPr>
                              <w:pStyle w:val="Standard"/>
                              <w:widowControl w:val="0"/>
                              <w:spacing w:after="0" w:line="240" w:lineRule="auto"/>
                              <w:jc w:val="center"/>
                              <w:rPr>
                                <w:rFonts w:eastAsia="Times New Roman" w:cs="DIN Pro Regular"/>
                                <w:b/>
                                <w:color w:val="FFFFFF"/>
                                <w:sz w:val="20"/>
                                <w:szCs w:val="20"/>
                                <w:lang w:eastAsia="es-MX"/>
                              </w:rPr>
                            </w:pPr>
                            <w:r>
                              <w:rPr>
                                <w:rFonts w:eastAsia="Times New Roman" w:cs="DIN Pro Regular"/>
                                <w:b/>
                                <w:color w:val="FFFFFF"/>
                                <w:sz w:val="20"/>
                                <w:szCs w:val="20"/>
                                <w:lang w:eastAsia="es-MX"/>
                              </w:rPr>
                              <w:t>Correspondiente del 1 de Enero al 31 de Diciembre del 2024</w:t>
                            </w:r>
                          </w:p>
                        </w:tc>
                        <w:tc>
                          <w:tcPr>
                            <w:tcW w:w="160" w:type="dxa"/>
                            <w:shd w:val="clear" w:color="auto" w:fill="auto"/>
                            <w:tcMar>
                              <w:top w:w="0" w:type="dxa"/>
                              <w:left w:w="70" w:type="dxa"/>
                              <w:bottom w:w="0" w:type="dxa"/>
                              <w:right w:w="70" w:type="dxa"/>
                            </w:tcMar>
                          </w:tcPr>
                          <w:p w14:paraId="30C93831" w14:textId="77777777" w:rsidR="00790203" w:rsidRDefault="00790203">
                            <w:pPr>
                              <w:pStyle w:val="Standard"/>
                              <w:widowControl w:val="0"/>
                            </w:pPr>
                          </w:p>
                        </w:tc>
                      </w:tr>
                      <w:tr w:rsidR="00790203" w14:paraId="0533F445" w14:textId="77777777">
                        <w:tblPrEx>
                          <w:tblCellMar>
                            <w:top w:w="0" w:type="dxa"/>
                            <w:bottom w:w="0" w:type="dxa"/>
                          </w:tblCellMar>
                        </w:tblPrEx>
                        <w:trPr>
                          <w:trHeight w:val="60"/>
                          <w:jc w:val="center"/>
                        </w:trPr>
                        <w:tc>
                          <w:tcPr>
                            <w:tcW w:w="8492" w:type="dxa"/>
                            <w:gridSpan w:val="4"/>
                            <w:tcBorders>
                              <w:left w:val="single" w:sz="8" w:space="0" w:color="000000"/>
                              <w:bottom w:val="single" w:sz="8" w:space="0" w:color="000000"/>
                              <w:right w:val="single" w:sz="8" w:space="0" w:color="000000"/>
                            </w:tcBorders>
                            <w:shd w:val="clear" w:color="auto" w:fill="AB0033"/>
                            <w:tcMar>
                              <w:top w:w="0" w:type="dxa"/>
                              <w:left w:w="70" w:type="dxa"/>
                              <w:bottom w:w="0" w:type="dxa"/>
                              <w:right w:w="70" w:type="dxa"/>
                            </w:tcMar>
                            <w:vAlign w:val="center"/>
                          </w:tcPr>
                          <w:p w14:paraId="12E5A379" w14:textId="77777777" w:rsidR="00790203" w:rsidRDefault="00000000">
                            <w:pPr>
                              <w:pStyle w:val="Standard"/>
                              <w:widowControl w:val="0"/>
                              <w:spacing w:after="0" w:line="240" w:lineRule="auto"/>
                              <w:jc w:val="center"/>
                              <w:rPr>
                                <w:rFonts w:eastAsia="Times New Roman" w:cs="DIN Pro Regular"/>
                                <w:b/>
                                <w:color w:val="FFFFFF"/>
                                <w:sz w:val="20"/>
                                <w:szCs w:val="20"/>
                                <w:lang w:eastAsia="es-MX"/>
                              </w:rPr>
                            </w:pPr>
                            <w:r>
                              <w:rPr>
                                <w:rFonts w:eastAsia="Times New Roman" w:cs="DIN Pro Regular"/>
                                <w:b/>
                                <w:color w:val="FFFFFF"/>
                                <w:sz w:val="20"/>
                                <w:szCs w:val="20"/>
                                <w:lang w:eastAsia="es-MX"/>
                              </w:rPr>
                              <w:t>(Cifras en pesos)</w:t>
                            </w:r>
                          </w:p>
                        </w:tc>
                        <w:tc>
                          <w:tcPr>
                            <w:tcW w:w="160" w:type="dxa"/>
                            <w:shd w:val="clear" w:color="auto" w:fill="auto"/>
                            <w:tcMar>
                              <w:top w:w="0" w:type="dxa"/>
                              <w:left w:w="70" w:type="dxa"/>
                              <w:bottom w:w="0" w:type="dxa"/>
                              <w:right w:w="70" w:type="dxa"/>
                            </w:tcMar>
                          </w:tcPr>
                          <w:p w14:paraId="0EBD09F7" w14:textId="77777777" w:rsidR="00790203" w:rsidRDefault="00790203">
                            <w:pPr>
                              <w:pStyle w:val="Standard"/>
                              <w:widowControl w:val="0"/>
                            </w:pPr>
                          </w:p>
                        </w:tc>
                      </w:tr>
                      <w:tr w:rsidR="00790203" w14:paraId="37C3290D" w14:textId="77777777">
                        <w:tblPrEx>
                          <w:tblCellMar>
                            <w:top w:w="0" w:type="dxa"/>
                            <w:bottom w:w="0" w:type="dxa"/>
                          </w:tblCellMar>
                        </w:tblPrEx>
                        <w:trPr>
                          <w:trHeight w:val="334"/>
                          <w:jc w:val="center"/>
                        </w:trPr>
                        <w:tc>
                          <w:tcPr>
                            <w:tcW w:w="603" w:type="dxa"/>
                            <w:shd w:val="clear" w:color="auto" w:fill="auto"/>
                            <w:tcMar>
                              <w:top w:w="0" w:type="dxa"/>
                              <w:left w:w="70" w:type="dxa"/>
                              <w:bottom w:w="0" w:type="dxa"/>
                              <w:right w:w="70" w:type="dxa"/>
                            </w:tcMar>
                            <w:vAlign w:val="center"/>
                          </w:tcPr>
                          <w:p w14:paraId="352E9CA3" w14:textId="77777777" w:rsidR="00790203" w:rsidRDefault="00790203">
                            <w:pPr>
                              <w:pStyle w:val="Standard"/>
                              <w:widowControl w:val="0"/>
                              <w:spacing w:after="0" w:line="240" w:lineRule="auto"/>
                              <w:jc w:val="center"/>
                              <w:rPr>
                                <w:rFonts w:eastAsia="Times New Roman" w:cs="DIN Pro Regular"/>
                                <w:b/>
                                <w:bCs/>
                                <w:color w:val="000000"/>
                                <w:sz w:val="20"/>
                                <w:szCs w:val="20"/>
                                <w:lang w:eastAsia="es-MX"/>
                              </w:rPr>
                            </w:pPr>
                          </w:p>
                        </w:tc>
                        <w:tc>
                          <w:tcPr>
                            <w:tcW w:w="5015" w:type="dxa"/>
                            <w:shd w:val="clear" w:color="auto" w:fill="auto"/>
                            <w:tcMar>
                              <w:top w:w="0" w:type="dxa"/>
                              <w:left w:w="70" w:type="dxa"/>
                              <w:bottom w:w="0" w:type="dxa"/>
                              <w:right w:w="70" w:type="dxa"/>
                            </w:tcMar>
                            <w:vAlign w:val="bottom"/>
                          </w:tcPr>
                          <w:p w14:paraId="583BDB13" w14:textId="77777777" w:rsidR="00790203" w:rsidRDefault="00790203">
                            <w:pPr>
                              <w:pStyle w:val="Standard"/>
                              <w:widowControl w:val="0"/>
                              <w:spacing w:after="0" w:line="240" w:lineRule="auto"/>
                              <w:rPr>
                                <w:rFonts w:eastAsia="Times New Roman" w:cs="DIN Pro Regular"/>
                                <w:color w:val="000000"/>
                                <w:sz w:val="20"/>
                                <w:szCs w:val="20"/>
                                <w:lang w:eastAsia="es-MX"/>
                              </w:rPr>
                            </w:pPr>
                          </w:p>
                        </w:tc>
                        <w:tc>
                          <w:tcPr>
                            <w:tcW w:w="2714" w:type="dxa"/>
                            <w:shd w:val="clear" w:color="auto" w:fill="auto"/>
                            <w:tcMar>
                              <w:top w:w="0" w:type="dxa"/>
                              <w:left w:w="70" w:type="dxa"/>
                              <w:bottom w:w="0" w:type="dxa"/>
                              <w:right w:w="70" w:type="dxa"/>
                            </w:tcMar>
                            <w:vAlign w:val="bottom"/>
                          </w:tcPr>
                          <w:p w14:paraId="0B505B25" w14:textId="77777777" w:rsidR="00790203" w:rsidRDefault="00790203">
                            <w:pPr>
                              <w:pStyle w:val="Standard"/>
                              <w:widowControl w:val="0"/>
                              <w:spacing w:after="0" w:line="240" w:lineRule="auto"/>
                              <w:rPr>
                                <w:rFonts w:eastAsia="Times New Roman" w:cs="DIN Pro Regular"/>
                                <w:color w:val="000000"/>
                                <w:sz w:val="20"/>
                                <w:szCs w:val="20"/>
                                <w:lang w:eastAsia="es-MX"/>
                              </w:rPr>
                            </w:pPr>
                          </w:p>
                        </w:tc>
                        <w:tc>
                          <w:tcPr>
                            <w:tcW w:w="160" w:type="dxa"/>
                            <w:shd w:val="clear" w:color="auto" w:fill="auto"/>
                            <w:tcMar>
                              <w:top w:w="0" w:type="dxa"/>
                              <w:left w:w="70" w:type="dxa"/>
                              <w:bottom w:w="0" w:type="dxa"/>
                              <w:right w:w="70" w:type="dxa"/>
                            </w:tcMar>
                          </w:tcPr>
                          <w:p w14:paraId="24C55BDB" w14:textId="77777777" w:rsidR="00790203" w:rsidRDefault="00790203">
                            <w:pPr>
                              <w:pStyle w:val="Standard"/>
                              <w:widowControl w:val="0"/>
                            </w:pPr>
                          </w:p>
                        </w:tc>
                        <w:tc>
                          <w:tcPr>
                            <w:tcW w:w="160" w:type="dxa"/>
                            <w:shd w:val="clear" w:color="auto" w:fill="auto"/>
                            <w:tcMar>
                              <w:top w:w="0" w:type="dxa"/>
                              <w:left w:w="70" w:type="dxa"/>
                              <w:bottom w:w="0" w:type="dxa"/>
                              <w:right w:w="70" w:type="dxa"/>
                            </w:tcMar>
                          </w:tcPr>
                          <w:p w14:paraId="4261A9FD" w14:textId="77777777" w:rsidR="00790203" w:rsidRDefault="00790203">
                            <w:pPr>
                              <w:pStyle w:val="Standard"/>
                              <w:widowControl w:val="0"/>
                            </w:pPr>
                          </w:p>
                        </w:tc>
                      </w:tr>
                      <w:tr w:rsidR="00790203" w14:paraId="630EBA61" w14:textId="77777777">
                        <w:tblPrEx>
                          <w:tblCellMar>
                            <w:top w:w="0" w:type="dxa"/>
                            <w:bottom w:w="0" w:type="dxa"/>
                          </w:tblCellMar>
                        </w:tblPrEx>
                        <w:trPr>
                          <w:trHeight w:val="368"/>
                          <w:jc w:val="center"/>
                        </w:trPr>
                        <w:tc>
                          <w:tcPr>
                            <w:tcW w:w="5618"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550A9EE7" w14:textId="77777777" w:rsidR="00790203" w:rsidRDefault="00000000">
                            <w:pPr>
                              <w:pStyle w:val="Standard"/>
                              <w:widowControl w:val="0"/>
                              <w:spacing w:after="0" w:line="240" w:lineRule="auto"/>
                              <w:rPr>
                                <w:rFonts w:eastAsia="Times New Roman" w:cs="DIN Pro Regular"/>
                                <w:b/>
                                <w:color w:val="FFFFFF"/>
                                <w:sz w:val="20"/>
                                <w:szCs w:val="20"/>
                                <w:lang w:eastAsia="es-MX"/>
                              </w:rPr>
                            </w:pPr>
                            <w:r>
                              <w:rPr>
                                <w:rFonts w:eastAsia="Times New Roman" w:cs="DIN Pro Regular"/>
                                <w:b/>
                                <w:color w:val="FFFFFF"/>
                                <w:sz w:val="20"/>
                                <w:szCs w:val="20"/>
                                <w:lang w:eastAsia="es-MX"/>
                              </w:rPr>
                              <w:t>1.- Ingresos Presupuestarios</w:t>
                            </w:r>
                          </w:p>
                        </w:tc>
                        <w:tc>
                          <w:tcPr>
                            <w:tcW w:w="271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37EF331" w14:textId="77777777" w:rsidR="00790203" w:rsidRDefault="00000000">
                            <w:pPr>
                              <w:pStyle w:val="Standard"/>
                              <w:widowControl w:val="0"/>
                              <w:spacing w:after="0" w:line="240" w:lineRule="auto"/>
                              <w:jc w:val="right"/>
                              <w:rPr>
                                <w:rFonts w:eastAsia="Times New Roman" w:cs="DIN Pro Regular"/>
                                <w:b/>
                                <w:color w:val="000000"/>
                                <w:sz w:val="20"/>
                                <w:szCs w:val="20"/>
                                <w:lang w:eastAsia="es-MX"/>
                              </w:rPr>
                            </w:pPr>
                            <w:r>
                              <w:rPr>
                                <w:rFonts w:eastAsia="Times New Roman" w:cs="DIN Pro Regular"/>
                                <w:b/>
                                <w:color w:val="000000"/>
                                <w:sz w:val="20"/>
                                <w:szCs w:val="20"/>
                                <w:lang w:eastAsia="es-MX"/>
                              </w:rPr>
                              <w:t>254,322,308</w:t>
                            </w:r>
                          </w:p>
                        </w:tc>
                        <w:tc>
                          <w:tcPr>
                            <w:tcW w:w="160" w:type="dxa"/>
                            <w:shd w:val="clear" w:color="auto" w:fill="auto"/>
                            <w:tcMar>
                              <w:top w:w="0" w:type="dxa"/>
                              <w:left w:w="70" w:type="dxa"/>
                              <w:bottom w:w="0" w:type="dxa"/>
                              <w:right w:w="70" w:type="dxa"/>
                            </w:tcMar>
                          </w:tcPr>
                          <w:p w14:paraId="0844482A" w14:textId="77777777" w:rsidR="00790203" w:rsidRDefault="00790203">
                            <w:pPr>
                              <w:pStyle w:val="Standard"/>
                              <w:widowControl w:val="0"/>
                            </w:pPr>
                          </w:p>
                        </w:tc>
                        <w:tc>
                          <w:tcPr>
                            <w:tcW w:w="160" w:type="dxa"/>
                            <w:shd w:val="clear" w:color="auto" w:fill="auto"/>
                            <w:tcMar>
                              <w:top w:w="0" w:type="dxa"/>
                              <w:left w:w="70" w:type="dxa"/>
                              <w:bottom w:w="0" w:type="dxa"/>
                              <w:right w:w="70" w:type="dxa"/>
                            </w:tcMar>
                          </w:tcPr>
                          <w:p w14:paraId="3E9130ED" w14:textId="77777777" w:rsidR="00790203" w:rsidRDefault="00790203">
                            <w:pPr>
                              <w:pStyle w:val="Standard"/>
                              <w:widowControl w:val="0"/>
                            </w:pPr>
                          </w:p>
                        </w:tc>
                      </w:tr>
                      <w:tr w:rsidR="00790203" w14:paraId="0F698622" w14:textId="77777777">
                        <w:tblPrEx>
                          <w:tblCellMar>
                            <w:top w:w="0" w:type="dxa"/>
                            <w:bottom w:w="0" w:type="dxa"/>
                          </w:tblCellMar>
                        </w:tblPrEx>
                        <w:trPr>
                          <w:trHeight w:val="334"/>
                          <w:jc w:val="center"/>
                        </w:trPr>
                        <w:tc>
                          <w:tcPr>
                            <w:tcW w:w="603" w:type="dxa"/>
                            <w:shd w:val="clear" w:color="auto" w:fill="auto"/>
                            <w:tcMar>
                              <w:top w:w="0" w:type="dxa"/>
                              <w:left w:w="70" w:type="dxa"/>
                              <w:bottom w:w="0" w:type="dxa"/>
                              <w:right w:w="70" w:type="dxa"/>
                            </w:tcMar>
                            <w:vAlign w:val="center"/>
                          </w:tcPr>
                          <w:p w14:paraId="4711039D" w14:textId="77777777" w:rsidR="00790203" w:rsidRDefault="00790203">
                            <w:pPr>
                              <w:pStyle w:val="Standard"/>
                              <w:widowControl w:val="0"/>
                              <w:spacing w:after="0" w:line="240" w:lineRule="auto"/>
                              <w:jc w:val="center"/>
                              <w:rPr>
                                <w:rFonts w:eastAsia="Times New Roman" w:cs="DIN Pro Regular"/>
                                <w:b/>
                                <w:bCs/>
                                <w:color w:val="000000"/>
                                <w:sz w:val="20"/>
                                <w:szCs w:val="20"/>
                                <w:lang w:eastAsia="es-MX"/>
                              </w:rPr>
                            </w:pPr>
                          </w:p>
                        </w:tc>
                        <w:tc>
                          <w:tcPr>
                            <w:tcW w:w="5015" w:type="dxa"/>
                            <w:shd w:val="clear" w:color="auto" w:fill="auto"/>
                            <w:tcMar>
                              <w:top w:w="0" w:type="dxa"/>
                              <w:left w:w="70" w:type="dxa"/>
                              <w:bottom w:w="0" w:type="dxa"/>
                              <w:right w:w="70" w:type="dxa"/>
                            </w:tcMar>
                            <w:vAlign w:val="bottom"/>
                          </w:tcPr>
                          <w:p w14:paraId="72C478D8" w14:textId="77777777" w:rsidR="00790203" w:rsidRDefault="00790203">
                            <w:pPr>
                              <w:pStyle w:val="Standard"/>
                              <w:widowControl w:val="0"/>
                              <w:spacing w:after="0" w:line="240" w:lineRule="auto"/>
                              <w:rPr>
                                <w:rFonts w:eastAsia="Times New Roman" w:cs="DIN Pro Regular"/>
                                <w:color w:val="000000"/>
                                <w:sz w:val="20"/>
                                <w:szCs w:val="20"/>
                                <w:lang w:eastAsia="es-MX"/>
                              </w:rPr>
                            </w:pPr>
                          </w:p>
                        </w:tc>
                        <w:tc>
                          <w:tcPr>
                            <w:tcW w:w="2714" w:type="dxa"/>
                            <w:shd w:val="clear" w:color="auto" w:fill="auto"/>
                            <w:tcMar>
                              <w:top w:w="0" w:type="dxa"/>
                              <w:left w:w="70" w:type="dxa"/>
                              <w:bottom w:w="0" w:type="dxa"/>
                              <w:right w:w="70" w:type="dxa"/>
                            </w:tcMar>
                            <w:vAlign w:val="bottom"/>
                          </w:tcPr>
                          <w:p w14:paraId="765CFC5D" w14:textId="77777777" w:rsidR="00790203" w:rsidRDefault="00790203">
                            <w:pPr>
                              <w:pStyle w:val="Standard"/>
                              <w:widowControl w:val="0"/>
                              <w:spacing w:after="0" w:line="240" w:lineRule="auto"/>
                              <w:jc w:val="right"/>
                              <w:rPr>
                                <w:rFonts w:eastAsia="Times New Roman" w:cs="DIN Pro Regular"/>
                                <w:color w:val="000000"/>
                                <w:sz w:val="20"/>
                                <w:szCs w:val="20"/>
                                <w:lang w:eastAsia="es-MX"/>
                              </w:rPr>
                            </w:pPr>
                          </w:p>
                        </w:tc>
                        <w:tc>
                          <w:tcPr>
                            <w:tcW w:w="160" w:type="dxa"/>
                            <w:shd w:val="clear" w:color="auto" w:fill="auto"/>
                            <w:tcMar>
                              <w:top w:w="0" w:type="dxa"/>
                              <w:left w:w="70" w:type="dxa"/>
                              <w:bottom w:w="0" w:type="dxa"/>
                              <w:right w:w="70" w:type="dxa"/>
                            </w:tcMar>
                          </w:tcPr>
                          <w:p w14:paraId="684A6C66" w14:textId="77777777" w:rsidR="00790203" w:rsidRDefault="00790203">
                            <w:pPr>
                              <w:pStyle w:val="Standard"/>
                              <w:widowControl w:val="0"/>
                            </w:pPr>
                          </w:p>
                        </w:tc>
                        <w:tc>
                          <w:tcPr>
                            <w:tcW w:w="160" w:type="dxa"/>
                            <w:shd w:val="clear" w:color="auto" w:fill="auto"/>
                            <w:tcMar>
                              <w:top w:w="0" w:type="dxa"/>
                              <w:left w:w="70" w:type="dxa"/>
                              <w:bottom w:w="0" w:type="dxa"/>
                              <w:right w:w="70" w:type="dxa"/>
                            </w:tcMar>
                          </w:tcPr>
                          <w:p w14:paraId="0A2D858F" w14:textId="77777777" w:rsidR="00790203" w:rsidRDefault="00790203">
                            <w:pPr>
                              <w:pStyle w:val="Standard"/>
                              <w:widowControl w:val="0"/>
                            </w:pPr>
                          </w:p>
                        </w:tc>
                      </w:tr>
                      <w:tr w:rsidR="00790203" w14:paraId="6627AC4F" w14:textId="77777777">
                        <w:tblPrEx>
                          <w:tblCellMar>
                            <w:top w:w="0" w:type="dxa"/>
                            <w:bottom w:w="0" w:type="dxa"/>
                          </w:tblCellMar>
                        </w:tblPrEx>
                        <w:trPr>
                          <w:trHeight w:val="368"/>
                          <w:jc w:val="center"/>
                        </w:trPr>
                        <w:tc>
                          <w:tcPr>
                            <w:tcW w:w="5618"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5E4B8F41" w14:textId="77777777" w:rsidR="00790203" w:rsidRDefault="00000000">
                            <w:pPr>
                              <w:pStyle w:val="Standard"/>
                              <w:widowControl w:val="0"/>
                              <w:spacing w:after="0" w:line="240" w:lineRule="auto"/>
                              <w:rPr>
                                <w:rFonts w:eastAsia="Times New Roman" w:cs="DIN Pro Regular"/>
                                <w:b/>
                                <w:color w:val="FFFFFF"/>
                                <w:sz w:val="20"/>
                                <w:szCs w:val="20"/>
                                <w:lang w:eastAsia="es-MX"/>
                              </w:rPr>
                            </w:pPr>
                            <w:r>
                              <w:rPr>
                                <w:rFonts w:eastAsia="Times New Roman" w:cs="DIN Pro Regular"/>
                                <w:b/>
                                <w:color w:val="FFFFFF"/>
                                <w:sz w:val="20"/>
                                <w:szCs w:val="20"/>
                                <w:lang w:eastAsia="es-MX"/>
                              </w:rPr>
                              <w:t>2.- Más ingresos contables no presupuestarios</w:t>
                            </w:r>
                          </w:p>
                        </w:tc>
                        <w:tc>
                          <w:tcPr>
                            <w:tcW w:w="271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3C3A6B4" w14:textId="77777777" w:rsidR="00790203" w:rsidRDefault="00000000">
                            <w:pPr>
                              <w:pStyle w:val="Standard"/>
                              <w:widowControl w:val="0"/>
                              <w:spacing w:after="0" w:line="240" w:lineRule="auto"/>
                              <w:jc w:val="right"/>
                              <w:rPr>
                                <w:rFonts w:eastAsia="Times New Roman" w:cs="DIN Pro Regular"/>
                                <w:b/>
                                <w:color w:val="000000"/>
                                <w:sz w:val="20"/>
                                <w:szCs w:val="20"/>
                                <w:lang w:eastAsia="es-MX"/>
                              </w:rPr>
                            </w:pPr>
                            <w:r>
                              <w:rPr>
                                <w:rFonts w:eastAsia="Times New Roman" w:cs="DIN Pro Regular"/>
                                <w:b/>
                                <w:color w:val="000000"/>
                                <w:sz w:val="20"/>
                                <w:szCs w:val="20"/>
                                <w:lang w:eastAsia="es-MX"/>
                              </w:rPr>
                              <w:t>62,027</w:t>
                            </w:r>
                          </w:p>
                        </w:tc>
                        <w:tc>
                          <w:tcPr>
                            <w:tcW w:w="160" w:type="dxa"/>
                            <w:shd w:val="clear" w:color="auto" w:fill="auto"/>
                            <w:tcMar>
                              <w:top w:w="0" w:type="dxa"/>
                              <w:left w:w="70" w:type="dxa"/>
                              <w:bottom w:w="0" w:type="dxa"/>
                              <w:right w:w="70" w:type="dxa"/>
                            </w:tcMar>
                          </w:tcPr>
                          <w:p w14:paraId="53DF050E" w14:textId="77777777" w:rsidR="00790203" w:rsidRDefault="00790203">
                            <w:pPr>
                              <w:pStyle w:val="Standard"/>
                              <w:widowControl w:val="0"/>
                            </w:pPr>
                          </w:p>
                        </w:tc>
                        <w:tc>
                          <w:tcPr>
                            <w:tcW w:w="160" w:type="dxa"/>
                            <w:shd w:val="clear" w:color="auto" w:fill="auto"/>
                            <w:tcMar>
                              <w:top w:w="0" w:type="dxa"/>
                              <w:left w:w="70" w:type="dxa"/>
                              <w:bottom w:w="0" w:type="dxa"/>
                              <w:right w:w="70" w:type="dxa"/>
                            </w:tcMar>
                          </w:tcPr>
                          <w:p w14:paraId="2DD1D6BC" w14:textId="77777777" w:rsidR="00790203" w:rsidRDefault="00790203">
                            <w:pPr>
                              <w:pStyle w:val="Standard"/>
                              <w:widowControl w:val="0"/>
                            </w:pPr>
                          </w:p>
                        </w:tc>
                      </w:tr>
                      <w:tr w:rsidR="00790203" w14:paraId="3806C254" w14:textId="77777777">
                        <w:tblPrEx>
                          <w:tblCellMar>
                            <w:top w:w="0" w:type="dxa"/>
                            <w:bottom w:w="0" w:type="dxa"/>
                          </w:tblCellMar>
                        </w:tblPrEx>
                        <w:trPr>
                          <w:trHeight w:val="334"/>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1B0A2D84" w14:textId="77777777" w:rsidR="00790203" w:rsidRDefault="00000000">
                            <w:pPr>
                              <w:pStyle w:val="Standard"/>
                              <w:widowControl w:val="0"/>
                              <w:spacing w:after="0" w:line="240" w:lineRule="auto"/>
                              <w:jc w:val="center"/>
                            </w:pPr>
                            <w:r>
                              <w:rPr>
                                <w:rFonts w:eastAsia="Times New Roman" w:cs="DIN Pro Regular"/>
                                <w:color w:val="000000"/>
                                <w:sz w:val="20"/>
                                <w:szCs w:val="20"/>
                                <w:lang w:eastAsia="es-MX"/>
                              </w:rPr>
                              <w:t>2</w:t>
                            </w:r>
                            <w:r>
                              <w:rPr>
                                <w:rFonts w:eastAsia="Times New Roman" w:cs="DIN Pro Regular"/>
                                <w:b/>
                                <w:color w:val="000000"/>
                                <w:sz w:val="20"/>
                                <w:szCs w:val="20"/>
                                <w:lang w:eastAsia="es-MX"/>
                              </w:rPr>
                              <w:t>.</w:t>
                            </w:r>
                            <w:r>
                              <w:rPr>
                                <w:rFonts w:eastAsia="Times New Roman" w:cs="DIN Pro Regular"/>
                                <w:color w:val="000000"/>
                                <w:sz w:val="20"/>
                                <w:szCs w:val="20"/>
                                <w:lang w:eastAsia="es-MX"/>
                              </w:rPr>
                              <w:t>1</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080DA1F" w14:textId="77777777" w:rsidR="00790203"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Ingresos Financieros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A3CC7CF" w14:textId="77777777" w:rsidR="00790203" w:rsidRDefault="00000000">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57,987</w:t>
                            </w:r>
                          </w:p>
                        </w:tc>
                        <w:tc>
                          <w:tcPr>
                            <w:tcW w:w="160" w:type="dxa"/>
                            <w:shd w:val="clear" w:color="auto" w:fill="auto"/>
                            <w:tcMar>
                              <w:top w:w="0" w:type="dxa"/>
                              <w:left w:w="70" w:type="dxa"/>
                              <w:bottom w:w="0" w:type="dxa"/>
                              <w:right w:w="70" w:type="dxa"/>
                            </w:tcMar>
                          </w:tcPr>
                          <w:p w14:paraId="28C9FD15" w14:textId="77777777" w:rsidR="00790203" w:rsidRDefault="00790203">
                            <w:pPr>
                              <w:pStyle w:val="Standard"/>
                              <w:widowControl w:val="0"/>
                            </w:pPr>
                          </w:p>
                        </w:tc>
                        <w:tc>
                          <w:tcPr>
                            <w:tcW w:w="160" w:type="dxa"/>
                            <w:shd w:val="clear" w:color="auto" w:fill="auto"/>
                            <w:tcMar>
                              <w:top w:w="0" w:type="dxa"/>
                              <w:left w:w="70" w:type="dxa"/>
                              <w:bottom w:w="0" w:type="dxa"/>
                              <w:right w:w="70" w:type="dxa"/>
                            </w:tcMar>
                          </w:tcPr>
                          <w:p w14:paraId="67FEE0E6" w14:textId="77777777" w:rsidR="00790203" w:rsidRDefault="00790203">
                            <w:pPr>
                              <w:pStyle w:val="Standard"/>
                              <w:widowControl w:val="0"/>
                            </w:pPr>
                          </w:p>
                        </w:tc>
                      </w:tr>
                      <w:tr w:rsidR="00790203" w14:paraId="360AB620" w14:textId="77777777">
                        <w:tblPrEx>
                          <w:tblCellMar>
                            <w:top w:w="0" w:type="dxa"/>
                            <w:bottom w:w="0" w:type="dxa"/>
                          </w:tblCellMar>
                        </w:tblPrEx>
                        <w:trPr>
                          <w:trHeight w:val="334"/>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7659E422" w14:textId="77777777" w:rsidR="00790203" w:rsidRDefault="00000000">
                            <w:pPr>
                              <w:pStyle w:val="Standard"/>
                              <w:widowControl w:val="0"/>
                              <w:spacing w:after="0" w:line="240" w:lineRule="auto"/>
                              <w:jc w:val="center"/>
                              <w:rPr>
                                <w:rFonts w:eastAsia="Times New Roman" w:cs="DIN Pro Regular"/>
                                <w:color w:val="000000"/>
                                <w:sz w:val="20"/>
                                <w:szCs w:val="20"/>
                                <w:lang w:eastAsia="es-MX"/>
                              </w:rPr>
                            </w:pPr>
                            <w:r>
                              <w:rPr>
                                <w:rFonts w:eastAsia="Times New Roman" w:cs="DIN Pro Regular"/>
                                <w:color w:val="000000"/>
                                <w:sz w:val="20"/>
                                <w:szCs w:val="20"/>
                                <w:lang w:eastAsia="es-MX"/>
                              </w:rPr>
                              <w:t>2.2</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191E176" w14:textId="77777777" w:rsidR="00790203"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Incremento por Variación de Inventarios.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483687A" w14:textId="77777777" w:rsidR="00790203" w:rsidRDefault="00790203">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404BC67E" w14:textId="77777777" w:rsidR="00790203" w:rsidRDefault="00790203">
                            <w:pPr>
                              <w:pStyle w:val="Standard"/>
                              <w:widowControl w:val="0"/>
                              <w:spacing w:after="0" w:line="240" w:lineRule="auto"/>
                              <w:rPr>
                                <w:rFonts w:eastAsia="Times New Roman" w:cs="DIN Pro Regular"/>
                                <w:color w:val="000000"/>
                                <w:sz w:val="20"/>
                                <w:szCs w:val="20"/>
                                <w:lang w:eastAsia="es-MX"/>
                              </w:rPr>
                            </w:pPr>
                          </w:p>
                        </w:tc>
                      </w:tr>
                      <w:tr w:rsidR="00790203" w14:paraId="1A35ECBB" w14:textId="77777777">
                        <w:tblPrEx>
                          <w:tblCellMar>
                            <w:top w:w="0" w:type="dxa"/>
                            <w:bottom w:w="0" w:type="dxa"/>
                          </w:tblCellMar>
                        </w:tblPrEx>
                        <w:trPr>
                          <w:trHeight w:val="496"/>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53F9C81C" w14:textId="77777777" w:rsidR="00790203" w:rsidRDefault="00000000">
                            <w:pPr>
                              <w:pStyle w:val="Standard"/>
                              <w:widowControl w:val="0"/>
                              <w:spacing w:after="0" w:line="240" w:lineRule="auto"/>
                              <w:jc w:val="center"/>
                              <w:rPr>
                                <w:rFonts w:eastAsia="Times New Roman" w:cs="DIN Pro Regular"/>
                                <w:color w:val="000000"/>
                                <w:sz w:val="20"/>
                                <w:szCs w:val="20"/>
                                <w:lang w:eastAsia="es-MX"/>
                              </w:rPr>
                            </w:pPr>
                            <w:r>
                              <w:rPr>
                                <w:rFonts w:eastAsia="Times New Roman" w:cs="DIN Pro Regular"/>
                                <w:color w:val="000000"/>
                                <w:sz w:val="20"/>
                                <w:szCs w:val="20"/>
                                <w:lang w:eastAsia="es-MX"/>
                              </w:rPr>
                              <w:t>2.3</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07EB5E3" w14:textId="77777777" w:rsidR="00790203"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Disminución del Exceso de Estimaciones por Pérdidas o Deterioro u Obsolescencia</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8148588" w14:textId="77777777" w:rsidR="00790203" w:rsidRDefault="00790203">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16537180" w14:textId="77777777" w:rsidR="00790203" w:rsidRDefault="00790203">
                            <w:pPr>
                              <w:pStyle w:val="Standard"/>
                              <w:widowControl w:val="0"/>
                              <w:spacing w:after="0" w:line="240" w:lineRule="auto"/>
                              <w:rPr>
                                <w:rFonts w:eastAsia="Times New Roman" w:cs="DIN Pro Regular"/>
                                <w:color w:val="000000"/>
                                <w:sz w:val="20"/>
                                <w:szCs w:val="20"/>
                                <w:lang w:eastAsia="es-MX"/>
                              </w:rPr>
                            </w:pPr>
                          </w:p>
                        </w:tc>
                      </w:tr>
                      <w:tr w:rsidR="00790203" w14:paraId="28BFB300" w14:textId="77777777">
                        <w:tblPrEx>
                          <w:tblCellMar>
                            <w:top w:w="0" w:type="dxa"/>
                            <w:bottom w:w="0" w:type="dxa"/>
                          </w:tblCellMar>
                        </w:tblPrEx>
                        <w:trPr>
                          <w:trHeight w:val="334"/>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21C78260" w14:textId="77777777" w:rsidR="00790203" w:rsidRDefault="00000000">
                            <w:pPr>
                              <w:pStyle w:val="Standard"/>
                              <w:widowControl w:val="0"/>
                              <w:spacing w:after="0" w:line="240" w:lineRule="auto"/>
                              <w:jc w:val="center"/>
                              <w:rPr>
                                <w:rFonts w:eastAsia="Times New Roman" w:cs="DIN Pro Regular"/>
                                <w:color w:val="000000"/>
                                <w:sz w:val="20"/>
                                <w:szCs w:val="20"/>
                                <w:lang w:eastAsia="es-MX"/>
                              </w:rPr>
                            </w:pPr>
                            <w:r>
                              <w:rPr>
                                <w:rFonts w:eastAsia="Times New Roman" w:cs="DIN Pro Regular"/>
                                <w:color w:val="000000"/>
                                <w:sz w:val="20"/>
                                <w:szCs w:val="20"/>
                                <w:lang w:eastAsia="es-MX"/>
                              </w:rPr>
                              <w:t>2.4</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DE15871" w14:textId="77777777" w:rsidR="00790203"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Disminución del Exceso de Provisiones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90AD066" w14:textId="77777777" w:rsidR="00790203" w:rsidRDefault="00790203">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3EE9C1E1" w14:textId="77777777" w:rsidR="00790203" w:rsidRDefault="00790203">
                            <w:pPr>
                              <w:pStyle w:val="Standard"/>
                              <w:widowControl w:val="0"/>
                              <w:spacing w:after="0" w:line="240" w:lineRule="auto"/>
                              <w:rPr>
                                <w:rFonts w:eastAsia="Times New Roman" w:cs="DIN Pro Regular"/>
                                <w:color w:val="000000"/>
                                <w:sz w:val="20"/>
                                <w:szCs w:val="20"/>
                                <w:lang w:eastAsia="es-MX"/>
                              </w:rPr>
                            </w:pPr>
                          </w:p>
                        </w:tc>
                      </w:tr>
                      <w:tr w:rsidR="00790203" w14:paraId="472EAFA6" w14:textId="77777777">
                        <w:tblPrEx>
                          <w:tblCellMar>
                            <w:top w:w="0" w:type="dxa"/>
                            <w:bottom w:w="0" w:type="dxa"/>
                          </w:tblCellMar>
                        </w:tblPrEx>
                        <w:trPr>
                          <w:trHeight w:val="334"/>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5D42CDCE" w14:textId="77777777" w:rsidR="00790203" w:rsidRDefault="00000000">
                            <w:pPr>
                              <w:pStyle w:val="Standard"/>
                              <w:widowControl w:val="0"/>
                              <w:spacing w:after="0" w:line="240" w:lineRule="auto"/>
                              <w:jc w:val="center"/>
                              <w:rPr>
                                <w:rFonts w:eastAsia="Times New Roman" w:cs="DIN Pro Regular"/>
                                <w:color w:val="000000"/>
                                <w:sz w:val="20"/>
                                <w:szCs w:val="20"/>
                                <w:lang w:eastAsia="es-MX"/>
                              </w:rPr>
                            </w:pPr>
                            <w:r>
                              <w:rPr>
                                <w:rFonts w:eastAsia="Times New Roman" w:cs="DIN Pro Regular"/>
                                <w:color w:val="000000"/>
                                <w:sz w:val="20"/>
                                <w:szCs w:val="20"/>
                                <w:lang w:eastAsia="es-MX"/>
                              </w:rPr>
                              <w:t>2.5</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6DE4AA0" w14:textId="77777777" w:rsidR="00790203"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Otros Ingresos y Beneficios Varios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8E1C073" w14:textId="77777777" w:rsidR="00790203" w:rsidRDefault="00000000">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4,040</w:t>
                            </w:r>
                          </w:p>
                        </w:tc>
                        <w:tc>
                          <w:tcPr>
                            <w:tcW w:w="320" w:type="dxa"/>
                            <w:gridSpan w:val="2"/>
                            <w:shd w:val="clear" w:color="auto" w:fill="auto"/>
                            <w:tcMar>
                              <w:top w:w="0" w:type="dxa"/>
                              <w:left w:w="70" w:type="dxa"/>
                              <w:bottom w:w="0" w:type="dxa"/>
                              <w:right w:w="70" w:type="dxa"/>
                            </w:tcMar>
                            <w:vAlign w:val="bottom"/>
                          </w:tcPr>
                          <w:p w14:paraId="07A1044D" w14:textId="77777777" w:rsidR="00790203" w:rsidRDefault="00790203">
                            <w:pPr>
                              <w:pStyle w:val="Standard"/>
                              <w:widowControl w:val="0"/>
                              <w:spacing w:after="0" w:line="240" w:lineRule="auto"/>
                              <w:rPr>
                                <w:rFonts w:eastAsia="Times New Roman" w:cs="DIN Pro Regular"/>
                                <w:color w:val="000000"/>
                                <w:sz w:val="20"/>
                                <w:szCs w:val="20"/>
                                <w:lang w:eastAsia="es-MX"/>
                              </w:rPr>
                            </w:pPr>
                          </w:p>
                        </w:tc>
                      </w:tr>
                      <w:tr w:rsidR="00790203" w14:paraId="17A441BB" w14:textId="77777777">
                        <w:tblPrEx>
                          <w:tblCellMar>
                            <w:top w:w="0" w:type="dxa"/>
                            <w:bottom w:w="0" w:type="dxa"/>
                          </w:tblCellMar>
                        </w:tblPrEx>
                        <w:trPr>
                          <w:trHeight w:val="334"/>
                          <w:jc w:val="center"/>
                        </w:trPr>
                        <w:tc>
                          <w:tcPr>
                            <w:tcW w:w="56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5155D8D" w14:textId="77777777" w:rsidR="00790203" w:rsidRDefault="00000000">
                            <w:pPr>
                              <w:pStyle w:val="Standard"/>
                              <w:widowControl w:val="0"/>
                              <w:spacing w:after="0" w:line="240" w:lineRule="auto"/>
                              <w:rPr>
                                <w:rFonts w:eastAsia="Times New Roman" w:cs="DIN Pro Regular"/>
                                <w:color w:val="000000"/>
                                <w:sz w:val="20"/>
                                <w:szCs w:val="20"/>
                                <w:lang w:eastAsia="es-MX"/>
                              </w:rPr>
                            </w:pPr>
                            <w:r>
                              <w:rPr>
                                <w:rFonts w:eastAsia="Times New Roman" w:cs="DIN Pro Regular"/>
                                <w:color w:val="000000"/>
                                <w:sz w:val="20"/>
                                <w:szCs w:val="20"/>
                                <w:lang w:eastAsia="es-MX"/>
                              </w:rPr>
                              <w:t xml:space="preserve">  2.6      Otros Ingresos Contables No Presupuestarios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FB2D9CA" w14:textId="77777777" w:rsidR="00790203" w:rsidRDefault="00790203">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0B5A05FC" w14:textId="77777777" w:rsidR="00790203" w:rsidRDefault="00790203">
                            <w:pPr>
                              <w:pStyle w:val="Standard"/>
                              <w:widowControl w:val="0"/>
                              <w:spacing w:after="0" w:line="240" w:lineRule="auto"/>
                              <w:rPr>
                                <w:rFonts w:eastAsia="Times New Roman" w:cs="DIN Pro Regular"/>
                                <w:color w:val="000000"/>
                                <w:sz w:val="20"/>
                                <w:szCs w:val="20"/>
                                <w:lang w:eastAsia="es-MX"/>
                              </w:rPr>
                            </w:pPr>
                          </w:p>
                        </w:tc>
                      </w:tr>
                      <w:tr w:rsidR="00790203" w14:paraId="45B1E402" w14:textId="77777777">
                        <w:tblPrEx>
                          <w:tblCellMar>
                            <w:top w:w="0" w:type="dxa"/>
                            <w:bottom w:w="0" w:type="dxa"/>
                          </w:tblCellMar>
                        </w:tblPrEx>
                        <w:trPr>
                          <w:trHeight w:val="334"/>
                          <w:jc w:val="center"/>
                        </w:trPr>
                        <w:tc>
                          <w:tcPr>
                            <w:tcW w:w="603" w:type="dxa"/>
                            <w:shd w:val="clear" w:color="auto" w:fill="auto"/>
                            <w:tcMar>
                              <w:top w:w="0" w:type="dxa"/>
                              <w:left w:w="70" w:type="dxa"/>
                              <w:bottom w:w="0" w:type="dxa"/>
                              <w:right w:w="70" w:type="dxa"/>
                            </w:tcMar>
                            <w:vAlign w:val="center"/>
                          </w:tcPr>
                          <w:p w14:paraId="137A6AB8" w14:textId="77777777" w:rsidR="00790203" w:rsidRDefault="00790203">
                            <w:pPr>
                              <w:pStyle w:val="Standard"/>
                              <w:widowControl w:val="0"/>
                              <w:spacing w:after="0" w:line="240" w:lineRule="auto"/>
                              <w:rPr>
                                <w:rFonts w:eastAsia="Times New Roman" w:cs="DIN Pro Regular"/>
                                <w:color w:val="000000"/>
                                <w:sz w:val="20"/>
                                <w:szCs w:val="20"/>
                                <w:lang w:eastAsia="es-MX"/>
                              </w:rPr>
                            </w:pPr>
                          </w:p>
                        </w:tc>
                        <w:tc>
                          <w:tcPr>
                            <w:tcW w:w="5015" w:type="dxa"/>
                            <w:shd w:val="clear" w:color="auto" w:fill="auto"/>
                            <w:tcMar>
                              <w:top w:w="0" w:type="dxa"/>
                              <w:left w:w="70" w:type="dxa"/>
                              <w:bottom w:w="0" w:type="dxa"/>
                              <w:right w:w="70" w:type="dxa"/>
                            </w:tcMar>
                            <w:vAlign w:val="center"/>
                          </w:tcPr>
                          <w:p w14:paraId="5A5CC8C5" w14:textId="77777777" w:rsidR="00790203" w:rsidRDefault="00790203">
                            <w:pPr>
                              <w:pStyle w:val="Standard"/>
                              <w:widowControl w:val="0"/>
                              <w:spacing w:after="0" w:line="240" w:lineRule="auto"/>
                              <w:rPr>
                                <w:rFonts w:eastAsia="Times New Roman" w:cs="DIN Pro Regular"/>
                                <w:color w:val="000000"/>
                                <w:sz w:val="20"/>
                                <w:szCs w:val="20"/>
                                <w:lang w:eastAsia="es-MX"/>
                              </w:rPr>
                            </w:pPr>
                          </w:p>
                        </w:tc>
                        <w:tc>
                          <w:tcPr>
                            <w:tcW w:w="2714" w:type="dxa"/>
                            <w:shd w:val="clear" w:color="auto" w:fill="auto"/>
                            <w:tcMar>
                              <w:top w:w="0" w:type="dxa"/>
                              <w:left w:w="70" w:type="dxa"/>
                              <w:bottom w:w="0" w:type="dxa"/>
                              <w:right w:w="70" w:type="dxa"/>
                            </w:tcMar>
                            <w:vAlign w:val="center"/>
                          </w:tcPr>
                          <w:p w14:paraId="348F02B0" w14:textId="77777777" w:rsidR="00790203" w:rsidRDefault="00790203">
                            <w:pPr>
                              <w:pStyle w:val="Standard"/>
                              <w:widowControl w:val="0"/>
                              <w:spacing w:after="0" w:line="240" w:lineRule="auto"/>
                              <w:jc w:val="right"/>
                              <w:rPr>
                                <w:rFonts w:eastAsia="Times New Roman" w:cs="DIN Pro Regular"/>
                                <w:color w:val="000000"/>
                                <w:sz w:val="20"/>
                                <w:szCs w:val="20"/>
                                <w:lang w:eastAsia="es-MX"/>
                              </w:rPr>
                            </w:pPr>
                          </w:p>
                        </w:tc>
                        <w:tc>
                          <w:tcPr>
                            <w:tcW w:w="160" w:type="dxa"/>
                            <w:shd w:val="clear" w:color="auto" w:fill="auto"/>
                            <w:tcMar>
                              <w:top w:w="0" w:type="dxa"/>
                              <w:left w:w="70" w:type="dxa"/>
                              <w:bottom w:w="0" w:type="dxa"/>
                              <w:right w:w="70" w:type="dxa"/>
                            </w:tcMar>
                          </w:tcPr>
                          <w:p w14:paraId="6D66DA99" w14:textId="77777777" w:rsidR="00790203" w:rsidRDefault="00790203">
                            <w:pPr>
                              <w:pStyle w:val="Standard"/>
                              <w:widowControl w:val="0"/>
                            </w:pPr>
                          </w:p>
                        </w:tc>
                        <w:tc>
                          <w:tcPr>
                            <w:tcW w:w="160" w:type="dxa"/>
                            <w:shd w:val="clear" w:color="auto" w:fill="auto"/>
                            <w:tcMar>
                              <w:top w:w="0" w:type="dxa"/>
                              <w:left w:w="70" w:type="dxa"/>
                              <w:bottom w:w="0" w:type="dxa"/>
                              <w:right w:w="70" w:type="dxa"/>
                            </w:tcMar>
                          </w:tcPr>
                          <w:p w14:paraId="1DDD166C" w14:textId="77777777" w:rsidR="00790203" w:rsidRDefault="00790203">
                            <w:pPr>
                              <w:pStyle w:val="Standard"/>
                              <w:widowControl w:val="0"/>
                            </w:pPr>
                          </w:p>
                        </w:tc>
                      </w:tr>
                      <w:tr w:rsidR="00790203" w14:paraId="67562574" w14:textId="77777777">
                        <w:tblPrEx>
                          <w:tblCellMar>
                            <w:top w:w="0" w:type="dxa"/>
                            <w:bottom w:w="0" w:type="dxa"/>
                          </w:tblCellMar>
                        </w:tblPrEx>
                        <w:trPr>
                          <w:trHeight w:val="368"/>
                          <w:jc w:val="center"/>
                        </w:trPr>
                        <w:tc>
                          <w:tcPr>
                            <w:tcW w:w="5618"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5484F219" w14:textId="77777777" w:rsidR="00790203" w:rsidRDefault="00000000">
                            <w:pPr>
                              <w:pStyle w:val="Standard"/>
                              <w:widowControl w:val="0"/>
                              <w:spacing w:after="0" w:line="240" w:lineRule="auto"/>
                              <w:rPr>
                                <w:rFonts w:eastAsia="Times New Roman" w:cs="DIN Pro Regular"/>
                                <w:b/>
                                <w:color w:val="FFFFFF"/>
                                <w:sz w:val="20"/>
                                <w:szCs w:val="20"/>
                                <w:lang w:eastAsia="es-MX"/>
                              </w:rPr>
                            </w:pPr>
                            <w:r>
                              <w:rPr>
                                <w:rFonts w:eastAsia="Times New Roman" w:cs="DIN Pro Regular"/>
                                <w:b/>
                                <w:color w:val="FFFFFF"/>
                                <w:sz w:val="20"/>
                                <w:szCs w:val="20"/>
                                <w:lang w:eastAsia="es-MX"/>
                              </w:rPr>
                              <w:t>3.- Menos ingresos presupuestarios no contables.</w:t>
                            </w:r>
                          </w:p>
                        </w:tc>
                        <w:tc>
                          <w:tcPr>
                            <w:tcW w:w="271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B488CF7" w14:textId="77777777" w:rsidR="00790203" w:rsidRDefault="00000000">
                            <w:pPr>
                              <w:pStyle w:val="Standard"/>
                              <w:widowControl w:val="0"/>
                              <w:spacing w:after="0" w:line="240" w:lineRule="auto"/>
                              <w:jc w:val="right"/>
                              <w:rPr>
                                <w:rFonts w:eastAsia="Times New Roman" w:cs="DIN Pro Regular"/>
                                <w:b/>
                                <w:color w:val="000000"/>
                                <w:sz w:val="20"/>
                                <w:szCs w:val="20"/>
                                <w:lang w:eastAsia="es-MX"/>
                              </w:rPr>
                            </w:pPr>
                            <w:r>
                              <w:rPr>
                                <w:rFonts w:eastAsia="Times New Roman" w:cs="DIN Pro Regular"/>
                                <w:b/>
                                <w:color w:val="000000"/>
                                <w:sz w:val="20"/>
                                <w:szCs w:val="20"/>
                                <w:lang w:eastAsia="es-MX"/>
                              </w:rPr>
                              <w:t>0</w:t>
                            </w:r>
                          </w:p>
                        </w:tc>
                        <w:tc>
                          <w:tcPr>
                            <w:tcW w:w="160" w:type="dxa"/>
                            <w:shd w:val="clear" w:color="auto" w:fill="auto"/>
                            <w:tcMar>
                              <w:top w:w="0" w:type="dxa"/>
                              <w:left w:w="70" w:type="dxa"/>
                              <w:bottom w:w="0" w:type="dxa"/>
                              <w:right w:w="70" w:type="dxa"/>
                            </w:tcMar>
                          </w:tcPr>
                          <w:p w14:paraId="79549813" w14:textId="77777777" w:rsidR="00790203" w:rsidRDefault="00790203">
                            <w:pPr>
                              <w:pStyle w:val="Standard"/>
                              <w:widowControl w:val="0"/>
                            </w:pPr>
                          </w:p>
                        </w:tc>
                        <w:tc>
                          <w:tcPr>
                            <w:tcW w:w="160" w:type="dxa"/>
                            <w:shd w:val="clear" w:color="auto" w:fill="auto"/>
                            <w:tcMar>
                              <w:top w:w="0" w:type="dxa"/>
                              <w:left w:w="70" w:type="dxa"/>
                              <w:bottom w:w="0" w:type="dxa"/>
                              <w:right w:w="70" w:type="dxa"/>
                            </w:tcMar>
                          </w:tcPr>
                          <w:p w14:paraId="3D5B0185" w14:textId="77777777" w:rsidR="00790203" w:rsidRDefault="00790203">
                            <w:pPr>
                              <w:pStyle w:val="Standard"/>
                              <w:widowControl w:val="0"/>
                            </w:pPr>
                          </w:p>
                        </w:tc>
                      </w:tr>
                      <w:tr w:rsidR="00790203" w14:paraId="5ED479F9" w14:textId="77777777">
                        <w:tblPrEx>
                          <w:tblCellMar>
                            <w:top w:w="0" w:type="dxa"/>
                            <w:bottom w:w="0" w:type="dxa"/>
                          </w:tblCellMar>
                        </w:tblPrEx>
                        <w:trPr>
                          <w:trHeight w:val="334"/>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6EE7C0AF" w14:textId="77777777" w:rsidR="00790203" w:rsidRDefault="00000000">
                            <w:pPr>
                              <w:pStyle w:val="Standard"/>
                              <w:widowControl w:val="0"/>
                              <w:spacing w:after="0" w:line="240" w:lineRule="auto"/>
                              <w:jc w:val="center"/>
                              <w:rPr>
                                <w:rFonts w:eastAsia="Times New Roman" w:cs="DIN Pro Regular"/>
                                <w:bCs/>
                                <w:color w:val="000000"/>
                                <w:sz w:val="20"/>
                                <w:szCs w:val="20"/>
                                <w:lang w:eastAsia="es-MX"/>
                              </w:rPr>
                            </w:pPr>
                            <w:r>
                              <w:rPr>
                                <w:rFonts w:eastAsia="Times New Roman" w:cs="DIN Pro Regular"/>
                                <w:bCs/>
                                <w:color w:val="000000"/>
                                <w:sz w:val="20"/>
                                <w:szCs w:val="20"/>
                                <w:lang w:eastAsia="es-MX"/>
                              </w:rPr>
                              <w:t>3.1</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BD7E8D8" w14:textId="77777777" w:rsidR="00790203"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Aprovechamientos Patrimoniales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50C7645" w14:textId="77777777" w:rsidR="00790203" w:rsidRDefault="00790203">
                            <w:pPr>
                              <w:pStyle w:val="Standard"/>
                              <w:widowControl w:val="0"/>
                              <w:spacing w:after="0" w:line="240" w:lineRule="auto"/>
                              <w:jc w:val="right"/>
                              <w:rPr>
                                <w:rFonts w:eastAsia="Times New Roman" w:cs="DIN Pro Regular"/>
                                <w:color w:val="000000"/>
                                <w:sz w:val="20"/>
                                <w:szCs w:val="20"/>
                                <w:lang w:eastAsia="es-MX"/>
                              </w:rPr>
                            </w:pPr>
                          </w:p>
                        </w:tc>
                        <w:tc>
                          <w:tcPr>
                            <w:tcW w:w="160" w:type="dxa"/>
                            <w:shd w:val="clear" w:color="auto" w:fill="auto"/>
                            <w:tcMar>
                              <w:top w:w="0" w:type="dxa"/>
                              <w:left w:w="70" w:type="dxa"/>
                              <w:bottom w:w="0" w:type="dxa"/>
                              <w:right w:w="70" w:type="dxa"/>
                            </w:tcMar>
                          </w:tcPr>
                          <w:p w14:paraId="3A21F9B4" w14:textId="77777777" w:rsidR="00790203" w:rsidRDefault="00790203">
                            <w:pPr>
                              <w:pStyle w:val="Standard"/>
                              <w:widowControl w:val="0"/>
                            </w:pPr>
                          </w:p>
                        </w:tc>
                        <w:tc>
                          <w:tcPr>
                            <w:tcW w:w="160" w:type="dxa"/>
                            <w:shd w:val="clear" w:color="auto" w:fill="auto"/>
                            <w:tcMar>
                              <w:top w:w="0" w:type="dxa"/>
                              <w:left w:w="70" w:type="dxa"/>
                              <w:bottom w:w="0" w:type="dxa"/>
                              <w:right w:w="70" w:type="dxa"/>
                            </w:tcMar>
                          </w:tcPr>
                          <w:p w14:paraId="4475308D" w14:textId="77777777" w:rsidR="00790203" w:rsidRDefault="00790203">
                            <w:pPr>
                              <w:pStyle w:val="Standard"/>
                              <w:widowControl w:val="0"/>
                            </w:pPr>
                          </w:p>
                        </w:tc>
                      </w:tr>
                      <w:tr w:rsidR="00790203" w14:paraId="4300D533" w14:textId="77777777">
                        <w:tblPrEx>
                          <w:tblCellMar>
                            <w:top w:w="0" w:type="dxa"/>
                            <w:bottom w:w="0" w:type="dxa"/>
                          </w:tblCellMar>
                        </w:tblPrEx>
                        <w:trPr>
                          <w:trHeight w:val="334"/>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18581CC0" w14:textId="77777777" w:rsidR="00790203" w:rsidRDefault="00000000">
                            <w:pPr>
                              <w:pStyle w:val="Standard"/>
                              <w:widowControl w:val="0"/>
                              <w:spacing w:after="0" w:line="240" w:lineRule="auto"/>
                              <w:jc w:val="center"/>
                              <w:rPr>
                                <w:rFonts w:eastAsia="Times New Roman" w:cs="DIN Pro Regular"/>
                                <w:bCs/>
                                <w:color w:val="000000"/>
                                <w:sz w:val="20"/>
                                <w:szCs w:val="20"/>
                                <w:lang w:eastAsia="es-MX"/>
                              </w:rPr>
                            </w:pPr>
                            <w:r>
                              <w:rPr>
                                <w:rFonts w:eastAsia="Times New Roman" w:cs="DIN Pro Regular"/>
                                <w:bCs/>
                                <w:color w:val="000000"/>
                                <w:sz w:val="20"/>
                                <w:szCs w:val="20"/>
                                <w:lang w:eastAsia="es-MX"/>
                              </w:rPr>
                              <w:t>3.2</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753BCAF" w14:textId="77777777" w:rsidR="00790203"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Ingresos Derivados de Financiamientos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27A2B44" w14:textId="77777777" w:rsidR="00790203" w:rsidRDefault="00790203">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13DA9132" w14:textId="77777777" w:rsidR="00790203" w:rsidRDefault="00790203">
                            <w:pPr>
                              <w:pStyle w:val="Standard"/>
                              <w:widowControl w:val="0"/>
                              <w:spacing w:after="0" w:line="240" w:lineRule="auto"/>
                              <w:rPr>
                                <w:rFonts w:eastAsia="Times New Roman" w:cs="DIN Pro Regular"/>
                                <w:color w:val="000000"/>
                                <w:sz w:val="20"/>
                                <w:szCs w:val="20"/>
                                <w:lang w:eastAsia="es-MX"/>
                              </w:rPr>
                            </w:pPr>
                          </w:p>
                        </w:tc>
                      </w:tr>
                      <w:tr w:rsidR="00790203" w14:paraId="5DCD949F" w14:textId="77777777">
                        <w:tblPrEx>
                          <w:tblCellMar>
                            <w:top w:w="0" w:type="dxa"/>
                            <w:bottom w:w="0" w:type="dxa"/>
                          </w:tblCellMar>
                        </w:tblPrEx>
                        <w:trPr>
                          <w:trHeight w:val="334"/>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11FFDB8C" w14:textId="77777777" w:rsidR="00790203" w:rsidRDefault="00000000">
                            <w:pPr>
                              <w:pStyle w:val="Standard"/>
                              <w:widowControl w:val="0"/>
                              <w:spacing w:after="0" w:line="240" w:lineRule="auto"/>
                              <w:jc w:val="center"/>
                              <w:rPr>
                                <w:rFonts w:eastAsia="Times New Roman" w:cs="DIN Pro Regular"/>
                                <w:bCs/>
                                <w:color w:val="000000"/>
                                <w:sz w:val="20"/>
                                <w:szCs w:val="20"/>
                                <w:lang w:eastAsia="es-MX"/>
                              </w:rPr>
                            </w:pPr>
                            <w:r>
                              <w:rPr>
                                <w:rFonts w:eastAsia="Times New Roman" w:cs="DIN Pro Regular"/>
                                <w:bCs/>
                                <w:color w:val="000000"/>
                                <w:sz w:val="20"/>
                                <w:szCs w:val="20"/>
                                <w:lang w:eastAsia="es-MX"/>
                              </w:rPr>
                              <w:t>3.3</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F96516B" w14:textId="77777777" w:rsidR="00790203"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Otros Ingresos Presupuestarios No Contables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4BE3B41" w14:textId="77777777" w:rsidR="00790203" w:rsidRDefault="00790203">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70F40E18" w14:textId="77777777" w:rsidR="00790203" w:rsidRDefault="00790203">
                            <w:pPr>
                              <w:pStyle w:val="Standard"/>
                              <w:widowControl w:val="0"/>
                              <w:spacing w:after="0" w:line="240" w:lineRule="auto"/>
                              <w:rPr>
                                <w:rFonts w:eastAsia="Times New Roman" w:cs="DIN Pro Regular"/>
                                <w:color w:val="000000"/>
                                <w:sz w:val="20"/>
                                <w:szCs w:val="20"/>
                                <w:lang w:eastAsia="es-MX"/>
                              </w:rPr>
                            </w:pPr>
                          </w:p>
                        </w:tc>
                      </w:tr>
                      <w:tr w:rsidR="00790203" w14:paraId="4D6E7954" w14:textId="77777777">
                        <w:tblPrEx>
                          <w:tblCellMar>
                            <w:top w:w="0" w:type="dxa"/>
                            <w:bottom w:w="0" w:type="dxa"/>
                          </w:tblCellMar>
                        </w:tblPrEx>
                        <w:trPr>
                          <w:trHeight w:val="334"/>
                          <w:jc w:val="center"/>
                        </w:trPr>
                        <w:tc>
                          <w:tcPr>
                            <w:tcW w:w="5618" w:type="dxa"/>
                            <w:gridSpan w:val="2"/>
                            <w:shd w:val="clear" w:color="auto" w:fill="auto"/>
                            <w:tcMar>
                              <w:top w:w="0" w:type="dxa"/>
                              <w:left w:w="70" w:type="dxa"/>
                              <w:bottom w:w="0" w:type="dxa"/>
                              <w:right w:w="70" w:type="dxa"/>
                            </w:tcMar>
                            <w:vAlign w:val="center"/>
                          </w:tcPr>
                          <w:p w14:paraId="32CB72CD" w14:textId="77777777" w:rsidR="00790203" w:rsidRDefault="00790203">
                            <w:pPr>
                              <w:pStyle w:val="Standard"/>
                              <w:widowControl w:val="0"/>
                              <w:spacing w:after="0" w:line="240" w:lineRule="auto"/>
                              <w:jc w:val="center"/>
                              <w:rPr>
                                <w:rFonts w:eastAsia="Times New Roman" w:cs="DIN Pro Regular"/>
                                <w:color w:val="000000"/>
                                <w:sz w:val="20"/>
                                <w:szCs w:val="20"/>
                                <w:lang w:eastAsia="es-MX"/>
                              </w:rPr>
                            </w:pPr>
                          </w:p>
                        </w:tc>
                        <w:tc>
                          <w:tcPr>
                            <w:tcW w:w="2714" w:type="dxa"/>
                            <w:tcBorders>
                              <w:bottom w:val="single" w:sz="4" w:space="0" w:color="000000"/>
                            </w:tcBorders>
                            <w:shd w:val="clear" w:color="auto" w:fill="auto"/>
                            <w:tcMar>
                              <w:top w:w="0" w:type="dxa"/>
                              <w:left w:w="70" w:type="dxa"/>
                              <w:bottom w:w="0" w:type="dxa"/>
                              <w:right w:w="70" w:type="dxa"/>
                            </w:tcMar>
                            <w:vAlign w:val="center"/>
                          </w:tcPr>
                          <w:p w14:paraId="41FFF08C" w14:textId="77777777" w:rsidR="00790203" w:rsidRDefault="00790203">
                            <w:pPr>
                              <w:pStyle w:val="Standard"/>
                              <w:widowControl w:val="0"/>
                              <w:spacing w:after="0" w:line="240" w:lineRule="auto"/>
                              <w:jc w:val="right"/>
                              <w:rPr>
                                <w:rFonts w:eastAsia="Times New Roman" w:cs="DIN Pro Regular"/>
                                <w:color w:val="000000"/>
                                <w:sz w:val="20"/>
                                <w:szCs w:val="20"/>
                                <w:lang w:eastAsia="es-MX"/>
                              </w:rPr>
                            </w:pPr>
                          </w:p>
                        </w:tc>
                        <w:tc>
                          <w:tcPr>
                            <w:tcW w:w="160" w:type="dxa"/>
                            <w:shd w:val="clear" w:color="auto" w:fill="auto"/>
                            <w:tcMar>
                              <w:top w:w="0" w:type="dxa"/>
                              <w:left w:w="70" w:type="dxa"/>
                              <w:bottom w:w="0" w:type="dxa"/>
                              <w:right w:w="70" w:type="dxa"/>
                            </w:tcMar>
                          </w:tcPr>
                          <w:p w14:paraId="12BC0F0B" w14:textId="77777777" w:rsidR="00790203" w:rsidRDefault="00790203">
                            <w:pPr>
                              <w:pStyle w:val="Standard"/>
                              <w:widowControl w:val="0"/>
                            </w:pPr>
                          </w:p>
                        </w:tc>
                        <w:tc>
                          <w:tcPr>
                            <w:tcW w:w="160" w:type="dxa"/>
                            <w:shd w:val="clear" w:color="auto" w:fill="auto"/>
                            <w:tcMar>
                              <w:top w:w="0" w:type="dxa"/>
                              <w:left w:w="70" w:type="dxa"/>
                              <w:bottom w:w="0" w:type="dxa"/>
                              <w:right w:w="70" w:type="dxa"/>
                            </w:tcMar>
                          </w:tcPr>
                          <w:p w14:paraId="5399C6DA" w14:textId="77777777" w:rsidR="00790203" w:rsidRDefault="00790203">
                            <w:pPr>
                              <w:pStyle w:val="Standard"/>
                              <w:widowControl w:val="0"/>
                            </w:pPr>
                          </w:p>
                        </w:tc>
                      </w:tr>
                      <w:tr w:rsidR="00790203" w14:paraId="63C3048D" w14:textId="77777777">
                        <w:tblPrEx>
                          <w:tblCellMar>
                            <w:top w:w="0" w:type="dxa"/>
                            <w:bottom w:w="0" w:type="dxa"/>
                          </w:tblCellMar>
                        </w:tblPrEx>
                        <w:trPr>
                          <w:trHeight w:val="354"/>
                          <w:jc w:val="center"/>
                        </w:trPr>
                        <w:tc>
                          <w:tcPr>
                            <w:tcW w:w="5618"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22316715" w14:textId="77777777" w:rsidR="00790203" w:rsidRDefault="00000000">
                            <w:pPr>
                              <w:pStyle w:val="Standard"/>
                              <w:widowControl w:val="0"/>
                              <w:spacing w:after="0" w:line="240" w:lineRule="auto"/>
                              <w:jc w:val="both"/>
                              <w:rPr>
                                <w:rFonts w:eastAsia="Times New Roman" w:cs="DIN Pro Regular"/>
                                <w:b/>
                                <w:bCs/>
                                <w:color w:val="FFFFFF"/>
                                <w:sz w:val="20"/>
                                <w:szCs w:val="20"/>
                                <w:lang w:eastAsia="es-MX"/>
                              </w:rPr>
                            </w:pPr>
                            <w:r>
                              <w:rPr>
                                <w:rFonts w:eastAsia="Times New Roman" w:cs="DIN Pro Regular"/>
                                <w:b/>
                                <w:bCs/>
                                <w:color w:val="FFFFFF"/>
                                <w:sz w:val="20"/>
                                <w:szCs w:val="20"/>
                                <w:lang w:eastAsia="es-MX"/>
                              </w:rPr>
                              <w:t>4.- Total de Ingresos Contables</w:t>
                            </w:r>
                          </w:p>
                        </w:tc>
                        <w:tc>
                          <w:tcPr>
                            <w:tcW w:w="271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C4C42C1" w14:textId="77777777" w:rsidR="00790203" w:rsidRDefault="00000000">
                            <w:pPr>
                              <w:pStyle w:val="Standard"/>
                              <w:widowControl w:val="0"/>
                              <w:spacing w:after="0" w:line="240" w:lineRule="auto"/>
                              <w:jc w:val="right"/>
                              <w:rPr>
                                <w:rFonts w:eastAsia="Times New Roman" w:cs="DIN Pro Regular"/>
                                <w:b/>
                                <w:color w:val="000000"/>
                                <w:sz w:val="20"/>
                                <w:szCs w:val="20"/>
                                <w:lang w:eastAsia="es-MX"/>
                              </w:rPr>
                            </w:pPr>
                            <w:r>
                              <w:rPr>
                                <w:rFonts w:eastAsia="Times New Roman" w:cs="DIN Pro Regular"/>
                                <w:b/>
                                <w:color w:val="000000"/>
                                <w:sz w:val="20"/>
                                <w:szCs w:val="20"/>
                                <w:lang w:eastAsia="es-MX"/>
                              </w:rPr>
                              <w:t>254,384,335</w:t>
                            </w:r>
                          </w:p>
                        </w:tc>
                        <w:tc>
                          <w:tcPr>
                            <w:tcW w:w="160" w:type="dxa"/>
                            <w:shd w:val="clear" w:color="auto" w:fill="auto"/>
                            <w:tcMar>
                              <w:top w:w="0" w:type="dxa"/>
                              <w:left w:w="70" w:type="dxa"/>
                              <w:bottom w:w="0" w:type="dxa"/>
                              <w:right w:w="70" w:type="dxa"/>
                            </w:tcMar>
                          </w:tcPr>
                          <w:p w14:paraId="74A9D3CE" w14:textId="77777777" w:rsidR="00790203" w:rsidRDefault="00790203">
                            <w:pPr>
                              <w:pStyle w:val="Standard"/>
                              <w:widowControl w:val="0"/>
                            </w:pPr>
                          </w:p>
                        </w:tc>
                        <w:tc>
                          <w:tcPr>
                            <w:tcW w:w="160" w:type="dxa"/>
                            <w:shd w:val="clear" w:color="auto" w:fill="auto"/>
                            <w:tcMar>
                              <w:top w:w="0" w:type="dxa"/>
                              <w:left w:w="70" w:type="dxa"/>
                              <w:bottom w:w="0" w:type="dxa"/>
                              <w:right w:w="70" w:type="dxa"/>
                            </w:tcMar>
                          </w:tcPr>
                          <w:p w14:paraId="322F830B" w14:textId="77777777" w:rsidR="00790203" w:rsidRDefault="00790203">
                            <w:pPr>
                              <w:pStyle w:val="Standard"/>
                              <w:widowControl w:val="0"/>
                            </w:pPr>
                          </w:p>
                        </w:tc>
                      </w:tr>
                    </w:tbl>
                    <w:p w14:paraId="4B9280F8" w14:textId="77777777" w:rsidR="00790203" w:rsidRDefault="00790203"/>
                  </w:txbxContent>
                </v:textbox>
                <w10:wrap type="square"/>
              </v:shape>
            </w:pict>
          </mc:Fallback>
        </mc:AlternateContent>
      </w:r>
    </w:p>
    <w:p w14:paraId="67D3A410" w14:textId="77777777" w:rsidR="00790203" w:rsidRDefault="00790203">
      <w:pPr>
        <w:pStyle w:val="INCISO"/>
        <w:spacing w:after="0" w:line="240" w:lineRule="exact"/>
        <w:ind w:left="360"/>
        <w:rPr>
          <w:rFonts w:ascii="Calibri" w:hAnsi="Calibri" w:cs="DIN Pro Regular"/>
          <w:b/>
          <w:smallCaps/>
          <w:sz w:val="20"/>
          <w:szCs w:val="20"/>
        </w:rPr>
      </w:pPr>
    </w:p>
    <w:p w14:paraId="3D49F73E" w14:textId="77777777" w:rsidR="00790203" w:rsidRDefault="00790203">
      <w:pPr>
        <w:pStyle w:val="INCISO"/>
        <w:spacing w:after="0" w:line="240" w:lineRule="exact"/>
        <w:ind w:left="360"/>
        <w:rPr>
          <w:rFonts w:ascii="Calibri" w:hAnsi="Calibri" w:cs="DIN Pro Regular"/>
          <w:b/>
          <w:smallCaps/>
          <w:sz w:val="20"/>
          <w:szCs w:val="20"/>
        </w:rPr>
      </w:pPr>
    </w:p>
    <w:tbl>
      <w:tblPr>
        <w:tblW w:w="9232" w:type="dxa"/>
        <w:tblInd w:w="142" w:type="dxa"/>
        <w:tblLayout w:type="fixed"/>
        <w:tblCellMar>
          <w:left w:w="10" w:type="dxa"/>
          <w:right w:w="10" w:type="dxa"/>
        </w:tblCellMar>
        <w:tblLook w:val="04A0" w:firstRow="1" w:lastRow="0" w:firstColumn="1" w:lastColumn="0" w:noHBand="0" w:noVBand="1"/>
      </w:tblPr>
      <w:tblGrid>
        <w:gridCol w:w="812"/>
        <w:gridCol w:w="5425"/>
        <w:gridCol w:w="2388"/>
        <w:gridCol w:w="40"/>
        <w:gridCol w:w="40"/>
        <w:gridCol w:w="80"/>
        <w:gridCol w:w="160"/>
        <w:gridCol w:w="287"/>
      </w:tblGrid>
      <w:tr w:rsidR="00790203" w14:paraId="6A63AF2B" w14:textId="77777777">
        <w:tblPrEx>
          <w:tblCellMar>
            <w:top w:w="0" w:type="dxa"/>
            <w:bottom w:w="0" w:type="dxa"/>
          </w:tblCellMar>
        </w:tblPrEx>
        <w:trPr>
          <w:trHeight w:val="210"/>
        </w:trPr>
        <w:tc>
          <w:tcPr>
            <w:tcW w:w="8625" w:type="dxa"/>
            <w:gridSpan w:val="3"/>
            <w:shd w:val="clear" w:color="auto" w:fill="auto"/>
            <w:tcMar>
              <w:top w:w="55" w:type="dxa"/>
              <w:left w:w="70" w:type="dxa"/>
              <w:bottom w:w="55" w:type="dxa"/>
              <w:right w:w="70" w:type="dxa"/>
            </w:tcMar>
            <w:vAlign w:val="center"/>
          </w:tcPr>
          <w:p w14:paraId="599EE1E9" w14:textId="77777777" w:rsidR="00790203" w:rsidRDefault="00790203">
            <w:pPr>
              <w:rPr>
                <w:rFonts w:eastAsia="Times New Roman" w:cs="DIN Pro Regular"/>
                <w:b/>
                <w:bCs/>
                <w:color w:val="FFFFFF"/>
              </w:rPr>
            </w:pPr>
          </w:p>
        </w:tc>
        <w:tc>
          <w:tcPr>
            <w:tcW w:w="160" w:type="dxa"/>
            <w:gridSpan w:val="3"/>
            <w:shd w:val="clear" w:color="auto" w:fill="auto"/>
            <w:tcMar>
              <w:top w:w="55" w:type="dxa"/>
              <w:left w:w="70" w:type="dxa"/>
              <w:bottom w:w="55" w:type="dxa"/>
              <w:right w:w="70" w:type="dxa"/>
            </w:tcMar>
          </w:tcPr>
          <w:p w14:paraId="3F4D800F" w14:textId="77777777" w:rsidR="00790203" w:rsidRDefault="00790203">
            <w:pPr>
              <w:pStyle w:val="Standard"/>
              <w:widowControl w:val="0"/>
            </w:pPr>
          </w:p>
        </w:tc>
        <w:tc>
          <w:tcPr>
            <w:tcW w:w="160" w:type="dxa"/>
            <w:shd w:val="clear" w:color="auto" w:fill="auto"/>
            <w:tcMar>
              <w:top w:w="0" w:type="dxa"/>
              <w:left w:w="10" w:type="dxa"/>
              <w:bottom w:w="0" w:type="dxa"/>
              <w:right w:w="10" w:type="dxa"/>
            </w:tcMar>
          </w:tcPr>
          <w:p w14:paraId="1B36A62E" w14:textId="77777777" w:rsidR="00790203" w:rsidRDefault="00790203">
            <w:pPr>
              <w:pStyle w:val="Standard"/>
              <w:widowControl w:val="0"/>
            </w:pPr>
          </w:p>
        </w:tc>
        <w:tc>
          <w:tcPr>
            <w:tcW w:w="287" w:type="dxa"/>
            <w:shd w:val="clear" w:color="auto" w:fill="auto"/>
            <w:tcMar>
              <w:top w:w="0" w:type="dxa"/>
              <w:left w:w="10" w:type="dxa"/>
              <w:bottom w:w="0" w:type="dxa"/>
              <w:right w:w="10" w:type="dxa"/>
            </w:tcMar>
          </w:tcPr>
          <w:p w14:paraId="1A91E750" w14:textId="77777777" w:rsidR="00790203" w:rsidRDefault="00790203">
            <w:pPr>
              <w:pStyle w:val="Standard"/>
              <w:widowControl w:val="0"/>
            </w:pPr>
          </w:p>
        </w:tc>
      </w:tr>
      <w:tr w:rsidR="00790203" w14:paraId="5C40DC40" w14:textId="77777777">
        <w:tblPrEx>
          <w:tblCellMar>
            <w:top w:w="0" w:type="dxa"/>
            <w:bottom w:w="0" w:type="dxa"/>
          </w:tblCellMar>
        </w:tblPrEx>
        <w:trPr>
          <w:trHeight w:val="300"/>
        </w:trPr>
        <w:tc>
          <w:tcPr>
            <w:tcW w:w="8625" w:type="dxa"/>
            <w:gridSpan w:val="3"/>
            <w:tcBorders>
              <w:left w:val="single" w:sz="8" w:space="0" w:color="000000"/>
              <w:right w:val="single" w:sz="8" w:space="0" w:color="000000"/>
            </w:tcBorders>
            <w:shd w:val="clear" w:color="auto" w:fill="AB0033"/>
            <w:tcMar>
              <w:top w:w="0" w:type="dxa"/>
              <w:left w:w="70" w:type="dxa"/>
              <w:bottom w:w="0" w:type="dxa"/>
              <w:right w:w="70" w:type="dxa"/>
            </w:tcMar>
            <w:vAlign w:val="center"/>
          </w:tcPr>
          <w:p w14:paraId="0D43ECED" w14:textId="77777777" w:rsidR="00790203" w:rsidRDefault="00000000">
            <w:pPr>
              <w:pStyle w:val="Standard"/>
              <w:widowControl w:val="0"/>
              <w:spacing w:after="0" w:line="240" w:lineRule="auto"/>
              <w:jc w:val="center"/>
            </w:pPr>
            <w:r>
              <w:rPr>
                <w:rFonts w:cs="DIN Pro Regular"/>
                <w:sz w:val="20"/>
                <w:szCs w:val="20"/>
              </w:rPr>
              <w:t xml:space="preserve"> </w:t>
            </w:r>
            <w:r>
              <w:rPr>
                <w:rFonts w:eastAsia="Times New Roman" w:cs="DIN Pro Regular"/>
                <w:b/>
                <w:bCs/>
                <w:color w:val="FFFFFF"/>
                <w:sz w:val="20"/>
                <w:szCs w:val="20"/>
                <w:lang w:eastAsia="es-MX"/>
              </w:rPr>
              <w:t>Instituto del Deporte de Tamaulipas</w:t>
            </w:r>
          </w:p>
        </w:tc>
        <w:tc>
          <w:tcPr>
            <w:tcW w:w="160" w:type="dxa"/>
            <w:gridSpan w:val="3"/>
            <w:shd w:val="clear" w:color="auto" w:fill="auto"/>
            <w:tcMar>
              <w:top w:w="0" w:type="dxa"/>
              <w:left w:w="70" w:type="dxa"/>
              <w:bottom w:w="0" w:type="dxa"/>
              <w:right w:w="70" w:type="dxa"/>
            </w:tcMar>
          </w:tcPr>
          <w:p w14:paraId="01E4ED95" w14:textId="77777777" w:rsidR="00790203" w:rsidRDefault="00790203">
            <w:pPr>
              <w:pStyle w:val="Standard"/>
              <w:widowControl w:val="0"/>
            </w:pPr>
          </w:p>
        </w:tc>
        <w:tc>
          <w:tcPr>
            <w:tcW w:w="160" w:type="dxa"/>
            <w:shd w:val="clear" w:color="auto" w:fill="auto"/>
            <w:tcMar>
              <w:top w:w="0" w:type="dxa"/>
              <w:left w:w="10" w:type="dxa"/>
              <w:bottom w:w="0" w:type="dxa"/>
              <w:right w:w="10" w:type="dxa"/>
            </w:tcMar>
          </w:tcPr>
          <w:p w14:paraId="467B2A6C" w14:textId="77777777" w:rsidR="00790203" w:rsidRDefault="00790203">
            <w:pPr>
              <w:pStyle w:val="Standard"/>
              <w:widowControl w:val="0"/>
            </w:pPr>
          </w:p>
        </w:tc>
        <w:tc>
          <w:tcPr>
            <w:tcW w:w="287" w:type="dxa"/>
            <w:shd w:val="clear" w:color="auto" w:fill="auto"/>
            <w:tcMar>
              <w:top w:w="0" w:type="dxa"/>
              <w:left w:w="10" w:type="dxa"/>
              <w:bottom w:w="0" w:type="dxa"/>
              <w:right w:w="10" w:type="dxa"/>
            </w:tcMar>
          </w:tcPr>
          <w:p w14:paraId="7E173B0A" w14:textId="77777777" w:rsidR="00790203" w:rsidRDefault="00790203">
            <w:pPr>
              <w:pStyle w:val="Standard"/>
              <w:widowControl w:val="0"/>
            </w:pPr>
          </w:p>
        </w:tc>
      </w:tr>
      <w:tr w:rsidR="00790203" w14:paraId="03E23FB3" w14:textId="77777777">
        <w:tblPrEx>
          <w:tblCellMar>
            <w:top w:w="0" w:type="dxa"/>
            <w:bottom w:w="0" w:type="dxa"/>
          </w:tblCellMar>
        </w:tblPrEx>
        <w:trPr>
          <w:trHeight w:val="340"/>
        </w:trPr>
        <w:tc>
          <w:tcPr>
            <w:tcW w:w="8625" w:type="dxa"/>
            <w:gridSpan w:val="3"/>
            <w:tcBorders>
              <w:left w:val="single" w:sz="8" w:space="0" w:color="000000"/>
              <w:right w:val="single" w:sz="8" w:space="0" w:color="000000"/>
            </w:tcBorders>
            <w:shd w:val="clear" w:color="auto" w:fill="AB0033"/>
            <w:tcMar>
              <w:top w:w="0" w:type="dxa"/>
              <w:left w:w="70" w:type="dxa"/>
              <w:bottom w:w="0" w:type="dxa"/>
              <w:right w:w="70" w:type="dxa"/>
            </w:tcMar>
            <w:vAlign w:val="center"/>
          </w:tcPr>
          <w:p w14:paraId="3F4E7990" w14:textId="77777777" w:rsidR="00790203" w:rsidRDefault="00000000">
            <w:pPr>
              <w:pStyle w:val="Standard"/>
              <w:widowControl w:val="0"/>
              <w:spacing w:after="0" w:line="240" w:lineRule="auto"/>
              <w:jc w:val="center"/>
              <w:rPr>
                <w:rFonts w:eastAsia="Times New Roman" w:cs="DIN Pro Regular"/>
                <w:b/>
                <w:color w:val="FFFFFF"/>
                <w:sz w:val="20"/>
                <w:szCs w:val="20"/>
                <w:lang w:eastAsia="es-MX"/>
              </w:rPr>
            </w:pPr>
            <w:r>
              <w:rPr>
                <w:rFonts w:eastAsia="Times New Roman" w:cs="DIN Pro Regular"/>
                <w:b/>
                <w:color w:val="FFFFFF"/>
                <w:sz w:val="20"/>
                <w:szCs w:val="20"/>
                <w:lang w:eastAsia="es-MX"/>
              </w:rPr>
              <w:t>Conciliación entre los Egresos Presupuestarios y los Gastos Contables</w:t>
            </w:r>
          </w:p>
        </w:tc>
        <w:tc>
          <w:tcPr>
            <w:tcW w:w="160" w:type="dxa"/>
            <w:gridSpan w:val="3"/>
            <w:shd w:val="clear" w:color="auto" w:fill="auto"/>
            <w:tcMar>
              <w:top w:w="0" w:type="dxa"/>
              <w:left w:w="70" w:type="dxa"/>
              <w:bottom w:w="0" w:type="dxa"/>
              <w:right w:w="70" w:type="dxa"/>
            </w:tcMar>
          </w:tcPr>
          <w:p w14:paraId="409A5BE2" w14:textId="77777777" w:rsidR="00790203" w:rsidRDefault="00790203">
            <w:pPr>
              <w:pStyle w:val="Standard"/>
              <w:widowControl w:val="0"/>
            </w:pPr>
          </w:p>
        </w:tc>
        <w:tc>
          <w:tcPr>
            <w:tcW w:w="160" w:type="dxa"/>
            <w:shd w:val="clear" w:color="auto" w:fill="auto"/>
            <w:tcMar>
              <w:top w:w="0" w:type="dxa"/>
              <w:left w:w="10" w:type="dxa"/>
              <w:bottom w:w="0" w:type="dxa"/>
              <w:right w:w="10" w:type="dxa"/>
            </w:tcMar>
          </w:tcPr>
          <w:p w14:paraId="7CC3CD62" w14:textId="77777777" w:rsidR="00790203" w:rsidRDefault="00790203">
            <w:pPr>
              <w:pStyle w:val="Standard"/>
              <w:widowControl w:val="0"/>
            </w:pPr>
          </w:p>
        </w:tc>
        <w:tc>
          <w:tcPr>
            <w:tcW w:w="287" w:type="dxa"/>
            <w:shd w:val="clear" w:color="auto" w:fill="auto"/>
            <w:tcMar>
              <w:top w:w="0" w:type="dxa"/>
              <w:left w:w="10" w:type="dxa"/>
              <w:bottom w:w="0" w:type="dxa"/>
              <w:right w:w="10" w:type="dxa"/>
            </w:tcMar>
          </w:tcPr>
          <w:p w14:paraId="7EAB1219" w14:textId="77777777" w:rsidR="00790203" w:rsidRDefault="00790203">
            <w:pPr>
              <w:pStyle w:val="Standard"/>
              <w:widowControl w:val="0"/>
            </w:pPr>
          </w:p>
        </w:tc>
      </w:tr>
      <w:tr w:rsidR="00790203" w14:paraId="4FC8CCEE" w14:textId="77777777">
        <w:tblPrEx>
          <w:tblCellMar>
            <w:top w:w="0" w:type="dxa"/>
            <w:bottom w:w="0" w:type="dxa"/>
          </w:tblCellMar>
        </w:tblPrEx>
        <w:trPr>
          <w:trHeight w:val="300"/>
        </w:trPr>
        <w:tc>
          <w:tcPr>
            <w:tcW w:w="8625" w:type="dxa"/>
            <w:gridSpan w:val="3"/>
            <w:tcBorders>
              <w:left w:val="single" w:sz="8" w:space="0" w:color="000000"/>
              <w:right w:val="single" w:sz="8" w:space="0" w:color="000000"/>
            </w:tcBorders>
            <w:shd w:val="clear" w:color="auto" w:fill="AB0033"/>
            <w:tcMar>
              <w:top w:w="0" w:type="dxa"/>
              <w:left w:w="70" w:type="dxa"/>
              <w:bottom w:w="0" w:type="dxa"/>
              <w:right w:w="70" w:type="dxa"/>
            </w:tcMar>
            <w:vAlign w:val="center"/>
          </w:tcPr>
          <w:p w14:paraId="19B257D3" w14:textId="77777777" w:rsidR="00790203" w:rsidRDefault="00000000">
            <w:pPr>
              <w:pStyle w:val="Standard"/>
              <w:widowControl w:val="0"/>
              <w:spacing w:after="0" w:line="240" w:lineRule="auto"/>
              <w:jc w:val="center"/>
              <w:rPr>
                <w:rFonts w:eastAsia="Times New Roman" w:cs="DIN Pro Regular"/>
                <w:b/>
                <w:color w:val="FFFFFF"/>
                <w:sz w:val="20"/>
                <w:szCs w:val="20"/>
                <w:lang w:eastAsia="es-MX"/>
              </w:rPr>
            </w:pPr>
            <w:r>
              <w:rPr>
                <w:rFonts w:eastAsia="Times New Roman" w:cs="DIN Pro Regular"/>
                <w:b/>
                <w:color w:val="FFFFFF"/>
                <w:sz w:val="20"/>
                <w:szCs w:val="20"/>
                <w:lang w:eastAsia="es-MX"/>
              </w:rPr>
              <w:t xml:space="preserve">Correspondiente del 1 de </w:t>
            </w:r>
            <w:proofErr w:type="gramStart"/>
            <w:r>
              <w:rPr>
                <w:rFonts w:eastAsia="Times New Roman" w:cs="DIN Pro Regular"/>
                <w:b/>
                <w:color w:val="FFFFFF"/>
                <w:sz w:val="20"/>
                <w:szCs w:val="20"/>
                <w:lang w:eastAsia="es-MX"/>
              </w:rPr>
              <w:t>Enero</w:t>
            </w:r>
            <w:proofErr w:type="gramEnd"/>
            <w:r>
              <w:rPr>
                <w:rFonts w:eastAsia="Times New Roman" w:cs="DIN Pro Regular"/>
                <w:b/>
                <w:color w:val="FFFFFF"/>
                <w:sz w:val="20"/>
                <w:szCs w:val="20"/>
                <w:lang w:eastAsia="es-MX"/>
              </w:rPr>
              <w:t xml:space="preserve"> al 31 de Diciembre del 2024</w:t>
            </w:r>
          </w:p>
        </w:tc>
        <w:tc>
          <w:tcPr>
            <w:tcW w:w="160" w:type="dxa"/>
            <w:gridSpan w:val="3"/>
            <w:shd w:val="clear" w:color="auto" w:fill="auto"/>
            <w:tcMar>
              <w:top w:w="0" w:type="dxa"/>
              <w:left w:w="70" w:type="dxa"/>
              <w:bottom w:w="0" w:type="dxa"/>
              <w:right w:w="70" w:type="dxa"/>
            </w:tcMar>
          </w:tcPr>
          <w:p w14:paraId="69DFEA0E" w14:textId="77777777" w:rsidR="00790203" w:rsidRDefault="00790203">
            <w:pPr>
              <w:pStyle w:val="Standard"/>
              <w:widowControl w:val="0"/>
            </w:pPr>
          </w:p>
        </w:tc>
        <w:tc>
          <w:tcPr>
            <w:tcW w:w="160" w:type="dxa"/>
            <w:shd w:val="clear" w:color="auto" w:fill="auto"/>
            <w:tcMar>
              <w:top w:w="0" w:type="dxa"/>
              <w:left w:w="10" w:type="dxa"/>
              <w:bottom w:w="0" w:type="dxa"/>
              <w:right w:w="10" w:type="dxa"/>
            </w:tcMar>
          </w:tcPr>
          <w:p w14:paraId="4E2301F6" w14:textId="77777777" w:rsidR="00790203" w:rsidRDefault="00790203">
            <w:pPr>
              <w:pStyle w:val="Standard"/>
              <w:widowControl w:val="0"/>
            </w:pPr>
          </w:p>
        </w:tc>
        <w:tc>
          <w:tcPr>
            <w:tcW w:w="287" w:type="dxa"/>
            <w:shd w:val="clear" w:color="auto" w:fill="auto"/>
            <w:tcMar>
              <w:top w:w="0" w:type="dxa"/>
              <w:left w:w="10" w:type="dxa"/>
              <w:bottom w:w="0" w:type="dxa"/>
              <w:right w:w="10" w:type="dxa"/>
            </w:tcMar>
          </w:tcPr>
          <w:p w14:paraId="300F2345" w14:textId="77777777" w:rsidR="00790203" w:rsidRDefault="00790203">
            <w:pPr>
              <w:pStyle w:val="Standard"/>
              <w:widowControl w:val="0"/>
            </w:pPr>
          </w:p>
        </w:tc>
      </w:tr>
      <w:tr w:rsidR="00790203" w14:paraId="7C8AF077" w14:textId="77777777">
        <w:tblPrEx>
          <w:tblCellMar>
            <w:top w:w="0" w:type="dxa"/>
            <w:bottom w:w="0" w:type="dxa"/>
          </w:tblCellMar>
        </w:tblPrEx>
        <w:trPr>
          <w:trHeight w:val="96"/>
        </w:trPr>
        <w:tc>
          <w:tcPr>
            <w:tcW w:w="8625" w:type="dxa"/>
            <w:gridSpan w:val="3"/>
            <w:tcBorders>
              <w:left w:val="single" w:sz="8" w:space="0" w:color="000000"/>
              <w:bottom w:val="single" w:sz="8" w:space="0" w:color="000000"/>
              <w:right w:val="single" w:sz="8" w:space="0" w:color="000000"/>
            </w:tcBorders>
            <w:shd w:val="clear" w:color="auto" w:fill="AB0033"/>
            <w:tcMar>
              <w:top w:w="0" w:type="dxa"/>
              <w:left w:w="70" w:type="dxa"/>
              <w:bottom w:w="0" w:type="dxa"/>
              <w:right w:w="70" w:type="dxa"/>
            </w:tcMar>
            <w:vAlign w:val="center"/>
          </w:tcPr>
          <w:p w14:paraId="656AAF82" w14:textId="77777777" w:rsidR="00790203" w:rsidRDefault="00000000">
            <w:pPr>
              <w:pStyle w:val="Standard"/>
              <w:widowControl w:val="0"/>
              <w:spacing w:after="0" w:line="240" w:lineRule="auto"/>
              <w:jc w:val="center"/>
              <w:rPr>
                <w:rFonts w:eastAsia="Times New Roman" w:cs="DIN Pro Regular"/>
                <w:b/>
                <w:color w:val="FFFFFF"/>
                <w:sz w:val="20"/>
                <w:szCs w:val="20"/>
                <w:lang w:eastAsia="es-MX"/>
              </w:rPr>
            </w:pPr>
            <w:r>
              <w:rPr>
                <w:rFonts w:eastAsia="Times New Roman" w:cs="DIN Pro Regular"/>
                <w:b/>
                <w:color w:val="FFFFFF"/>
                <w:sz w:val="20"/>
                <w:szCs w:val="20"/>
                <w:lang w:eastAsia="es-MX"/>
              </w:rPr>
              <w:t>(Cifras en pesos)</w:t>
            </w:r>
          </w:p>
        </w:tc>
        <w:tc>
          <w:tcPr>
            <w:tcW w:w="160" w:type="dxa"/>
            <w:gridSpan w:val="3"/>
            <w:shd w:val="clear" w:color="auto" w:fill="auto"/>
            <w:tcMar>
              <w:top w:w="0" w:type="dxa"/>
              <w:left w:w="70" w:type="dxa"/>
              <w:bottom w:w="0" w:type="dxa"/>
              <w:right w:w="70" w:type="dxa"/>
            </w:tcMar>
          </w:tcPr>
          <w:p w14:paraId="48DC0164" w14:textId="77777777" w:rsidR="00790203" w:rsidRDefault="00790203">
            <w:pPr>
              <w:pStyle w:val="Standard"/>
              <w:widowControl w:val="0"/>
            </w:pPr>
          </w:p>
        </w:tc>
        <w:tc>
          <w:tcPr>
            <w:tcW w:w="160" w:type="dxa"/>
            <w:shd w:val="clear" w:color="auto" w:fill="auto"/>
            <w:tcMar>
              <w:top w:w="0" w:type="dxa"/>
              <w:left w:w="10" w:type="dxa"/>
              <w:bottom w:w="0" w:type="dxa"/>
              <w:right w:w="10" w:type="dxa"/>
            </w:tcMar>
          </w:tcPr>
          <w:p w14:paraId="3B2E3A23" w14:textId="77777777" w:rsidR="00790203" w:rsidRDefault="00790203">
            <w:pPr>
              <w:pStyle w:val="Standard"/>
              <w:widowControl w:val="0"/>
            </w:pPr>
          </w:p>
        </w:tc>
        <w:tc>
          <w:tcPr>
            <w:tcW w:w="287" w:type="dxa"/>
            <w:shd w:val="clear" w:color="auto" w:fill="auto"/>
            <w:tcMar>
              <w:top w:w="0" w:type="dxa"/>
              <w:left w:w="10" w:type="dxa"/>
              <w:bottom w:w="0" w:type="dxa"/>
              <w:right w:w="10" w:type="dxa"/>
            </w:tcMar>
          </w:tcPr>
          <w:p w14:paraId="77791E43" w14:textId="77777777" w:rsidR="00790203" w:rsidRDefault="00790203">
            <w:pPr>
              <w:pStyle w:val="Standard"/>
              <w:widowControl w:val="0"/>
            </w:pPr>
          </w:p>
        </w:tc>
      </w:tr>
      <w:tr w:rsidR="00790203" w14:paraId="65C48C90" w14:textId="77777777">
        <w:tblPrEx>
          <w:tblCellMar>
            <w:top w:w="0" w:type="dxa"/>
            <w:bottom w:w="0" w:type="dxa"/>
          </w:tblCellMar>
        </w:tblPrEx>
        <w:trPr>
          <w:trHeight w:val="90"/>
        </w:trPr>
        <w:tc>
          <w:tcPr>
            <w:tcW w:w="812" w:type="dxa"/>
            <w:shd w:val="clear" w:color="auto" w:fill="auto"/>
            <w:tcMar>
              <w:top w:w="0" w:type="dxa"/>
              <w:left w:w="70" w:type="dxa"/>
              <w:bottom w:w="0" w:type="dxa"/>
              <w:right w:w="70" w:type="dxa"/>
            </w:tcMar>
            <w:vAlign w:val="bottom"/>
          </w:tcPr>
          <w:p w14:paraId="7937F672" w14:textId="77777777" w:rsidR="00790203" w:rsidRDefault="00790203">
            <w:pPr>
              <w:pStyle w:val="Standard"/>
              <w:widowControl w:val="0"/>
              <w:spacing w:after="0" w:line="240" w:lineRule="auto"/>
              <w:rPr>
                <w:rFonts w:eastAsia="Times New Roman" w:cs="DIN Pro Regular"/>
                <w:color w:val="000000"/>
                <w:sz w:val="20"/>
                <w:szCs w:val="20"/>
                <w:lang w:eastAsia="es-MX"/>
              </w:rPr>
            </w:pPr>
          </w:p>
        </w:tc>
        <w:tc>
          <w:tcPr>
            <w:tcW w:w="5425" w:type="dxa"/>
            <w:shd w:val="clear" w:color="auto" w:fill="auto"/>
            <w:tcMar>
              <w:top w:w="0" w:type="dxa"/>
              <w:left w:w="70" w:type="dxa"/>
              <w:bottom w:w="0" w:type="dxa"/>
              <w:right w:w="70" w:type="dxa"/>
            </w:tcMar>
            <w:vAlign w:val="bottom"/>
          </w:tcPr>
          <w:p w14:paraId="72F65EEF" w14:textId="77777777" w:rsidR="00790203" w:rsidRDefault="00790203">
            <w:pPr>
              <w:pStyle w:val="Standard"/>
              <w:widowControl w:val="0"/>
              <w:spacing w:after="0" w:line="240" w:lineRule="auto"/>
              <w:rPr>
                <w:rFonts w:eastAsia="Times New Roman" w:cs="DIN Pro Regular"/>
                <w:color w:val="000000"/>
                <w:sz w:val="20"/>
                <w:szCs w:val="20"/>
                <w:lang w:eastAsia="es-MX"/>
              </w:rPr>
            </w:pPr>
          </w:p>
        </w:tc>
        <w:tc>
          <w:tcPr>
            <w:tcW w:w="2388" w:type="dxa"/>
            <w:tcBorders>
              <w:bottom w:val="single" w:sz="4" w:space="0" w:color="000000"/>
            </w:tcBorders>
            <w:shd w:val="clear" w:color="auto" w:fill="auto"/>
            <w:tcMar>
              <w:top w:w="0" w:type="dxa"/>
              <w:left w:w="70" w:type="dxa"/>
              <w:bottom w:w="0" w:type="dxa"/>
              <w:right w:w="70" w:type="dxa"/>
            </w:tcMar>
            <w:vAlign w:val="bottom"/>
          </w:tcPr>
          <w:p w14:paraId="70A4E9D6" w14:textId="77777777" w:rsidR="00790203" w:rsidRDefault="00790203">
            <w:pPr>
              <w:pStyle w:val="Standard"/>
              <w:widowControl w:val="0"/>
              <w:spacing w:after="0" w:line="240" w:lineRule="auto"/>
              <w:rPr>
                <w:rFonts w:eastAsia="Times New Roman" w:cs="DIN Pro Regular"/>
                <w:color w:val="000000"/>
                <w:sz w:val="20"/>
                <w:szCs w:val="20"/>
                <w:lang w:eastAsia="es-MX"/>
              </w:rPr>
            </w:pPr>
          </w:p>
        </w:tc>
        <w:tc>
          <w:tcPr>
            <w:tcW w:w="160" w:type="dxa"/>
            <w:gridSpan w:val="3"/>
            <w:shd w:val="clear" w:color="auto" w:fill="auto"/>
            <w:tcMar>
              <w:top w:w="0" w:type="dxa"/>
              <w:left w:w="70" w:type="dxa"/>
              <w:bottom w:w="0" w:type="dxa"/>
              <w:right w:w="70" w:type="dxa"/>
            </w:tcMar>
          </w:tcPr>
          <w:p w14:paraId="01ABB00E" w14:textId="77777777" w:rsidR="00790203" w:rsidRDefault="00790203">
            <w:pPr>
              <w:pStyle w:val="Standard"/>
              <w:widowControl w:val="0"/>
            </w:pPr>
          </w:p>
        </w:tc>
        <w:tc>
          <w:tcPr>
            <w:tcW w:w="160" w:type="dxa"/>
            <w:shd w:val="clear" w:color="auto" w:fill="auto"/>
            <w:tcMar>
              <w:top w:w="0" w:type="dxa"/>
              <w:left w:w="70" w:type="dxa"/>
              <w:bottom w:w="0" w:type="dxa"/>
              <w:right w:w="70" w:type="dxa"/>
            </w:tcMar>
          </w:tcPr>
          <w:p w14:paraId="328DBF8F" w14:textId="77777777" w:rsidR="00790203" w:rsidRDefault="00790203">
            <w:pPr>
              <w:pStyle w:val="Standard"/>
              <w:widowControl w:val="0"/>
            </w:pPr>
          </w:p>
        </w:tc>
        <w:tc>
          <w:tcPr>
            <w:tcW w:w="287" w:type="dxa"/>
            <w:shd w:val="clear" w:color="auto" w:fill="auto"/>
            <w:tcMar>
              <w:top w:w="0" w:type="dxa"/>
              <w:left w:w="10" w:type="dxa"/>
              <w:bottom w:w="0" w:type="dxa"/>
              <w:right w:w="10" w:type="dxa"/>
            </w:tcMar>
          </w:tcPr>
          <w:p w14:paraId="02FAACD1" w14:textId="77777777" w:rsidR="00790203" w:rsidRDefault="00790203">
            <w:pPr>
              <w:pStyle w:val="Standard"/>
              <w:widowControl w:val="0"/>
            </w:pPr>
          </w:p>
        </w:tc>
      </w:tr>
      <w:tr w:rsidR="00790203" w14:paraId="29A0789A" w14:textId="77777777">
        <w:tblPrEx>
          <w:tblCellMar>
            <w:top w:w="0" w:type="dxa"/>
            <w:bottom w:w="0" w:type="dxa"/>
          </w:tblCellMar>
        </w:tblPrEx>
        <w:trPr>
          <w:trHeight w:val="300"/>
        </w:trPr>
        <w:tc>
          <w:tcPr>
            <w:tcW w:w="6237"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40516AD3" w14:textId="77777777" w:rsidR="00790203" w:rsidRDefault="00000000">
            <w:pPr>
              <w:pStyle w:val="Standard"/>
              <w:widowControl w:val="0"/>
              <w:spacing w:after="0" w:line="240" w:lineRule="auto"/>
              <w:rPr>
                <w:rFonts w:eastAsia="Times New Roman" w:cs="DIN Pro Regular"/>
                <w:b/>
                <w:color w:val="FFFFFF"/>
                <w:sz w:val="20"/>
                <w:szCs w:val="20"/>
                <w:lang w:eastAsia="es-MX"/>
              </w:rPr>
            </w:pPr>
            <w:r>
              <w:rPr>
                <w:rFonts w:eastAsia="Times New Roman" w:cs="DIN Pro Regular"/>
                <w:b/>
                <w:color w:val="FFFFFF"/>
                <w:sz w:val="20"/>
                <w:szCs w:val="20"/>
                <w:lang w:eastAsia="es-MX"/>
              </w:rPr>
              <w:t>1.- Total de Egresos Presupuestarios</w:t>
            </w:r>
          </w:p>
        </w:tc>
        <w:tc>
          <w:tcPr>
            <w:tcW w:w="238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0E7BEA76" w14:textId="77777777" w:rsidR="00790203" w:rsidRDefault="00000000">
            <w:pPr>
              <w:pStyle w:val="Standard"/>
              <w:widowControl w:val="0"/>
              <w:spacing w:after="0" w:line="240" w:lineRule="auto"/>
              <w:jc w:val="right"/>
              <w:rPr>
                <w:rFonts w:eastAsia="Times New Roman" w:cs="DIN Pro Regular"/>
                <w:b/>
                <w:color w:val="000000"/>
                <w:sz w:val="20"/>
                <w:szCs w:val="20"/>
                <w:lang w:eastAsia="es-MX"/>
              </w:rPr>
            </w:pPr>
            <w:r>
              <w:rPr>
                <w:rFonts w:eastAsia="Times New Roman" w:cs="DIN Pro Regular"/>
                <w:b/>
                <w:color w:val="000000"/>
                <w:sz w:val="20"/>
                <w:szCs w:val="20"/>
                <w:lang w:eastAsia="es-MX"/>
              </w:rPr>
              <w:t>$ 250,391,756</w:t>
            </w:r>
          </w:p>
        </w:tc>
        <w:tc>
          <w:tcPr>
            <w:tcW w:w="160" w:type="dxa"/>
            <w:gridSpan w:val="3"/>
            <w:shd w:val="clear" w:color="auto" w:fill="auto"/>
            <w:tcMar>
              <w:top w:w="0" w:type="dxa"/>
              <w:left w:w="70" w:type="dxa"/>
              <w:bottom w:w="0" w:type="dxa"/>
              <w:right w:w="70" w:type="dxa"/>
            </w:tcMar>
          </w:tcPr>
          <w:p w14:paraId="42DE611F" w14:textId="77777777" w:rsidR="00790203" w:rsidRDefault="00790203">
            <w:pPr>
              <w:pStyle w:val="Standard"/>
              <w:widowControl w:val="0"/>
            </w:pPr>
          </w:p>
        </w:tc>
        <w:tc>
          <w:tcPr>
            <w:tcW w:w="160" w:type="dxa"/>
            <w:shd w:val="clear" w:color="auto" w:fill="auto"/>
            <w:tcMar>
              <w:top w:w="0" w:type="dxa"/>
              <w:left w:w="70" w:type="dxa"/>
              <w:bottom w:w="0" w:type="dxa"/>
              <w:right w:w="70" w:type="dxa"/>
            </w:tcMar>
          </w:tcPr>
          <w:p w14:paraId="6840BB33" w14:textId="77777777" w:rsidR="00790203" w:rsidRDefault="00790203">
            <w:pPr>
              <w:pStyle w:val="Standard"/>
              <w:widowControl w:val="0"/>
            </w:pPr>
          </w:p>
        </w:tc>
        <w:tc>
          <w:tcPr>
            <w:tcW w:w="287" w:type="dxa"/>
            <w:shd w:val="clear" w:color="auto" w:fill="auto"/>
            <w:tcMar>
              <w:top w:w="0" w:type="dxa"/>
              <w:left w:w="10" w:type="dxa"/>
              <w:bottom w:w="0" w:type="dxa"/>
              <w:right w:w="10" w:type="dxa"/>
            </w:tcMar>
          </w:tcPr>
          <w:p w14:paraId="165A84AC" w14:textId="77777777" w:rsidR="00790203" w:rsidRDefault="00790203">
            <w:pPr>
              <w:pStyle w:val="Standard"/>
              <w:widowControl w:val="0"/>
            </w:pPr>
          </w:p>
        </w:tc>
      </w:tr>
      <w:tr w:rsidR="00790203" w14:paraId="3E9911F6" w14:textId="77777777">
        <w:tblPrEx>
          <w:tblCellMar>
            <w:top w:w="0" w:type="dxa"/>
            <w:bottom w:w="0" w:type="dxa"/>
          </w:tblCellMar>
        </w:tblPrEx>
        <w:trPr>
          <w:trHeight w:val="135"/>
        </w:trPr>
        <w:tc>
          <w:tcPr>
            <w:tcW w:w="812" w:type="dxa"/>
            <w:shd w:val="clear" w:color="auto" w:fill="auto"/>
            <w:tcMar>
              <w:top w:w="0" w:type="dxa"/>
              <w:left w:w="70" w:type="dxa"/>
              <w:bottom w:w="0" w:type="dxa"/>
              <w:right w:w="70" w:type="dxa"/>
            </w:tcMar>
            <w:vAlign w:val="bottom"/>
          </w:tcPr>
          <w:p w14:paraId="0C3F75AE" w14:textId="77777777" w:rsidR="00790203" w:rsidRDefault="00790203">
            <w:pPr>
              <w:pStyle w:val="Standard"/>
              <w:widowControl w:val="0"/>
              <w:spacing w:after="0" w:line="240" w:lineRule="auto"/>
              <w:rPr>
                <w:rFonts w:eastAsia="Times New Roman" w:cs="DIN Pro Regular"/>
                <w:color w:val="000000"/>
                <w:sz w:val="20"/>
                <w:szCs w:val="20"/>
                <w:lang w:eastAsia="es-MX"/>
              </w:rPr>
            </w:pPr>
          </w:p>
        </w:tc>
        <w:tc>
          <w:tcPr>
            <w:tcW w:w="5425" w:type="dxa"/>
            <w:shd w:val="clear" w:color="auto" w:fill="auto"/>
            <w:tcMar>
              <w:top w:w="0" w:type="dxa"/>
              <w:left w:w="70" w:type="dxa"/>
              <w:bottom w:w="0" w:type="dxa"/>
              <w:right w:w="70" w:type="dxa"/>
            </w:tcMar>
            <w:vAlign w:val="bottom"/>
          </w:tcPr>
          <w:p w14:paraId="79923D7E" w14:textId="77777777" w:rsidR="00790203" w:rsidRDefault="00790203">
            <w:pPr>
              <w:pStyle w:val="Standard"/>
              <w:widowControl w:val="0"/>
              <w:spacing w:after="0" w:line="240" w:lineRule="auto"/>
              <w:rPr>
                <w:rFonts w:eastAsia="Times New Roman" w:cs="DIN Pro Regular"/>
                <w:color w:val="000000"/>
                <w:sz w:val="20"/>
                <w:szCs w:val="20"/>
                <w:lang w:eastAsia="es-MX"/>
              </w:rPr>
            </w:pPr>
          </w:p>
        </w:tc>
        <w:tc>
          <w:tcPr>
            <w:tcW w:w="2388" w:type="dxa"/>
            <w:shd w:val="clear" w:color="auto" w:fill="auto"/>
            <w:tcMar>
              <w:top w:w="0" w:type="dxa"/>
              <w:left w:w="70" w:type="dxa"/>
              <w:bottom w:w="0" w:type="dxa"/>
              <w:right w:w="70" w:type="dxa"/>
            </w:tcMar>
            <w:vAlign w:val="bottom"/>
          </w:tcPr>
          <w:p w14:paraId="7A4E0E32" w14:textId="77777777" w:rsidR="00790203" w:rsidRDefault="00790203">
            <w:pPr>
              <w:pStyle w:val="Standard"/>
              <w:widowControl w:val="0"/>
              <w:spacing w:after="0" w:line="240" w:lineRule="auto"/>
              <w:jc w:val="right"/>
              <w:rPr>
                <w:rFonts w:eastAsia="Times New Roman" w:cs="DIN Pro Regular"/>
                <w:color w:val="000000"/>
                <w:sz w:val="20"/>
                <w:szCs w:val="20"/>
                <w:lang w:eastAsia="es-MX"/>
              </w:rPr>
            </w:pPr>
          </w:p>
        </w:tc>
        <w:tc>
          <w:tcPr>
            <w:tcW w:w="160" w:type="dxa"/>
            <w:gridSpan w:val="3"/>
            <w:shd w:val="clear" w:color="auto" w:fill="auto"/>
            <w:tcMar>
              <w:top w:w="0" w:type="dxa"/>
              <w:left w:w="70" w:type="dxa"/>
              <w:bottom w:w="0" w:type="dxa"/>
              <w:right w:w="70" w:type="dxa"/>
            </w:tcMar>
          </w:tcPr>
          <w:p w14:paraId="1F838515" w14:textId="77777777" w:rsidR="00790203" w:rsidRDefault="00790203">
            <w:pPr>
              <w:pStyle w:val="Standard"/>
              <w:widowControl w:val="0"/>
              <w:spacing w:line="240" w:lineRule="auto"/>
            </w:pPr>
          </w:p>
        </w:tc>
        <w:tc>
          <w:tcPr>
            <w:tcW w:w="160" w:type="dxa"/>
            <w:shd w:val="clear" w:color="auto" w:fill="auto"/>
            <w:tcMar>
              <w:top w:w="0" w:type="dxa"/>
              <w:left w:w="70" w:type="dxa"/>
              <w:bottom w:w="0" w:type="dxa"/>
              <w:right w:w="70" w:type="dxa"/>
            </w:tcMar>
          </w:tcPr>
          <w:p w14:paraId="13954648" w14:textId="77777777" w:rsidR="00790203" w:rsidRDefault="00790203">
            <w:pPr>
              <w:pStyle w:val="Standard"/>
              <w:widowControl w:val="0"/>
              <w:spacing w:line="240" w:lineRule="auto"/>
            </w:pPr>
          </w:p>
        </w:tc>
        <w:tc>
          <w:tcPr>
            <w:tcW w:w="287" w:type="dxa"/>
            <w:shd w:val="clear" w:color="auto" w:fill="auto"/>
            <w:tcMar>
              <w:top w:w="0" w:type="dxa"/>
              <w:left w:w="10" w:type="dxa"/>
              <w:bottom w:w="0" w:type="dxa"/>
              <w:right w:w="10" w:type="dxa"/>
            </w:tcMar>
          </w:tcPr>
          <w:p w14:paraId="60B5EEDA" w14:textId="77777777" w:rsidR="00790203" w:rsidRDefault="00790203">
            <w:pPr>
              <w:pStyle w:val="Standard"/>
              <w:widowControl w:val="0"/>
              <w:spacing w:line="240" w:lineRule="auto"/>
            </w:pPr>
          </w:p>
        </w:tc>
      </w:tr>
      <w:tr w:rsidR="00790203" w14:paraId="4B358B63" w14:textId="77777777">
        <w:tblPrEx>
          <w:tblCellMar>
            <w:top w:w="0" w:type="dxa"/>
            <w:bottom w:w="0" w:type="dxa"/>
          </w:tblCellMar>
        </w:tblPrEx>
        <w:trPr>
          <w:trHeight w:val="300"/>
        </w:trPr>
        <w:tc>
          <w:tcPr>
            <w:tcW w:w="6237"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1152F25F" w14:textId="77777777" w:rsidR="00790203" w:rsidRDefault="00000000">
            <w:pPr>
              <w:pStyle w:val="Standard"/>
              <w:widowControl w:val="0"/>
              <w:spacing w:after="0" w:line="240" w:lineRule="auto"/>
              <w:rPr>
                <w:rFonts w:eastAsia="Times New Roman" w:cs="DIN Pro Regular"/>
                <w:b/>
                <w:color w:val="FFFFFF"/>
                <w:sz w:val="20"/>
                <w:szCs w:val="20"/>
                <w:lang w:eastAsia="es-MX"/>
              </w:rPr>
            </w:pPr>
            <w:r>
              <w:rPr>
                <w:rFonts w:eastAsia="Times New Roman" w:cs="DIN Pro Regular"/>
                <w:b/>
                <w:color w:val="FFFFFF"/>
                <w:sz w:val="20"/>
                <w:szCs w:val="20"/>
                <w:lang w:eastAsia="es-MX"/>
              </w:rPr>
              <w:t>2.- Menos egresos presupuestarios no contables</w:t>
            </w:r>
          </w:p>
        </w:tc>
        <w:tc>
          <w:tcPr>
            <w:tcW w:w="2388"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628DE7C" w14:textId="77777777" w:rsidR="00790203" w:rsidRDefault="00000000">
            <w:pPr>
              <w:pStyle w:val="Standard"/>
              <w:widowControl w:val="0"/>
              <w:spacing w:after="0" w:line="240" w:lineRule="auto"/>
              <w:jc w:val="right"/>
              <w:rPr>
                <w:rFonts w:eastAsia="Times New Roman" w:cs="DIN Pro Regular"/>
                <w:b/>
                <w:color w:val="000000"/>
                <w:sz w:val="20"/>
                <w:szCs w:val="20"/>
                <w:lang w:eastAsia="es-MX"/>
              </w:rPr>
            </w:pPr>
            <w:r>
              <w:rPr>
                <w:rFonts w:eastAsia="Times New Roman" w:cs="DIN Pro Regular"/>
                <w:b/>
                <w:color w:val="000000"/>
                <w:sz w:val="20"/>
                <w:szCs w:val="20"/>
                <w:lang w:eastAsia="es-MX"/>
              </w:rPr>
              <w:t>6,639,735</w:t>
            </w:r>
          </w:p>
        </w:tc>
        <w:tc>
          <w:tcPr>
            <w:tcW w:w="160" w:type="dxa"/>
            <w:gridSpan w:val="3"/>
            <w:shd w:val="clear" w:color="auto" w:fill="auto"/>
            <w:tcMar>
              <w:top w:w="0" w:type="dxa"/>
              <w:left w:w="70" w:type="dxa"/>
              <w:bottom w:w="0" w:type="dxa"/>
              <w:right w:w="70" w:type="dxa"/>
            </w:tcMar>
          </w:tcPr>
          <w:p w14:paraId="58EC08D2" w14:textId="77777777" w:rsidR="00790203" w:rsidRDefault="00790203">
            <w:pPr>
              <w:pStyle w:val="Standard"/>
              <w:widowControl w:val="0"/>
            </w:pPr>
          </w:p>
        </w:tc>
        <w:tc>
          <w:tcPr>
            <w:tcW w:w="160" w:type="dxa"/>
            <w:shd w:val="clear" w:color="auto" w:fill="auto"/>
            <w:tcMar>
              <w:top w:w="0" w:type="dxa"/>
              <w:left w:w="70" w:type="dxa"/>
              <w:bottom w:w="0" w:type="dxa"/>
              <w:right w:w="70" w:type="dxa"/>
            </w:tcMar>
          </w:tcPr>
          <w:p w14:paraId="721B4EF5" w14:textId="77777777" w:rsidR="00790203" w:rsidRDefault="00790203">
            <w:pPr>
              <w:pStyle w:val="Standard"/>
              <w:widowControl w:val="0"/>
            </w:pPr>
          </w:p>
        </w:tc>
        <w:tc>
          <w:tcPr>
            <w:tcW w:w="287" w:type="dxa"/>
            <w:shd w:val="clear" w:color="auto" w:fill="auto"/>
            <w:tcMar>
              <w:top w:w="0" w:type="dxa"/>
              <w:left w:w="10" w:type="dxa"/>
              <w:bottom w:w="0" w:type="dxa"/>
              <w:right w:w="10" w:type="dxa"/>
            </w:tcMar>
          </w:tcPr>
          <w:p w14:paraId="1CB0F1B6" w14:textId="77777777" w:rsidR="00790203" w:rsidRDefault="00790203">
            <w:pPr>
              <w:pStyle w:val="Standard"/>
              <w:widowControl w:val="0"/>
            </w:pPr>
          </w:p>
        </w:tc>
      </w:tr>
      <w:tr w:rsidR="00790203" w14:paraId="753AD33F" w14:textId="77777777">
        <w:tblPrEx>
          <w:tblCellMar>
            <w:top w:w="0" w:type="dxa"/>
            <w:bottom w:w="0" w:type="dxa"/>
          </w:tblCellMar>
        </w:tblPrEx>
        <w:trPr>
          <w:trHeight w:val="235"/>
        </w:trPr>
        <w:tc>
          <w:tcPr>
            <w:tcW w:w="812"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60313E9D" w14:textId="77777777" w:rsidR="00790203" w:rsidRDefault="0000000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2.1</w:t>
            </w:r>
          </w:p>
        </w:tc>
        <w:tc>
          <w:tcPr>
            <w:tcW w:w="542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C3BEB38" w14:textId="77777777" w:rsidR="00790203"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Materias Primas y Materiales de Producción y Comercialización.</w:t>
            </w:r>
          </w:p>
        </w:tc>
        <w:tc>
          <w:tcPr>
            <w:tcW w:w="2388"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1BBA98D" w14:textId="77777777" w:rsidR="00790203" w:rsidRDefault="00790203">
            <w:pPr>
              <w:pStyle w:val="Standard"/>
              <w:widowControl w:val="0"/>
              <w:spacing w:after="0" w:line="240" w:lineRule="auto"/>
              <w:jc w:val="right"/>
              <w:rPr>
                <w:rFonts w:eastAsia="Times New Roman" w:cs="DIN Pro Regular"/>
                <w:color w:val="000000"/>
                <w:sz w:val="20"/>
                <w:szCs w:val="20"/>
                <w:lang w:eastAsia="es-MX"/>
              </w:rPr>
            </w:pPr>
          </w:p>
        </w:tc>
        <w:tc>
          <w:tcPr>
            <w:tcW w:w="160" w:type="dxa"/>
            <w:gridSpan w:val="3"/>
            <w:shd w:val="clear" w:color="auto" w:fill="auto"/>
            <w:tcMar>
              <w:top w:w="0" w:type="dxa"/>
              <w:left w:w="70" w:type="dxa"/>
              <w:bottom w:w="0" w:type="dxa"/>
              <w:right w:w="70" w:type="dxa"/>
            </w:tcMar>
            <w:vAlign w:val="bottom"/>
          </w:tcPr>
          <w:p w14:paraId="17643069" w14:textId="77777777" w:rsidR="00790203" w:rsidRDefault="00790203">
            <w:pPr>
              <w:pStyle w:val="Standard"/>
              <w:widowControl w:val="0"/>
              <w:spacing w:after="0" w:line="240" w:lineRule="auto"/>
              <w:rPr>
                <w:rFonts w:eastAsia="Times New Roman" w:cs="DIN Pro Regular"/>
                <w:color w:val="000000"/>
                <w:sz w:val="20"/>
                <w:szCs w:val="20"/>
                <w:lang w:eastAsia="es-MX"/>
              </w:rPr>
            </w:pPr>
          </w:p>
        </w:tc>
        <w:tc>
          <w:tcPr>
            <w:tcW w:w="160" w:type="dxa"/>
            <w:shd w:val="clear" w:color="auto" w:fill="auto"/>
            <w:tcMar>
              <w:top w:w="0" w:type="dxa"/>
              <w:left w:w="10" w:type="dxa"/>
              <w:bottom w:w="0" w:type="dxa"/>
              <w:right w:w="10" w:type="dxa"/>
            </w:tcMar>
          </w:tcPr>
          <w:p w14:paraId="79A1E9BC" w14:textId="77777777" w:rsidR="00790203" w:rsidRDefault="00790203">
            <w:pPr>
              <w:pStyle w:val="Standard"/>
              <w:widowControl w:val="0"/>
              <w:spacing w:after="0" w:line="240" w:lineRule="auto"/>
              <w:rPr>
                <w:rFonts w:eastAsia="Times New Roman" w:cs="DIN Pro Regular"/>
                <w:color w:val="000000"/>
                <w:sz w:val="20"/>
                <w:szCs w:val="20"/>
                <w:lang w:eastAsia="es-MX"/>
              </w:rPr>
            </w:pPr>
          </w:p>
        </w:tc>
        <w:tc>
          <w:tcPr>
            <w:tcW w:w="287" w:type="dxa"/>
            <w:shd w:val="clear" w:color="auto" w:fill="auto"/>
            <w:tcMar>
              <w:top w:w="0" w:type="dxa"/>
              <w:left w:w="10" w:type="dxa"/>
              <w:bottom w:w="0" w:type="dxa"/>
              <w:right w:w="10" w:type="dxa"/>
            </w:tcMar>
          </w:tcPr>
          <w:p w14:paraId="5390CDFA" w14:textId="77777777" w:rsidR="00790203" w:rsidRDefault="00790203">
            <w:pPr>
              <w:pStyle w:val="Standard"/>
              <w:widowControl w:val="0"/>
              <w:spacing w:after="0" w:line="240" w:lineRule="auto"/>
              <w:rPr>
                <w:rFonts w:eastAsia="Times New Roman" w:cs="DIN Pro Regular"/>
                <w:color w:val="000000"/>
                <w:sz w:val="20"/>
                <w:szCs w:val="20"/>
                <w:lang w:eastAsia="es-MX"/>
              </w:rPr>
            </w:pPr>
          </w:p>
        </w:tc>
      </w:tr>
      <w:tr w:rsidR="00790203" w14:paraId="20C1B29C" w14:textId="77777777">
        <w:tblPrEx>
          <w:tblCellMar>
            <w:top w:w="0" w:type="dxa"/>
            <w:bottom w:w="0" w:type="dxa"/>
          </w:tblCellMar>
        </w:tblPrEx>
        <w:trPr>
          <w:trHeight w:val="283"/>
        </w:trPr>
        <w:tc>
          <w:tcPr>
            <w:tcW w:w="812"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6CC71983" w14:textId="77777777" w:rsidR="00790203" w:rsidRDefault="0000000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2.2</w:t>
            </w:r>
          </w:p>
        </w:tc>
        <w:tc>
          <w:tcPr>
            <w:tcW w:w="542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D2A99B9" w14:textId="77777777" w:rsidR="00790203"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Materiales y Suministros</w:t>
            </w:r>
          </w:p>
        </w:tc>
        <w:tc>
          <w:tcPr>
            <w:tcW w:w="2388"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6580DAC" w14:textId="77777777" w:rsidR="00790203" w:rsidRDefault="00000000">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4,111,592</w:t>
            </w:r>
          </w:p>
        </w:tc>
        <w:tc>
          <w:tcPr>
            <w:tcW w:w="160" w:type="dxa"/>
            <w:gridSpan w:val="3"/>
            <w:shd w:val="clear" w:color="auto" w:fill="auto"/>
            <w:tcMar>
              <w:top w:w="0" w:type="dxa"/>
              <w:left w:w="70" w:type="dxa"/>
              <w:bottom w:w="0" w:type="dxa"/>
              <w:right w:w="70" w:type="dxa"/>
            </w:tcMar>
            <w:vAlign w:val="bottom"/>
          </w:tcPr>
          <w:p w14:paraId="0B11538F" w14:textId="77777777" w:rsidR="00790203" w:rsidRDefault="00790203">
            <w:pPr>
              <w:pStyle w:val="Standard"/>
              <w:widowControl w:val="0"/>
              <w:spacing w:after="0" w:line="240" w:lineRule="auto"/>
              <w:rPr>
                <w:rFonts w:eastAsia="Times New Roman" w:cs="DIN Pro Regular"/>
                <w:color w:val="000000"/>
                <w:sz w:val="20"/>
                <w:szCs w:val="20"/>
                <w:lang w:eastAsia="es-MX"/>
              </w:rPr>
            </w:pPr>
          </w:p>
        </w:tc>
        <w:tc>
          <w:tcPr>
            <w:tcW w:w="160" w:type="dxa"/>
            <w:shd w:val="clear" w:color="auto" w:fill="auto"/>
            <w:tcMar>
              <w:top w:w="0" w:type="dxa"/>
              <w:left w:w="10" w:type="dxa"/>
              <w:bottom w:w="0" w:type="dxa"/>
              <w:right w:w="10" w:type="dxa"/>
            </w:tcMar>
          </w:tcPr>
          <w:p w14:paraId="32BF40C9" w14:textId="77777777" w:rsidR="00790203" w:rsidRDefault="00790203">
            <w:pPr>
              <w:pStyle w:val="Standard"/>
              <w:widowControl w:val="0"/>
              <w:spacing w:after="0" w:line="240" w:lineRule="auto"/>
              <w:rPr>
                <w:rFonts w:eastAsia="Times New Roman" w:cs="DIN Pro Regular"/>
                <w:color w:val="000000"/>
                <w:sz w:val="20"/>
                <w:szCs w:val="20"/>
                <w:lang w:eastAsia="es-MX"/>
              </w:rPr>
            </w:pPr>
          </w:p>
        </w:tc>
        <w:tc>
          <w:tcPr>
            <w:tcW w:w="287" w:type="dxa"/>
            <w:shd w:val="clear" w:color="auto" w:fill="auto"/>
            <w:tcMar>
              <w:top w:w="0" w:type="dxa"/>
              <w:left w:w="10" w:type="dxa"/>
              <w:bottom w:w="0" w:type="dxa"/>
              <w:right w:w="10" w:type="dxa"/>
            </w:tcMar>
          </w:tcPr>
          <w:p w14:paraId="6E251C75" w14:textId="77777777" w:rsidR="00790203" w:rsidRDefault="00790203">
            <w:pPr>
              <w:pStyle w:val="Standard"/>
              <w:widowControl w:val="0"/>
              <w:spacing w:after="0" w:line="240" w:lineRule="auto"/>
              <w:rPr>
                <w:rFonts w:eastAsia="Times New Roman" w:cs="DIN Pro Regular"/>
                <w:color w:val="000000"/>
                <w:sz w:val="20"/>
                <w:szCs w:val="20"/>
                <w:lang w:eastAsia="es-MX"/>
              </w:rPr>
            </w:pPr>
          </w:p>
        </w:tc>
      </w:tr>
      <w:tr w:rsidR="00790203" w14:paraId="6D75BD06" w14:textId="77777777">
        <w:tblPrEx>
          <w:tblCellMar>
            <w:top w:w="0" w:type="dxa"/>
            <w:bottom w:w="0" w:type="dxa"/>
          </w:tblCellMar>
        </w:tblPrEx>
        <w:trPr>
          <w:trHeight w:val="283"/>
        </w:trPr>
        <w:tc>
          <w:tcPr>
            <w:tcW w:w="812"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41EDD91F" w14:textId="77777777" w:rsidR="00790203" w:rsidRDefault="0000000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2.3</w:t>
            </w:r>
          </w:p>
        </w:tc>
        <w:tc>
          <w:tcPr>
            <w:tcW w:w="542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CAF5AEB" w14:textId="77777777" w:rsidR="00790203"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Mobiliario y Equipo de Administración</w:t>
            </w:r>
          </w:p>
        </w:tc>
        <w:tc>
          <w:tcPr>
            <w:tcW w:w="2388"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E3FCF59" w14:textId="77777777" w:rsidR="00790203" w:rsidRDefault="00000000">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896,378</w:t>
            </w:r>
          </w:p>
        </w:tc>
        <w:tc>
          <w:tcPr>
            <w:tcW w:w="160" w:type="dxa"/>
            <w:gridSpan w:val="3"/>
            <w:shd w:val="clear" w:color="auto" w:fill="auto"/>
            <w:tcMar>
              <w:top w:w="0" w:type="dxa"/>
              <w:left w:w="70" w:type="dxa"/>
              <w:bottom w:w="0" w:type="dxa"/>
              <w:right w:w="70" w:type="dxa"/>
            </w:tcMar>
            <w:vAlign w:val="bottom"/>
          </w:tcPr>
          <w:p w14:paraId="01026B58" w14:textId="77777777" w:rsidR="00790203" w:rsidRDefault="00790203">
            <w:pPr>
              <w:pStyle w:val="Standard"/>
              <w:widowControl w:val="0"/>
              <w:spacing w:after="0" w:line="240" w:lineRule="auto"/>
              <w:rPr>
                <w:rFonts w:eastAsia="Times New Roman" w:cs="DIN Pro Regular"/>
                <w:color w:val="000000"/>
                <w:sz w:val="20"/>
                <w:szCs w:val="20"/>
                <w:lang w:eastAsia="es-MX"/>
              </w:rPr>
            </w:pPr>
          </w:p>
        </w:tc>
        <w:tc>
          <w:tcPr>
            <w:tcW w:w="160" w:type="dxa"/>
            <w:shd w:val="clear" w:color="auto" w:fill="auto"/>
            <w:tcMar>
              <w:top w:w="0" w:type="dxa"/>
              <w:left w:w="10" w:type="dxa"/>
              <w:bottom w:w="0" w:type="dxa"/>
              <w:right w:w="10" w:type="dxa"/>
            </w:tcMar>
          </w:tcPr>
          <w:p w14:paraId="54DCB28F" w14:textId="77777777" w:rsidR="00790203" w:rsidRDefault="00790203">
            <w:pPr>
              <w:pStyle w:val="Standard"/>
              <w:widowControl w:val="0"/>
              <w:spacing w:after="0" w:line="240" w:lineRule="auto"/>
              <w:rPr>
                <w:rFonts w:eastAsia="Times New Roman" w:cs="DIN Pro Regular"/>
                <w:color w:val="000000"/>
                <w:sz w:val="20"/>
                <w:szCs w:val="20"/>
                <w:lang w:eastAsia="es-MX"/>
              </w:rPr>
            </w:pPr>
          </w:p>
        </w:tc>
        <w:tc>
          <w:tcPr>
            <w:tcW w:w="287" w:type="dxa"/>
            <w:shd w:val="clear" w:color="auto" w:fill="auto"/>
            <w:tcMar>
              <w:top w:w="0" w:type="dxa"/>
              <w:left w:w="10" w:type="dxa"/>
              <w:bottom w:w="0" w:type="dxa"/>
              <w:right w:w="10" w:type="dxa"/>
            </w:tcMar>
          </w:tcPr>
          <w:p w14:paraId="31BAFC81" w14:textId="77777777" w:rsidR="00790203" w:rsidRDefault="00790203">
            <w:pPr>
              <w:pStyle w:val="Standard"/>
              <w:widowControl w:val="0"/>
              <w:spacing w:after="0" w:line="240" w:lineRule="auto"/>
              <w:rPr>
                <w:rFonts w:eastAsia="Times New Roman" w:cs="DIN Pro Regular"/>
                <w:color w:val="000000"/>
                <w:sz w:val="20"/>
                <w:szCs w:val="20"/>
                <w:lang w:eastAsia="es-MX"/>
              </w:rPr>
            </w:pPr>
          </w:p>
        </w:tc>
      </w:tr>
      <w:tr w:rsidR="00790203" w14:paraId="36823DB2" w14:textId="77777777">
        <w:tblPrEx>
          <w:tblCellMar>
            <w:top w:w="0" w:type="dxa"/>
            <w:bottom w:w="0" w:type="dxa"/>
          </w:tblCellMar>
        </w:tblPrEx>
        <w:trPr>
          <w:trHeight w:val="283"/>
        </w:trPr>
        <w:tc>
          <w:tcPr>
            <w:tcW w:w="812"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58E1790D" w14:textId="77777777" w:rsidR="00790203" w:rsidRDefault="0000000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2.4</w:t>
            </w:r>
          </w:p>
        </w:tc>
        <w:tc>
          <w:tcPr>
            <w:tcW w:w="542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CEDDAE3" w14:textId="77777777" w:rsidR="00790203"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Mobiliario y Equipo Educacional y Recreativo</w:t>
            </w:r>
          </w:p>
        </w:tc>
        <w:tc>
          <w:tcPr>
            <w:tcW w:w="2388"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BF31746" w14:textId="77777777" w:rsidR="00790203" w:rsidRDefault="00000000">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99,965</w:t>
            </w:r>
          </w:p>
        </w:tc>
        <w:tc>
          <w:tcPr>
            <w:tcW w:w="160" w:type="dxa"/>
            <w:gridSpan w:val="3"/>
            <w:shd w:val="clear" w:color="auto" w:fill="auto"/>
            <w:tcMar>
              <w:top w:w="0" w:type="dxa"/>
              <w:left w:w="70" w:type="dxa"/>
              <w:bottom w:w="0" w:type="dxa"/>
              <w:right w:w="70" w:type="dxa"/>
            </w:tcMar>
            <w:vAlign w:val="bottom"/>
          </w:tcPr>
          <w:p w14:paraId="27D0A5FB" w14:textId="77777777" w:rsidR="00790203" w:rsidRDefault="00790203">
            <w:pPr>
              <w:pStyle w:val="Standard"/>
              <w:widowControl w:val="0"/>
              <w:spacing w:after="0" w:line="240" w:lineRule="auto"/>
              <w:rPr>
                <w:rFonts w:eastAsia="Times New Roman" w:cs="DIN Pro Regular"/>
                <w:color w:val="000000"/>
                <w:sz w:val="20"/>
                <w:szCs w:val="20"/>
                <w:lang w:eastAsia="es-MX"/>
              </w:rPr>
            </w:pPr>
          </w:p>
        </w:tc>
        <w:tc>
          <w:tcPr>
            <w:tcW w:w="160" w:type="dxa"/>
            <w:shd w:val="clear" w:color="auto" w:fill="auto"/>
            <w:tcMar>
              <w:top w:w="0" w:type="dxa"/>
              <w:left w:w="10" w:type="dxa"/>
              <w:bottom w:w="0" w:type="dxa"/>
              <w:right w:w="10" w:type="dxa"/>
            </w:tcMar>
          </w:tcPr>
          <w:p w14:paraId="0A7C67F4" w14:textId="77777777" w:rsidR="00790203" w:rsidRDefault="00790203">
            <w:pPr>
              <w:pStyle w:val="Standard"/>
              <w:widowControl w:val="0"/>
              <w:spacing w:after="0" w:line="240" w:lineRule="auto"/>
              <w:rPr>
                <w:rFonts w:eastAsia="Times New Roman" w:cs="DIN Pro Regular"/>
                <w:color w:val="000000"/>
                <w:sz w:val="20"/>
                <w:szCs w:val="20"/>
                <w:lang w:eastAsia="es-MX"/>
              </w:rPr>
            </w:pPr>
          </w:p>
        </w:tc>
        <w:tc>
          <w:tcPr>
            <w:tcW w:w="287" w:type="dxa"/>
            <w:shd w:val="clear" w:color="auto" w:fill="auto"/>
            <w:tcMar>
              <w:top w:w="0" w:type="dxa"/>
              <w:left w:w="10" w:type="dxa"/>
              <w:bottom w:w="0" w:type="dxa"/>
              <w:right w:w="10" w:type="dxa"/>
            </w:tcMar>
          </w:tcPr>
          <w:p w14:paraId="61AC9FFB" w14:textId="77777777" w:rsidR="00790203" w:rsidRDefault="00790203">
            <w:pPr>
              <w:pStyle w:val="Standard"/>
              <w:widowControl w:val="0"/>
              <w:spacing w:after="0" w:line="240" w:lineRule="auto"/>
              <w:rPr>
                <w:rFonts w:eastAsia="Times New Roman" w:cs="DIN Pro Regular"/>
                <w:color w:val="000000"/>
                <w:sz w:val="20"/>
                <w:szCs w:val="20"/>
                <w:lang w:eastAsia="es-MX"/>
              </w:rPr>
            </w:pPr>
          </w:p>
        </w:tc>
      </w:tr>
      <w:tr w:rsidR="00790203" w14:paraId="5986E321" w14:textId="77777777">
        <w:tblPrEx>
          <w:tblCellMar>
            <w:top w:w="0" w:type="dxa"/>
            <w:bottom w:w="0" w:type="dxa"/>
          </w:tblCellMar>
        </w:tblPrEx>
        <w:trPr>
          <w:trHeight w:val="283"/>
        </w:trPr>
        <w:tc>
          <w:tcPr>
            <w:tcW w:w="812"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3D85A384" w14:textId="77777777" w:rsidR="00790203" w:rsidRDefault="0000000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2.5</w:t>
            </w:r>
          </w:p>
        </w:tc>
        <w:tc>
          <w:tcPr>
            <w:tcW w:w="542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ADECE3A" w14:textId="77777777" w:rsidR="00790203"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Equipo e Instrumental Médico y de Laboratorio</w:t>
            </w:r>
          </w:p>
        </w:tc>
        <w:tc>
          <w:tcPr>
            <w:tcW w:w="2388"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09A67A7" w14:textId="77777777" w:rsidR="00790203" w:rsidRDefault="00790203">
            <w:pPr>
              <w:pStyle w:val="Standard"/>
              <w:widowControl w:val="0"/>
              <w:spacing w:after="0" w:line="240" w:lineRule="auto"/>
              <w:jc w:val="right"/>
              <w:rPr>
                <w:rFonts w:eastAsia="Times New Roman" w:cs="DIN Pro Regular"/>
                <w:color w:val="000000"/>
                <w:sz w:val="20"/>
                <w:szCs w:val="20"/>
                <w:lang w:eastAsia="es-MX"/>
              </w:rPr>
            </w:pPr>
          </w:p>
        </w:tc>
        <w:tc>
          <w:tcPr>
            <w:tcW w:w="160" w:type="dxa"/>
            <w:gridSpan w:val="3"/>
            <w:shd w:val="clear" w:color="auto" w:fill="auto"/>
            <w:tcMar>
              <w:top w:w="0" w:type="dxa"/>
              <w:left w:w="70" w:type="dxa"/>
              <w:bottom w:w="0" w:type="dxa"/>
              <w:right w:w="70" w:type="dxa"/>
            </w:tcMar>
            <w:vAlign w:val="bottom"/>
          </w:tcPr>
          <w:p w14:paraId="1E8750AE" w14:textId="77777777" w:rsidR="00790203" w:rsidRDefault="00790203">
            <w:pPr>
              <w:pStyle w:val="Standard"/>
              <w:widowControl w:val="0"/>
              <w:spacing w:after="0" w:line="240" w:lineRule="auto"/>
              <w:rPr>
                <w:rFonts w:eastAsia="Times New Roman" w:cs="DIN Pro Regular"/>
                <w:color w:val="000000"/>
                <w:sz w:val="20"/>
                <w:szCs w:val="20"/>
                <w:lang w:eastAsia="es-MX"/>
              </w:rPr>
            </w:pPr>
          </w:p>
        </w:tc>
        <w:tc>
          <w:tcPr>
            <w:tcW w:w="160" w:type="dxa"/>
            <w:shd w:val="clear" w:color="auto" w:fill="auto"/>
            <w:tcMar>
              <w:top w:w="0" w:type="dxa"/>
              <w:left w:w="10" w:type="dxa"/>
              <w:bottom w:w="0" w:type="dxa"/>
              <w:right w:w="10" w:type="dxa"/>
            </w:tcMar>
          </w:tcPr>
          <w:p w14:paraId="482EE2FA" w14:textId="77777777" w:rsidR="00790203" w:rsidRDefault="00790203">
            <w:pPr>
              <w:pStyle w:val="Standard"/>
              <w:widowControl w:val="0"/>
              <w:spacing w:after="0" w:line="240" w:lineRule="auto"/>
              <w:rPr>
                <w:rFonts w:eastAsia="Times New Roman" w:cs="DIN Pro Regular"/>
                <w:color w:val="000000"/>
                <w:sz w:val="20"/>
                <w:szCs w:val="20"/>
                <w:lang w:eastAsia="es-MX"/>
              </w:rPr>
            </w:pPr>
          </w:p>
        </w:tc>
        <w:tc>
          <w:tcPr>
            <w:tcW w:w="287" w:type="dxa"/>
            <w:shd w:val="clear" w:color="auto" w:fill="auto"/>
            <w:tcMar>
              <w:top w:w="0" w:type="dxa"/>
              <w:left w:w="10" w:type="dxa"/>
              <w:bottom w:w="0" w:type="dxa"/>
              <w:right w:w="10" w:type="dxa"/>
            </w:tcMar>
          </w:tcPr>
          <w:p w14:paraId="49C65A66" w14:textId="77777777" w:rsidR="00790203" w:rsidRDefault="00790203">
            <w:pPr>
              <w:pStyle w:val="Standard"/>
              <w:widowControl w:val="0"/>
              <w:spacing w:after="0" w:line="240" w:lineRule="auto"/>
              <w:rPr>
                <w:rFonts w:eastAsia="Times New Roman" w:cs="DIN Pro Regular"/>
                <w:color w:val="000000"/>
                <w:sz w:val="20"/>
                <w:szCs w:val="20"/>
                <w:lang w:eastAsia="es-MX"/>
              </w:rPr>
            </w:pPr>
          </w:p>
        </w:tc>
      </w:tr>
      <w:tr w:rsidR="00790203" w14:paraId="22D4A695" w14:textId="77777777">
        <w:tblPrEx>
          <w:tblCellMar>
            <w:top w:w="0" w:type="dxa"/>
            <w:bottom w:w="0" w:type="dxa"/>
          </w:tblCellMar>
        </w:tblPrEx>
        <w:trPr>
          <w:trHeight w:val="283"/>
        </w:trPr>
        <w:tc>
          <w:tcPr>
            <w:tcW w:w="812"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26C44E4B" w14:textId="77777777" w:rsidR="00790203" w:rsidRDefault="0000000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2.6</w:t>
            </w:r>
          </w:p>
        </w:tc>
        <w:tc>
          <w:tcPr>
            <w:tcW w:w="542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3FC5CE6" w14:textId="77777777" w:rsidR="00790203"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Vehículos y Equipo de Transporte</w:t>
            </w:r>
          </w:p>
        </w:tc>
        <w:tc>
          <w:tcPr>
            <w:tcW w:w="2388"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384D29A" w14:textId="77777777" w:rsidR="00790203" w:rsidRDefault="00000000">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1,531,800</w:t>
            </w:r>
          </w:p>
        </w:tc>
        <w:tc>
          <w:tcPr>
            <w:tcW w:w="160" w:type="dxa"/>
            <w:gridSpan w:val="3"/>
            <w:shd w:val="clear" w:color="auto" w:fill="auto"/>
            <w:tcMar>
              <w:top w:w="0" w:type="dxa"/>
              <w:left w:w="70" w:type="dxa"/>
              <w:bottom w:w="0" w:type="dxa"/>
              <w:right w:w="70" w:type="dxa"/>
            </w:tcMar>
            <w:vAlign w:val="bottom"/>
          </w:tcPr>
          <w:p w14:paraId="699018C3" w14:textId="77777777" w:rsidR="00790203" w:rsidRDefault="00790203">
            <w:pPr>
              <w:pStyle w:val="Standard"/>
              <w:widowControl w:val="0"/>
              <w:spacing w:after="0" w:line="240" w:lineRule="auto"/>
              <w:rPr>
                <w:rFonts w:eastAsia="Times New Roman" w:cs="DIN Pro Regular"/>
                <w:color w:val="000000"/>
                <w:sz w:val="20"/>
                <w:szCs w:val="20"/>
                <w:lang w:eastAsia="es-MX"/>
              </w:rPr>
            </w:pPr>
          </w:p>
        </w:tc>
        <w:tc>
          <w:tcPr>
            <w:tcW w:w="160" w:type="dxa"/>
            <w:shd w:val="clear" w:color="auto" w:fill="auto"/>
            <w:tcMar>
              <w:top w:w="0" w:type="dxa"/>
              <w:left w:w="10" w:type="dxa"/>
              <w:bottom w:w="0" w:type="dxa"/>
              <w:right w:w="10" w:type="dxa"/>
            </w:tcMar>
          </w:tcPr>
          <w:p w14:paraId="5812E13B" w14:textId="77777777" w:rsidR="00790203" w:rsidRDefault="00790203">
            <w:pPr>
              <w:pStyle w:val="Standard"/>
              <w:widowControl w:val="0"/>
              <w:spacing w:after="0" w:line="240" w:lineRule="auto"/>
              <w:rPr>
                <w:rFonts w:eastAsia="Times New Roman" w:cs="DIN Pro Regular"/>
                <w:color w:val="000000"/>
                <w:sz w:val="20"/>
                <w:szCs w:val="20"/>
                <w:lang w:eastAsia="es-MX"/>
              </w:rPr>
            </w:pPr>
          </w:p>
        </w:tc>
        <w:tc>
          <w:tcPr>
            <w:tcW w:w="287" w:type="dxa"/>
            <w:shd w:val="clear" w:color="auto" w:fill="auto"/>
            <w:tcMar>
              <w:top w:w="0" w:type="dxa"/>
              <w:left w:w="10" w:type="dxa"/>
              <w:bottom w:w="0" w:type="dxa"/>
              <w:right w:w="10" w:type="dxa"/>
            </w:tcMar>
          </w:tcPr>
          <w:p w14:paraId="67577FF4" w14:textId="77777777" w:rsidR="00790203" w:rsidRDefault="00790203">
            <w:pPr>
              <w:pStyle w:val="Standard"/>
              <w:widowControl w:val="0"/>
              <w:spacing w:after="0" w:line="240" w:lineRule="auto"/>
              <w:rPr>
                <w:rFonts w:eastAsia="Times New Roman" w:cs="DIN Pro Regular"/>
                <w:color w:val="000000"/>
                <w:sz w:val="20"/>
                <w:szCs w:val="20"/>
                <w:lang w:eastAsia="es-MX"/>
              </w:rPr>
            </w:pPr>
          </w:p>
        </w:tc>
      </w:tr>
      <w:tr w:rsidR="00790203" w14:paraId="770C06BB" w14:textId="77777777">
        <w:tblPrEx>
          <w:tblCellMar>
            <w:top w:w="0" w:type="dxa"/>
            <w:bottom w:w="0" w:type="dxa"/>
          </w:tblCellMar>
        </w:tblPrEx>
        <w:trPr>
          <w:trHeight w:val="283"/>
        </w:trPr>
        <w:tc>
          <w:tcPr>
            <w:tcW w:w="812"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53076E08" w14:textId="77777777" w:rsidR="00790203" w:rsidRDefault="0000000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2.7</w:t>
            </w:r>
          </w:p>
        </w:tc>
        <w:tc>
          <w:tcPr>
            <w:tcW w:w="542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F1502D2" w14:textId="77777777" w:rsidR="00790203"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Equipo de Defensa y Seguridad</w:t>
            </w:r>
          </w:p>
        </w:tc>
        <w:tc>
          <w:tcPr>
            <w:tcW w:w="2388"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41A0AEE" w14:textId="77777777" w:rsidR="00790203" w:rsidRDefault="00790203">
            <w:pPr>
              <w:pStyle w:val="Standard"/>
              <w:widowControl w:val="0"/>
              <w:spacing w:after="0" w:line="240" w:lineRule="auto"/>
              <w:jc w:val="right"/>
              <w:rPr>
                <w:rFonts w:eastAsia="Times New Roman" w:cs="DIN Pro Regular"/>
                <w:color w:val="000000"/>
                <w:sz w:val="20"/>
                <w:szCs w:val="20"/>
                <w:lang w:eastAsia="es-MX"/>
              </w:rPr>
            </w:pPr>
          </w:p>
        </w:tc>
        <w:tc>
          <w:tcPr>
            <w:tcW w:w="160" w:type="dxa"/>
            <w:gridSpan w:val="3"/>
            <w:shd w:val="clear" w:color="auto" w:fill="auto"/>
            <w:tcMar>
              <w:top w:w="0" w:type="dxa"/>
              <w:left w:w="70" w:type="dxa"/>
              <w:bottom w:w="0" w:type="dxa"/>
              <w:right w:w="70" w:type="dxa"/>
            </w:tcMar>
            <w:vAlign w:val="bottom"/>
          </w:tcPr>
          <w:p w14:paraId="362221BB" w14:textId="77777777" w:rsidR="00790203" w:rsidRDefault="00790203">
            <w:pPr>
              <w:pStyle w:val="Standard"/>
              <w:widowControl w:val="0"/>
              <w:spacing w:after="0" w:line="240" w:lineRule="auto"/>
              <w:rPr>
                <w:rFonts w:eastAsia="Times New Roman" w:cs="DIN Pro Regular"/>
                <w:color w:val="000000"/>
                <w:sz w:val="20"/>
                <w:szCs w:val="20"/>
                <w:lang w:eastAsia="es-MX"/>
              </w:rPr>
            </w:pPr>
          </w:p>
        </w:tc>
        <w:tc>
          <w:tcPr>
            <w:tcW w:w="160" w:type="dxa"/>
            <w:shd w:val="clear" w:color="auto" w:fill="auto"/>
            <w:tcMar>
              <w:top w:w="0" w:type="dxa"/>
              <w:left w:w="10" w:type="dxa"/>
              <w:bottom w:w="0" w:type="dxa"/>
              <w:right w:w="10" w:type="dxa"/>
            </w:tcMar>
          </w:tcPr>
          <w:p w14:paraId="5674D188" w14:textId="77777777" w:rsidR="00790203" w:rsidRDefault="00790203">
            <w:pPr>
              <w:pStyle w:val="Standard"/>
              <w:widowControl w:val="0"/>
              <w:spacing w:after="0" w:line="240" w:lineRule="auto"/>
              <w:rPr>
                <w:rFonts w:eastAsia="Times New Roman" w:cs="DIN Pro Regular"/>
                <w:color w:val="000000"/>
                <w:sz w:val="20"/>
                <w:szCs w:val="20"/>
                <w:lang w:eastAsia="es-MX"/>
              </w:rPr>
            </w:pPr>
          </w:p>
        </w:tc>
        <w:tc>
          <w:tcPr>
            <w:tcW w:w="287" w:type="dxa"/>
            <w:shd w:val="clear" w:color="auto" w:fill="auto"/>
            <w:tcMar>
              <w:top w:w="0" w:type="dxa"/>
              <w:left w:w="10" w:type="dxa"/>
              <w:bottom w:w="0" w:type="dxa"/>
              <w:right w:w="10" w:type="dxa"/>
            </w:tcMar>
          </w:tcPr>
          <w:p w14:paraId="5A973D00" w14:textId="77777777" w:rsidR="00790203" w:rsidRDefault="00790203">
            <w:pPr>
              <w:pStyle w:val="Standard"/>
              <w:widowControl w:val="0"/>
              <w:spacing w:after="0" w:line="240" w:lineRule="auto"/>
              <w:rPr>
                <w:rFonts w:eastAsia="Times New Roman" w:cs="DIN Pro Regular"/>
                <w:color w:val="000000"/>
                <w:sz w:val="20"/>
                <w:szCs w:val="20"/>
                <w:lang w:eastAsia="es-MX"/>
              </w:rPr>
            </w:pPr>
          </w:p>
        </w:tc>
      </w:tr>
      <w:tr w:rsidR="00790203" w14:paraId="7D4867DA" w14:textId="77777777">
        <w:tblPrEx>
          <w:tblCellMar>
            <w:top w:w="0" w:type="dxa"/>
            <w:bottom w:w="0" w:type="dxa"/>
          </w:tblCellMar>
        </w:tblPrEx>
        <w:trPr>
          <w:trHeight w:val="283"/>
        </w:trPr>
        <w:tc>
          <w:tcPr>
            <w:tcW w:w="812"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236B3D0E" w14:textId="77777777" w:rsidR="00790203" w:rsidRDefault="0000000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2.8</w:t>
            </w:r>
          </w:p>
        </w:tc>
        <w:tc>
          <w:tcPr>
            <w:tcW w:w="542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4120525" w14:textId="77777777" w:rsidR="00790203"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Maquinaria, Otros Equipos y Herramientas</w:t>
            </w:r>
          </w:p>
        </w:tc>
        <w:tc>
          <w:tcPr>
            <w:tcW w:w="2388"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25C4C16" w14:textId="77777777" w:rsidR="00790203" w:rsidRDefault="00790203">
            <w:pPr>
              <w:pStyle w:val="Standard"/>
              <w:widowControl w:val="0"/>
              <w:spacing w:after="0" w:line="240" w:lineRule="auto"/>
              <w:jc w:val="right"/>
              <w:rPr>
                <w:rFonts w:eastAsia="Times New Roman" w:cs="DIN Pro Regular"/>
                <w:color w:val="000000"/>
                <w:sz w:val="20"/>
                <w:szCs w:val="20"/>
                <w:lang w:eastAsia="es-MX"/>
              </w:rPr>
            </w:pPr>
          </w:p>
        </w:tc>
        <w:tc>
          <w:tcPr>
            <w:tcW w:w="160" w:type="dxa"/>
            <w:gridSpan w:val="3"/>
            <w:shd w:val="clear" w:color="auto" w:fill="auto"/>
            <w:tcMar>
              <w:top w:w="0" w:type="dxa"/>
              <w:left w:w="70" w:type="dxa"/>
              <w:bottom w:w="0" w:type="dxa"/>
              <w:right w:w="70" w:type="dxa"/>
            </w:tcMar>
            <w:vAlign w:val="bottom"/>
          </w:tcPr>
          <w:p w14:paraId="49DFB432" w14:textId="77777777" w:rsidR="00790203" w:rsidRDefault="00790203">
            <w:pPr>
              <w:pStyle w:val="Standard"/>
              <w:widowControl w:val="0"/>
              <w:spacing w:after="0" w:line="240" w:lineRule="auto"/>
              <w:rPr>
                <w:rFonts w:eastAsia="Times New Roman" w:cs="DIN Pro Regular"/>
                <w:color w:val="000000"/>
                <w:sz w:val="20"/>
                <w:szCs w:val="20"/>
                <w:lang w:eastAsia="es-MX"/>
              </w:rPr>
            </w:pPr>
          </w:p>
        </w:tc>
        <w:tc>
          <w:tcPr>
            <w:tcW w:w="160" w:type="dxa"/>
            <w:shd w:val="clear" w:color="auto" w:fill="auto"/>
            <w:tcMar>
              <w:top w:w="0" w:type="dxa"/>
              <w:left w:w="10" w:type="dxa"/>
              <w:bottom w:w="0" w:type="dxa"/>
              <w:right w:w="10" w:type="dxa"/>
            </w:tcMar>
          </w:tcPr>
          <w:p w14:paraId="2610B197" w14:textId="77777777" w:rsidR="00790203" w:rsidRDefault="00790203">
            <w:pPr>
              <w:pStyle w:val="Standard"/>
              <w:widowControl w:val="0"/>
              <w:spacing w:after="0" w:line="240" w:lineRule="auto"/>
              <w:rPr>
                <w:rFonts w:eastAsia="Times New Roman" w:cs="DIN Pro Regular"/>
                <w:color w:val="000000"/>
                <w:sz w:val="20"/>
                <w:szCs w:val="20"/>
                <w:lang w:eastAsia="es-MX"/>
              </w:rPr>
            </w:pPr>
          </w:p>
        </w:tc>
        <w:tc>
          <w:tcPr>
            <w:tcW w:w="287" w:type="dxa"/>
            <w:shd w:val="clear" w:color="auto" w:fill="auto"/>
            <w:tcMar>
              <w:top w:w="0" w:type="dxa"/>
              <w:left w:w="10" w:type="dxa"/>
              <w:bottom w:w="0" w:type="dxa"/>
              <w:right w:w="10" w:type="dxa"/>
            </w:tcMar>
          </w:tcPr>
          <w:p w14:paraId="6979B602" w14:textId="77777777" w:rsidR="00790203" w:rsidRDefault="00790203">
            <w:pPr>
              <w:pStyle w:val="Standard"/>
              <w:widowControl w:val="0"/>
              <w:spacing w:after="0" w:line="240" w:lineRule="auto"/>
              <w:rPr>
                <w:rFonts w:eastAsia="Times New Roman" w:cs="DIN Pro Regular"/>
                <w:color w:val="000000"/>
                <w:sz w:val="20"/>
                <w:szCs w:val="20"/>
                <w:lang w:eastAsia="es-MX"/>
              </w:rPr>
            </w:pPr>
          </w:p>
        </w:tc>
      </w:tr>
      <w:tr w:rsidR="00790203" w14:paraId="51C3F5FD" w14:textId="77777777">
        <w:tblPrEx>
          <w:tblCellMar>
            <w:top w:w="0" w:type="dxa"/>
            <w:bottom w:w="0" w:type="dxa"/>
          </w:tblCellMar>
        </w:tblPrEx>
        <w:trPr>
          <w:trHeight w:val="283"/>
        </w:trPr>
        <w:tc>
          <w:tcPr>
            <w:tcW w:w="812"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5DC5236F" w14:textId="77777777" w:rsidR="00790203" w:rsidRDefault="0000000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2.9</w:t>
            </w:r>
          </w:p>
        </w:tc>
        <w:tc>
          <w:tcPr>
            <w:tcW w:w="542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EED424C" w14:textId="77777777" w:rsidR="00790203"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Activos Biológicos</w:t>
            </w:r>
          </w:p>
        </w:tc>
        <w:tc>
          <w:tcPr>
            <w:tcW w:w="2388"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F1549CF" w14:textId="77777777" w:rsidR="00790203" w:rsidRDefault="00790203">
            <w:pPr>
              <w:pStyle w:val="Standard"/>
              <w:widowControl w:val="0"/>
              <w:spacing w:after="0" w:line="240" w:lineRule="auto"/>
              <w:jc w:val="right"/>
              <w:rPr>
                <w:rFonts w:eastAsia="Times New Roman" w:cs="DIN Pro Regular"/>
                <w:color w:val="000000"/>
                <w:sz w:val="20"/>
                <w:szCs w:val="20"/>
                <w:lang w:eastAsia="es-MX"/>
              </w:rPr>
            </w:pPr>
          </w:p>
        </w:tc>
        <w:tc>
          <w:tcPr>
            <w:tcW w:w="160" w:type="dxa"/>
            <w:gridSpan w:val="3"/>
            <w:shd w:val="clear" w:color="auto" w:fill="auto"/>
            <w:tcMar>
              <w:top w:w="0" w:type="dxa"/>
              <w:left w:w="70" w:type="dxa"/>
              <w:bottom w:w="0" w:type="dxa"/>
              <w:right w:w="70" w:type="dxa"/>
            </w:tcMar>
            <w:vAlign w:val="bottom"/>
          </w:tcPr>
          <w:p w14:paraId="0EBD48C5" w14:textId="77777777" w:rsidR="00790203" w:rsidRDefault="00790203">
            <w:pPr>
              <w:pStyle w:val="Standard"/>
              <w:widowControl w:val="0"/>
              <w:spacing w:after="0" w:line="240" w:lineRule="auto"/>
              <w:rPr>
                <w:rFonts w:eastAsia="Times New Roman" w:cs="DIN Pro Regular"/>
                <w:color w:val="000000"/>
                <w:sz w:val="20"/>
                <w:szCs w:val="20"/>
                <w:lang w:eastAsia="es-MX"/>
              </w:rPr>
            </w:pPr>
          </w:p>
        </w:tc>
        <w:tc>
          <w:tcPr>
            <w:tcW w:w="160" w:type="dxa"/>
            <w:shd w:val="clear" w:color="auto" w:fill="auto"/>
            <w:tcMar>
              <w:top w:w="0" w:type="dxa"/>
              <w:left w:w="10" w:type="dxa"/>
              <w:bottom w:w="0" w:type="dxa"/>
              <w:right w:w="10" w:type="dxa"/>
            </w:tcMar>
          </w:tcPr>
          <w:p w14:paraId="0E9D5462" w14:textId="77777777" w:rsidR="00790203" w:rsidRDefault="00790203">
            <w:pPr>
              <w:pStyle w:val="Standard"/>
              <w:widowControl w:val="0"/>
              <w:spacing w:after="0" w:line="240" w:lineRule="auto"/>
              <w:rPr>
                <w:rFonts w:eastAsia="Times New Roman" w:cs="DIN Pro Regular"/>
                <w:color w:val="000000"/>
                <w:sz w:val="20"/>
                <w:szCs w:val="20"/>
                <w:lang w:eastAsia="es-MX"/>
              </w:rPr>
            </w:pPr>
          </w:p>
        </w:tc>
        <w:tc>
          <w:tcPr>
            <w:tcW w:w="287" w:type="dxa"/>
            <w:shd w:val="clear" w:color="auto" w:fill="auto"/>
            <w:tcMar>
              <w:top w:w="0" w:type="dxa"/>
              <w:left w:w="10" w:type="dxa"/>
              <w:bottom w:w="0" w:type="dxa"/>
              <w:right w:w="10" w:type="dxa"/>
            </w:tcMar>
          </w:tcPr>
          <w:p w14:paraId="44BAEA86" w14:textId="77777777" w:rsidR="00790203" w:rsidRDefault="00790203">
            <w:pPr>
              <w:pStyle w:val="Standard"/>
              <w:widowControl w:val="0"/>
              <w:spacing w:after="0" w:line="240" w:lineRule="auto"/>
              <w:rPr>
                <w:rFonts w:eastAsia="Times New Roman" w:cs="DIN Pro Regular"/>
                <w:color w:val="000000"/>
                <w:sz w:val="20"/>
                <w:szCs w:val="20"/>
                <w:lang w:eastAsia="es-MX"/>
              </w:rPr>
            </w:pPr>
          </w:p>
        </w:tc>
      </w:tr>
      <w:tr w:rsidR="00790203" w14:paraId="7D3442B3" w14:textId="77777777">
        <w:tblPrEx>
          <w:tblCellMar>
            <w:top w:w="0" w:type="dxa"/>
            <w:bottom w:w="0" w:type="dxa"/>
          </w:tblCellMar>
        </w:tblPrEx>
        <w:trPr>
          <w:trHeight w:val="283"/>
        </w:trPr>
        <w:tc>
          <w:tcPr>
            <w:tcW w:w="812"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65C0C68C" w14:textId="77777777" w:rsidR="00790203" w:rsidRDefault="0000000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2.10</w:t>
            </w:r>
          </w:p>
        </w:tc>
        <w:tc>
          <w:tcPr>
            <w:tcW w:w="542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F8DC852" w14:textId="77777777" w:rsidR="00790203"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Bienes Inmuebles</w:t>
            </w:r>
          </w:p>
        </w:tc>
        <w:tc>
          <w:tcPr>
            <w:tcW w:w="2388"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D4AB4FF" w14:textId="77777777" w:rsidR="00790203" w:rsidRDefault="00790203">
            <w:pPr>
              <w:pStyle w:val="Standard"/>
              <w:widowControl w:val="0"/>
              <w:spacing w:after="0" w:line="240" w:lineRule="auto"/>
              <w:jc w:val="right"/>
              <w:rPr>
                <w:rFonts w:eastAsia="Times New Roman" w:cs="DIN Pro Regular"/>
                <w:color w:val="000000"/>
                <w:sz w:val="20"/>
                <w:szCs w:val="20"/>
                <w:lang w:eastAsia="es-MX"/>
              </w:rPr>
            </w:pPr>
          </w:p>
        </w:tc>
        <w:tc>
          <w:tcPr>
            <w:tcW w:w="160" w:type="dxa"/>
            <w:gridSpan w:val="3"/>
            <w:shd w:val="clear" w:color="auto" w:fill="auto"/>
            <w:tcMar>
              <w:top w:w="0" w:type="dxa"/>
              <w:left w:w="70" w:type="dxa"/>
              <w:bottom w:w="0" w:type="dxa"/>
              <w:right w:w="70" w:type="dxa"/>
            </w:tcMar>
            <w:vAlign w:val="bottom"/>
          </w:tcPr>
          <w:p w14:paraId="660E9837" w14:textId="77777777" w:rsidR="00790203" w:rsidRDefault="00790203">
            <w:pPr>
              <w:pStyle w:val="Standard"/>
              <w:widowControl w:val="0"/>
              <w:spacing w:after="0" w:line="240" w:lineRule="auto"/>
              <w:rPr>
                <w:rFonts w:eastAsia="Times New Roman" w:cs="DIN Pro Regular"/>
                <w:color w:val="000000"/>
                <w:sz w:val="20"/>
                <w:szCs w:val="20"/>
                <w:lang w:eastAsia="es-MX"/>
              </w:rPr>
            </w:pPr>
          </w:p>
        </w:tc>
        <w:tc>
          <w:tcPr>
            <w:tcW w:w="160" w:type="dxa"/>
            <w:shd w:val="clear" w:color="auto" w:fill="auto"/>
            <w:tcMar>
              <w:top w:w="0" w:type="dxa"/>
              <w:left w:w="10" w:type="dxa"/>
              <w:bottom w:w="0" w:type="dxa"/>
              <w:right w:w="10" w:type="dxa"/>
            </w:tcMar>
          </w:tcPr>
          <w:p w14:paraId="58F2604D" w14:textId="77777777" w:rsidR="00790203" w:rsidRDefault="00790203">
            <w:pPr>
              <w:pStyle w:val="Standard"/>
              <w:widowControl w:val="0"/>
              <w:spacing w:after="0" w:line="240" w:lineRule="auto"/>
              <w:rPr>
                <w:rFonts w:eastAsia="Times New Roman" w:cs="DIN Pro Regular"/>
                <w:color w:val="000000"/>
                <w:sz w:val="20"/>
                <w:szCs w:val="20"/>
                <w:lang w:eastAsia="es-MX"/>
              </w:rPr>
            </w:pPr>
          </w:p>
        </w:tc>
        <w:tc>
          <w:tcPr>
            <w:tcW w:w="287" w:type="dxa"/>
            <w:shd w:val="clear" w:color="auto" w:fill="auto"/>
            <w:tcMar>
              <w:top w:w="0" w:type="dxa"/>
              <w:left w:w="10" w:type="dxa"/>
              <w:bottom w:w="0" w:type="dxa"/>
              <w:right w:w="10" w:type="dxa"/>
            </w:tcMar>
          </w:tcPr>
          <w:p w14:paraId="65656082" w14:textId="77777777" w:rsidR="00790203" w:rsidRDefault="00790203">
            <w:pPr>
              <w:pStyle w:val="Standard"/>
              <w:widowControl w:val="0"/>
              <w:spacing w:after="0" w:line="240" w:lineRule="auto"/>
              <w:rPr>
                <w:rFonts w:eastAsia="Times New Roman" w:cs="DIN Pro Regular"/>
                <w:color w:val="000000"/>
                <w:sz w:val="20"/>
                <w:szCs w:val="20"/>
                <w:lang w:eastAsia="es-MX"/>
              </w:rPr>
            </w:pPr>
          </w:p>
        </w:tc>
      </w:tr>
      <w:tr w:rsidR="00790203" w14:paraId="18AEB364" w14:textId="77777777">
        <w:tblPrEx>
          <w:tblCellMar>
            <w:top w:w="0" w:type="dxa"/>
            <w:bottom w:w="0" w:type="dxa"/>
          </w:tblCellMar>
        </w:tblPrEx>
        <w:trPr>
          <w:trHeight w:val="283"/>
        </w:trPr>
        <w:tc>
          <w:tcPr>
            <w:tcW w:w="812"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58EFC74F" w14:textId="77777777" w:rsidR="00790203" w:rsidRDefault="0000000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2.11</w:t>
            </w:r>
          </w:p>
        </w:tc>
        <w:tc>
          <w:tcPr>
            <w:tcW w:w="542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1BE0C54" w14:textId="77777777" w:rsidR="00790203"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Activos Intangibles</w:t>
            </w:r>
          </w:p>
        </w:tc>
        <w:tc>
          <w:tcPr>
            <w:tcW w:w="2388"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2EB91D5" w14:textId="77777777" w:rsidR="00790203" w:rsidRDefault="00790203">
            <w:pPr>
              <w:pStyle w:val="Standard"/>
              <w:widowControl w:val="0"/>
              <w:spacing w:after="0" w:line="240" w:lineRule="auto"/>
              <w:jc w:val="right"/>
              <w:rPr>
                <w:rFonts w:eastAsia="Times New Roman" w:cs="DIN Pro Regular"/>
                <w:color w:val="000000"/>
                <w:sz w:val="20"/>
                <w:szCs w:val="20"/>
                <w:lang w:eastAsia="es-MX"/>
              </w:rPr>
            </w:pPr>
          </w:p>
        </w:tc>
        <w:tc>
          <w:tcPr>
            <w:tcW w:w="160" w:type="dxa"/>
            <w:gridSpan w:val="3"/>
            <w:shd w:val="clear" w:color="auto" w:fill="auto"/>
            <w:tcMar>
              <w:top w:w="0" w:type="dxa"/>
              <w:left w:w="70" w:type="dxa"/>
              <w:bottom w:w="0" w:type="dxa"/>
              <w:right w:w="70" w:type="dxa"/>
            </w:tcMar>
            <w:vAlign w:val="bottom"/>
          </w:tcPr>
          <w:p w14:paraId="524695BC" w14:textId="77777777" w:rsidR="00790203" w:rsidRDefault="00790203">
            <w:pPr>
              <w:pStyle w:val="Standard"/>
              <w:widowControl w:val="0"/>
              <w:spacing w:after="0" w:line="240" w:lineRule="auto"/>
              <w:rPr>
                <w:rFonts w:eastAsia="Times New Roman" w:cs="DIN Pro Regular"/>
                <w:color w:val="000000"/>
                <w:sz w:val="20"/>
                <w:szCs w:val="20"/>
                <w:lang w:eastAsia="es-MX"/>
              </w:rPr>
            </w:pPr>
          </w:p>
        </w:tc>
        <w:tc>
          <w:tcPr>
            <w:tcW w:w="160" w:type="dxa"/>
            <w:shd w:val="clear" w:color="auto" w:fill="auto"/>
            <w:tcMar>
              <w:top w:w="0" w:type="dxa"/>
              <w:left w:w="10" w:type="dxa"/>
              <w:bottom w:w="0" w:type="dxa"/>
              <w:right w:w="10" w:type="dxa"/>
            </w:tcMar>
          </w:tcPr>
          <w:p w14:paraId="78EB39B7" w14:textId="77777777" w:rsidR="00790203" w:rsidRDefault="00790203">
            <w:pPr>
              <w:pStyle w:val="Standard"/>
              <w:widowControl w:val="0"/>
              <w:spacing w:after="0" w:line="240" w:lineRule="auto"/>
              <w:rPr>
                <w:rFonts w:eastAsia="Times New Roman" w:cs="DIN Pro Regular"/>
                <w:color w:val="000000"/>
                <w:sz w:val="20"/>
                <w:szCs w:val="20"/>
                <w:lang w:eastAsia="es-MX"/>
              </w:rPr>
            </w:pPr>
          </w:p>
        </w:tc>
        <w:tc>
          <w:tcPr>
            <w:tcW w:w="287" w:type="dxa"/>
            <w:shd w:val="clear" w:color="auto" w:fill="auto"/>
            <w:tcMar>
              <w:top w:w="0" w:type="dxa"/>
              <w:left w:w="10" w:type="dxa"/>
              <w:bottom w:w="0" w:type="dxa"/>
              <w:right w:w="10" w:type="dxa"/>
            </w:tcMar>
          </w:tcPr>
          <w:p w14:paraId="73121B50" w14:textId="77777777" w:rsidR="00790203" w:rsidRDefault="00790203">
            <w:pPr>
              <w:pStyle w:val="Standard"/>
              <w:widowControl w:val="0"/>
              <w:spacing w:after="0" w:line="240" w:lineRule="auto"/>
              <w:rPr>
                <w:rFonts w:eastAsia="Times New Roman" w:cs="DIN Pro Regular"/>
                <w:color w:val="000000"/>
                <w:sz w:val="20"/>
                <w:szCs w:val="20"/>
                <w:lang w:eastAsia="es-MX"/>
              </w:rPr>
            </w:pPr>
          </w:p>
        </w:tc>
      </w:tr>
      <w:tr w:rsidR="00790203" w14:paraId="7944F818" w14:textId="77777777">
        <w:tblPrEx>
          <w:tblCellMar>
            <w:top w:w="0" w:type="dxa"/>
            <w:bottom w:w="0" w:type="dxa"/>
          </w:tblCellMar>
        </w:tblPrEx>
        <w:trPr>
          <w:trHeight w:val="283"/>
        </w:trPr>
        <w:tc>
          <w:tcPr>
            <w:tcW w:w="812"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0124C964" w14:textId="77777777" w:rsidR="00790203" w:rsidRDefault="0000000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2.12</w:t>
            </w:r>
          </w:p>
        </w:tc>
        <w:tc>
          <w:tcPr>
            <w:tcW w:w="542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B4EAE6F" w14:textId="77777777" w:rsidR="00790203"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Obra Pública en Bienes de Dominio Público</w:t>
            </w:r>
          </w:p>
        </w:tc>
        <w:tc>
          <w:tcPr>
            <w:tcW w:w="2388"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486BF81" w14:textId="77777777" w:rsidR="00790203" w:rsidRDefault="00790203">
            <w:pPr>
              <w:pStyle w:val="Standard"/>
              <w:widowControl w:val="0"/>
              <w:spacing w:after="0" w:line="240" w:lineRule="auto"/>
              <w:jc w:val="right"/>
              <w:rPr>
                <w:rFonts w:eastAsia="Times New Roman" w:cs="DIN Pro Regular"/>
                <w:color w:val="000000"/>
                <w:sz w:val="20"/>
                <w:szCs w:val="20"/>
                <w:lang w:eastAsia="es-MX"/>
              </w:rPr>
            </w:pPr>
          </w:p>
        </w:tc>
        <w:tc>
          <w:tcPr>
            <w:tcW w:w="160" w:type="dxa"/>
            <w:gridSpan w:val="3"/>
            <w:shd w:val="clear" w:color="auto" w:fill="auto"/>
            <w:tcMar>
              <w:top w:w="0" w:type="dxa"/>
              <w:left w:w="70" w:type="dxa"/>
              <w:bottom w:w="0" w:type="dxa"/>
              <w:right w:w="70" w:type="dxa"/>
            </w:tcMar>
            <w:vAlign w:val="bottom"/>
          </w:tcPr>
          <w:p w14:paraId="106D7B87" w14:textId="77777777" w:rsidR="00790203" w:rsidRDefault="00790203">
            <w:pPr>
              <w:pStyle w:val="Standard"/>
              <w:widowControl w:val="0"/>
              <w:spacing w:after="0" w:line="240" w:lineRule="auto"/>
              <w:rPr>
                <w:rFonts w:eastAsia="Times New Roman" w:cs="DIN Pro Regular"/>
                <w:color w:val="000000"/>
                <w:sz w:val="20"/>
                <w:szCs w:val="20"/>
                <w:lang w:eastAsia="es-MX"/>
              </w:rPr>
            </w:pPr>
          </w:p>
        </w:tc>
        <w:tc>
          <w:tcPr>
            <w:tcW w:w="160" w:type="dxa"/>
            <w:shd w:val="clear" w:color="auto" w:fill="auto"/>
            <w:tcMar>
              <w:top w:w="0" w:type="dxa"/>
              <w:left w:w="10" w:type="dxa"/>
              <w:bottom w:w="0" w:type="dxa"/>
              <w:right w:w="10" w:type="dxa"/>
            </w:tcMar>
          </w:tcPr>
          <w:p w14:paraId="53289E58" w14:textId="77777777" w:rsidR="00790203" w:rsidRDefault="00790203">
            <w:pPr>
              <w:pStyle w:val="Standard"/>
              <w:widowControl w:val="0"/>
              <w:spacing w:after="0" w:line="240" w:lineRule="auto"/>
              <w:rPr>
                <w:rFonts w:eastAsia="Times New Roman" w:cs="DIN Pro Regular"/>
                <w:color w:val="000000"/>
                <w:sz w:val="20"/>
                <w:szCs w:val="20"/>
                <w:lang w:eastAsia="es-MX"/>
              </w:rPr>
            </w:pPr>
          </w:p>
        </w:tc>
        <w:tc>
          <w:tcPr>
            <w:tcW w:w="287" w:type="dxa"/>
            <w:shd w:val="clear" w:color="auto" w:fill="auto"/>
            <w:tcMar>
              <w:top w:w="0" w:type="dxa"/>
              <w:left w:w="10" w:type="dxa"/>
              <w:bottom w:w="0" w:type="dxa"/>
              <w:right w:w="10" w:type="dxa"/>
            </w:tcMar>
          </w:tcPr>
          <w:p w14:paraId="584F6791" w14:textId="77777777" w:rsidR="00790203" w:rsidRDefault="00790203">
            <w:pPr>
              <w:pStyle w:val="Standard"/>
              <w:widowControl w:val="0"/>
              <w:spacing w:after="0" w:line="240" w:lineRule="auto"/>
              <w:rPr>
                <w:rFonts w:eastAsia="Times New Roman" w:cs="DIN Pro Regular"/>
                <w:color w:val="000000"/>
                <w:sz w:val="20"/>
                <w:szCs w:val="20"/>
                <w:lang w:eastAsia="es-MX"/>
              </w:rPr>
            </w:pPr>
          </w:p>
        </w:tc>
      </w:tr>
      <w:tr w:rsidR="00790203" w14:paraId="3EC942C1" w14:textId="77777777">
        <w:tblPrEx>
          <w:tblCellMar>
            <w:top w:w="0" w:type="dxa"/>
            <w:bottom w:w="0" w:type="dxa"/>
          </w:tblCellMar>
        </w:tblPrEx>
        <w:trPr>
          <w:trHeight w:val="283"/>
        </w:trPr>
        <w:tc>
          <w:tcPr>
            <w:tcW w:w="812"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65EEA96D" w14:textId="77777777" w:rsidR="00790203" w:rsidRDefault="0000000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2.13</w:t>
            </w:r>
          </w:p>
        </w:tc>
        <w:tc>
          <w:tcPr>
            <w:tcW w:w="542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FE6AC6B" w14:textId="77777777" w:rsidR="00790203"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Obra Pública en Bienes Propios</w:t>
            </w:r>
          </w:p>
        </w:tc>
        <w:tc>
          <w:tcPr>
            <w:tcW w:w="2388"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F7134FA" w14:textId="77777777" w:rsidR="00790203" w:rsidRDefault="00790203">
            <w:pPr>
              <w:pStyle w:val="Standard"/>
              <w:widowControl w:val="0"/>
              <w:spacing w:after="0" w:line="240" w:lineRule="auto"/>
              <w:jc w:val="right"/>
              <w:rPr>
                <w:rFonts w:eastAsia="Times New Roman" w:cs="DIN Pro Regular"/>
                <w:color w:val="000000"/>
                <w:sz w:val="20"/>
                <w:szCs w:val="20"/>
                <w:lang w:eastAsia="es-MX"/>
              </w:rPr>
            </w:pPr>
          </w:p>
        </w:tc>
        <w:tc>
          <w:tcPr>
            <w:tcW w:w="160" w:type="dxa"/>
            <w:gridSpan w:val="3"/>
            <w:shd w:val="clear" w:color="auto" w:fill="auto"/>
            <w:tcMar>
              <w:top w:w="0" w:type="dxa"/>
              <w:left w:w="70" w:type="dxa"/>
              <w:bottom w:w="0" w:type="dxa"/>
              <w:right w:w="70" w:type="dxa"/>
            </w:tcMar>
            <w:vAlign w:val="bottom"/>
          </w:tcPr>
          <w:p w14:paraId="550A25D3" w14:textId="77777777" w:rsidR="00790203" w:rsidRDefault="00790203">
            <w:pPr>
              <w:pStyle w:val="Standard"/>
              <w:widowControl w:val="0"/>
              <w:spacing w:after="0" w:line="240" w:lineRule="auto"/>
              <w:rPr>
                <w:rFonts w:eastAsia="Times New Roman" w:cs="DIN Pro Regular"/>
                <w:color w:val="000000"/>
                <w:sz w:val="20"/>
                <w:szCs w:val="20"/>
                <w:lang w:eastAsia="es-MX"/>
              </w:rPr>
            </w:pPr>
          </w:p>
        </w:tc>
        <w:tc>
          <w:tcPr>
            <w:tcW w:w="160" w:type="dxa"/>
            <w:shd w:val="clear" w:color="auto" w:fill="auto"/>
            <w:tcMar>
              <w:top w:w="0" w:type="dxa"/>
              <w:left w:w="10" w:type="dxa"/>
              <w:bottom w:w="0" w:type="dxa"/>
              <w:right w:w="10" w:type="dxa"/>
            </w:tcMar>
          </w:tcPr>
          <w:p w14:paraId="0159E2AD" w14:textId="77777777" w:rsidR="00790203" w:rsidRDefault="00790203">
            <w:pPr>
              <w:pStyle w:val="Standard"/>
              <w:widowControl w:val="0"/>
              <w:spacing w:after="0" w:line="240" w:lineRule="auto"/>
              <w:rPr>
                <w:rFonts w:eastAsia="Times New Roman" w:cs="DIN Pro Regular"/>
                <w:color w:val="000000"/>
                <w:sz w:val="20"/>
                <w:szCs w:val="20"/>
                <w:lang w:eastAsia="es-MX"/>
              </w:rPr>
            </w:pPr>
          </w:p>
        </w:tc>
        <w:tc>
          <w:tcPr>
            <w:tcW w:w="287" w:type="dxa"/>
            <w:shd w:val="clear" w:color="auto" w:fill="auto"/>
            <w:tcMar>
              <w:top w:w="0" w:type="dxa"/>
              <w:left w:w="10" w:type="dxa"/>
              <w:bottom w:w="0" w:type="dxa"/>
              <w:right w:w="10" w:type="dxa"/>
            </w:tcMar>
          </w:tcPr>
          <w:p w14:paraId="7059C436" w14:textId="77777777" w:rsidR="00790203" w:rsidRDefault="00790203">
            <w:pPr>
              <w:pStyle w:val="Standard"/>
              <w:widowControl w:val="0"/>
              <w:spacing w:after="0" w:line="240" w:lineRule="auto"/>
              <w:rPr>
                <w:rFonts w:eastAsia="Times New Roman" w:cs="DIN Pro Regular"/>
                <w:color w:val="000000"/>
                <w:sz w:val="20"/>
                <w:szCs w:val="20"/>
                <w:lang w:eastAsia="es-MX"/>
              </w:rPr>
            </w:pPr>
          </w:p>
        </w:tc>
      </w:tr>
      <w:tr w:rsidR="00790203" w14:paraId="39EC0FE0" w14:textId="77777777">
        <w:tblPrEx>
          <w:tblCellMar>
            <w:top w:w="0" w:type="dxa"/>
            <w:bottom w:w="0" w:type="dxa"/>
          </w:tblCellMar>
        </w:tblPrEx>
        <w:trPr>
          <w:trHeight w:val="283"/>
        </w:trPr>
        <w:tc>
          <w:tcPr>
            <w:tcW w:w="812"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4A12C426" w14:textId="77777777" w:rsidR="00790203" w:rsidRDefault="0000000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2.14</w:t>
            </w:r>
          </w:p>
        </w:tc>
        <w:tc>
          <w:tcPr>
            <w:tcW w:w="542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CFBBE12" w14:textId="77777777" w:rsidR="00790203"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Acciones y Participaciones de Capital</w:t>
            </w:r>
          </w:p>
        </w:tc>
        <w:tc>
          <w:tcPr>
            <w:tcW w:w="2388"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0B79154" w14:textId="77777777" w:rsidR="00790203" w:rsidRDefault="00790203">
            <w:pPr>
              <w:pStyle w:val="Standard"/>
              <w:widowControl w:val="0"/>
              <w:spacing w:after="0" w:line="240" w:lineRule="auto"/>
              <w:jc w:val="right"/>
              <w:rPr>
                <w:rFonts w:eastAsia="Times New Roman" w:cs="DIN Pro Regular"/>
                <w:color w:val="000000"/>
                <w:sz w:val="20"/>
                <w:szCs w:val="20"/>
                <w:lang w:eastAsia="es-MX"/>
              </w:rPr>
            </w:pPr>
          </w:p>
        </w:tc>
        <w:tc>
          <w:tcPr>
            <w:tcW w:w="160" w:type="dxa"/>
            <w:gridSpan w:val="3"/>
            <w:shd w:val="clear" w:color="auto" w:fill="auto"/>
            <w:tcMar>
              <w:top w:w="0" w:type="dxa"/>
              <w:left w:w="70" w:type="dxa"/>
              <w:bottom w:w="0" w:type="dxa"/>
              <w:right w:w="70" w:type="dxa"/>
            </w:tcMar>
            <w:vAlign w:val="bottom"/>
          </w:tcPr>
          <w:p w14:paraId="4D4F26B8" w14:textId="77777777" w:rsidR="00790203" w:rsidRDefault="00790203">
            <w:pPr>
              <w:pStyle w:val="Standard"/>
              <w:widowControl w:val="0"/>
              <w:spacing w:after="0" w:line="240" w:lineRule="auto"/>
              <w:rPr>
                <w:rFonts w:eastAsia="Times New Roman" w:cs="DIN Pro Regular"/>
                <w:color w:val="000000"/>
                <w:sz w:val="20"/>
                <w:szCs w:val="20"/>
                <w:lang w:eastAsia="es-MX"/>
              </w:rPr>
            </w:pPr>
          </w:p>
        </w:tc>
        <w:tc>
          <w:tcPr>
            <w:tcW w:w="160" w:type="dxa"/>
            <w:shd w:val="clear" w:color="auto" w:fill="auto"/>
            <w:tcMar>
              <w:top w:w="0" w:type="dxa"/>
              <w:left w:w="10" w:type="dxa"/>
              <w:bottom w:w="0" w:type="dxa"/>
              <w:right w:w="10" w:type="dxa"/>
            </w:tcMar>
          </w:tcPr>
          <w:p w14:paraId="708D4D90" w14:textId="77777777" w:rsidR="00790203" w:rsidRDefault="00790203">
            <w:pPr>
              <w:pStyle w:val="Standard"/>
              <w:widowControl w:val="0"/>
              <w:spacing w:after="0" w:line="240" w:lineRule="auto"/>
              <w:rPr>
                <w:rFonts w:eastAsia="Times New Roman" w:cs="DIN Pro Regular"/>
                <w:color w:val="000000"/>
                <w:sz w:val="20"/>
                <w:szCs w:val="20"/>
                <w:lang w:eastAsia="es-MX"/>
              </w:rPr>
            </w:pPr>
          </w:p>
        </w:tc>
        <w:tc>
          <w:tcPr>
            <w:tcW w:w="287" w:type="dxa"/>
            <w:shd w:val="clear" w:color="auto" w:fill="auto"/>
            <w:tcMar>
              <w:top w:w="0" w:type="dxa"/>
              <w:left w:w="10" w:type="dxa"/>
              <w:bottom w:w="0" w:type="dxa"/>
              <w:right w:w="10" w:type="dxa"/>
            </w:tcMar>
          </w:tcPr>
          <w:p w14:paraId="77E57CA7" w14:textId="77777777" w:rsidR="00790203" w:rsidRDefault="00790203">
            <w:pPr>
              <w:pStyle w:val="Standard"/>
              <w:widowControl w:val="0"/>
              <w:spacing w:after="0" w:line="240" w:lineRule="auto"/>
              <w:rPr>
                <w:rFonts w:eastAsia="Times New Roman" w:cs="DIN Pro Regular"/>
                <w:color w:val="000000"/>
                <w:sz w:val="20"/>
                <w:szCs w:val="20"/>
                <w:lang w:eastAsia="es-MX"/>
              </w:rPr>
            </w:pPr>
          </w:p>
        </w:tc>
      </w:tr>
      <w:tr w:rsidR="00790203" w14:paraId="5B4245EE" w14:textId="77777777">
        <w:tblPrEx>
          <w:tblCellMar>
            <w:top w:w="0" w:type="dxa"/>
            <w:bottom w:w="0" w:type="dxa"/>
          </w:tblCellMar>
        </w:tblPrEx>
        <w:trPr>
          <w:trHeight w:val="283"/>
        </w:trPr>
        <w:tc>
          <w:tcPr>
            <w:tcW w:w="812"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3029CBEF" w14:textId="77777777" w:rsidR="00790203" w:rsidRDefault="0000000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2.15</w:t>
            </w:r>
          </w:p>
        </w:tc>
        <w:tc>
          <w:tcPr>
            <w:tcW w:w="542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E815535" w14:textId="77777777" w:rsidR="00790203"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Compra de Títulos y Valores</w:t>
            </w:r>
          </w:p>
        </w:tc>
        <w:tc>
          <w:tcPr>
            <w:tcW w:w="2388"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2AEB3BC" w14:textId="77777777" w:rsidR="00790203" w:rsidRDefault="00790203">
            <w:pPr>
              <w:pStyle w:val="Standard"/>
              <w:widowControl w:val="0"/>
              <w:spacing w:after="0" w:line="240" w:lineRule="auto"/>
              <w:jc w:val="right"/>
              <w:rPr>
                <w:rFonts w:eastAsia="Times New Roman" w:cs="DIN Pro Regular"/>
                <w:color w:val="000000"/>
                <w:sz w:val="20"/>
                <w:szCs w:val="20"/>
                <w:lang w:eastAsia="es-MX"/>
              </w:rPr>
            </w:pPr>
          </w:p>
        </w:tc>
        <w:tc>
          <w:tcPr>
            <w:tcW w:w="160" w:type="dxa"/>
            <w:gridSpan w:val="3"/>
            <w:shd w:val="clear" w:color="auto" w:fill="auto"/>
            <w:tcMar>
              <w:top w:w="0" w:type="dxa"/>
              <w:left w:w="70" w:type="dxa"/>
              <w:bottom w:w="0" w:type="dxa"/>
              <w:right w:w="70" w:type="dxa"/>
            </w:tcMar>
            <w:vAlign w:val="bottom"/>
          </w:tcPr>
          <w:p w14:paraId="13321934" w14:textId="77777777" w:rsidR="00790203" w:rsidRDefault="00790203">
            <w:pPr>
              <w:pStyle w:val="Standard"/>
              <w:widowControl w:val="0"/>
              <w:spacing w:after="0" w:line="240" w:lineRule="auto"/>
              <w:rPr>
                <w:rFonts w:eastAsia="Times New Roman" w:cs="DIN Pro Regular"/>
                <w:color w:val="000000"/>
                <w:sz w:val="20"/>
                <w:szCs w:val="20"/>
                <w:lang w:eastAsia="es-MX"/>
              </w:rPr>
            </w:pPr>
          </w:p>
        </w:tc>
        <w:tc>
          <w:tcPr>
            <w:tcW w:w="160" w:type="dxa"/>
            <w:shd w:val="clear" w:color="auto" w:fill="auto"/>
            <w:tcMar>
              <w:top w:w="0" w:type="dxa"/>
              <w:left w:w="10" w:type="dxa"/>
              <w:bottom w:w="0" w:type="dxa"/>
              <w:right w:w="10" w:type="dxa"/>
            </w:tcMar>
          </w:tcPr>
          <w:p w14:paraId="03FD9492" w14:textId="77777777" w:rsidR="00790203" w:rsidRDefault="00790203">
            <w:pPr>
              <w:pStyle w:val="Standard"/>
              <w:widowControl w:val="0"/>
              <w:spacing w:after="0" w:line="240" w:lineRule="auto"/>
              <w:rPr>
                <w:rFonts w:eastAsia="Times New Roman" w:cs="DIN Pro Regular"/>
                <w:color w:val="000000"/>
                <w:sz w:val="20"/>
                <w:szCs w:val="20"/>
                <w:lang w:eastAsia="es-MX"/>
              </w:rPr>
            </w:pPr>
          </w:p>
        </w:tc>
        <w:tc>
          <w:tcPr>
            <w:tcW w:w="287" w:type="dxa"/>
            <w:shd w:val="clear" w:color="auto" w:fill="auto"/>
            <w:tcMar>
              <w:top w:w="0" w:type="dxa"/>
              <w:left w:w="10" w:type="dxa"/>
              <w:bottom w:w="0" w:type="dxa"/>
              <w:right w:w="10" w:type="dxa"/>
            </w:tcMar>
          </w:tcPr>
          <w:p w14:paraId="32394CC1" w14:textId="77777777" w:rsidR="00790203" w:rsidRDefault="00790203">
            <w:pPr>
              <w:pStyle w:val="Standard"/>
              <w:widowControl w:val="0"/>
              <w:spacing w:after="0" w:line="240" w:lineRule="auto"/>
              <w:rPr>
                <w:rFonts w:eastAsia="Times New Roman" w:cs="DIN Pro Regular"/>
                <w:color w:val="000000"/>
                <w:sz w:val="20"/>
                <w:szCs w:val="20"/>
                <w:lang w:eastAsia="es-MX"/>
              </w:rPr>
            </w:pPr>
          </w:p>
        </w:tc>
      </w:tr>
      <w:tr w:rsidR="00790203" w14:paraId="37B5E12F" w14:textId="77777777">
        <w:tblPrEx>
          <w:tblCellMar>
            <w:top w:w="0" w:type="dxa"/>
            <w:bottom w:w="0" w:type="dxa"/>
          </w:tblCellMar>
        </w:tblPrEx>
        <w:trPr>
          <w:trHeight w:val="224"/>
        </w:trPr>
        <w:tc>
          <w:tcPr>
            <w:tcW w:w="812"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18818FAF" w14:textId="77777777" w:rsidR="00790203" w:rsidRDefault="0000000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2.16</w:t>
            </w:r>
          </w:p>
        </w:tc>
        <w:tc>
          <w:tcPr>
            <w:tcW w:w="542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D71E658" w14:textId="77777777" w:rsidR="00790203" w:rsidRDefault="0000000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Concesión de Préstamos</w:t>
            </w:r>
          </w:p>
        </w:tc>
        <w:tc>
          <w:tcPr>
            <w:tcW w:w="2388"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59E9988" w14:textId="77777777" w:rsidR="00790203" w:rsidRDefault="00790203">
            <w:pPr>
              <w:pStyle w:val="Standard"/>
              <w:widowControl w:val="0"/>
              <w:spacing w:after="0" w:line="240" w:lineRule="auto"/>
              <w:jc w:val="right"/>
              <w:rPr>
                <w:rFonts w:eastAsia="Times New Roman" w:cs="DIN Pro Regular"/>
                <w:bCs/>
                <w:color w:val="000000"/>
                <w:sz w:val="20"/>
                <w:szCs w:val="20"/>
                <w:lang w:eastAsia="es-MX"/>
              </w:rPr>
            </w:pPr>
          </w:p>
        </w:tc>
        <w:tc>
          <w:tcPr>
            <w:tcW w:w="160" w:type="dxa"/>
            <w:gridSpan w:val="3"/>
            <w:shd w:val="clear" w:color="auto" w:fill="auto"/>
            <w:tcMar>
              <w:top w:w="0" w:type="dxa"/>
              <w:left w:w="70" w:type="dxa"/>
              <w:bottom w:w="0" w:type="dxa"/>
              <w:right w:w="70" w:type="dxa"/>
            </w:tcMar>
            <w:vAlign w:val="bottom"/>
          </w:tcPr>
          <w:p w14:paraId="4074CEE6" w14:textId="77777777" w:rsidR="00790203" w:rsidRDefault="00790203">
            <w:pPr>
              <w:pStyle w:val="Standard"/>
              <w:widowControl w:val="0"/>
              <w:spacing w:after="0" w:line="240" w:lineRule="auto"/>
              <w:rPr>
                <w:rFonts w:eastAsia="Times New Roman" w:cs="DIN Pro Regular"/>
                <w:color w:val="000000"/>
                <w:sz w:val="20"/>
                <w:szCs w:val="20"/>
                <w:lang w:eastAsia="es-MX"/>
              </w:rPr>
            </w:pPr>
          </w:p>
        </w:tc>
        <w:tc>
          <w:tcPr>
            <w:tcW w:w="160" w:type="dxa"/>
            <w:shd w:val="clear" w:color="auto" w:fill="auto"/>
            <w:tcMar>
              <w:top w:w="0" w:type="dxa"/>
              <w:left w:w="10" w:type="dxa"/>
              <w:bottom w:w="0" w:type="dxa"/>
              <w:right w:w="10" w:type="dxa"/>
            </w:tcMar>
          </w:tcPr>
          <w:p w14:paraId="5C3214E3" w14:textId="77777777" w:rsidR="00790203" w:rsidRDefault="00790203">
            <w:pPr>
              <w:pStyle w:val="Standard"/>
              <w:widowControl w:val="0"/>
              <w:spacing w:after="0" w:line="240" w:lineRule="auto"/>
              <w:rPr>
                <w:rFonts w:eastAsia="Times New Roman" w:cs="DIN Pro Regular"/>
                <w:color w:val="000000"/>
                <w:sz w:val="20"/>
                <w:szCs w:val="20"/>
                <w:lang w:eastAsia="es-MX"/>
              </w:rPr>
            </w:pPr>
          </w:p>
        </w:tc>
        <w:tc>
          <w:tcPr>
            <w:tcW w:w="287" w:type="dxa"/>
            <w:shd w:val="clear" w:color="auto" w:fill="auto"/>
            <w:tcMar>
              <w:top w:w="0" w:type="dxa"/>
              <w:left w:w="10" w:type="dxa"/>
              <w:bottom w:w="0" w:type="dxa"/>
              <w:right w:w="10" w:type="dxa"/>
            </w:tcMar>
          </w:tcPr>
          <w:p w14:paraId="08581F4F" w14:textId="77777777" w:rsidR="00790203" w:rsidRDefault="00790203">
            <w:pPr>
              <w:pStyle w:val="Standard"/>
              <w:widowControl w:val="0"/>
              <w:spacing w:after="0" w:line="240" w:lineRule="auto"/>
              <w:rPr>
                <w:rFonts w:eastAsia="Times New Roman" w:cs="DIN Pro Regular"/>
                <w:color w:val="000000"/>
                <w:sz w:val="20"/>
                <w:szCs w:val="20"/>
                <w:lang w:eastAsia="es-MX"/>
              </w:rPr>
            </w:pPr>
          </w:p>
        </w:tc>
      </w:tr>
      <w:tr w:rsidR="00790203" w14:paraId="1B043F92" w14:textId="77777777">
        <w:tblPrEx>
          <w:tblCellMar>
            <w:top w:w="0" w:type="dxa"/>
            <w:bottom w:w="0" w:type="dxa"/>
          </w:tblCellMar>
        </w:tblPrEx>
        <w:trPr>
          <w:trHeight w:val="276"/>
        </w:trPr>
        <w:tc>
          <w:tcPr>
            <w:tcW w:w="812"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578C867D" w14:textId="77777777" w:rsidR="00790203" w:rsidRDefault="0000000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2.17</w:t>
            </w:r>
          </w:p>
        </w:tc>
        <w:tc>
          <w:tcPr>
            <w:tcW w:w="542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5104F03" w14:textId="77777777" w:rsidR="00790203"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Inversiones en Fideicomisos. Mandatos y Otros Análogos</w:t>
            </w:r>
          </w:p>
        </w:tc>
        <w:tc>
          <w:tcPr>
            <w:tcW w:w="2388"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DB40B9F" w14:textId="77777777" w:rsidR="00790203" w:rsidRDefault="00790203">
            <w:pPr>
              <w:pStyle w:val="Standard"/>
              <w:widowControl w:val="0"/>
              <w:spacing w:after="0" w:line="240" w:lineRule="auto"/>
              <w:jc w:val="right"/>
              <w:rPr>
                <w:rFonts w:eastAsia="Times New Roman" w:cs="DIN Pro Regular"/>
                <w:color w:val="000000"/>
                <w:sz w:val="20"/>
                <w:szCs w:val="20"/>
                <w:lang w:eastAsia="es-MX"/>
              </w:rPr>
            </w:pPr>
          </w:p>
        </w:tc>
        <w:tc>
          <w:tcPr>
            <w:tcW w:w="160" w:type="dxa"/>
            <w:gridSpan w:val="3"/>
            <w:shd w:val="clear" w:color="auto" w:fill="auto"/>
            <w:tcMar>
              <w:top w:w="0" w:type="dxa"/>
              <w:left w:w="70" w:type="dxa"/>
              <w:bottom w:w="0" w:type="dxa"/>
              <w:right w:w="70" w:type="dxa"/>
            </w:tcMar>
            <w:vAlign w:val="bottom"/>
          </w:tcPr>
          <w:p w14:paraId="1F2E8AF6" w14:textId="77777777" w:rsidR="00790203" w:rsidRDefault="00790203">
            <w:pPr>
              <w:pStyle w:val="Standard"/>
              <w:widowControl w:val="0"/>
              <w:spacing w:after="0" w:line="240" w:lineRule="auto"/>
              <w:rPr>
                <w:rFonts w:eastAsia="Times New Roman" w:cs="DIN Pro Regular"/>
                <w:color w:val="000000"/>
                <w:sz w:val="20"/>
                <w:szCs w:val="20"/>
                <w:lang w:eastAsia="es-MX"/>
              </w:rPr>
            </w:pPr>
          </w:p>
        </w:tc>
        <w:tc>
          <w:tcPr>
            <w:tcW w:w="160" w:type="dxa"/>
            <w:shd w:val="clear" w:color="auto" w:fill="auto"/>
            <w:tcMar>
              <w:top w:w="0" w:type="dxa"/>
              <w:left w:w="10" w:type="dxa"/>
              <w:bottom w:w="0" w:type="dxa"/>
              <w:right w:w="10" w:type="dxa"/>
            </w:tcMar>
          </w:tcPr>
          <w:p w14:paraId="5795BBAF" w14:textId="77777777" w:rsidR="00790203" w:rsidRDefault="00790203">
            <w:pPr>
              <w:pStyle w:val="Standard"/>
              <w:widowControl w:val="0"/>
              <w:spacing w:after="0" w:line="240" w:lineRule="auto"/>
              <w:rPr>
                <w:rFonts w:eastAsia="Times New Roman" w:cs="DIN Pro Regular"/>
                <w:color w:val="000000"/>
                <w:sz w:val="20"/>
                <w:szCs w:val="20"/>
                <w:lang w:eastAsia="es-MX"/>
              </w:rPr>
            </w:pPr>
          </w:p>
        </w:tc>
        <w:tc>
          <w:tcPr>
            <w:tcW w:w="287" w:type="dxa"/>
            <w:shd w:val="clear" w:color="auto" w:fill="auto"/>
            <w:tcMar>
              <w:top w:w="0" w:type="dxa"/>
              <w:left w:w="10" w:type="dxa"/>
              <w:bottom w:w="0" w:type="dxa"/>
              <w:right w:w="10" w:type="dxa"/>
            </w:tcMar>
          </w:tcPr>
          <w:p w14:paraId="264E0AE2" w14:textId="77777777" w:rsidR="00790203" w:rsidRDefault="00790203">
            <w:pPr>
              <w:pStyle w:val="Standard"/>
              <w:widowControl w:val="0"/>
              <w:spacing w:after="0" w:line="240" w:lineRule="auto"/>
              <w:rPr>
                <w:rFonts w:eastAsia="Times New Roman" w:cs="DIN Pro Regular"/>
                <w:color w:val="000000"/>
                <w:sz w:val="20"/>
                <w:szCs w:val="20"/>
                <w:lang w:eastAsia="es-MX"/>
              </w:rPr>
            </w:pPr>
          </w:p>
        </w:tc>
      </w:tr>
      <w:tr w:rsidR="00790203" w14:paraId="44FF283E" w14:textId="77777777">
        <w:tblPrEx>
          <w:tblCellMar>
            <w:top w:w="0" w:type="dxa"/>
            <w:bottom w:w="0" w:type="dxa"/>
          </w:tblCellMar>
        </w:tblPrEx>
        <w:trPr>
          <w:trHeight w:val="265"/>
        </w:trPr>
        <w:tc>
          <w:tcPr>
            <w:tcW w:w="812"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0D0771C0" w14:textId="77777777" w:rsidR="00790203" w:rsidRDefault="0000000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2.18</w:t>
            </w:r>
          </w:p>
        </w:tc>
        <w:tc>
          <w:tcPr>
            <w:tcW w:w="542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1A37E95" w14:textId="77777777" w:rsidR="00790203"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Provisiones para Contingencias y Otras Erogaciones Especiales</w:t>
            </w:r>
          </w:p>
        </w:tc>
        <w:tc>
          <w:tcPr>
            <w:tcW w:w="2388"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83BFDEF" w14:textId="77777777" w:rsidR="00790203" w:rsidRDefault="00790203">
            <w:pPr>
              <w:pStyle w:val="Standard"/>
              <w:widowControl w:val="0"/>
              <w:spacing w:after="0" w:line="240" w:lineRule="auto"/>
              <w:jc w:val="right"/>
              <w:rPr>
                <w:rFonts w:eastAsia="Times New Roman" w:cs="DIN Pro Regular"/>
                <w:color w:val="000000"/>
                <w:sz w:val="20"/>
                <w:szCs w:val="20"/>
                <w:lang w:eastAsia="es-MX"/>
              </w:rPr>
            </w:pPr>
          </w:p>
        </w:tc>
        <w:tc>
          <w:tcPr>
            <w:tcW w:w="160" w:type="dxa"/>
            <w:gridSpan w:val="3"/>
            <w:shd w:val="clear" w:color="auto" w:fill="auto"/>
            <w:tcMar>
              <w:top w:w="0" w:type="dxa"/>
              <w:left w:w="70" w:type="dxa"/>
              <w:bottom w:w="0" w:type="dxa"/>
              <w:right w:w="70" w:type="dxa"/>
            </w:tcMar>
            <w:vAlign w:val="bottom"/>
          </w:tcPr>
          <w:p w14:paraId="20899191" w14:textId="77777777" w:rsidR="00790203" w:rsidRDefault="00790203">
            <w:pPr>
              <w:pStyle w:val="Standard"/>
              <w:widowControl w:val="0"/>
              <w:spacing w:after="0" w:line="240" w:lineRule="auto"/>
              <w:rPr>
                <w:rFonts w:eastAsia="Times New Roman" w:cs="DIN Pro Regular"/>
                <w:color w:val="000000"/>
                <w:sz w:val="20"/>
                <w:szCs w:val="20"/>
                <w:lang w:eastAsia="es-MX"/>
              </w:rPr>
            </w:pPr>
          </w:p>
        </w:tc>
        <w:tc>
          <w:tcPr>
            <w:tcW w:w="160" w:type="dxa"/>
            <w:shd w:val="clear" w:color="auto" w:fill="auto"/>
            <w:tcMar>
              <w:top w:w="0" w:type="dxa"/>
              <w:left w:w="10" w:type="dxa"/>
              <w:bottom w:w="0" w:type="dxa"/>
              <w:right w:w="10" w:type="dxa"/>
            </w:tcMar>
          </w:tcPr>
          <w:p w14:paraId="58A2360D" w14:textId="77777777" w:rsidR="00790203" w:rsidRDefault="00790203">
            <w:pPr>
              <w:pStyle w:val="Standard"/>
              <w:widowControl w:val="0"/>
              <w:spacing w:after="0" w:line="240" w:lineRule="auto"/>
              <w:rPr>
                <w:rFonts w:eastAsia="Times New Roman" w:cs="DIN Pro Regular"/>
                <w:color w:val="000000"/>
                <w:sz w:val="20"/>
                <w:szCs w:val="20"/>
                <w:lang w:eastAsia="es-MX"/>
              </w:rPr>
            </w:pPr>
          </w:p>
        </w:tc>
        <w:tc>
          <w:tcPr>
            <w:tcW w:w="287" w:type="dxa"/>
            <w:shd w:val="clear" w:color="auto" w:fill="auto"/>
            <w:tcMar>
              <w:top w:w="0" w:type="dxa"/>
              <w:left w:w="10" w:type="dxa"/>
              <w:bottom w:w="0" w:type="dxa"/>
              <w:right w:w="10" w:type="dxa"/>
            </w:tcMar>
          </w:tcPr>
          <w:p w14:paraId="62006A69" w14:textId="77777777" w:rsidR="00790203" w:rsidRDefault="00790203">
            <w:pPr>
              <w:pStyle w:val="Standard"/>
              <w:widowControl w:val="0"/>
              <w:spacing w:after="0" w:line="240" w:lineRule="auto"/>
              <w:rPr>
                <w:rFonts w:eastAsia="Times New Roman" w:cs="DIN Pro Regular"/>
                <w:color w:val="000000"/>
                <w:sz w:val="20"/>
                <w:szCs w:val="20"/>
                <w:lang w:eastAsia="es-MX"/>
              </w:rPr>
            </w:pPr>
          </w:p>
        </w:tc>
      </w:tr>
      <w:tr w:rsidR="00790203" w14:paraId="358D7D64" w14:textId="77777777">
        <w:tblPrEx>
          <w:tblCellMar>
            <w:top w:w="0" w:type="dxa"/>
            <w:bottom w:w="0" w:type="dxa"/>
          </w:tblCellMar>
        </w:tblPrEx>
        <w:trPr>
          <w:trHeight w:val="283"/>
        </w:trPr>
        <w:tc>
          <w:tcPr>
            <w:tcW w:w="812"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0BB7B429" w14:textId="77777777" w:rsidR="00790203" w:rsidRDefault="0000000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2.19</w:t>
            </w:r>
          </w:p>
        </w:tc>
        <w:tc>
          <w:tcPr>
            <w:tcW w:w="542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1873002" w14:textId="77777777" w:rsidR="00790203"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Amortización de la Deuda Pública</w:t>
            </w:r>
          </w:p>
        </w:tc>
        <w:tc>
          <w:tcPr>
            <w:tcW w:w="2388"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A498F85" w14:textId="77777777" w:rsidR="00790203" w:rsidRDefault="00790203">
            <w:pPr>
              <w:pStyle w:val="Standard"/>
              <w:widowControl w:val="0"/>
              <w:spacing w:after="0" w:line="240" w:lineRule="auto"/>
              <w:jc w:val="right"/>
              <w:rPr>
                <w:rFonts w:eastAsia="Times New Roman" w:cs="DIN Pro Regular"/>
                <w:color w:val="000000"/>
                <w:sz w:val="20"/>
                <w:szCs w:val="20"/>
                <w:lang w:eastAsia="es-MX"/>
              </w:rPr>
            </w:pPr>
          </w:p>
        </w:tc>
        <w:tc>
          <w:tcPr>
            <w:tcW w:w="160" w:type="dxa"/>
            <w:gridSpan w:val="3"/>
            <w:shd w:val="clear" w:color="auto" w:fill="auto"/>
            <w:tcMar>
              <w:top w:w="0" w:type="dxa"/>
              <w:left w:w="70" w:type="dxa"/>
              <w:bottom w:w="0" w:type="dxa"/>
              <w:right w:w="70" w:type="dxa"/>
            </w:tcMar>
            <w:vAlign w:val="bottom"/>
          </w:tcPr>
          <w:p w14:paraId="5313D681" w14:textId="77777777" w:rsidR="00790203" w:rsidRDefault="00790203">
            <w:pPr>
              <w:pStyle w:val="Standard"/>
              <w:widowControl w:val="0"/>
              <w:spacing w:after="0" w:line="240" w:lineRule="auto"/>
              <w:rPr>
                <w:rFonts w:eastAsia="Times New Roman" w:cs="DIN Pro Regular"/>
                <w:color w:val="000000"/>
                <w:sz w:val="20"/>
                <w:szCs w:val="20"/>
                <w:lang w:eastAsia="es-MX"/>
              </w:rPr>
            </w:pPr>
          </w:p>
        </w:tc>
        <w:tc>
          <w:tcPr>
            <w:tcW w:w="160" w:type="dxa"/>
            <w:shd w:val="clear" w:color="auto" w:fill="auto"/>
            <w:tcMar>
              <w:top w:w="0" w:type="dxa"/>
              <w:left w:w="10" w:type="dxa"/>
              <w:bottom w:w="0" w:type="dxa"/>
              <w:right w:w="10" w:type="dxa"/>
            </w:tcMar>
          </w:tcPr>
          <w:p w14:paraId="3B18F000" w14:textId="77777777" w:rsidR="00790203" w:rsidRDefault="00790203">
            <w:pPr>
              <w:pStyle w:val="Standard"/>
              <w:widowControl w:val="0"/>
              <w:spacing w:after="0" w:line="240" w:lineRule="auto"/>
              <w:rPr>
                <w:rFonts w:eastAsia="Times New Roman" w:cs="DIN Pro Regular"/>
                <w:color w:val="000000"/>
                <w:sz w:val="20"/>
                <w:szCs w:val="20"/>
                <w:lang w:eastAsia="es-MX"/>
              </w:rPr>
            </w:pPr>
          </w:p>
        </w:tc>
        <w:tc>
          <w:tcPr>
            <w:tcW w:w="287" w:type="dxa"/>
            <w:shd w:val="clear" w:color="auto" w:fill="auto"/>
            <w:tcMar>
              <w:top w:w="0" w:type="dxa"/>
              <w:left w:w="10" w:type="dxa"/>
              <w:bottom w:w="0" w:type="dxa"/>
              <w:right w:w="10" w:type="dxa"/>
            </w:tcMar>
          </w:tcPr>
          <w:p w14:paraId="46BC015F" w14:textId="77777777" w:rsidR="00790203" w:rsidRDefault="00790203">
            <w:pPr>
              <w:pStyle w:val="Standard"/>
              <w:widowControl w:val="0"/>
              <w:spacing w:after="0" w:line="240" w:lineRule="auto"/>
              <w:rPr>
                <w:rFonts w:eastAsia="Times New Roman" w:cs="DIN Pro Regular"/>
                <w:color w:val="000000"/>
                <w:sz w:val="20"/>
                <w:szCs w:val="20"/>
                <w:lang w:eastAsia="es-MX"/>
              </w:rPr>
            </w:pPr>
          </w:p>
        </w:tc>
      </w:tr>
      <w:tr w:rsidR="00790203" w14:paraId="4657ED8F" w14:textId="77777777">
        <w:tblPrEx>
          <w:tblCellMar>
            <w:top w:w="0" w:type="dxa"/>
            <w:bottom w:w="0" w:type="dxa"/>
          </w:tblCellMar>
        </w:tblPrEx>
        <w:trPr>
          <w:trHeight w:val="283"/>
        </w:trPr>
        <w:tc>
          <w:tcPr>
            <w:tcW w:w="812"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1010440A" w14:textId="77777777" w:rsidR="00790203" w:rsidRDefault="0000000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2.20</w:t>
            </w:r>
          </w:p>
        </w:tc>
        <w:tc>
          <w:tcPr>
            <w:tcW w:w="542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B0EFDE3" w14:textId="77777777" w:rsidR="00790203"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Adeudos de Ejercicios Fiscales Anteriores (ADEFAS)</w:t>
            </w:r>
          </w:p>
        </w:tc>
        <w:tc>
          <w:tcPr>
            <w:tcW w:w="2388"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92EC787" w14:textId="77777777" w:rsidR="00790203" w:rsidRDefault="00790203">
            <w:pPr>
              <w:pStyle w:val="Standard"/>
              <w:widowControl w:val="0"/>
              <w:spacing w:after="0" w:line="240" w:lineRule="auto"/>
              <w:jc w:val="right"/>
              <w:rPr>
                <w:rFonts w:eastAsia="Times New Roman" w:cs="DIN Pro Regular"/>
                <w:color w:val="000000"/>
                <w:sz w:val="20"/>
                <w:szCs w:val="20"/>
                <w:lang w:eastAsia="es-MX"/>
              </w:rPr>
            </w:pPr>
          </w:p>
        </w:tc>
        <w:tc>
          <w:tcPr>
            <w:tcW w:w="160" w:type="dxa"/>
            <w:gridSpan w:val="3"/>
            <w:shd w:val="clear" w:color="auto" w:fill="auto"/>
            <w:tcMar>
              <w:top w:w="0" w:type="dxa"/>
              <w:left w:w="70" w:type="dxa"/>
              <w:bottom w:w="0" w:type="dxa"/>
              <w:right w:w="70" w:type="dxa"/>
            </w:tcMar>
            <w:vAlign w:val="bottom"/>
          </w:tcPr>
          <w:p w14:paraId="42A96C9F" w14:textId="77777777" w:rsidR="00790203" w:rsidRDefault="00790203">
            <w:pPr>
              <w:pStyle w:val="Standard"/>
              <w:widowControl w:val="0"/>
              <w:spacing w:after="0" w:line="240" w:lineRule="auto"/>
              <w:rPr>
                <w:rFonts w:eastAsia="Times New Roman" w:cs="DIN Pro Regular"/>
                <w:color w:val="000000"/>
                <w:sz w:val="20"/>
                <w:szCs w:val="20"/>
                <w:lang w:eastAsia="es-MX"/>
              </w:rPr>
            </w:pPr>
          </w:p>
        </w:tc>
        <w:tc>
          <w:tcPr>
            <w:tcW w:w="160" w:type="dxa"/>
            <w:shd w:val="clear" w:color="auto" w:fill="auto"/>
            <w:tcMar>
              <w:top w:w="0" w:type="dxa"/>
              <w:left w:w="10" w:type="dxa"/>
              <w:bottom w:w="0" w:type="dxa"/>
              <w:right w:w="10" w:type="dxa"/>
            </w:tcMar>
          </w:tcPr>
          <w:p w14:paraId="78B8DCC9" w14:textId="77777777" w:rsidR="00790203" w:rsidRDefault="00790203">
            <w:pPr>
              <w:pStyle w:val="Standard"/>
              <w:widowControl w:val="0"/>
              <w:spacing w:after="0" w:line="240" w:lineRule="auto"/>
              <w:rPr>
                <w:rFonts w:eastAsia="Times New Roman" w:cs="DIN Pro Regular"/>
                <w:color w:val="000000"/>
                <w:sz w:val="20"/>
                <w:szCs w:val="20"/>
                <w:lang w:eastAsia="es-MX"/>
              </w:rPr>
            </w:pPr>
          </w:p>
        </w:tc>
        <w:tc>
          <w:tcPr>
            <w:tcW w:w="287" w:type="dxa"/>
            <w:shd w:val="clear" w:color="auto" w:fill="auto"/>
            <w:tcMar>
              <w:top w:w="0" w:type="dxa"/>
              <w:left w:w="10" w:type="dxa"/>
              <w:bottom w:w="0" w:type="dxa"/>
              <w:right w:w="10" w:type="dxa"/>
            </w:tcMar>
          </w:tcPr>
          <w:p w14:paraId="66FB00BB" w14:textId="77777777" w:rsidR="00790203" w:rsidRDefault="00790203">
            <w:pPr>
              <w:pStyle w:val="Standard"/>
              <w:widowControl w:val="0"/>
              <w:spacing w:after="0" w:line="240" w:lineRule="auto"/>
              <w:rPr>
                <w:rFonts w:eastAsia="Times New Roman" w:cs="DIN Pro Regular"/>
                <w:color w:val="000000"/>
                <w:sz w:val="20"/>
                <w:szCs w:val="20"/>
                <w:lang w:eastAsia="es-MX"/>
              </w:rPr>
            </w:pPr>
          </w:p>
        </w:tc>
      </w:tr>
      <w:tr w:rsidR="00790203" w14:paraId="6511AADA" w14:textId="77777777">
        <w:tblPrEx>
          <w:tblCellMar>
            <w:top w:w="0" w:type="dxa"/>
            <w:bottom w:w="0" w:type="dxa"/>
          </w:tblCellMar>
        </w:tblPrEx>
        <w:trPr>
          <w:trHeight w:val="289"/>
        </w:trPr>
        <w:tc>
          <w:tcPr>
            <w:tcW w:w="812"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364168CE" w14:textId="77777777" w:rsidR="00790203" w:rsidRDefault="0000000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2.21</w:t>
            </w:r>
          </w:p>
        </w:tc>
        <w:tc>
          <w:tcPr>
            <w:tcW w:w="542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65E8938" w14:textId="77777777" w:rsidR="00790203" w:rsidRDefault="00790203">
            <w:pPr>
              <w:pStyle w:val="Standard"/>
              <w:widowControl w:val="0"/>
              <w:spacing w:after="0" w:line="240" w:lineRule="auto"/>
              <w:jc w:val="both"/>
              <w:rPr>
                <w:rFonts w:eastAsia="Times New Roman" w:cs="DIN Pro Regular"/>
                <w:color w:val="000000"/>
                <w:sz w:val="20"/>
                <w:szCs w:val="20"/>
                <w:lang w:eastAsia="es-MX"/>
              </w:rPr>
            </w:pPr>
          </w:p>
          <w:p w14:paraId="73C2EFC6" w14:textId="77777777" w:rsidR="00790203"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Otros Egresos Presupuestales No Contables</w:t>
            </w:r>
          </w:p>
          <w:p w14:paraId="1875753F" w14:textId="77777777" w:rsidR="00790203" w:rsidRDefault="00790203">
            <w:pPr>
              <w:pStyle w:val="Standard"/>
              <w:widowControl w:val="0"/>
              <w:spacing w:after="0" w:line="240" w:lineRule="auto"/>
              <w:jc w:val="both"/>
              <w:rPr>
                <w:rFonts w:eastAsia="Times New Roman" w:cs="DIN Pro Regular"/>
                <w:color w:val="000000"/>
                <w:sz w:val="20"/>
                <w:szCs w:val="20"/>
                <w:lang w:eastAsia="es-MX"/>
              </w:rPr>
            </w:pPr>
          </w:p>
        </w:tc>
        <w:tc>
          <w:tcPr>
            <w:tcW w:w="2388"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D1F9E2B" w14:textId="77777777" w:rsidR="00790203" w:rsidRDefault="00790203">
            <w:pPr>
              <w:pStyle w:val="Standard"/>
              <w:widowControl w:val="0"/>
              <w:spacing w:after="0" w:line="240" w:lineRule="auto"/>
              <w:rPr>
                <w:rFonts w:eastAsia="Times New Roman" w:cs="DIN Pro Regular"/>
                <w:color w:val="000000"/>
                <w:sz w:val="20"/>
                <w:szCs w:val="20"/>
                <w:lang w:eastAsia="es-MX"/>
              </w:rPr>
            </w:pPr>
          </w:p>
        </w:tc>
        <w:tc>
          <w:tcPr>
            <w:tcW w:w="160" w:type="dxa"/>
            <w:gridSpan w:val="3"/>
            <w:shd w:val="clear" w:color="auto" w:fill="auto"/>
            <w:tcMar>
              <w:top w:w="0" w:type="dxa"/>
              <w:left w:w="70" w:type="dxa"/>
              <w:bottom w:w="0" w:type="dxa"/>
              <w:right w:w="70" w:type="dxa"/>
            </w:tcMar>
            <w:vAlign w:val="bottom"/>
          </w:tcPr>
          <w:p w14:paraId="7103BEDF" w14:textId="77777777" w:rsidR="00790203" w:rsidRDefault="00790203">
            <w:pPr>
              <w:pStyle w:val="Standard"/>
              <w:widowControl w:val="0"/>
              <w:spacing w:after="0" w:line="240" w:lineRule="auto"/>
              <w:rPr>
                <w:rFonts w:eastAsia="Times New Roman" w:cs="DIN Pro Regular"/>
                <w:color w:val="000000"/>
                <w:sz w:val="20"/>
                <w:szCs w:val="20"/>
                <w:lang w:eastAsia="es-MX"/>
              </w:rPr>
            </w:pPr>
          </w:p>
        </w:tc>
        <w:tc>
          <w:tcPr>
            <w:tcW w:w="160" w:type="dxa"/>
            <w:shd w:val="clear" w:color="auto" w:fill="auto"/>
            <w:tcMar>
              <w:top w:w="0" w:type="dxa"/>
              <w:left w:w="10" w:type="dxa"/>
              <w:bottom w:w="0" w:type="dxa"/>
              <w:right w:w="10" w:type="dxa"/>
            </w:tcMar>
          </w:tcPr>
          <w:p w14:paraId="37BE568A" w14:textId="77777777" w:rsidR="00790203" w:rsidRDefault="00790203">
            <w:pPr>
              <w:pStyle w:val="Standard"/>
              <w:widowControl w:val="0"/>
              <w:spacing w:after="0" w:line="240" w:lineRule="auto"/>
              <w:rPr>
                <w:rFonts w:eastAsia="Times New Roman" w:cs="DIN Pro Regular"/>
                <w:color w:val="000000"/>
                <w:sz w:val="20"/>
                <w:szCs w:val="20"/>
                <w:lang w:eastAsia="es-MX"/>
              </w:rPr>
            </w:pPr>
          </w:p>
        </w:tc>
        <w:tc>
          <w:tcPr>
            <w:tcW w:w="287" w:type="dxa"/>
            <w:shd w:val="clear" w:color="auto" w:fill="auto"/>
            <w:tcMar>
              <w:top w:w="0" w:type="dxa"/>
              <w:left w:w="10" w:type="dxa"/>
              <w:bottom w:w="0" w:type="dxa"/>
              <w:right w:w="10" w:type="dxa"/>
            </w:tcMar>
          </w:tcPr>
          <w:p w14:paraId="1C0ACAC5" w14:textId="77777777" w:rsidR="00790203" w:rsidRDefault="00790203">
            <w:pPr>
              <w:pStyle w:val="Standard"/>
              <w:widowControl w:val="0"/>
              <w:spacing w:after="0" w:line="240" w:lineRule="auto"/>
              <w:rPr>
                <w:rFonts w:eastAsia="Times New Roman" w:cs="DIN Pro Regular"/>
                <w:color w:val="000000"/>
                <w:sz w:val="20"/>
                <w:szCs w:val="20"/>
                <w:lang w:eastAsia="es-MX"/>
              </w:rPr>
            </w:pPr>
          </w:p>
        </w:tc>
      </w:tr>
      <w:tr w:rsidR="00790203" w14:paraId="370E5C44" w14:textId="77777777">
        <w:tblPrEx>
          <w:tblCellMar>
            <w:top w:w="0" w:type="dxa"/>
            <w:bottom w:w="0" w:type="dxa"/>
          </w:tblCellMar>
        </w:tblPrEx>
        <w:trPr>
          <w:trHeight w:val="283"/>
        </w:trPr>
        <w:tc>
          <w:tcPr>
            <w:tcW w:w="812" w:type="dxa"/>
            <w:shd w:val="clear" w:color="auto" w:fill="auto"/>
            <w:tcMar>
              <w:top w:w="0" w:type="dxa"/>
              <w:left w:w="70" w:type="dxa"/>
              <w:bottom w:w="0" w:type="dxa"/>
              <w:right w:w="70" w:type="dxa"/>
            </w:tcMar>
            <w:vAlign w:val="center"/>
          </w:tcPr>
          <w:p w14:paraId="71D44B61" w14:textId="77777777" w:rsidR="00790203" w:rsidRDefault="00790203">
            <w:pPr>
              <w:pStyle w:val="Standard"/>
              <w:widowControl w:val="0"/>
              <w:spacing w:after="0" w:line="240" w:lineRule="auto"/>
              <w:jc w:val="both"/>
              <w:rPr>
                <w:rFonts w:eastAsia="Times New Roman" w:cs="DIN Pro Regular"/>
                <w:bCs/>
                <w:color w:val="000000"/>
                <w:sz w:val="20"/>
                <w:szCs w:val="20"/>
                <w:lang w:eastAsia="es-MX"/>
              </w:rPr>
            </w:pPr>
          </w:p>
        </w:tc>
        <w:tc>
          <w:tcPr>
            <w:tcW w:w="5425" w:type="dxa"/>
            <w:shd w:val="clear" w:color="auto" w:fill="auto"/>
            <w:tcMar>
              <w:top w:w="0" w:type="dxa"/>
              <w:left w:w="10" w:type="dxa"/>
              <w:bottom w:w="0" w:type="dxa"/>
              <w:right w:w="10" w:type="dxa"/>
            </w:tcMar>
          </w:tcPr>
          <w:p w14:paraId="785CAE70" w14:textId="77777777" w:rsidR="00790203" w:rsidRDefault="00790203">
            <w:pPr>
              <w:pStyle w:val="Standard"/>
              <w:widowControl w:val="0"/>
              <w:spacing w:after="0" w:line="240" w:lineRule="auto"/>
              <w:jc w:val="both"/>
              <w:rPr>
                <w:rFonts w:eastAsia="Times New Roman" w:cs="DIN Pro Regular"/>
                <w:bCs/>
                <w:color w:val="000000"/>
                <w:sz w:val="20"/>
                <w:szCs w:val="20"/>
                <w:lang w:eastAsia="es-MX"/>
              </w:rPr>
            </w:pPr>
          </w:p>
        </w:tc>
        <w:tc>
          <w:tcPr>
            <w:tcW w:w="2388" w:type="dxa"/>
            <w:shd w:val="clear" w:color="auto" w:fill="auto"/>
            <w:tcMar>
              <w:top w:w="0" w:type="dxa"/>
              <w:left w:w="10" w:type="dxa"/>
              <w:bottom w:w="0" w:type="dxa"/>
              <w:right w:w="10" w:type="dxa"/>
            </w:tcMar>
          </w:tcPr>
          <w:p w14:paraId="169CF59A" w14:textId="77777777" w:rsidR="00790203" w:rsidRDefault="00790203">
            <w:pPr>
              <w:pStyle w:val="Standard"/>
              <w:widowControl w:val="0"/>
              <w:spacing w:after="0" w:line="240" w:lineRule="auto"/>
              <w:jc w:val="both"/>
              <w:rPr>
                <w:rFonts w:eastAsia="Times New Roman" w:cs="DIN Pro Regular"/>
                <w:bCs/>
                <w:color w:val="000000"/>
                <w:sz w:val="20"/>
                <w:szCs w:val="20"/>
                <w:lang w:eastAsia="es-MX"/>
              </w:rPr>
            </w:pPr>
          </w:p>
        </w:tc>
        <w:tc>
          <w:tcPr>
            <w:tcW w:w="40" w:type="dxa"/>
            <w:shd w:val="clear" w:color="auto" w:fill="auto"/>
            <w:tcMar>
              <w:top w:w="0" w:type="dxa"/>
              <w:left w:w="10" w:type="dxa"/>
              <w:bottom w:w="0" w:type="dxa"/>
              <w:right w:w="10" w:type="dxa"/>
            </w:tcMar>
          </w:tcPr>
          <w:p w14:paraId="1E86D29D" w14:textId="77777777" w:rsidR="00790203" w:rsidRDefault="00790203">
            <w:pPr>
              <w:pStyle w:val="Standard"/>
              <w:widowControl w:val="0"/>
              <w:spacing w:after="0" w:line="240" w:lineRule="auto"/>
              <w:jc w:val="both"/>
              <w:rPr>
                <w:rFonts w:eastAsia="Times New Roman" w:cs="DIN Pro Regular"/>
                <w:bCs/>
                <w:color w:val="000000"/>
                <w:sz w:val="20"/>
                <w:szCs w:val="20"/>
                <w:lang w:eastAsia="es-MX"/>
              </w:rPr>
            </w:pPr>
          </w:p>
        </w:tc>
        <w:tc>
          <w:tcPr>
            <w:tcW w:w="40" w:type="dxa"/>
            <w:shd w:val="clear" w:color="auto" w:fill="auto"/>
            <w:tcMar>
              <w:top w:w="0" w:type="dxa"/>
              <w:left w:w="10" w:type="dxa"/>
              <w:bottom w:w="0" w:type="dxa"/>
              <w:right w:w="10" w:type="dxa"/>
            </w:tcMar>
          </w:tcPr>
          <w:p w14:paraId="354A9752" w14:textId="77777777" w:rsidR="00790203" w:rsidRDefault="00790203">
            <w:pPr>
              <w:pStyle w:val="Standard"/>
              <w:widowControl w:val="0"/>
              <w:spacing w:after="0" w:line="240" w:lineRule="auto"/>
              <w:jc w:val="both"/>
              <w:rPr>
                <w:rFonts w:eastAsia="Times New Roman" w:cs="DIN Pro Regular"/>
                <w:bCs/>
                <w:color w:val="000000"/>
                <w:sz w:val="20"/>
                <w:szCs w:val="20"/>
                <w:lang w:eastAsia="es-MX"/>
              </w:rPr>
            </w:pPr>
          </w:p>
        </w:tc>
        <w:tc>
          <w:tcPr>
            <w:tcW w:w="80" w:type="dxa"/>
            <w:shd w:val="clear" w:color="auto" w:fill="auto"/>
            <w:tcMar>
              <w:top w:w="0" w:type="dxa"/>
              <w:left w:w="10" w:type="dxa"/>
              <w:bottom w:w="0" w:type="dxa"/>
              <w:right w:w="10" w:type="dxa"/>
            </w:tcMar>
          </w:tcPr>
          <w:p w14:paraId="099BE6CE" w14:textId="77777777" w:rsidR="00790203" w:rsidRDefault="00790203">
            <w:pPr>
              <w:pStyle w:val="Standard"/>
              <w:widowControl w:val="0"/>
              <w:spacing w:after="0" w:line="240" w:lineRule="auto"/>
              <w:jc w:val="both"/>
              <w:rPr>
                <w:rFonts w:eastAsia="Times New Roman" w:cs="DIN Pro Regular"/>
                <w:bCs/>
                <w:color w:val="000000"/>
                <w:sz w:val="20"/>
                <w:szCs w:val="20"/>
                <w:lang w:eastAsia="es-MX"/>
              </w:rPr>
            </w:pPr>
          </w:p>
        </w:tc>
        <w:tc>
          <w:tcPr>
            <w:tcW w:w="160" w:type="dxa"/>
            <w:shd w:val="clear" w:color="auto" w:fill="auto"/>
            <w:tcMar>
              <w:top w:w="0" w:type="dxa"/>
              <w:left w:w="10" w:type="dxa"/>
              <w:bottom w:w="0" w:type="dxa"/>
              <w:right w:w="10" w:type="dxa"/>
            </w:tcMar>
          </w:tcPr>
          <w:p w14:paraId="3CF22149" w14:textId="77777777" w:rsidR="00790203" w:rsidRDefault="00790203">
            <w:pPr>
              <w:pStyle w:val="Standard"/>
              <w:widowControl w:val="0"/>
              <w:spacing w:after="0" w:line="240" w:lineRule="auto"/>
              <w:jc w:val="both"/>
              <w:rPr>
                <w:rFonts w:eastAsia="Times New Roman" w:cs="DIN Pro Regular"/>
                <w:bCs/>
                <w:color w:val="000000"/>
                <w:sz w:val="20"/>
                <w:szCs w:val="20"/>
                <w:lang w:eastAsia="es-MX"/>
              </w:rPr>
            </w:pPr>
          </w:p>
        </w:tc>
        <w:tc>
          <w:tcPr>
            <w:tcW w:w="287" w:type="dxa"/>
            <w:shd w:val="clear" w:color="auto" w:fill="auto"/>
            <w:tcMar>
              <w:top w:w="0" w:type="dxa"/>
              <w:left w:w="10" w:type="dxa"/>
              <w:bottom w:w="0" w:type="dxa"/>
              <w:right w:w="10" w:type="dxa"/>
            </w:tcMar>
          </w:tcPr>
          <w:p w14:paraId="2FF3CD0E" w14:textId="77777777" w:rsidR="00790203" w:rsidRDefault="00790203">
            <w:pPr>
              <w:pStyle w:val="Standard"/>
              <w:widowControl w:val="0"/>
              <w:spacing w:after="0" w:line="240" w:lineRule="auto"/>
              <w:jc w:val="both"/>
              <w:rPr>
                <w:rFonts w:eastAsia="Times New Roman" w:cs="DIN Pro Regular"/>
                <w:bCs/>
                <w:color w:val="000000"/>
                <w:sz w:val="20"/>
                <w:szCs w:val="20"/>
                <w:lang w:eastAsia="es-MX"/>
              </w:rPr>
            </w:pPr>
          </w:p>
        </w:tc>
      </w:tr>
      <w:tr w:rsidR="00790203" w14:paraId="17E5A275" w14:textId="77777777">
        <w:tblPrEx>
          <w:tblCellMar>
            <w:top w:w="0" w:type="dxa"/>
            <w:bottom w:w="0" w:type="dxa"/>
          </w:tblCellMar>
        </w:tblPrEx>
        <w:trPr>
          <w:trHeight w:val="283"/>
        </w:trPr>
        <w:tc>
          <w:tcPr>
            <w:tcW w:w="812" w:type="dxa"/>
            <w:shd w:val="clear" w:color="auto" w:fill="auto"/>
            <w:tcMar>
              <w:top w:w="0" w:type="dxa"/>
              <w:left w:w="70" w:type="dxa"/>
              <w:bottom w:w="0" w:type="dxa"/>
              <w:right w:w="70" w:type="dxa"/>
            </w:tcMar>
            <w:vAlign w:val="center"/>
          </w:tcPr>
          <w:p w14:paraId="3CF66FCD" w14:textId="77777777" w:rsidR="00790203" w:rsidRDefault="00790203">
            <w:pPr>
              <w:pStyle w:val="Standard"/>
              <w:widowControl w:val="0"/>
              <w:spacing w:after="0" w:line="240" w:lineRule="auto"/>
              <w:jc w:val="both"/>
              <w:rPr>
                <w:rFonts w:eastAsia="Times New Roman" w:cs="DIN Pro Regular"/>
                <w:bCs/>
                <w:color w:val="000000"/>
                <w:sz w:val="20"/>
                <w:szCs w:val="20"/>
                <w:lang w:eastAsia="es-MX"/>
              </w:rPr>
            </w:pPr>
          </w:p>
          <w:p w14:paraId="552BCFCE" w14:textId="77777777" w:rsidR="00790203" w:rsidRDefault="00790203">
            <w:pPr>
              <w:pStyle w:val="Standard"/>
              <w:widowControl w:val="0"/>
              <w:spacing w:after="0" w:line="240" w:lineRule="auto"/>
              <w:jc w:val="both"/>
              <w:rPr>
                <w:rFonts w:eastAsia="Times New Roman" w:cs="DIN Pro Regular"/>
                <w:bCs/>
                <w:color w:val="000000"/>
                <w:sz w:val="20"/>
                <w:szCs w:val="20"/>
                <w:lang w:eastAsia="es-MX"/>
              </w:rPr>
            </w:pPr>
          </w:p>
          <w:p w14:paraId="0CD004DB" w14:textId="77777777" w:rsidR="00790203" w:rsidRDefault="00790203">
            <w:pPr>
              <w:pStyle w:val="Standard"/>
              <w:widowControl w:val="0"/>
              <w:spacing w:after="0" w:line="240" w:lineRule="auto"/>
              <w:jc w:val="both"/>
              <w:rPr>
                <w:rFonts w:eastAsia="Times New Roman" w:cs="DIN Pro Regular"/>
                <w:bCs/>
                <w:color w:val="000000"/>
                <w:sz w:val="20"/>
                <w:szCs w:val="20"/>
                <w:lang w:eastAsia="es-MX"/>
              </w:rPr>
            </w:pPr>
          </w:p>
          <w:p w14:paraId="2356F211" w14:textId="77777777" w:rsidR="00790203" w:rsidRDefault="00790203">
            <w:pPr>
              <w:pStyle w:val="Standard"/>
              <w:widowControl w:val="0"/>
              <w:spacing w:after="0" w:line="240" w:lineRule="auto"/>
              <w:jc w:val="both"/>
              <w:rPr>
                <w:rFonts w:eastAsia="Times New Roman" w:cs="DIN Pro Regular"/>
                <w:bCs/>
                <w:color w:val="000000"/>
                <w:sz w:val="20"/>
                <w:szCs w:val="20"/>
                <w:lang w:eastAsia="es-MX"/>
              </w:rPr>
            </w:pPr>
          </w:p>
          <w:p w14:paraId="59914BF8" w14:textId="77777777" w:rsidR="00790203" w:rsidRDefault="00790203">
            <w:pPr>
              <w:pStyle w:val="Standard"/>
              <w:widowControl w:val="0"/>
              <w:spacing w:after="0" w:line="240" w:lineRule="auto"/>
              <w:jc w:val="both"/>
              <w:rPr>
                <w:rFonts w:eastAsia="Times New Roman" w:cs="DIN Pro Regular"/>
                <w:bCs/>
                <w:color w:val="000000"/>
                <w:sz w:val="20"/>
                <w:szCs w:val="20"/>
                <w:lang w:eastAsia="es-MX"/>
              </w:rPr>
            </w:pPr>
          </w:p>
          <w:p w14:paraId="361C421C" w14:textId="77777777" w:rsidR="00790203" w:rsidRDefault="00790203">
            <w:pPr>
              <w:pStyle w:val="Standard"/>
              <w:widowControl w:val="0"/>
              <w:spacing w:after="0" w:line="240" w:lineRule="auto"/>
              <w:jc w:val="both"/>
              <w:rPr>
                <w:rFonts w:eastAsia="Times New Roman" w:cs="DIN Pro Regular"/>
                <w:bCs/>
                <w:color w:val="000000"/>
                <w:sz w:val="20"/>
                <w:szCs w:val="20"/>
                <w:lang w:eastAsia="es-MX"/>
              </w:rPr>
            </w:pPr>
          </w:p>
          <w:p w14:paraId="7520FDEA" w14:textId="77777777" w:rsidR="00790203" w:rsidRDefault="00790203">
            <w:pPr>
              <w:pStyle w:val="Standard"/>
              <w:widowControl w:val="0"/>
              <w:spacing w:after="0" w:line="240" w:lineRule="auto"/>
              <w:jc w:val="both"/>
              <w:rPr>
                <w:rFonts w:eastAsia="Times New Roman" w:cs="DIN Pro Regular"/>
                <w:bCs/>
                <w:color w:val="000000"/>
                <w:sz w:val="20"/>
                <w:szCs w:val="20"/>
                <w:lang w:eastAsia="es-MX"/>
              </w:rPr>
            </w:pPr>
          </w:p>
        </w:tc>
        <w:tc>
          <w:tcPr>
            <w:tcW w:w="5425" w:type="dxa"/>
            <w:shd w:val="clear" w:color="auto" w:fill="auto"/>
            <w:tcMar>
              <w:top w:w="0" w:type="dxa"/>
              <w:left w:w="10" w:type="dxa"/>
              <w:bottom w:w="0" w:type="dxa"/>
              <w:right w:w="10" w:type="dxa"/>
            </w:tcMar>
          </w:tcPr>
          <w:p w14:paraId="0DBA00BB" w14:textId="77777777" w:rsidR="00790203" w:rsidRDefault="00790203">
            <w:pPr>
              <w:pStyle w:val="Standard"/>
              <w:widowControl w:val="0"/>
              <w:spacing w:after="0" w:line="240" w:lineRule="auto"/>
              <w:jc w:val="both"/>
              <w:rPr>
                <w:rFonts w:eastAsia="Times New Roman" w:cs="DIN Pro Regular"/>
                <w:bCs/>
                <w:color w:val="000000"/>
                <w:sz w:val="20"/>
                <w:szCs w:val="20"/>
                <w:lang w:eastAsia="es-MX"/>
              </w:rPr>
            </w:pPr>
          </w:p>
        </w:tc>
        <w:tc>
          <w:tcPr>
            <w:tcW w:w="2388" w:type="dxa"/>
            <w:shd w:val="clear" w:color="auto" w:fill="auto"/>
            <w:tcMar>
              <w:top w:w="0" w:type="dxa"/>
              <w:left w:w="10" w:type="dxa"/>
              <w:bottom w:w="0" w:type="dxa"/>
              <w:right w:w="10" w:type="dxa"/>
            </w:tcMar>
          </w:tcPr>
          <w:p w14:paraId="33BAD030" w14:textId="77777777" w:rsidR="00790203" w:rsidRDefault="00790203">
            <w:pPr>
              <w:pStyle w:val="Standard"/>
              <w:widowControl w:val="0"/>
              <w:spacing w:after="0" w:line="240" w:lineRule="auto"/>
              <w:jc w:val="both"/>
              <w:rPr>
                <w:rFonts w:eastAsia="Times New Roman" w:cs="DIN Pro Regular"/>
                <w:bCs/>
                <w:color w:val="000000"/>
                <w:sz w:val="20"/>
                <w:szCs w:val="20"/>
                <w:lang w:eastAsia="es-MX"/>
              </w:rPr>
            </w:pPr>
          </w:p>
        </w:tc>
        <w:tc>
          <w:tcPr>
            <w:tcW w:w="40" w:type="dxa"/>
            <w:shd w:val="clear" w:color="auto" w:fill="auto"/>
            <w:tcMar>
              <w:top w:w="0" w:type="dxa"/>
              <w:left w:w="10" w:type="dxa"/>
              <w:bottom w:w="0" w:type="dxa"/>
              <w:right w:w="10" w:type="dxa"/>
            </w:tcMar>
          </w:tcPr>
          <w:p w14:paraId="20D19B81" w14:textId="77777777" w:rsidR="00790203" w:rsidRDefault="00790203">
            <w:pPr>
              <w:pStyle w:val="Standard"/>
              <w:widowControl w:val="0"/>
              <w:spacing w:after="0" w:line="240" w:lineRule="auto"/>
              <w:jc w:val="both"/>
              <w:rPr>
                <w:rFonts w:eastAsia="Times New Roman" w:cs="DIN Pro Regular"/>
                <w:bCs/>
                <w:color w:val="000000"/>
                <w:sz w:val="20"/>
                <w:szCs w:val="20"/>
                <w:lang w:eastAsia="es-MX"/>
              </w:rPr>
            </w:pPr>
          </w:p>
        </w:tc>
        <w:tc>
          <w:tcPr>
            <w:tcW w:w="40" w:type="dxa"/>
            <w:shd w:val="clear" w:color="auto" w:fill="auto"/>
            <w:tcMar>
              <w:top w:w="0" w:type="dxa"/>
              <w:left w:w="10" w:type="dxa"/>
              <w:bottom w:w="0" w:type="dxa"/>
              <w:right w:w="10" w:type="dxa"/>
            </w:tcMar>
          </w:tcPr>
          <w:p w14:paraId="24476414" w14:textId="77777777" w:rsidR="00790203" w:rsidRDefault="00790203">
            <w:pPr>
              <w:pStyle w:val="Standard"/>
              <w:widowControl w:val="0"/>
              <w:spacing w:after="0" w:line="240" w:lineRule="auto"/>
              <w:jc w:val="both"/>
              <w:rPr>
                <w:rFonts w:eastAsia="Times New Roman" w:cs="DIN Pro Regular"/>
                <w:bCs/>
                <w:color w:val="000000"/>
                <w:sz w:val="20"/>
                <w:szCs w:val="20"/>
                <w:lang w:eastAsia="es-MX"/>
              </w:rPr>
            </w:pPr>
          </w:p>
        </w:tc>
        <w:tc>
          <w:tcPr>
            <w:tcW w:w="80" w:type="dxa"/>
            <w:shd w:val="clear" w:color="auto" w:fill="auto"/>
            <w:tcMar>
              <w:top w:w="0" w:type="dxa"/>
              <w:left w:w="10" w:type="dxa"/>
              <w:bottom w:w="0" w:type="dxa"/>
              <w:right w:w="10" w:type="dxa"/>
            </w:tcMar>
          </w:tcPr>
          <w:p w14:paraId="61D7204A" w14:textId="77777777" w:rsidR="00790203" w:rsidRDefault="00790203">
            <w:pPr>
              <w:pStyle w:val="Standard"/>
              <w:widowControl w:val="0"/>
              <w:spacing w:after="0" w:line="240" w:lineRule="auto"/>
              <w:jc w:val="both"/>
              <w:rPr>
                <w:rFonts w:eastAsia="Times New Roman" w:cs="DIN Pro Regular"/>
                <w:bCs/>
                <w:color w:val="000000"/>
                <w:sz w:val="20"/>
                <w:szCs w:val="20"/>
                <w:lang w:eastAsia="es-MX"/>
              </w:rPr>
            </w:pPr>
          </w:p>
        </w:tc>
        <w:tc>
          <w:tcPr>
            <w:tcW w:w="160" w:type="dxa"/>
            <w:shd w:val="clear" w:color="auto" w:fill="auto"/>
            <w:tcMar>
              <w:top w:w="0" w:type="dxa"/>
              <w:left w:w="10" w:type="dxa"/>
              <w:bottom w:w="0" w:type="dxa"/>
              <w:right w:w="10" w:type="dxa"/>
            </w:tcMar>
          </w:tcPr>
          <w:p w14:paraId="14FEAC99" w14:textId="77777777" w:rsidR="00790203" w:rsidRDefault="00790203">
            <w:pPr>
              <w:pStyle w:val="Standard"/>
              <w:widowControl w:val="0"/>
              <w:spacing w:after="0" w:line="240" w:lineRule="auto"/>
              <w:jc w:val="both"/>
              <w:rPr>
                <w:rFonts w:eastAsia="Times New Roman" w:cs="DIN Pro Regular"/>
                <w:bCs/>
                <w:color w:val="000000"/>
                <w:sz w:val="20"/>
                <w:szCs w:val="20"/>
                <w:lang w:eastAsia="es-MX"/>
              </w:rPr>
            </w:pPr>
          </w:p>
        </w:tc>
        <w:tc>
          <w:tcPr>
            <w:tcW w:w="287" w:type="dxa"/>
            <w:shd w:val="clear" w:color="auto" w:fill="auto"/>
            <w:tcMar>
              <w:top w:w="0" w:type="dxa"/>
              <w:left w:w="10" w:type="dxa"/>
              <w:bottom w:w="0" w:type="dxa"/>
              <w:right w:w="10" w:type="dxa"/>
            </w:tcMar>
          </w:tcPr>
          <w:p w14:paraId="09302AC6" w14:textId="77777777" w:rsidR="00790203" w:rsidRDefault="00790203">
            <w:pPr>
              <w:pStyle w:val="Standard"/>
              <w:widowControl w:val="0"/>
              <w:spacing w:after="0" w:line="240" w:lineRule="auto"/>
              <w:jc w:val="both"/>
              <w:rPr>
                <w:rFonts w:eastAsia="Times New Roman" w:cs="DIN Pro Regular"/>
                <w:bCs/>
                <w:color w:val="000000"/>
                <w:sz w:val="20"/>
                <w:szCs w:val="20"/>
                <w:lang w:eastAsia="es-MX"/>
              </w:rPr>
            </w:pPr>
          </w:p>
        </w:tc>
      </w:tr>
      <w:tr w:rsidR="00790203" w14:paraId="31C26AFA" w14:textId="77777777">
        <w:tblPrEx>
          <w:tblCellMar>
            <w:top w:w="0" w:type="dxa"/>
            <w:bottom w:w="0" w:type="dxa"/>
          </w:tblCellMar>
        </w:tblPrEx>
        <w:trPr>
          <w:trHeight w:val="375"/>
        </w:trPr>
        <w:tc>
          <w:tcPr>
            <w:tcW w:w="6237" w:type="dxa"/>
            <w:gridSpan w:val="2"/>
            <w:tcBorders>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5F9622A4" w14:textId="77777777" w:rsidR="00790203" w:rsidRDefault="00000000">
            <w:pPr>
              <w:pStyle w:val="Standard"/>
              <w:widowControl w:val="0"/>
              <w:spacing w:after="0" w:line="240" w:lineRule="auto"/>
              <w:rPr>
                <w:rFonts w:eastAsia="Times New Roman" w:cs="DIN Pro Regular"/>
                <w:b/>
                <w:bCs/>
                <w:color w:val="FFFFFF"/>
                <w:sz w:val="20"/>
                <w:szCs w:val="20"/>
                <w:lang w:eastAsia="es-MX"/>
              </w:rPr>
            </w:pPr>
            <w:r>
              <w:rPr>
                <w:rFonts w:eastAsia="Times New Roman" w:cs="DIN Pro Regular"/>
                <w:b/>
                <w:bCs/>
                <w:color w:val="FFFFFF"/>
                <w:sz w:val="20"/>
                <w:szCs w:val="20"/>
                <w:lang w:eastAsia="es-MX"/>
              </w:rPr>
              <w:t>3. Más Gasto Contables No Presupuestales</w:t>
            </w:r>
          </w:p>
        </w:tc>
        <w:tc>
          <w:tcPr>
            <w:tcW w:w="2388"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DBBDA00" w14:textId="77777777" w:rsidR="00790203" w:rsidRDefault="00000000">
            <w:pPr>
              <w:pStyle w:val="Standard"/>
              <w:widowControl w:val="0"/>
              <w:spacing w:after="0" w:line="240" w:lineRule="auto"/>
              <w:jc w:val="right"/>
              <w:rPr>
                <w:rFonts w:eastAsia="Times New Roman" w:cs="DIN Pro Regular"/>
                <w:b/>
                <w:color w:val="000000"/>
                <w:sz w:val="20"/>
                <w:szCs w:val="20"/>
                <w:lang w:eastAsia="es-MX"/>
              </w:rPr>
            </w:pPr>
            <w:r>
              <w:rPr>
                <w:rFonts w:eastAsia="Times New Roman" w:cs="DIN Pro Regular"/>
                <w:b/>
                <w:color w:val="000000"/>
                <w:sz w:val="20"/>
                <w:szCs w:val="20"/>
                <w:lang w:eastAsia="es-MX"/>
              </w:rPr>
              <w:t>5,091,098</w:t>
            </w:r>
          </w:p>
        </w:tc>
        <w:tc>
          <w:tcPr>
            <w:tcW w:w="160" w:type="dxa"/>
            <w:gridSpan w:val="3"/>
            <w:shd w:val="clear" w:color="auto" w:fill="auto"/>
            <w:tcMar>
              <w:top w:w="0" w:type="dxa"/>
              <w:left w:w="70" w:type="dxa"/>
              <w:bottom w:w="0" w:type="dxa"/>
              <w:right w:w="70" w:type="dxa"/>
            </w:tcMar>
          </w:tcPr>
          <w:p w14:paraId="4AA70578" w14:textId="77777777" w:rsidR="00790203" w:rsidRDefault="00790203">
            <w:pPr>
              <w:pStyle w:val="Standard"/>
              <w:widowControl w:val="0"/>
            </w:pPr>
          </w:p>
        </w:tc>
        <w:tc>
          <w:tcPr>
            <w:tcW w:w="447" w:type="dxa"/>
            <w:gridSpan w:val="2"/>
            <w:shd w:val="clear" w:color="auto" w:fill="auto"/>
            <w:tcMar>
              <w:top w:w="0" w:type="dxa"/>
              <w:left w:w="10" w:type="dxa"/>
              <w:bottom w:w="0" w:type="dxa"/>
              <w:right w:w="10" w:type="dxa"/>
            </w:tcMar>
          </w:tcPr>
          <w:p w14:paraId="0489B3C6" w14:textId="77777777" w:rsidR="00790203" w:rsidRDefault="00790203">
            <w:pPr>
              <w:pStyle w:val="Standard"/>
              <w:widowControl w:val="0"/>
            </w:pPr>
          </w:p>
        </w:tc>
      </w:tr>
      <w:tr w:rsidR="00790203" w14:paraId="2B38E066" w14:textId="77777777">
        <w:tblPrEx>
          <w:tblCellMar>
            <w:top w:w="0" w:type="dxa"/>
            <w:bottom w:w="0" w:type="dxa"/>
          </w:tblCellMar>
        </w:tblPrEx>
        <w:trPr>
          <w:trHeight w:val="420"/>
        </w:trPr>
        <w:tc>
          <w:tcPr>
            <w:tcW w:w="812"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0A8ECD91" w14:textId="77777777" w:rsidR="00790203" w:rsidRDefault="00000000">
            <w:pPr>
              <w:pStyle w:val="Standard"/>
              <w:widowControl w:val="0"/>
              <w:spacing w:after="0" w:line="240" w:lineRule="auto"/>
              <w:rPr>
                <w:rFonts w:eastAsia="Times New Roman" w:cs="DIN Pro Regular"/>
                <w:bCs/>
                <w:color w:val="000000"/>
                <w:sz w:val="20"/>
                <w:szCs w:val="20"/>
                <w:lang w:eastAsia="es-MX"/>
              </w:rPr>
            </w:pPr>
            <w:r>
              <w:rPr>
                <w:rFonts w:eastAsia="Times New Roman" w:cs="DIN Pro Regular"/>
                <w:bCs/>
                <w:color w:val="000000"/>
                <w:sz w:val="20"/>
                <w:szCs w:val="20"/>
                <w:lang w:eastAsia="es-MX"/>
              </w:rPr>
              <w:t>3.1</w:t>
            </w:r>
          </w:p>
        </w:tc>
        <w:tc>
          <w:tcPr>
            <w:tcW w:w="542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370F7DD" w14:textId="77777777" w:rsidR="00790203"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Estimaciones, Depreciaciones y Deterioros, Obsolescencia y Amortizaciones</w:t>
            </w:r>
          </w:p>
        </w:tc>
        <w:tc>
          <w:tcPr>
            <w:tcW w:w="2388"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FE19800" w14:textId="77777777" w:rsidR="00790203" w:rsidRDefault="00000000">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979,506</w:t>
            </w:r>
          </w:p>
        </w:tc>
        <w:tc>
          <w:tcPr>
            <w:tcW w:w="160" w:type="dxa"/>
            <w:gridSpan w:val="3"/>
            <w:shd w:val="clear" w:color="auto" w:fill="auto"/>
            <w:tcMar>
              <w:top w:w="0" w:type="dxa"/>
              <w:left w:w="70" w:type="dxa"/>
              <w:bottom w:w="0" w:type="dxa"/>
              <w:right w:w="70" w:type="dxa"/>
            </w:tcMar>
            <w:vAlign w:val="bottom"/>
          </w:tcPr>
          <w:p w14:paraId="4C91131D" w14:textId="77777777" w:rsidR="00790203" w:rsidRDefault="00790203">
            <w:pPr>
              <w:pStyle w:val="Standard"/>
              <w:widowControl w:val="0"/>
              <w:spacing w:after="0" w:line="240" w:lineRule="auto"/>
              <w:rPr>
                <w:rFonts w:eastAsia="Times New Roman" w:cs="DIN Pro Regular"/>
                <w:color w:val="000000"/>
                <w:sz w:val="20"/>
                <w:szCs w:val="20"/>
                <w:lang w:eastAsia="es-MX"/>
              </w:rPr>
            </w:pPr>
          </w:p>
        </w:tc>
        <w:tc>
          <w:tcPr>
            <w:tcW w:w="160" w:type="dxa"/>
            <w:shd w:val="clear" w:color="auto" w:fill="auto"/>
            <w:tcMar>
              <w:top w:w="0" w:type="dxa"/>
              <w:left w:w="10" w:type="dxa"/>
              <w:bottom w:w="0" w:type="dxa"/>
              <w:right w:w="10" w:type="dxa"/>
            </w:tcMar>
          </w:tcPr>
          <w:p w14:paraId="74971493" w14:textId="77777777" w:rsidR="00790203" w:rsidRDefault="00790203">
            <w:pPr>
              <w:pStyle w:val="Standard"/>
              <w:widowControl w:val="0"/>
              <w:spacing w:after="0" w:line="240" w:lineRule="auto"/>
              <w:rPr>
                <w:rFonts w:eastAsia="Times New Roman" w:cs="DIN Pro Regular"/>
                <w:color w:val="000000"/>
                <w:sz w:val="20"/>
                <w:szCs w:val="20"/>
                <w:lang w:eastAsia="es-MX"/>
              </w:rPr>
            </w:pPr>
          </w:p>
        </w:tc>
        <w:tc>
          <w:tcPr>
            <w:tcW w:w="287" w:type="dxa"/>
            <w:shd w:val="clear" w:color="auto" w:fill="auto"/>
            <w:tcMar>
              <w:top w:w="0" w:type="dxa"/>
              <w:left w:w="10" w:type="dxa"/>
              <w:bottom w:w="0" w:type="dxa"/>
              <w:right w:w="10" w:type="dxa"/>
            </w:tcMar>
          </w:tcPr>
          <w:p w14:paraId="62FD51D2" w14:textId="77777777" w:rsidR="00790203" w:rsidRDefault="00790203">
            <w:pPr>
              <w:pStyle w:val="Standard"/>
              <w:widowControl w:val="0"/>
              <w:spacing w:after="0" w:line="240" w:lineRule="auto"/>
              <w:rPr>
                <w:rFonts w:eastAsia="Times New Roman" w:cs="DIN Pro Regular"/>
                <w:color w:val="000000"/>
                <w:sz w:val="20"/>
                <w:szCs w:val="20"/>
                <w:lang w:eastAsia="es-MX"/>
              </w:rPr>
            </w:pPr>
          </w:p>
        </w:tc>
      </w:tr>
      <w:tr w:rsidR="00790203" w14:paraId="7142F3F8" w14:textId="77777777">
        <w:tblPrEx>
          <w:tblCellMar>
            <w:top w:w="0" w:type="dxa"/>
            <w:bottom w:w="0" w:type="dxa"/>
          </w:tblCellMar>
        </w:tblPrEx>
        <w:trPr>
          <w:trHeight w:val="283"/>
        </w:trPr>
        <w:tc>
          <w:tcPr>
            <w:tcW w:w="812"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40056D3D" w14:textId="77777777" w:rsidR="00790203" w:rsidRDefault="00000000">
            <w:pPr>
              <w:pStyle w:val="Standard"/>
              <w:widowControl w:val="0"/>
              <w:spacing w:after="0" w:line="240" w:lineRule="auto"/>
              <w:rPr>
                <w:rFonts w:eastAsia="Times New Roman" w:cs="DIN Pro Regular"/>
                <w:bCs/>
                <w:color w:val="000000"/>
                <w:sz w:val="20"/>
                <w:szCs w:val="20"/>
                <w:lang w:eastAsia="es-MX"/>
              </w:rPr>
            </w:pPr>
            <w:r>
              <w:rPr>
                <w:rFonts w:eastAsia="Times New Roman" w:cs="DIN Pro Regular"/>
                <w:bCs/>
                <w:color w:val="000000"/>
                <w:sz w:val="20"/>
                <w:szCs w:val="20"/>
                <w:lang w:eastAsia="es-MX"/>
              </w:rPr>
              <w:t>3.2</w:t>
            </w:r>
          </w:p>
        </w:tc>
        <w:tc>
          <w:tcPr>
            <w:tcW w:w="542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B3CA23D" w14:textId="77777777" w:rsidR="00790203"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Provisiones</w:t>
            </w:r>
          </w:p>
        </w:tc>
        <w:tc>
          <w:tcPr>
            <w:tcW w:w="2388"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028D946" w14:textId="77777777" w:rsidR="00790203" w:rsidRDefault="00790203">
            <w:pPr>
              <w:pStyle w:val="Standard"/>
              <w:widowControl w:val="0"/>
              <w:spacing w:after="0" w:line="240" w:lineRule="auto"/>
              <w:jc w:val="right"/>
              <w:rPr>
                <w:rFonts w:eastAsia="Times New Roman" w:cs="DIN Pro Regular"/>
                <w:color w:val="000000"/>
                <w:sz w:val="20"/>
                <w:szCs w:val="20"/>
                <w:lang w:eastAsia="es-MX"/>
              </w:rPr>
            </w:pPr>
          </w:p>
        </w:tc>
        <w:tc>
          <w:tcPr>
            <w:tcW w:w="160" w:type="dxa"/>
            <w:gridSpan w:val="3"/>
            <w:shd w:val="clear" w:color="auto" w:fill="auto"/>
            <w:tcMar>
              <w:top w:w="0" w:type="dxa"/>
              <w:left w:w="70" w:type="dxa"/>
              <w:bottom w:w="0" w:type="dxa"/>
              <w:right w:w="70" w:type="dxa"/>
            </w:tcMar>
            <w:vAlign w:val="bottom"/>
          </w:tcPr>
          <w:p w14:paraId="4A242779" w14:textId="77777777" w:rsidR="00790203" w:rsidRDefault="00790203">
            <w:pPr>
              <w:pStyle w:val="Standard"/>
              <w:widowControl w:val="0"/>
              <w:spacing w:after="0" w:line="240" w:lineRule="auto"/>
              <w:rPr>
                <w:rFonts w:eastAsia="Times New Roman" w:cs="DIN Pro Regular"/>
                <w:color w:val="000000"/>
                <w:sz w:val="20"/>
                <w:szCs w:val="20"/>
                <w:lang w:eastAsia="es-MX"/>
              </w:rPr>
            </w:pPr>
          </w:p>
        </w:tc>
        <w:tc>
          <w:tcPr>
            <w:tcW w:w="160" w:type="dxa"/>
            <w:shd w:val="clear" w:color="auto" w:fill="auto"/>
            <w:tcMar>
              <w:top w:w="0" w:type="dxa"/>
              <w:left w:w="10" w:type="dxa"/>
              <w:bottom w:w="0" w:type="dxa"/>
              <w:right w:w="10" w:type="dxa"/>
            </w:tcMar>
          </w:tcPr>
          <w:p w14:paraId="680B2D03" w14:textId="77777777" w:rsidR="00790203" w:rsidRDefault="00790203">
            <w:pPr>
              <w:pStyle w:val="Standard"/>
              <w:widowControl w:val="0"/>
              <w:spacing w:after="0" w:line="240" w:lineRule="auto"/>
              <w:rPr>
                <w:rFonts w:eastAsia="Times New Roman" w:cs="DIN Pro Regular"/>
                <w:color w:val="000000"/>
                <w:sz w:val="20"/>
                <w:szCs w:val="20"/>
                <w:lang w:eastAsia="es-MX"/>
              </w:rPr>
            </w:pPr>
          </w:p>
        </w:tc>
        <w:tc>
          <w:tcPr>
            <w:tcW w:w="287" w:type="dxa"/>
            <w:shd w:val="clear" w:color="auto" w:fill="auto"/>
            <w:tcMar>
              <w:top w:w="0" w:type="dxa"/>
              <w:left w:w="10" w:type="dxa"/>
              <w:bottom w:w="0" w:type="dxa"/>
              <w:right w:w="10" w:type="dxa"/>
            </w:tcMar>
          </w:tcPr>
          <w:p w14:paraId="0FCAC70D" w14:textId="77777777" w:rsidR="00790203" w:rsidRDefault="00790203">
            <w:pPr>
              <w:pStyle w:val="Standard"/>
              <w:widowControl w:val="0"/>
              <w:spacing w:after="0" w:line="240" w:lineRule="auto"/>
              <w:rPr>
                <w:rFonts w:eastAsia="Times New Roman" w:cs="DIN Pro Regular"/>
                <w:color w:val="000000"/>
                <w:sz w:val="20"/>
                <w:szCs w:val="20"/>
                <w:lang w:eastAsia="es-MX"/>
              </w:rPr>
            </w:pPr>
          </w:p>
        </w:tc>
      </w:tr>
      <w:tr w:rsidR="00790203" w14:paraId="3306F4A7" w14:textId="77777777">
        <w:tblPrEx>
          <w:tblCellMar>
            <w:top w:w="0" w:type="dxa"/>
            <w:bottom w:w="0" w:type="dxa"/>
          </w:tblCellMar>
        </w:tblPrEx>
        <w:trPr>
          <w:trHeight w:val="283"/>
        </w:trPr>
        <w:tc>
          <w:tcPr>
            <w:tcW w:w="812"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30965E6A" w14:textId="77777777" w:rsidR="00790203" w:rsidRDefault="00000000">
            <w:pPr>
              <w:pStyle w:val="Standard"/>
              <w:widowControl w:val="0"/>
              <w:spacing w:after="0" w:line="240" w:lineRule="auto"/>
              <w:rPr>
                <w:rFonts w:eastAsia="Times New Roman" w:cs="DIN Pro Regular"/>
                <w:bCs/>
                <w:color w:val="000000"/>
                <w:sz w:val="20"/>
                <w:szCs w:val="20"/>
                <w:lang w:eastAsia="es-MX"/>
              </w:rPr>
            </w:pPr>
            <w:r>
              <w:rPr>
                <w:rFonts w:eastAsia="Times New Roman" w:cs="DIN Pro Regular"/>
                <w:bCs/>
                <w:color w:val="000000"/>
                <w:sz w:val="20"/>
                <w:szCs w:val="20"/>
                <w:lang w:eastAsia="es-MX"/>
              </w:rPr>
              <w:t>3.3</w:t>
            </w:r>
          </w:p>
        </w:tc>
        <w:tc>
          <w:tcPr>
            <w:tcW w:w="542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3B0E2F3" w14:textId="77777777" w:rsidR="00790203"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Disminución de Inventarios</w:t>
            </w:r>
          </w:p>
        </w:tc>
        <w:tc>
          <w:tcPr>
            <w:tcW w:w="2388"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3FF40F9" w14:textId="77777777" w:rsidR="00790203" w:rsidRDefault="00790203">
            <w:pPr>
              <w:pStyle w:val="Standard"/>
              <w:widowControl w:val="0"/>
              <w:spacing w:after="0" w:line="240" w:lineRule="auto"/>
              <w:jc w:val="right"/>
              <w:rPr>
                <w:rFonts w:eastAsia="Times New Roman" w:cs="DIN Pro Regular"/>
                <w:color w:val="000000"/>
                <w:sz w:val="20"/>
                <w:szCs w:val="20"/>
                <w:lang w:eastAsia="es-MX"/>
              </w:rPr>
            </w:pPr>
          </w:p>
        </w:tc>
        <w:tc>
          <w:tcPr>
            <w:tcW w:w="160" w:type="dxa"/>
            <w:gridSpan w:val="3"/>
            <w:shd w:val="clear" w:color="auto" w:fill="auto"/>
            <w:tcMar>
              <w:top w:w="0" w:type="dxa"/>
              <w:left w:w="70" w:type="dxa"/>
              <w:bottom w:w="0" w:type="dxa"/>
              <w:right w:w="70" w:type="dxa"/>
            </w:tcMar>
            <w:vAlign w:val="bottom"/>
          </w:tcPr>
          <w:p w14:paraId="726C48E0" w14:textId="77777777" w:rsidR="00790203" w:rsidRDefault="00790203">
            <w:pPr>
              <w:pStyle w:val="Standard"/>
              <w:widowControl w:val="0"/>
              <w:spacing w:after="0" w:line="240" w:lineRule="auto"/>
              <w:rPr>
                <w:rFonts w:eastAsia="Times New Roman" w:cs="DIN Pro Regular"/>
                <w:color w:val="000000"/>
                <w:sz w:val="20"/>
                <w:szCs w:val="20"/>
                <w:lang w:eastAsia="es-MX"/>
              </w:rPr>
            </w:pPr>
          </w:p>
        </w:tc>
        <w:tc>
          <w:tcPr>
            <w:tcW w:w="160" w:type="dxa"/>
            <w:shd w:val="clear" w:color="auto" w:fill="auto"/>
            <w:tcMar>
              <w:top w:w="0" w:type="dxa"/>
              <w:left w:w="10" w:type="dxa"/>
              <w:bottom w:w="0" w:type="dxa"/>
              <w:right w:w="10" w:type="dxa"/>
            </w:tcMar>
          </w:tcPr>
          <w:p w14:paraId="3F34B0F6" w14:textId="77777777" w:rsidR="00790203" w:rsidRDefault="00790203">
            <w:pPr>
              <w:pStyle w:val="Standard"/>
              <w:widowControl w:val="0"/>
              <w:spacing w:after="0" w:line="240" w:lineRule="auto"/>
              <w:rPr>
                <w:rFonts w:eastAsia="Times New Roman" w:cs="DIN Pro Regular"/>
                <w:color w:val="000000"/>
                <w:sz w:val="20"/>
                <w:szCs w:val="20"/>
                <w:lang w:eastAsia="es-MX"/>
              </w:rPr>
            </w:pPr>
          </w:p>
        </w:tc>
        <w:tc>
          <w:tcPr>
            <w:tcW w:w="287" w:type="dxa"/>
            <w:shd w:val="clear" w:color="auto" w:fill="auto"/>
            <w:tcMar>
              <w:top w:w="0" w:type="dxa"/>
              <w:left w:w="10" w:type="dxa"/>
              <w:bottom w:w="0" w:type="dxa"/>
              <w:right w:w="10" w:type="dxa"/>
            </w:tcMar>
          </w:tcPr>
          <w:p w14:paraId="6375A34F" w14:textId="77777777" w:rsidR="00790203" w:rsidRDefault="00790203">
            <w:pPr>
              <w:pStyle w:val="Standard"/>
              <w:widowControl w:val="0"/>
              <w:spacing w:after="0" w:line="240" w:lineRule="auto"/>
              <w:rPr>
                <w:rFonts w:eastAsia="Times New Roman" w:cs="DIN Pro Regular"/>
                <w:color w:val="000000"/>
                <w:sz w:val="20"/>
                <w:szCs w:val="20"/>
                <w:lang w:eastAsia="es-MX"/>
              </w:rPr>
            </w:pPr>
          </w:p>
        </w:tc>
      </w:tr>
      <w:tr w:rsidR="00790203" w14:paraId="59ABF745" w14:textId="77777777">
        <w:tblPrEx>
          <w:tblCellMar>
            <w:top w:w="0" w:type="dxa"/>
            <w:bottom w:w="0" w:type="dxa"/>
          </w:tblCellMar>
        </w:tblPrEx>
        <w:trPr>
          <w:trHeight w:val="283"/>
        </w:trPr>
        <w:tc>
          <w:tcPr>
            <w:tcW w:w="812"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2CE4742D" w14:textId="77777777" w:rsidR="00790203" w:rsidRDefault="00000000">
            <w:pPr>
              <w:pStyle w:val="Standard"/>
              <w:widowControl w:val="0"/>
              <w:spacing w:after="0" w:line="240" w:lineRule="auto"/>
              <w:rPr>
                <w:rFonts w:eastAsia="Times New Roman" w:cs="DIN Pro Regular"/>
                <w:bCs/>
                <w:color w:val="000000"/>
                <w:sz w:val="20"/>
                <w:szCs w:val="20"/>
                <w:lang w:eastAsia="es-MX"/>
              </w:rPr>
            </w:pPr>
            <w:r>
              <w:rPr>
                <w:rFonts w:eastAsia="Times New Roman" w:cs="DIN Pro Regular"/>
                <w:bCs/>
                <w:color w:val="000000"/>
                <w:sz w:val="20"/>
                <w:szCs w:val="20"/>
                <w:lang w:eastAsia="es-MX"/>
              </w:rPr>
              <w:t>3.4</w:t>
            </w:r>
          </w:p>
        </w:tc>
        <w:tc>
          <w:tcPr>
            <w:tcW w:w="542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3499D17" w14:textId="77777777" w:rsidR="00790203"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Otros Gastos</w:t>
            </w:r>
          </w:p>
        </w:tc>
        <w:tc>
          <w:tcPr>
            <w:tcW w:w="2388"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A1C64C7" w14:textId="77777777" w:rsidR="00790203" w:rsidRDefault="00790203">
            <w:pPr>
              <w:pStyle w:val="Standard"/>
              <w:widowControl w:val="0"/>
              <w:spacing w:after="0" w:line="240" w:lineRule="auto"/>
              <w:jc w:val="right"/>
              <w:rPr>
                <w:rFonts w:eastAsia="Times New Roman" w:cs="DIN Pro Regular"/>
                <w:color w:val="000000"/>
                <w:sz w:val="20"/>
                <w:szCs w:val="20"/>
                <w:lang w:eastAsia="es-MX"/>
              </w:rPr>
            </w:pPr>
          </w:p>
        </w:tc>
        <w:tc>
          <w:tcPr>
            <w:tcW w:w="160" w:type="dxa"/>
            <w:gridSpan w:val="3"/>
            <w:shd w:val="clear" w:color="auto" w:fill="auto"/>
            <w:tcMar>
              <w:top w:w="0" w:type="dxa"/>
              <w:left w:w="70" w:type="dxa"/>
              <w:bottom w:w="0" w:type="dxa"/>
              <w:right w:w="70" w:type="dxa"/>
            </w:tcMar>
            <w:vAlign w:val="bottom"/>
          </w:tcPr>
          <w:p w14:paraId="3E5315F0" w14:textId="77777777" w:rsidR="00790203" w:rsidRDefault="00790203">
            <w:pPr>
              <w:pStyle w:val="Standard"/>
              <w:widowControl w:val="0"/>
              <w:spacing w:after="0" w:line="240" w:lineRule="auto"/>
              <w:rPr>
                <w:rFonts w:eastAsia="Times New Roman" w:cs="DIN Pro Regular"/>
                <w:color w:val="000000"/>
                <w:sz w:val="20"/>
                <w:szCs w:val="20"/>
                <w:lang w:eastAsia="es-MX"/>
              </w:rPr>
            </w:pPr>
          </w:p>
        </w:tc>
        <w:tc>
          <w:tcPr>
            <w:tcW w:w="160" w:type="dxa"/>
            <w:shd w:val="clear" w:color="auto" w:fill="auto"/>
            <w:tcMar>
              <w:top w:w="0" w:type="dxa"/>
              <w:left w:w="10" w:type="dxa"/>
              <w:bottom w:w="0" w:type="dxa"/>
              <w:right w:w="10" w:type="dxa"/>
            </w:tcMar>
          </w:tcPr>
          <w:p w14:paraId="147D6464" w14:textId="77777777" w:rsidR="00790203" w:rsidRDefault="00790203">
            <w:pPr>
              <w:pStyle w:val="Standard"/>
              <w:widowControl w:val="0"/>
              <w:spacing w:after="0" w:line="240" w:lineRule="auto"/>
              <w:rPr>
                <w:rFonts w:eastAsia="Times New Roman" w:cs="DIN Pro Regular"/>
                <w:color w:val="000000"/>
                <w:sz w:val="20"/>
                <w:szCs w:val="20"/>
                <w:lang w:eastAsia="es-MX"/>
              </w:rPr>
            </w:pPr>
          </w:p>
        </w:tc>
        <w:tc>
          <w:tcPr>
            <w:tcW w:w="287" w:type="dxa"/>
            <w:shd w:val="clear" w:color="auto" w:fill="auto"/>
            <w:tcMar>
              <w:top w:w="0" w:type="dxa"/>
              <w:left w:w="10" w:type="dxa"/>
              <w:bottom w:w="0" w:type="dxa"/>
              <w:right w:w="10" w:type="dxa"/>
            </w:tcMar>
          </w:tcPr>
          <w:p w14:paraId="29811FC1" w14:textId="77777777" w:rsidR="00790203" w:rsidRDefault="00790203">
            <w:pPr>
              <w:pStyle w:val="Standard"/>
              <w:widowControl w:val="0"/>
              <w:spacing w:after="0" w:line="240" w:lineRule="auto"/>
              <w:rPr>
                <w:rFonts w:eastAsia="Times New Roman" w:cs="DIN Pro Regular"/>
                <w:color w:val="000000"/>
                <w:sz w:val="20"/>
                <w:szCs w:val="20"/>
                <w:lang w:eastAsia="es-MX"/>
              </w:rPr>
            </w:pPr>
          </w:p>
        </w:tc>
      </w:tr>
      <w:tr w:rsidR="00790203" w14:paraId="275CCB92" w14:textId="77777777">
        <w:tblPrEx>
          <w:tblCellMar>
            <w:top w:w="0" w:type="dxa"/>
            <w:bottom w:w="0" w:type="dxa"/>
          </w:tblCellMar>
        </w:tblPrEx>
        <w:trPr>
          <w:trHeight w:val="283"/>
        </w:trPr>
        <w:tc>
          <w:tcPr>
            <w:tcW w:w="812"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3539E8D6" w14:textId="77777777" w:rsidR="00790203" w:rsidRDefault="00000000">
            <w:pPr>
              <w:pStyle w:val="Standard"/>
              <w:widowControl w:val="0"/>
              <w:spacing w:after="0" w:line="240" w:lineRule="auto"/>
              <w:rPr>
                <w:rFonts w:eastAsia="Times New Roman" w:cs="DIN Pro Regular"/>
                <w:bCs/>
                <w:color w:val="000000"/>
                <w:sz w:val="20"/>
                <w:szCs w:val="20"/>
                <w:lang w:eastAsia="es-MX"/>
              </w:rPr>
            </w:pPr>
            <w:r>
              <w:rPr>
                <w:rFonts w:eastAsia="Times New Roman" w:cs="DIN Pro Regular"/>
                <w:bCs/>
                <w:color w:val="000000"/>
                <w:sz w:val="20"/>
                <w:szCs w:val="20"/>
                <w:lang w:eastAsia="es-MX"/>
              </w:rPr>
              <w:t>3.5</w:t>
            </w:r>
          </w:p>
        </w:tc>
        <w:tc>
          <w:tcPr>
            <w:tcW w:w="542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9A61A42" w14:textId="77777777" w:rsidR="00790203"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Inversión Pública No Capitalizable</w:t>
            </w:r>
          </w:p>
        </w:tc>
        <w:tc>
          <w:tcPr>
            <w:tcW w:w="2388"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44A1883" w14:textId="77777777" w:rsidR="00790203" w:rsidRDefault="00790203">
            <w:pPr>
              <w:pStyle w:val="Standard"/>
              <w:widowControl w:val="0"/>
              <w:spacing w:after="0" w:line="240" w:lineRule="auto"/>
              <w:jc w:val="right"/>
              <w:rPr>
                <w:rFonts w:eastAsia="Times New Roman" w:cs="DIN Pro Regular"/>
                <w:color w:val="000000"/>
                <w:sz w:val="20"/>
                <w:szCs w:val="20"/>
                <w:lang w:eastAsia="es-MX"/>
              </w:rPr>
            </w:pPr>
          </w:p>
        </w:tc>
        <w:tc>
          <w:tcPr>
            <w:tcW w:w="160" w:type="dxa"/>
            <w:gridSpan w:val="3"/>
            <w:shd w:val="clear" w:color="auto" w:fill="auto"/>
            <w:tcMar>
              <w:top w:w="0" w:type="dxa"/>
              <w:left w:w="70" w:type="dxa"/>
              <w:bottom w:w="0" w:type="dxa"/>
              <w:right w:w="70" w:type="dxa"/>
            </w:tcMar>
            <w:vAlign w:val="bottom"/>
          </w:tcPr>
          <w:p w14:paraId="699B3ED1" w14:textId="77777777" w:rsidR="00790203" w:rsidRDefault="00790203">
            <w:pPr>
              <w:pStyle w:val="Standard"/>
              <w:widowControl w:val="0"/>
              <w:spacing w:after="0" w:line="240" w:lineRule="auto"/>
              <w:rPr>
                <w:rFonts w:eastAsia="Times New Roman" w:cs="DIN Pro Regular"/>
                <w:color w:val="000000"/>
                <w:sz w:val="20"/>
                <w:szCs w:val="20"/>
                <w:lang w:eastAsia="es-MX"/>
              </w:rPr>
            </w:pPr>
          </w:p>
        </w:tc>
        <w:tc>
          <w:tcPr>
            <w:tcW w:w="160" w:type="dxa"/>
            <w:shd w:val="clear" w:color="auto" w:fill="auto"/>
            <w:tcMar>
              <w:top w:w="0" w:type="dxa"/>
              <w:left w:w="10" w:type="dxa"/>
              <w:bottom w:w="0" w:type="dxa"/>
              <w:right w:w="10" w:type="dxa"/>
            </w:tcMar>
          </w:tcPr>
          <w:p w14:paraId="03C5C0FB" w14:textId="77777777" w:rsidR="00790203" w:rsidRDefault="00790203">
            <w:pPr>
              <w:pStyle w:val="Standard"/>
              <w:widowControl w:val="0"/>
              <w:spacing w:after="0" w:line="240" w:lineRule="auto"/>
              <w:rPr>
                <w:rFonts w:eastAsia="Times New Roman" w:cs="DIN Pro Regular"/>
                <w:color w:val="000000"/>
                <w:sz w:val="20"/>
                <w:szCs w:val="20"/>
                <w:lang w:eastAsia="es-MX"/>
              </w:rPr>
            </w:pPr>
          </w:p>
        </w:tc>
        <w:tc>
          <w:tcPr>
            <w:tcW w:w="287" w:type="dxa"/>
            <w:shd w:val="clear" w:color="auto" w:fill="auto"/>
            <w:tcMar>
              <w:top w:w="0" w:type="dxa"/>
              <w:left w:w="10" w:type="dxa"/>
              <w:bottom w:w="0" w:type="dxa"/>
              <w:right w:w="10" w:type="dxa"/>
            </w:tcMar>
          </w:tcPr>
          <w:p w14:paraId="5489039F" w14:textId="77777777" w:rsidR="00790203" w:rsidRDefault="00790203">
            <w:pPr>
              <w:pStyle w:val="Standard"/>
              <w:widowControl w:val="0"/>
              <w:spacing w:after="0" w:line="240" w:lineRule="auto"/>
              <w:rPr>
                <w:rFonts w:eastAsia="Times New Roman" w:cs="DIN Pro Regular"/>
                <w:color w:val="000000"/>
                <w:sz w:val="20"/>
                <w:szCs w:val="20"/>
                <w:lang w:eastAsia="es-MX"/>
              </w:rPr>
            </w:pPr>
          </w:p>
        </w:tc>
      </w:tr>
      <w:tr w:rsidR="00790203" w14:paraId="7435F629" w14:textId="77777777">
        <w:tblPrEx>
          <w:tblCellMar>
            <w:top w:w="0" w:type="dxa"/>
            <w:bottom w:w="0" w:type="dxa"/>
          </w:tblCellMar>
        </w:tblPrEx>
        <w:trPr>
          <w:trHeight w:val="283"/>
        </w:trPr>
        <w:tc>
          <w:tcPr>
            <w:tcW w:w="812"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2DFA6D97" w14:textId="77777777" w:rsidR="00790203" w:rsidRDefault="00000000">
            <w:pPr>
              <w:pStyle w:val="Standard"/>
              <w:widowControl w:val="0"/>
              <w:spacing w:after="0" w:line="240" w:lineRule="auto"/>
              <w:rPr>
                <w:rFonts w:eastAsia="Times New Roman" w:cs="DIN Pro Regular"/>
                <w:bCs/>
                <w:color w:val="000000"/>
                <w:sz w:val="20"/>
                <w:szCs w:val="20"/>
                <w:lang w:eastAsia="es-MX"/>
              </w:rPr>
            </w:pPr>
            <w:r>
              <w:rPr>
                <w:rFonts w:eastAsia="Times New Roman" w:cs="DIN Pro Regular"/>
                <w:bCs/>
                <w:color w:val="000000"/>
                <w:sz w:val="20"/>
                <w:szCs w:val="20"/>
                <w:lang w:eastAsia="es-MX"/>
              </w:rPr>
              <w:t>3.6</w:t>
            </w:r>
          </w:p>
        </w:tc>
        <w:tc>
          <w:tcPr>
            <w:tcW w:w="542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B4B139E" w14:textId="77777777" w:rsidR="00790203"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Materiales y Suministros (consumos)</w:t>
            </w:r>
          </w:p>
        </w:tc>
        <w:tc>
          <w:tcPr>
            <w:tcW w:w="2388"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A3C8578" w14:textId="77777777" w:rsidR="00790203" w:rsidRDefault="00000000">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4,111,592</w:t>
            </w:r>
          </w:p>
        </w:tc>
        <w:tc>
          <w:tcPr>
            <w:tcW w:w="160" w:type="dxa"/>
            <w:gridSpan w:val="3"/>
            <w:shd w:val="clear" w:color="auto" w:fill="auto"/>
            <w:tcMar>
              <w:top w:w="0" w:type="dxa"/>
              <w:left w:w="70" w:type="dxa"/>
              <w:bottom w:w="0" w:type="dxa"/>
              <w:right w:w="70" w:type="dxa"/>
            </w:tcMar>
            <w:vAlign w:val="bottom"/>
          </w:tcPr>
          <w:p w14:paraId="4ED903D1" w14:textId="77777777" w:rsidR="00790203" w:rsidRDefault="00790203">
            <w:pPr>
              <w:pStyle w:val="Standard"/>
              <w:widowControl w:val="0"/>
              <w:spacing w:after="0" w:line="240" w:lineRule="auto"/>
              <w:rPr>
                <w:rFonts w:eastAsia="Times New Roman" w:cs="DIN Pro Regular"/>
                <w:color w:val="000000"/>
                <w:sz w:val="20"/>
                <w:szCs w:val="20"/>
                <w:lang w:eastAsia="es-MX"/>
              </w:rPr>
            </w:pPr>
          </w:p>
        </w:tc>
        <w:tc>
          <w:tcPr>
            <w:tcW w:w="160" w:type="dxa"/>
            <w:shd w:val="clear" w:color="auto" w:fill="auto"/>
            <w:tcMar>
              <w:top w:w="0" w:type="dxa"/>
              <w:left w:w="10" w:type="dxa"/>
              <w:bottom w:w="0" w:type="dxa"/>
              <w:right w:w="10" w:type="dxa"/>
            </w:tcMar>
          </w:tcPr>
          <w:p w14:paraId="76743DBE" w14:textId="77777777" w:rsidR="00790203" w:rsidRDefault="00790203">
            <w:pPr>
              <w:pStyle w:val="Standard"/>
              <w:widowControl w:val="0"/>
              <w:spacing w:after="0" w:line="240" w:lineRule="auto"/>
              <w:rPr>
                <w:rFonts w:eastAsia="Times New Roman" w:cs="DIN Pro Regular"/>
                <w:color w:val="000000"/>
                <w:sz w:val="20"/>
                <w:szCs w:val="20"/>
                <w:lang w:eastAsia="es-MX"/>
              </w:rPr>
            </w:pPr>
          </w:p>
        </w:tc>
        <w:tc>
          <w:tcPr>
            <w:tcW w:w="287" w:type="dxa"/>
            <w:shd w:val="clear" w:color="auto" w:fill="auto"/>
            <w:tcMar>
              <w:top w:w="0" w:type="dxa"/>
              <w:left w:w="10" w:type="dxa"/>
              <w:bottom w:w="0" w:type="dxa"/>
              <w:right w:w="10" w:type="dxa"/>
            </w:tcMar>
          </w:tcPr>
          <w:p w14:paraId="6471938A" w14:textId="77777777" w:rsidR="00790203" w:rsidRDefault="00790203">
            <w:pPr>
              <w:pStyle w:val="Standard"/>
              <w:widowControl w:val="0"/>
              <w:spacing w:after="0" w:line="240" w:lineRule="auto"/>
              <w:rPr>
                <w:rFonts w:eastAsia="Times New Roman" w:cs="DIN Pro Regular"/>
                <w:color w:val="000000"/>
                <w:sz w:val="20"/>
                <w:szCs w:val="20"/>
                <w:lang w:eastAsia="es-MX"/>
              </w:rPr>
            </w:pPr>
          </w:p>
        </w:tc>
      </w:tr>
      <w:tr w:rsidR="00790203" w14:paraId="1B48FD44" w14:textId="77777777">
        <w:tblPrEx>
          <w:tblCellMar>
            <w:top w:w="0" w:type="dxa"/>
            <w:bottom w:w="0" w:type="dxa"/>
          </w:tblCellMar>
        </w:tblPrEx>
        <w:trPr>
          <w:trHeight w:val="283"/>
        </w:trPr>
        <w:tc>
          <w:tcPr>
            <w:tcW w:w="812"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55318BB6" w14:textId="77777777" w:rsidR="00790203" w:rsidRDefault="00000000">
            <w:pPr>
              <w:pStyle w:val="Standard"/>
              <w:widowControl w:val="0"/>
              <w:spacing w:after="0" w:line="240" w:lineRule="auto"/>
              <w:rPr>
                <w:rFonts w:eastAsia="Times New Roman" w:cs="DIN Pro Regular"/>
                <w:bCs/>
                <w:color w:val="000000"/>
                <w:sz w:val="20"/>
                <w:szCs w:val="20"/>
                <w:lang w:eastAsia="es-MX"/>
              </w:rPr>
            </w:pPr>
            <w:r>
              <w:rPr>
                <w:rFonts w:eastAsia="Times New Roman" w:cs="DIN Pro Regular"/>
                <w:bCs/>
                <w:color w:val="000000"/>
                <w:sz w:val="20"/>
                <w:szCs w:val="20"/>
                <w:lang w:eastAsia="es-MX"/>
              </w:rPr>
              <w:t>3.7</w:t>
            </w:r>
          </w:p>
        </w:tc>
        <w:tc>
          <w:tcPr>
            <w:tcW w:w="542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8C9B907" w14:textId="77777777" w:rsidR="00790203"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Otros Gastos Contables No Presupuestarios</w:t>
            </w:r>
          </w:p>
        </w:tc>
        <w:tc>
          <w:tcPr>
            <w:tcW w:w="2388"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DCC41AC" w14:textId="77777777" w:rsidR="00790203" w:rsidRDefault="00790203">
            <w:pPr>
              <w:pStyle w:val="Standard"/>
              <w:widowControl w:val="0"/>
              <w:spacing w:after="0" w:line="240" w:lineRule="auto"/>
              <w:jc w:val="right"/>
              <w:rPr>
                <w:rFonts w:eastAsia="Times New Roman" w:cs="DIN Pro Regular"/>
                <w:color w:val="000000"/>
                <w:sz w:val="20"/>
                <w:szCs w:val="20"/>
                <w:lang w:eastAsia="es-MX"/>
              </w:rPr>
            </w:pPr>
          </w:p>
        </w:tc>
        <w:tc>
          <w:tcPr>
            <w:tcW w:w="160" w:type="dxa"/>
            <w:gridSpan w:val="3"/>
            <w:shd w:val="clear" w:color="auto" w:fill="auto"/>
            <w:tcMar>
              <w:top w:w="0" w:type="dxa"/>
              <w:left w:w="70" w:type="dxa"/>
              <w:bottom w:w="0" w:type="dxa"/>
              <w:right w:w="70" w:type="dxa"/>
            </w:tcMar>
            <w:vAlign w:val="bottom"/>
          </w:tcPr>
          <w:p w14:paraId="40002E30" w14:textId="77777777" w:rsidR="00790203" w:rsidRDefault="00790203">
            <w:pPr>
              <w:pStyle w:val="Standard"/>
              <w:widowControl w:val="0"/>
              <w:spacing w:after="0" w:line="240" w:lineRule="auto"/>
              <w:rPr>
                <w:rFonts w:eastAsia="Times New Roman" w:cs="DIN Pro Regular"/>
                <w:color w:val="000000"/>
                <w:sz w:val="20"/>
                <w:szCs w:val="20"/>
                <w:lang w:eastAsia="es-MX"/>
              </w:rPr>
            </w:pPr>
          </w:p>
        </w:tc>
        <w:tc>
          <w:tcPr>
            <w:tcW w:w="160" w:type="dxa"/>
            <w:shd w:val="clear" w:color="auto" w:fill="auto"/>
            <w:tcMar>
              <w:top w:w="0" w:type="dxa"/>
              <w:left w:w="10" w:type="dxa"/>
              <w:bottom w:w="0" w:type="dxa"/>
              <w:right w:w="10" w:type="dxa"/>
            </w:tcMar>
          </w:tcPr>
          <w:p w14:paraId="61F8C4F2" w14:textId="77777777" w:rsidR="00790203" w:rsidRDefault="00790203">
            <w:pPr>
              <w:pStyle w:val="Standard"/>
              <w:widowControl w:val="0"/>
              <w:spacing w:after="0" w:line="240" w:lineRule="auto"/>
              <w:rPr>
                <w:rFonts w:eastAsia="Times New Roman" w:cs="DIN Pro Regular"/>
                <w:color w:val="000000"/>
                <w:sz w:val="20"/>
                <w:szCs w:val="20"/>
                <w:lang w:eastAsia="es-MX"/>
              </w:rPr>
            </w:pPr>
          </w:p>
        </w:tc>
        <w:tc>
          <w:tcPr>
            <w:tcW w:w="287" w:type="dxa"/>
            <w:shd w:val="clear" w:color="auto" w:fill="auto"/>
            <w:tcMar>
              <w:top w:w="0" w:type="dxa"/>
              <w:left w:w="10" w:type="dxa"/>
              <w:bottom w:w="0" w:type="dxa"/>
              <w:right w:w="10" w:type="dxa"/>
            </w:tcMar>
          </w:tcPr>
          <w:p w14:paraId="1FA86C21" w14:textId="77777777" w:rsidR="00790203" w:rsidRDefault="00790203">
            <w:pPr>
              <w:pStyle w:val="Standard"/>
              <w:widowControl w:val="0"/>
              <w:spacing w:after="0" w:line="240" w:lineRule="auto"/>
              <w:rPr>
                <w:rFonts w:eastAsia="Times New Roman" w:cs="DIN Pro Regular"/>
                <w:color w:val="000000"/>
                <w:sz w:val="20"/>
                <w:szCs w:val="20"/>
                <w:lang w:eastAsia="es-MX"/>
              </w:rPr>
            </w:pPr>
          </w:p>
        </w:tc>
      </w:tr>
      <w:tr w:rsidR="00790203" w14:paraId="1848B9BC" w14:textId="77777777">
        <w:tblPrEx>
          <w:tblCellMar>
            <w:top w:w="0" w:type="dxa"/>
            <w:bottom w:w="0" w:type="dxa"/>
          </w:tblCellMar>
        </w:tblPrEx>
        <w:trPr>
          <w:trHeight w:hRule="exact" w:val="150"/>
        </w:trPr>
        <w:tc>
          <w:tcPr>
            <w:tcW w:w="812" w:type="dxa"/>
            <w:shd w:val="clear" w:color="auto" w:fill="auto"/>
            <w:tcMar>
              <w:top w:w="0" w:type="dxa"/>
              <w:left w:w="70" w:type="dxa"/>
              <w:bottom w:w="0" w:type="dxa"/>
              <w:right w:w="70" w:type="dxa"/>
            </w:tcMar>
            <w:vAlign w:val="bottom"/>
          </w:tcPr>
          <w:p w14:paraId="5A28D3EC" w14:textId="77777777" w:rsidR="00790203" w:rsidRDefault="00790203">
            <w:pPr>
              <w:pStyle w:val="Standard"/>
              <w:widowControl w:val="0"/>
              <w:spacing w:after="0" w:line="240" w:lineRule="auto"/>
              <w:rPr>
                <w:rFonts w:eastAsia="Times New Roman" w:cs="DIN Pro Regular"/>
                <w:color w:val="000000"/>
                <w:sz w:val="20"/>
                <w:szCs w:val="20"/>
                <w:lang w:eastAsia="es-MX"/>
              </w:rPr>
            </w:pPr>
          </w:p>
        </w:tc>
        <w:tc>
          <w:tcPr>
            <w:tcW w:w="5425" w:type="dxa"/>
            <w:shd w:val="clear" w:color="auto" w:fill="auto"/>
            <w:tcMar>
              <w:top w:w="0" w:type="dxa"/>
              <w:left w:w="70" w:type="dxa"/>
              <w:bottom w:w="0" w:type="dxa"/>
              <w:right w:w="70" w:type="dxa"/>
            </w:tcMar>
            <w:vAlign w:val="bottom"/>
          </w:tcPr>
          <w:p w14:paraId="6B56E3BE" w14:textId="77777777" w:rsidR="00790203" w:rsidRDefault="00790203">
            <w:pPr>
              <w:pStyle w:val="Standard"/>
              <w:widowControl w:val="0"/>
              <w:spacing w:after="0" w:line="240" w:lineRule="auto"/>
              <w:rPr>
                <w:rFonts w:eastAsia="Times New Roman" w:cs="DIN Pro Regular"/>
                <w:color w:val="000000"/>
                <w:sz w:val="20"/>
                <w:szCs w:val="20"/>
                <w:lang w:eastAsia="es-MX"/>
              </w:rPr>
            </w:pPr>
          </w:p>
        </w:tc>
        <w:tc>
          <w:tcPr>
            <w:tcW w:w="2388" w:type="dxa"/>
            <w:tcBorders>
              <w:bottom w:val="single" w:sz="4" w:space="0" w:color="000000"/>
            </w:tcBorders>
            <w:shd w:val="clear" w:color="auto" w:fill="auto"/>
            <w:tcMar>
              <w:top w:w="0" w:type="dxa"/>
              <w:left w:w="70" w:type="dxa"/>
              <w:bottom w:w="0" w:type="dxa"/>
              <w:right w:w="70" w:type="dxa"/>
            </w:tcMar>
            <w:vAlign w:val="bottom"/>
          </w:tcPr>
          <w:p w14:paraId="7F6BD626" w14:textId="77777777" w:rsidR="00790203" w:rsidRDefault="00790203">
            <w:pPr>
              <w:pStyle w:val="Standard"/>
              <w:widowControl w:val="0"/>
              <w:spacing w:after="0" w:line="240" w:lineRule="auto"/>
              <w:jc w:val="right"/>
              <w:rPr>
                <w:rFonts w:eastAsia="Times New Roman" w:cs="DIN Pro Regular"/>
                <w:color w:val="000000"/>
                <w:sz w:val="20"/>
                <w:szCs w:val="20"/>
                <w:lang w:eastAsia="es-MX"/>
              </w:rPr>
            </w:pPr>
          </w:p>
        </w:tc>
        <w:tc>
          <w:tcPr>
            <w:tcW w:w="160" w:type="dxa"/>
            <w:gridSpan w:val="3"/>
            <w:shd w:val="clear" w:color="auto" w:fill="auto"/>
            <w:tcMar>
              <w:top w:w="0" w:type="dxa"/>
              <w:left w:w="70" w:type="dxa"/>
              <w:bottom w:w="0" w:type="dxa"/>
              <w:right w:w="70" w:type="dxa"/>
            </w:tcMar>
            <w:vAlign w:val="bottom"/>
          </w:tcPr>
          <w:p w14:paraId="67035FD2" w14:textId="77777777" w:rsidR="00790203" w:rsidRDefault="00790203">
            <w:pPr>
              <w:pStyle w:val="Standard"/>
              <w:widowControl w:val="0"/>
              <w:spacing w:after="0" w:line="240" w:lineRule="auto"/>
              <w:rPr>
                <w:rFonts w:eastAsia="Times New Roman" w:cs="DIN Pro Regular"/>
                <w:color w:val="000000"/>
                <w:sz w:val="20"/>
                <w:szCs w:val="20"/>
                <w:lang w:eastAsia="es-MX"/>
              </w:rPr>
            </w:pPr>
          </w:p>
        </w:tc>
        <w:tc>
          <w:tcPr>
            <w:tcW w:w="160" w:type="dxa"/>
            <w:shd w:val="clear" w:color="auto" w:fill="auto"/>
            <w:tcMar>
              <w:top w:w="0" w:type="dxa"/>
              <w:left w:w="10" w:type="dxa"/>
              <w:bottom w:w="0" w:type="dxa"/>
              <w:right w:w="10" w:type="dxa"/>
            </w:tcMar>
          </w:tcPr>
          <w:p w14:paraId="077FEA69" w14:textId="77777777" w:rsidR="00790203" w:rsidRDefault="00790203">
            <w:pPr>
              <w:pStyle w:val="Standard"/>
              <w:widowControl w:val="0"/>
              <w:spacing w:after="0" w:line="240" w:lineRule="auto"/>
              <w:rPr>
                <w:rFonts w:eastAsia="Times New Roman" w:cs="DIN Pro Regular"/>
                <w:color w:val="000000"/>
                <w:sz w:val="20"/>
                <w:szCs w:val="20"/>
                <w:lang w:eastAsia="es-MX"/>
              </w:rPr>
            </w:pPr>
          </w:p>
        </w:tc>
        <w:tc>
          <w:tcPr>
            <w:tcW w:w="287" w:type="dxa"/>
            <w:shd w:val="clear" w:color="auto" w:fill="auto"/>
            <w:tcMar>
              <w:top w:w="0" w:type="dxa"/>
              <w:left w:w="10" w:type="dxa"/>
              <w:bottom w:w="0" w:type="dxa"/>
              <w:right w:w="10" w:type="dxa"/>
            </w:tcMar>
          </w:tcPr>
          <w:p w14:paraId="51507FEE" w14:textId="77777777" w:rsidR="00790203" w:rsidRDefault="00790203">
            <w:pPr>
              <w:pStyle w:val="Standard"/>
              <w:widowControl w:val="0"/>
              <w:spacing w:after="0" w:line="240" w:lineRule="auto"/>
              <w:rPr>
                <w:rFonts w:eastAsia="Times New Roman" w:cs="DIN Pro Regular"/>
                <w:color w:val="000000"/>
                <w:sz w:val="20"/>
                <w:szCs w:val="20"/>
                <w:lang w:eastAsia="es-MX"/>
              </w:rPr>
            </w:pPr>
          </w:p>
        </w:tc>
      </w:tr>
      <w:tr w:rsidR="00790203" w14:paraId="1FCB94C4" w14:textId="77777777">
        <w:tblPrEx>
          <w:tblCellMar>
            <w:top w:w="0" w:type="dxa"/>
            <w:bottom w:w="0" w:type="dxa"/>
          </w:tblCellMar>
        </w:tblPrEx>
        <w:trPr>
          <w:trHeight w:val="300"/>
        </w:trPr>
        <w:tc>
          <w:tcPr>
            <w:tcW w:w="6237" w:type="dxa"/>
            <w:gridSpan w:val="2"/>
            <w:tcBorders>
              <w:top w:val="single" w:sz="4" w:space="0" w:color="000000"/>
              <w:left w:val="single" w:sz="4" w:space="0" w:color="000000"/>
              <w:bottom w:val="single" w:sz="4" w:space="0" w:color="000000"/>
            </w:tcBorders>
            <w:shd w:val="clear" w:color="auto" w:fill="AB0033"/>
            <w:tcMar>
              <w:top w:w="0" w:type="dxa"/>
              <w:left w:w="70" w:type="dxa"/>
              <w:bottom w:w="0" w:type="dxa"/>
              <w:right w:w="70" w:type="dxa"/>
            </w:tcMar>
            <w:vAlign w:val="bottom"/>
          </w:tcPr>
          <w:p w14:paraId="390A26D5" w14:textId="77777777" w:rsidR="00790203" w:rsidRDefault="00000000">
            <w:pPr>
              <w:pStyle w:val="Standard"/>
              <w:widowControl w:val="0"/>
              <w:spacing w:after="0" w:line="240" w:lineRule="auto"/>
              <w:rPr>
                <w:rFonts w:eastAsia="Times New Roman" w:cs="DIN Pro Regular"/>
                <w:b/>
                <w:color w:val="FFFFFF"/>
                <w:sz w:val="20"/>
                <w:szCs w:val="20"/>
                <w:lang w:eastAsia="es-MX"/>
              </w:rPr>
            </w:pPr>
            <w:r>
              <w:rPr>
                <w:rFonts w:eastAsia="Times New Roman" w:cs="DIN Pro Regular"/>
                <w:b/>
                <w:color w:val="FFFFFF"/>
                <w:sz w:val="20"/>
                <w:szCs w:val="20"/>
                <w:lang w:eastAsia="es-MX"/>
              </w:rPr>
              <w:t>4. Total de Gastos Contables</w:t>
            </w:r>
          </w:p>
        </w:tc>
        <w:tc>
          <w:tcPr>
            <w:tcW w:w="238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5580826F" w14:textId="77777777" w:rsidR="00790203" w:rsidRDefault="00000000">
            <w:pPr>
              <w:pStyle w:val="Standard"/>
              <w:widowControl w:val="0"/>
              <w:spacing w:after="0" w:line="240" w:lineRule="auto"/>
              <w:jc w:val="right"/>
              <w:rPr>
                <w:rFonts w:eastAsia="Times New Roman" w:cs="DIN Pro Regular"/>
                <w:b/>
                <w:color w:val="000000"/>
                <w:sz w:val="20"/>
                <w:szCs w:val="20"/>
                <w:lang w:eastAsia="es-MX"/>
              </w:rPr>
            </w:pPr>
            <w:r>
              <w:rPr>
                <w:rFonts w:eastAsia="Times New Roman" w:cs="DIN Pro Regular"/>
                <w:b/>
                <w:color w:val="000000"/>
                <w:sz w:val="20"/>
                <w:szCs w:val="20"/>
                <w:lang w:eastAsia="es-MX"/>
              </w:rPr>
              <w:t>248,843,119</w:t>
            </w:r>
          </w:p>
        </w:tc>
        <w:tc>
          <w:tcPr>
            <w:tcW w:w="160" w:type="dxa"/>
            <w:gridSpan w:val="3"/>
            <w:shd w:val="clear" w:color="auto" w:fill="auto"/>
            <w:tcMar>
              <w:top w:w="0" w:type="dxa"/>
              <w:left w:w="70" w:type="dxa"/>
              <w:bottom w:w="0" w:type="dxa"/>
              <w:right w:w="70" w:type="dxa"/>
            </w:tcMar>
          </w:tcPr>
          <w:p w14:paraId="3E18B9FC" w14:textId="77777777" w:rsidR="00790203" w:rsidRDefault="00790203">
            <w:pPr>
              <w:pStyle w:val="Standard"/>
              <w:widowControl w:val="0"/>
            </w:pPr>
          </w:p>
        </w:tc>
        <w:tc>
          <w:tcPr>
            <w:tcW w:w="160" w:type="dxa"/>
            <w:shd w:val="clear" w:color="auto" w:fill="auto"/>
            <w:tcMar>
              <w:top w:w="0" w:type="dxa"/>
              <w:left w:w="70" w:type="dxa"/>
              <w:bottom w:w="0" w:type="dxa"/>
              <w:right w:w="70" w:type="dxa"/>
            </w:tcMar>
          </w:tcPr>
          <w:p w14:paraId="55A3D455" w14:textId="77777777" w:rsidR="00790203" w:rsidRDefault="00790203">
            <w:pPr>
              <w:pStyle w:val="Standard"/>
              <w:widowControl w:val="0"/>
            </w:pPr>
          </w:p>
        </w:tc>
        <w:tc>
          <w:tcPr>
            <w:tcW w:w="287" w:type="dxa"/>
            <w:shd w:val="clear" w:color="auto" w:fill="auto"/>
            <w:tcMar>
              <w:top w:w="0" w:type="dxa"/>
              <w:left w:w="10" w:type="dxa"/>
              <w:bottom w:w="0" w:type="dxa"/>
              <w:right w:w="10" w:type="dxa"/>
            </w:tcMar>
          </w:tcPr>
          <w:p w14:paraId="0915AE47" w14:textId="77777777" w:rsidR="00790203" w:rsidRDefault="00790203">
            <w:pPr>
              <w:pStyle w:val="Standard"/>
              <w:widowControl w:val="0"/>
            </w:pPr>
          </w:p>
        </w:tc>
      </w:tr>
    </w:tbl>
    <w:p w14:paraId="6016D4CE" w14:textId="77777777" w:rsidR="00790203" w:rsidRDefault="00790203">
      <w:pPr>
        <w:pStyle w:val="INCISO"/>
        <w:spacing w:after="0" w:line="240" w:lineRule="exact"/>
        <w:ind w:left="360"/>
        <w:rPr>
          <w:rFonts w:ascii="Calibri" w:hAnsi="Calibri" w:cs="DIN Pro Regular"/>
          <w:b/>
          <w:smallCaps/>
          <w:sz w:val="20"/>
          <w:szCs w:val="20"/>
        </w:rPr>
      </w:pPr>
    </w:p>
    <w:p w14:paraId="66EEC61D" w14:textId="77777777" w:rsidR="00790203" w:rsidRDefault="00790203">
      <w:pPr>
        <w:pStyle w:val="INCISO"/>
        <w:spacing w:after="0" w:line="240" w:lineRule="exact"/>
        <w:ind w:left="360"/>
        <w:rPr>
          <w:rFonts w:ascii="Calibri" w:hAnsi="Calibri" w:cs="DIN Pro Regular"/>
          <w:b/>
          <w:smallCaps/>
          <w:sz w:val="20"/>
          <w:szCs w:val="20"/>
        </w:rPr>
      </w:pPr>
    </w:p>
    <w:p w14:paraId="71333A39" w14:textId="77777777" w:rsidR="00790203" w:rsidRDefault="00790203">
      <w:pPr>
        <w:pStyle w:val="INCISO"/>
        <w:spacing w:after="0" w:line="240" w:lineRule="exact"/>
        <w:ind w:left="360"/>
        <w:rPr>
          <w:rFonts w:ascii="Calibri" w:hAnsi="Calibri" w:cs="DIN Pro Regular"/>
          <w:b/>
          <w:smallCaps/>
          <w:sz w:val="20"/>
          <w:szCs w:val="20"/>
        </w:rPr>
      </w:pPr>
    </w:p>
    <w:p w14:paraId="554D87EE" w14:textId="77777777" w:rsidR="00790203" w:rsidRDefault="00790203">
      <w:pPr>
        <w:pStyle w:val="INCISO"/>
        <w:spacing w:after="0" w:line="240" w:lineRule="exact"/>
        <w:ind w:left="360"/>
        <w:rPr>
          <w:rFonts w:ascii="Calibri" w:hAnsi="Calibri" w:cs="DIN Pro Regular"/>
          <w:b/>
          <w:smallCaps/>
          <w:sz w:val="20"/>
          <w:szCs w:val="20"/>
        </w:rPr>
      </w:pPr>
    </w:p>
    <w:p w14:paraId="1A648C9B" w14:textId="77777777" w:rsidR="00790203" w:rsidRDefault="00790203">
      <w:pPr>
        <w:pStyle w:val="INCISO"/>
        <w:spacing w:after="0" w:line="240" w:lineRule="exact"/>
        <w:ind w:left="360"/>
        <w:rPr>
          <w:rFonts w:ascii="Calibri" w:hAnsi="Calibri" w:cs="DIN Pro Regular"/>
          <w:b/>
          <w:smallCaps/>
          <w:sz w:val="20"/>
          <w:szCs w:val="20"/>
        </w:rPr>
      </w:pPr>
    </w:p>
    <w:p w14:paraId="1E72D34D" w14:textId="77777777" w:rsidR="00790203" w:rsidRDefault="00790203">
      <w:pPr>
        <w:pStyle w:val="INCISO"/>
        <w:spacing w:after="0" w:line="240" w:lineRule="exact"/>
        <w:ind w:left="360"/>
        <w:rPr>
          <w:rFonts w:ascii="Calibri" w:hAnsi="Calibri" w:cs="DIN Pro Regular"/>
          <w:b/>
          <w:smallCaps/>
          <w:sz w:val="20"/>
          <w:szCs w:val="20"/>
        </w:rPr>
      </w:pPr>
    </w:p>
    <w:p w14:paraId="36210545" w14:textId="77777777" w:rsidR="00790203" w:rsidRDefault="00790203">
      <w:pPr>
        <w:pStyle w:val="INCISO"/>
        <w:spacing w:after="0" w:line="240" w:lineRule="exact"/>
        <w:ind w:left="360"/>
        <w:rPr>
          <w:rFonts w:ascii="Calibri" w:hAnsi="Calibri" w:cs="DIN Pro Regular"/>
          <w:b/>
          <w:smallCaps/>
          <w:sz w:val="20"/>
          <w:szCs w:val="20"/>
        </w:rPr>
      </w:pPr>
    </w:p>
    <w:p w14:paraId="2BD3E8CE" w14:textId="77777777" w:rsidR="00790203" w:rsidRDefault="00790203">
      <w:pPr>
        <w:pStyle w:val="Standard"/>
        <w:spacing w:after="0"/>
        <w:rPr>
          <w:rFonts w:cs="DIN Pro Regular"/>
          <w:sz w:val="20"/>
          <w:szCs w:val="20"/>
        </w:rPr>
      </w:pPr>
    </w:p>
    <w:p w14:paraId="7B96FE46" w14:textId="77777777" w:rsidR="00790203" w:rsidRDefault="00790203">
      <w:pPr>
        <w:pStyle w:val="Standard"/>
        <w:spacing w:after="0"/>
        <w:rPr>
          <w:rFonts w:cs="DIN Pro Regular"/>
          <w:sz w:val="20"/>
          <w:szCs w:val="20"/>
        </w:rPr>
      </w:pPr>
    </w:p>
    <w:p w14:paraId="6AA5C2A8" w14:textId="77777777" w:rsidR="00790203" w:rsidRDefault="00790203">
      <w:pPr>
        <w:pStyle w:val="Text"/>
        <w:spacing w:after="0" w:line="240" w:lineRule="exact"/>
        <w:ind w:firstLine="0"/>
        <w:rPr>
          <w:rFonts w:ascii="Calibri" w:hAnsi="Calibri" w:cs="DIN Pro Regular"/>
          <w:sz w:val="20"/>
        </w:rPr>
      </w:pPr>
    </w:p>
    <w:p w14:paraId="7429915A" w14:textId="77777777" w:rsidR="00790203" w:rsidRDefault="00790203">
      <w:pPr>
        <w:pStyle w:val="Text"/>
        <w:spacing w:after="0" w:line="240" w:lineRule="exact"/>
        <w:ind w:firstLine="0"/>
        <w:rPr>
          <w:rFonts w:ascii="Calibri" w:hAnsi="Calibri" w:cs="DIN Pro Regular"/>
          <w:b/>
          <w:smallCaps/>
          <w:sz w:val="20"/>
        </w:rPr>
      </w:pPr>
    </w:p>
    <w:p w14:paraId="79BA203B" w14:textId="77777777" w:rsidR="00790203" w:rsidRDefault="00790203">
      <w:pPr>
        <w:pStyle w:val="Text"/>
        <w:spacing w:after="0" w:line="240" w:lineRule="exact"/>
        <w:ind w:firstLine="0"/>
        <w:rPr>
          <w:rFonts w:ascii="Calibri" w:hAnsi="Calibri" w:cs="DIN Pro Regular"/>
          <w:b/>
          <w:smallCaps/>
          <w:sz w:val="20"/>
        </w:rPr>
      </w:pPr>
    </w:p>
    <w:p w14:paraId="74735F0E" w14:textId="77777777" w:rsidR="00790203" w:rsidRDefault="00790203">
      <w:pPr>
        <w:pStyle w:val="Text"/>
        <w:spacing w:after="0" w:line="240" w:lineRule="exact"/>
        <w:ind w:firstLine="0"/>
        <w:rPr>
          <w:rFonts w:ascii="Calibri" w:hAnsi="Calibri" w:cs="DIN Pro Regular"/>
          <w:b/>
          <w:smallCaps/>
          <w:sz w:val="20"/>
        </w:rPr>
      </w:pPr>
    </w:p>
    <w:p w14:paraId="0912A462" w14:textId="77777777" w:rsidR="00790203" w:rsidRDefault="00790203">
      <w:pPr>
        <w:pStyle w:val="Text"/>
        <w:spacing w:after="0" w:line="240" w:lineRule="exact"/>
        <w:ind w:firstLine="0"/>
        <w:rPr>
          <w:rFonts w:ascii="Calibri" w:hAnsi="Calibri" w:cs="DIN Pro Regular"/>
          <w:b/>
          <w:smallCaps/>
          <w:sz w:val="20"/>
          <w:lang w:val="es-MX"/>
        </w:rPr>
      </w:pPr>
    </w:p>
    <w:p w14:paraId="2B3906AA" w14:textId="77777777" w:rsidR="00790203" w:rsidRDefault="00790203">
      <w:pPr>
        <w:pStyle w:val="Text"/>
        <w:spacing w:after="0" w:line="240" w:lineRule="exact"/>
        <w:ind w:firstLine="0"/>
        <w:rPr>
          <w:rFonts w:ascii="Calibri" w:hAnsi="Calibri" w:cs="DIN Pro Regular"/>
          <w:b/>
          <w:smallCaps/>
          <w:sz w:val="20"/>
          <w:lang w:val="es-MX"/>
        </w:rPr>
      </w:pPr>
    </w:p>
    <w:p w14:paraId="45C1710A" w14:textId="77777777" w:rsidR="00790203" w:rsidRDefault="00790203">
      <w:pPr>
        <w:pStyle w:val="Text"/>
        <w:spacing w:after="0" w:line="240" w:lineRule="exact"/>
        <w:ind w:firstLine="0"/>
        <w:rPr>
          <w:rFonts w:ascii="Calibri" w:hAnsi="Calibri" w:cs="DIN Pro Regular"/>
          <w:b/>
          <w:smallCaps/>
          <w:sz w:val="20"/>
          <w:lang w:val="es-MX"/>
        </w:rPr>
      </w:pPr>
    </w:p>
    <w:p w14:paraId="291A58D6" w14:textId="77777777" w:rsidR="00790203" w:rsidRDefault="00790203">
      <w:pPr>
        <w:pStyle w:val="Text"/>
        <w:spacing w:after="0" w:line="240" w:lineRule="exact"/>
        <w:ind w:firstLine="0"/>
        <w:rPr>
          <w:rFonts w:ascii="Calibri" w:hAnsi="Calibri" w:cs="DIN Pro Regular"/>
          <w:b/>
          <w:smallCaps/>
          <w:sz w:val="20"/>
          <w:lang w:val="es-MX"/>
        </w:rPr>
      </w:pPr>
    </w:p>
    <w:p w14:paraId="72CED92A" w14:textId="77777777" w:rsidR="00790203" w:rsidRDefault="00790203">
      <w:pPr>
        <w:pStyle w:val="Text"/>
        <w:spacing w:after="0" w:line="240" w:lineRule="exact"/>
        <w:ind w:firstLine="0"/>
        <w:rPr>
          <w:rFonts w:ascii="Calibri" w:hAnsi="Calibri" w:cs="DIN Pro Regular"/>
          <w:b/>
          <w:smallCaps/>
          <w:sz w:val="20"/>
          <w:lang w:val="es-MX"/>
        </w:rPr>
      </w:pPr>
    </w:p>
    <w:p w14:paraId="046E0EC8" w14:textId="77777777" w:rsidR="00790203" w:rsidRDefault="00790203">
      <w:pPr>
        <w:pStyle w:val="NormalWeb"/>
        <w:spacing w:before="0" w:after="0"/>
      </w:pPr>
    </w:p>
    <w:p w14:paraId="0D39BF23" w14:textId="77777777" w:rsidR="00790203" w:rsidRDefault="00790203">
      <w:pPr>
        <w:pStyle w:val="NormalWeb"/>
        <w:spacing w:before="0" w:after="0"/>
      </w:pPr>
    </w:p>
    <w:p w14:paraId="7B666931" w14:textId="77777777" w:rsidR="00790203" w:rsidRDefault="00790203">
      <w:pPr>
        <w:pStyle w:val="NormalWeb"/>
        <w:spacing w:before="0" w:after="0"/>
      </w:pPr>
    </w:p>
    <w:p w14:paraId="22DE87F2" w14:textId="77777777" w:rsidR="00790203" w:rsidRDefault="00790203">
      <w:pPr>
        <w:pStyle w:val="NormalWeb"/>
        <w:spacing w:before="0" w:after="0"/>
      </w:pPr>
    </w:p>
    <w:p w14:paraId="4E120E3A" w14:textId="77777777" w:rsidR="00790203" w:rsidRDefault="00790203">
      <w:pPr>
        <w:pStyle w:val="Text"/>
        <w:spacing w:after="0" w:line="240" w:lineRule="exact"/>
        <w:ind w:firstLine="0"/>
        <w:rPr>
          <w:rFonts w:ascii="Calibri" w:hAnsi="Calibri" w:cs="DIN Pro Regular"/>
          <w:b/>
          <w:smallCaps/>
          <w:sz w:val="22"/>
          <w:szCs w:val="22"/>
        </w:rPr>
      </w:pPr>
    </w:p>
    <w:p w14:paraId="25B8B392" w14:textId="77777777" w:rsidR="00790203" w:rsidRDefault="00790203">
      <w:pPr>
        <w:pStyle w:val="Text"/>
        <w:spacing w:after="0" w:line="240" w:lineRule="exact"/>
        <w:ind w:firstLine="0"/>
        <w:rPr>
          <w:rFonts w:ascii="Calibri" w:hAnsi="Calibri" w:cs="DIN Pro Regular"/>
          <w:b/>
          <w:smallCaps/>
          <w:sz w:val="20"/>
          <w:lang w:val="es-MX"/>
        </w:rPr>
      </w:pPr>
    </w:p>
    <w:p w14:paraId="39CD9C1D" w14:textId="77777777" w:rsidR="00790203" w:rsidRDefault="00790203">
      <w:pPr>
        <w:pStyle w:val="Text"/>
        <w:spacing w:after="0" w:line="240" w:lineRule="exact"/>
        <w:ind w:firstLine="0"/>
        <w:rPr>
          <w:rFonts w:ascii="Calibri" w:hAnsi="Calibri" w:cs="DIN Pro Regular"/>
          <w:b/>
          <w:smallCaps/>
          <w:sz w:val="20"/>
          <w:lang w:val="es-MX"/>
        </w:rPr>
      </w:pPr>
    </w:p>
    <w:p w14:paraId="1FEAE798" w14:textId="77777777" w:rsidR="00790203" w:rsidRDefault="00790203">
      <w:pPr>
        <w:pStyle w:val="Text"/>
        <w:spacing w:after="0" w:line="240" w:lineRule="exact"/>
        <w:ind w:firstLine="0"/>
        <w:rPr>
          <w:rFonts w:ascii="Calibri" w:hAnsi="Calibri" w:cs="DIN Pro Regular"/>
          <w:b/>
          <w:smallCaps/>
          <w:sz w:val="20"/>
          <w:lang w:val="es-MX"/>
        </w:rPr>
      </w:pPr>
    </w:p>
    <w:p w14:paraId="11C36AA5" w14:textId="77777777" w:rsidR="00790203" w:rsidRDefault="00790203">
      <w:pPr>
        <w:pStyle w:val="Text"/>
        <w:spacing w:after="0" w:line="240" w:lineRule="exact"/>
        <w:ind w:firstLine="0"/>
        <w:rPr>
          <w:rFonts w:ascii="Calibri" w:hAnsi="Calibri" w:cs="DIN Pro Regular"/>
          <w:b/>
          <w:smallCaps/>
          <w:sz w:val="20"/>
          <w:lang w:val="es-MX"/>
        </w:rPr>
      </w:pPr>
    </w:p>
    <w:p w14:paraId="10DEE6CE" w14:textId="77777777" w:rsidR="00790203" w:rsidRDefault="00790203">
      <w:pPr>
        <w:pStyle w:val="Text"/>
        <w:spacing w:after="0" w:line="240" w:lineRule="exact"/>
        <w:ind w:firstLine="0"/>
        <w:rPr>
          <w:rFonts w:ascii="Calibri" w:hAnsi="Calibri" w:cs="DIN Pro Regular"/>
          <w:b/>
          <w:smallCaps/>
          <w:sz w:val="20"/>
          <w:lang w:val="es-MX"/>
        </w:rPr>
      </w:pPr>
    </w:p>
    <w:p w14:paraId="52491C6A" w14:textId="77777777" w:rsidR="00790203" w:rsidRDefault="00790203">
      <w:pPr>
        <w:pStyle w:val="Text"/>
        <w:spacing w:after="0" w:line="240" w:lineRule="exact"/>
        <w:ind w:firstLine="0"/>
        <w:rPr>
          <w:rFonts w:ascii="Calibri" w:hAnsi="Calibri" w:cs="DIN Pro Regular"/>
          <w:b/>
          <w:smallCaps/>
          <w:sz w:val="20"/>
          <w:lang w:val="es-MX"/>
        </w:rPr>
      </w:pPr>
    </w:p>
    <w:p w14:paraId="59D3F575" w14:textId="77777777" w:rsidR="00790203" w:rsidRDefault="00790203">
      <w:pPr>
        <w:pStyle w:val="Text"/>
        <w:spacing w:after="0" w:line="240" w:lineRule="exact"/>
        <w:ind w:firstLine="0"/>
        <w:rPr>
          <w:rFonts w:ascii="Calibri" w:hAnsi="Calibri" w:cs="DIN Pro Regular"/>
          <w:b/>
          <w:smallCaps/>
          <w:sz w:val="20"/>
          <w:lang w:val="es-MX"/>
        </w:rPr>
      </w:pPr>
    </w:p>
    <w:p w14:paraId="337C795F" w14:textId="77777777" w:rsidR="00790203" w:rsidRDefault="00790203">
      <w:pPr>
        <w:pStyle w:val="Text"/>
        <w:spacing w:after="0" w:line="240" w:lineRule="exact"/>
        <w:ind w:firstLine="0"/>
        <w:rPr>
          <w:rFonts w:ascii="Calibri" w:hAnsi="Calibri" w:cs="DIN Pro Regular"/>
          <w:b/>
          <w:smallCaps/>
          <w:sz w:val="20"/>
          <w:lang w:val="es-MX"/>
        </w:rPr>
      </w:pPr>
    </w:p>
    <w:p w14:paraId="4949129E" w14:textId="77777777" w:rsidR="00790203" w:rsidRDefault="00790203">
      <w:pPr>
        <w:pStyle w:val="Text"/>
        <w:spacing w:after="0" w:line="240" w:lineRule="exact"/>
        <w:ind w:firstLine="0"/>
        <w:rPr>
          <w:rFonts w:ascii="Calibri" w:hAnsi="Calibri" w:cs="DIN Pro Regular"/>
          <w:b/>
          <w:smallCaps/>
          <w:sz w:val="20"/>
          <w:lang w:val="es-MX"/>
        </w:rPr>
      </w:pPr>
    </w:p>
    <w:p w14:paraId="135C20D3" w14:textId="77777777" w:rsidR="00790203" w:rsidRDefault="00790203">
      <w:pPr>
        <w:pStyle w:val="Text"/>
        <w:spacing w:after="0" w:line="240" w:lineRule="exact"/>
        <w:ind w:firstLine="0"/>
        <w:rPr>
          <w:rFonts w:ascii="Calibri" w:hAnsi="Calibri" w:cs="DIN Pro Regular"/>
          <w:b/>
          <w:smallCaps/>
          <w:sz w:val="20"/>
          <w:lang w:val="es-MX"/>
        </w:rPr>
      </w:pPr>
    </w:p>
    <w:p w14:paraId="506407EE" w14:textId="77777777" w:rsidR="00790203" w:rsidRDefault="00790203">
      <w:pPr>
        <w:pStyle w:val="Text"/>
        <w:spacing w:after="0" w:line="240" w:lineRule="exact"/>
        <w:ind w:firstLine="0"/>
        <w:rPr>
          <w:rFonts w:ascii="Calibri" w:hAnsi="Calibri" w:cs="DIN Pro Regular"/>
          <w:b/>
          <w:smallCaps/>
          <w:sz w:val="20"/>
          <w:lang w:val="es-MX"/>
        </w:rPr>
      </w:pPr>
    </w:p>
    <w:p w14:paraId="28912807" w14:textId="77777777" w:rsidR="00790203" w:rsidRDefault="00790203">
      <w:pPr>
        <w:pStyle w:val="Text"/>
        <w:spacing w:after="0" w:line="240" w:lineRule="exact"/>
        <w:ind w:firstLine="0"/>
        <w:rPr>
          <w:rFonts w:ascii="Calibri" w:hAnsi="Calibri" w:cs="DIN Pro Regular"/>
          <w:b/>
          <w:smallCaps/>
          <w:sz w:val="20"/>
          <w:lang w:val="es-MX"/>
        </w:rPr>
      </w:pPr>
    </w:p>
    <w:p w14:paraId="63B963F7" w14:textId="77777777" w:rsidR="00790203" w:rsidRDefault="00790203">
      <w:pPr>
        <w:pStyle w:val="Text"/>
        <w:spacing w:after="0" w:line="240" w:lineRule="exact"/>
        <w:ind w:firstLine="0"/>
        <w:rPr>
          <w:rFonts w:ascii="Calibri" w:hAnsi="Calibri" w:cs="DIN Pro Regular"/>
          <w:b/>
          <w:smallCaps/>
          <w:sz w:val="20"/>
          <w:lang w:val="es-MX"/>
        </w:rPr>
      </w:pPr>
    </w:p>
    <w:p w14:paraId="5A3CE940" w14:textId="77777777" w:rsidR="00790203" w:rsidRDefault="00790203">
      <w:pPr>
        <w:pStyle w:val="Text"/>
        <w:spacing w:after="0" w:line="240" w:lineRule="exact"/>
        <w:ind w:firstLine="0"/>
        <w:rPr>
          <w:rFonts w:ascii="Calibri" w:hAnsi="Calibri" w:cs="DIN Pro Regular"/>
          <w:b/>
          <w:smallCaps/>
          <w:sz w:val="20"/>
          <w:lang w:val="es-MX"/>
        </w:rPr>
      </w:pPr>
    </w:p>
    <w:p w14:paraId="6DCD1304" w14:textId="77777777" w:rsidR="00790203" w:rsidRDefault="00790203">
      <w:pPr>
        <w:pStyle w:val="Text"/>
        <w:spacing w:after="0" w:line="240" w:lineRule="exact"/>
        <w:ind w:firstLine="0"/>
        <w:rPr>
          <w:rFonts w:ascii="Calibri" w:hAnsi="Calibri" w:cs="DIN Pro Regular"/>
          <w:b/>
          <w:smallCaps/>
          <w:sz w:val="20"/>
          <w:lang w:val="es-MX"/>
        </w:rPr>
      </w:pPr>
    </w:p>
    <w:p w14:paraId="6F5F6754" w14:textId="77777777" w:rsidR="00790203" w:rsidRDefault="00000000">
      <w:pPr>
        <w:pStyle w:val="Text"/>
        <w:spacing w:after="0" w:line="240" w:lineRule="exact"/>
        <w:jc w:val="center"/>
      </w:pPr>
      <w:r>
        <w:rPr>
          <w:rFonts w:ascii="Calibri" w:hAnsi="Calibri" w:cs="DIN Pro Regular"/>
          <w:b/>
          <w:sz w:val="24"/>
          <w:szCs w:val="24"/>
        </w:rPr>
        <w:t>Cuenta Pública 2024</w:t>
      </w:r>
    </w:p>
    <w:p w14:paraId="3A0BEA7E" w14:textId="77777777" w:rsidR="00790203" w:rsidRDefault="00790203">
      <w:pPr>
        <w:pStyle w:val="Text"/>
        <w:spacing w:after="0" w:line="240" w:lineRule="exact"/>
        <w:jc w:val="center"/>
        <w:rPr>
          <w:rFonts w:ascii="Calibri" w:hAnsi="Calibri" w:cs="DIN Pro Regular"/>
          <w:b/>
          <w:sz w:val="24"/>
          <w:szCs w:val="24"/>
        </w:rPr>
      </w:pPr>
    </w:p>
    <w:p w14:paraId="762FA9AE" w14:textId="77777777" w:rsidR="00790203" w:rsidRDefault="00000000">
      <w:pPr>
        <w:pStyle w:val="Text"/>
        <w:spacing w:after="0" w:line="240" w:lineRule="exact"/>
        <w:jc w:val="center"/>
      </w:pPr>
      <w:r>
        <w:rPr>
          <w:rFonts w:ascii="Calibri" w:hAnsi="Calibri" w:cs="DIN Pro Regular"/>
          <w:b/>
          <w:sz w:val="24"/>
          <w:szCs w:val="24"/>
        </w:rPr>
        <w:t>Notas a los Estados Financieros</w:t>
      </w:r>
    </w:p>
    <w:p w14:paraId="1D8D641C" w14:textId="77777777" w:rsidR="00790203" w:rsidRDefault="00790203">
      <w:pPr>
        <w:pStyle w:val="Text"/>
        <w:spacing w:after="0" w:line="240" w:lineRule="exact"/>
        <w:ind w:firstLine="0"/>
        <w:rPr>
          <w:rFonts w:ascii="Calibri" w:hAnsi="Calibri" w:cs="DIN Pro Regular"/>
          <w:b/>
          <w:smallCaps/>
          <w:sz w:val="20"/>
        </w:rPr>
      </w:pPr>
    </w:p>
    <w:p w14:paraId="54464F3A" w14:textId="77777777" w:rsidR="00790203" w:rsidRDefault="00000000">
      <w:pPr>
        <w:pStyle w:val="Text"/>
        <w:spacing w:after="0" w:line="240" w:lineRule="exact"/>
        <w:ind w:firstLine="0"/>
        <w:jc w:val="center"/>
      </w:pPr>
      <w:r>
        <w:rPr>
          <w:rFonts w:ascii="Calibri" w:hAnsi="Calibri" w:cs="DIN Pro Regular"/>
          <w:b/>
          <w:sz w:val="24"/>
          <w:szCs w:val="24"/>
        </w:rPr>
        <w:t>c)</w:t>
      </w:r>
      <w:r>
        <w:rPr>
          <w:rFonts w:ascii="Calibri" w:hAnsi="Calibri" w:cs="DIN Pro Regular"/>
          <w:sz w:val="24"/>
          <w:szCs w:val="24"/>
        </w:rPr>
        <w:t xml:space="preserve"> </w:t>
      </w:r>
      <w:r>
        <w:rPr>
          <w:rFonts w:ascii="Calibri" w:hAnsi="Calibri" w:cs="DIN Pro Regular"/>
          <w:b/>
          <w:sz w:val="24"/>
          <w:szCs w:val="24"/>
          <w:lang w:val="es-MX"/>
        </w:rPr>
        <w:t>NOTAS DE MEMORIA (Cuentas de Orden)</w:t>
      </w:r>
    </w:p>
    <w:p w14:paraId="285A41BC" w14:textId="77777777" w:rsidR="00790203" w:rsidRDefault="00790203">
      <w:pPr>
        <w:pStyle w:val="Text"/>
        <w:spacing w:after="0" w:line="240" w:lineRule="exact"/>
        <w:rPr>
          <w:rFonts w:ascii="Calibri" w:hAnsi="Calibri" w:cs="DIN Pro Regular"/>
          <w:sz w:val="20"/>
          <w:lang w:val="es-MX"/>
        </w:rPr>
      </w:pPr>
    </w:p>
    <w:p w14:paraId="29987EB9" w14:textId="77777777" w:rsidR="00790203" w:rsidRDefault="00790203">
      <w:pPr>
        <w:pStyle w:val="Text"/>
        <w:spacing w:after="0" w:line="240" w:lineRule="exact"/>
        <w:rPr>
          <w:rFonts w:ascii="Calibri" w:hAnsi="Calibri" w:cs="DIN Pro Regular"/>
          <w:sz w:val="20"/>
          <w:lang w:val="es-MX"/>
        </w:rPr>
      </w:pPr>
    </w:p>
    <w:p w14:paraId="5A42463D" w14:textId="77777777" w:rsidR="00790203" w:rsidRDefault="00000000">
      <w:pPr>
        <w:pStyle w:val="Text"/>
        <w:spacing w:after="0" w:line="240" w:lineRule="exact"/>
      </w:pPr>
      <w:r>
        <w:rPr>
          <w:rFonts w:ascii="Calibri" w:hAnsi="Calibri" w:cs="DIN Pro Regular"/>
          <w:b/>
          <w:sz w:val="22"/>
          <w:szCs w:val="22"/>
        </w:rPr>
        <w:t>Cuentas de Orden Contables y Presupuestarias:</w:t>
      </w:r>
    </w:p>
    <w:p w14:paraId="3B8D737E" w14:textId="77777777" w:rsidR="00790203" w:rsidRDefault="00790203">
      <w:pPr>
        <w:pStyle w:val="Text"/>
        <w:spacing w:after="0" w:line="240" w:lineRule="exact"/>
        <w:rPr>
          <w:rFonts w:ascii="Calibri" w:hAnsi="Calibri" w:cs="DIN Pro Regular"/>
          <w:b/>
          <w:sz w:val="22"/>
          <w:szCs w:val="22"/>
        </w:rPr>
      </w:pPr>
    </w:p>
    <w:p w14:paraId="3C9480BD" w14:textId="77777777" w:rsidR="00790203" w:rsidRDefault="00000000">
      <w:pPr>
        <w:pStyle w:val="Text"/>
        <w:spacing w:after="0" w:line="240" w:lineRule="exact"/>
        <w:ind w:left="2160" w:hanging="540"/>
      </w:pPr>
      <w:r>
        <w:rPr>
          <w:rFonts w:ascii="Calibri" w:hAnsi="Calibri" w:cs="DIN Pro Regular"/>
          <w:b/>
          <w:sz w:val="22"/>
          <w:szCs w:val="22"/>
        </w:rPr>
        <w:t>Contables:</w:t>
      </w:r>
    </w:p>
    <w:p w14:paraId="281BB5F1" w14:textId="77777777" w:rsidR="00790203" w:rsidRDefault="00000000">
      <w:pPr>
        <w:pStyle w:val="Text"/>
        <w:spacing w:after="0" w:line="240" w:lineRule="exact"/>
        <w:ind w:left="2160" w:hanging="540"/>
      </w:pPr>
      <w:r>
        <w:rPr>
          <w:rFonts w:ascii="Calibri" w:hAnsi="Calibri" w:cs="DIN Pro Regular"/>
          <w:sz w:val="20"/>
        </w:rPr>
        <w:tab/>
        <w:t>Valores</w:t>
      </w:r>
    </w:p>
    <w:p w14:paraId="4A1FABE0" w14:textId="77777777" w:rsidR="00790203" w:rsidRDefault="00000000">
      <w:pPr>
        <w:pStyle w:val="Text"/>
        <w:spacing w:after="0" w:line="240" w:lineRule="exact"/>
        <w:ind w:left="2160" w:hanging="540"/>
      </w:pPr>
      <w:r>
        <w:rPr>
          <w:rFonts w:ascii="Calibri" w:hAnsi="Calibri" w:cs="DIN Pro Regular"/>
          <w:sz w:val="20"/>
        </w:rPr>
        <w:tab/>
        <w:t>Emisión de obligaciones</w:t>
      </w:r>
    </w:p>
    <w:p w14:paraId="3C119B99" w14:textId="77777777" w:rsidR="00790203" w:rsidRDefault="00000000">
      <w:pPr>
        <w:pStyle w:val="Text"/>
        <w:spacing w:after="0" w:line="240" w:lineRule="exact"/>
        <w:ind w:left="2160" w:hanging="540"/>
      </w:pPr>
      <w:r>
        <w:rPr>
          <w:rFonts w:ascii="Calibri" w:hAnsi="Calibri" w:cs="DIN Pro Regular"/>
          <w:sz w:val="20"/>
        </w:rPr>
        <w:tab/>
        <w:t>Avales y garantías</w:t>
      </w:r>
    </w:p>
    <w:p w14:paraId="0A8B13A7" w14:textId="77777777" w:rsidR="00790203" w:rsidRDefault="00000000">
      <w:pPr>
        <w:pStyle w:val="Text"/>
        <w:spacing w:after="0" w:line="240" w:lineRule="exact"/>
        <w:ind w:left="2160" w:hanging="540"/>
      </w:pPr>
      <w:r>
        <w:rPr>
          <w:rFonts w:ascii="Calibri" w:hAnsi="Calibri" w:cs="DIN Pro Regular"/>
          <w:sz w:val="20"/>
        </w:rPr>
        <w:tab/>
        <w:t>Juicios</w:t>
      </w:r>
    </w:p>
    <w:p w14:paraId="147DA3B2" w14:textId="77777777" w:rsidR="00790203" w:rsidRDefault="00000000">
      <w:pPr>
        <w:pStyle w:val="Text"/>
        <w:spacing w:after="0" w:line="240" w:lineRule="exact"/>
        <w:ind w:left="2160" w:hanging="540"/>
        <w:rPr>
          <w:rFonts w:ascii="Calibri" w:hAnsi="Calibri" w:cs="DIN Pro Regular"/>
          <w:sz w:val="20"/>
        </w:rPr>
      </w:pPr>
      <w:r>
        <w:rPr>
          <w:rFonts w:ascii="Calibri" w:hAnsi="Calibri" w:cs="DIN Pro Regular"/>
          <w:sz w:val="20"/>
        </w:rPr>
        <w:t xml:space="preserve">            Inversión Mediante Proyectos para Prestación de Servicios (PPS) y Similares</w:t>
      </w:r>
    </w:p>
    <w:p w14:paraId="32FD95B8" w14:textId="77777777" w:rsidR="00790203" w:rsidRDefault="00000000">
      <w:pPr>
        <w:pStyle w:val="Text"/>
        <w:spacing w:after="0" w:line="240" w:lineRule="exact"/>
        <w:ind w:left="2160" w:hanging="540"/>
        <w:rPr>
          <w:rFonts w:ascii="Calibri" w:hAnsi="Calibri" w:cs="DIN Pro Regular"/>
          <w:sz w:val="20"/>
        </w:rPr>
      </w:pPr>
      <w:r>
        <w:rPr>
          <w:rFonts w:ascii="Calibri" w:hAnsi="Calibri" w:cs="DIN Pro Regular"/>
          <w:sz w:val="20"/>
        </w:rPr>
        <w:t xml:space="preserve">            Bienes Concesionados o en Comodato</w:t>
      </w:r>
    </w:p>
    <w:p w14:paraId="45657435" w14:textId="77777777" w:rsidR="00790203" w:rsidRDefault="00790203">
      <w:pPr>
        <w:pStyle w:val="Text"/>
        <w:spacing w:after="0" w:line="240" w:lineRule="exact"/>
        <w:ind w:left="2160" w:hanging="540"/>
        <w:rPr>
          <w:rFonts w:ascii="Calibri" w:hAnsi="Calibri" w:cs="DIN Pro Regular"/>
          <w:sz w:val="20"/>
        </w:rPr>
      </w:pPr>
    </w:p>
    <w:p w14:paraId="6027F037" w14:textId="77777777" w:rsidR="00790203" w:rsidRDefault="00000000">
      <w:pPr>
        <w:pStyle w:val="Text"/>
        <w:spacing w:after="0" w:line="240" w:lineRule="exact"/>
        <w:ind w:left="2160" w:hanging="540"/>
        <w:rPr>
          <w:rFonts w:ascii="Calibri" w:hAnsi="Calibri" w:cs="DIN Pro Regular"/>
          <w:b/>
          <w:sz w:val="22"/>
          <w:szCs w:val="22"/>
        </w:rPr>
      </w:pPr>
      <w:r>
        <w:rPr>
          <w:rFonts w:ascii="Calibri" w:hAnsi="Calibri" w:cs="DIN Pro Regular"/>
          <w:b/>
          <w:sz w:val="22"/>
          <w:szCs w:val="22"/>
        </w:rPr>
        <w:t>Presupuestarias:</w:t>
      </w:r>
    </w:p>
    <w:p w14:paraId="77375B73" w14:textId="77777777" w:rsidR="00790203" w:rsidRDefault="00790203">
      <w:pPr>
        <w:pStyle w:val="Text"/>
        <w:spacing w:after="0" w:line="240" w:lineRule="exact"/>
        <w:ind w:left="540" w:hanging="540"/>
      </w:pPr>
    </w:p>
    <w:tbl>
      <w:tblPr>
        <w:tblW w:w="7190" w:type="dxa"/>
        <w:jc w:val="center"/>
        <w:tblCellMar>
          <w:left w:w="10" w:type="dxa"/>
          <w:right w:w="10" w:type="dxa"/>
        </w:tblCellMar>
        <w:tblLook w:val="04A0" w:firstRow="1" w:lastRow="0" w:firstColumn="1" w:lastColumn="0" w:noHBand="0" w:noVBand="1"/>
      </w:tblPr>
      <w:tblGrid>
        <w:gridCol w:w="988"/>
        <w:gridCol w:w="4961"/>
        <w:gridCol w:w="1241"/>
      </w:tblGrid>
      <w:tr w:rsidR="00790203" w14:paraId="4C005A1C" w14:textId="77777777">
        <w:tblPrEx>
          <w:tblCellMar>
            <w:top w:w="0" w:type="dxa"/>
            <w:bottom w:w="0" w:type="dxa"/>
          </w:tblCellMar>
        </w:tblPrEx>
        <w:trPr>
          <w:jc w:val="center"/>
        </w:trPr>
        <w:tc>
          <w:tcPr>
            <w:tcW w:w="7190" w:type="dxa"/>
            <w:gridSpan w:val="3"/>
            <w:tcBorders>
              <w:top w:val="single" w:sz="4" w:space="0" w:color="000000"/>
              <w:left w:val="single" w:sz="4" w:space="0" w:color="000000"/>
              <w:bottom w:val="single" w:sz="4" w:space="0" w:color="000000"/>
              <w:right w:val="single" w:sz="4" w:space="0" w:color="000000"/>
            </w:tcBorders>
            <w:shd w:val="clear" w:color="auto" w:fill="AB0033"/>
            <w:tcMar>
              <w:top w:w="0" w:type="dxa"/>
              <w:left w:w="108" w:type="dxa"/>
              <w:bottom w:w="0" w:type="dxa"/>
              <w:right w:w="108" w:type="dxa"/>
            </w:tcMar>
          </w:tcPr>
          <w:p w14:paraId="21BC3314" w14:textId="77777777" w:rsidR="00790203" w:rsidRDefault="00000000">
            <w:pPr>
              <w:pStyle w:val="Text"/>
              <w:spacing w:after="0" w:line="240" w:lineRule="exact"/>
              <w:ind w:firstLine="0"/>
              <w:jc w:val="center"/>
              <w:rPr>
                <w:rFonts w:ascii="Calibri" w:hAnsi="Calibri" w:cs="DIN Pro Regular"/>
                <w:b/>
                <w:bCs/>
                <w:sz w:val="20"/>
              </w:rPr>
            </w:pPr>
            <w:r>
              <w:rPr>
                <w:rFonts w:ascii="Calibri" w:hAnsi="Calibri" w:cs="DIN Pro Regular"/>
                <w:b/>
                <w:bCs/>
                <w:sz w:val="20"/>
              </w:rPr>
              <w:t>Cuentas de Orden Presupuestarias de Ingresos</w:t>
            </w:r>
          </w:p>
        </w:tc>
      </w:tr>
      <w:tr w:rsidR="00790203" w14:paraId="59EA5438" w14:textId="77777777">
        <w:tblPrEx>
          <w:tblCellMar>
            <w:top w:w="0" w:type="dxa"/>
            <w:bottom w:w="0" w:type="dxa"/>
          </w:tblCellMar>
        </w:tblPrEx>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DC7D4" w14:textId="77777777" w:rsidR="00790203" w:rsidRDefault="00000000">
            <w:pPr>
              <w:pStyle w:val="Text"/>
              <w:spacing w:after="0" w:line="240" w:lineRule="exact"/>
              <w:ind w:firstLine="0"/>
              <w:jc w:val="center"/>
              <w:rPr>
                <w:rFonts w:ascii="Calibri" w:hAnsi="Calibri" w:cs="DIN Pro Regular"/>
                <w:b/>
                <w:bCs/>
                <w:sz w:val="20"/>
              </w:rPr>
            </w:pPr>
            <w:r>
              <w:rPr>
                <w:rFonts w:ascii="Calibri" w:hAnsi="Calibri" w:cs="DIN Pro Regular"/>
                <w:b/>
                <w:bCs/>
                <w:sz w:val="20"/>
              </w:rPr>
              <w:t>Cuenta</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37D9D3" w14:textId="77777777" w:rsidR="00790203" w:rsidRDefault="00000000">
            <w:pPr>
              <w:pStyle w:val="Text"/>
              <w:spacing w:after="0" w:line="240" w:lineRule="exact"/>
              <w:ind w:firstLine="0"/>
              <w:jc w:val="center"/>
              <w:rPr>
                <w:rFonts w:ascii="Calibri" w:hAnsi="Calibri" w:cs="DIN Pro Regular"/>
                <w:b/>
                <w:bCs/>
                <w:sz w:val="20"/>
              </w:rPr>
            </w:pPr>
            <w:r>
              <w:rPr>
                <w:rFonts w:ascii="Calibri" w:hAnsi="Calibri" w:cs="DIN Pro Regular"/>
                <w:b/>
                <w:bCs/>
                <w:sz w:val="20"/>
              </w:rPr>
              <w:t>Concepto</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AC23E9" w14:textId="77777777" w:rsidR="00790203" w:rsidRDefault="00000000">
            <w:pPr>
              <w:pStyle w:val="Text"/>
              <w:spacing w:after="0" w:line="240" w:lineRule="exact"/>
              <w:ind w:firstLine="0"/>
              <w:jc w:val="center"/>
              <w:rPr>
                <w:rFonts w:ascii="Calibri" w:hAnsi="Calibri" w:cs="DIN Pro Regular"/>
                <w:b/>
                <w:bCs/>
                <w:sz w:val="20"/>
              </w:rPr>
            </w:pPr>
            <w:r>
              <w:rPr>
                <w:rFonts w:ascii="Calibri" w:hAnsi="Calibri" w:cs="DIN Pro Regular"/>
                <w:b/>
                <w:bCs/>
                <w:sz w:val="20"/>
              </w:rPr>
              <w:t>Importe</w:t>
            </w:r>
          </w:p>
        </w:tc>
      </w:tr>
      <w:tr w:rsidR="00790203" w14:paraId="1CB92D95" w14:textId="77777777">
        <w:tblPrEx>
          <w:tblCellMar>
            <w:top w:w="0" w:type="dxa"/>
            <w:bottom w:w="0" w:type="dxa"/>
          </w:tblCellMar>
        </w:tblPrEx>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ADD97D" w14:textId="77777777" w:rsidR="00790203" w:rsidRDefault="00000000">
            <w:pPr>
              <w:pStyle w:val="Text"/>
              <w:spacing w:after="0" w:line="240" w:lineRule="exact"/>
              <w:ind w:firstLine="0"/>
              <w:jc w:val="center"/>
              <w:rPr>
                <w:rFonts w:ascii="Calibri" w:hAnsi="Calibri" w:cs="DIN Pro Regular"/>
                <w:color w:val="000000"/>
                <w:sz w:val="20"/>
              </w:rPr>
            </w:pPr>
            <w:r>
              <w:rPr>
                <w:rFonts w:ascii="Calibri" w:hAnsi="Calibri" w:cs="DIN Pro Regular"/>
                <w:color w:val="000000"/>
                <w:sz w:val="20"/>
              </w:rPr>
              <w:t>8.1.1.</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D4E86" w14:textId="77777777" w:rsidR="00790203" w:rsidRDefault="00000000">
            <w:pPr>
              <w:pStyle w:val="Text"/>
              <w:spacing w:after="0" w:line="240" w:lineRule="exact"/>
              <w:ind w:firstLine="0"/>
              <w:rPr>
                <w:rFonts w:ascii="Calibri" w:hAnsi="Calibri" w:cs="DIN Pro Regular"/>
                <w:color w:val="000000"/>
                <w:sz w:val="20"/>
              </w:rPr>
            </w:pPr>
            <w:r>
              <w:rPr>
                <w:rFonts w:ascii="Calibri" w:hAnsi="Calibri" w:cs="DIN Pro Regular"/>
                <w:color w:val="000000"/>
                <w:sz w:val="20"/>
              </w:rPr>
              <w:t>Ley de Ingresos Estimada</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3A5AC6" w14:textId="77777777" w:rsidR="00790203" w:rsidRDefault="00000000">
            <w:pPr>
              <w:pStyle w:val="Text"/>
              <w:spacing w:after="0" w:line="240" w:lineRule="exact"/>
              <w:ind w:firstLine="0"/>
              <w:jc w:val="right"/>
              <w:rPr>
                <w:rFonts w:ascii="Calibri" w:hAnsi="Calibri" w:cs="DIN Pro Regular"/>
                <w:color w:val="000000"/>
                <w:sz w:val="20"/>
              </w:rPr>
            </w:pPr>
            <w:r>
              <w:rPr>
                <w:rFonts w:ascii="Calibri" w:hAnsi="Calibri" w:cs="DIN Pro Regular"/>
                <w:color w:val="000000"/>
                <w:sz w:val="20"/>
              </w:rPr>
              <w:t>137,838,344</w:t>
            </w:r>
          </w:p>
        </w:tc>
      </w:tr>
      <w:tr w:rsidR="00790203" w14:paraId="66A8AF58" w14:textId="77777777">
        <w:tblPrEx>
          <w:tblCellMar>
            <w:top w:w="0" w:type="dxa"/>
            <w:bottom w:w="0" w:type="dxa"/>
          </w:tblCellMar>
        </w:tblPrEx>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1663D5" w14:textId="77777777" w:rsidR="00790203" w:rsidRDefault="00000000">
            <w:pPr>
              <w:pStyle w:val="Text"/>
              <w:spacing w:after="0" w:line="240" w:lineRule="exact"/>
              <w:ind w:firstLine="0"/>
              <w:jc w:val="center"/>
              <w:rPr>
                <w:rFonts w:ascii="Calibri" w:hAnsi="Calibri" w:cs="DIN Pro Regular"/>
                <w:color w:val="000000"/>
                <w:sz w:val="20"/>
              </w:rPr>
            </w:pPr>
            <w:r>
              <w:rPr>
                <w:rFonts w:ascii="Calibri" w:hAnsi="Calibri" w:cs="DIN Pro Regular"/>
                <w:color w:val="000000"/>
                <w:sz w:val="20"/>
              </w:rPr>
              <w:t>8.1.2.</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0866C" w14:textId="77777777" w:rsidR="00790203" w:rsidRDefault="00000000">
            <w:pPr>
              <w:pStyle w:val="Text"/>
              <w:spacing w:after="0" w:line="240" w:lineRule="exact"/>
              <w:ind w:firstLine="0"/>
              <w:rPr>
                <w:rFonts w:ascii="Calibri" w:hAnsi="Calibri" w:cs="DIN Pro Regular"/>
                <w:color w:val="000000"/>
                <w:sz w:val="20"/>
              </w:rPr>
            </w:pPr>
            <w:r>
              <w:rPr>
                <w:rFonts w:ascii="Calibri" w:hAnsi="Calibri" w:cs="DIN Pro Regular"/>
                <w:color w:val="000000"/>
                <w:sz w:val="20"/>
              </w:rPr>
              <w:t>Ley de Ingresos por Ejecutar</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319EE0" w14:textId="77777777" w:rsidR="00790203" w:rsidRDefault="00000000">
            <w:pPr>
              <w:pStyle w:val="Text"/>
              <w:spacing w:after="0" w:line="240" w:lineRule="exact"/>
              <w:ind w:firstLine="0"/>
              <w:jc w:val="right"/>
              <w:rPr>
                <w:rFonts w:ascii="Calibri" w:hAnsi="Calibri" w:cs="DIN Pro Regular"/>
                <w:color w:val="000000"/>
                <w:sz w:val="20"/>
              </w:rPr>
            </w:pPr>
            <w:r>
              <w:rPr>
                <w:rFonts w:ascii="Calibri" w:hAnsi="Calibri" w:cs="DIN Pro Regular"/>
                <w:color w:val="000000"/>
                <w:sz w:val="20"/>
              </w:rPr>
              <w:t>105,279</w:t>
            </w:r>
          </w:p>
        </w:tc>
      </w:tr>
      <w:tr w:rsidR="00790203" w14:paraId="15D6DCFF" w14:textId="77777777">
        <w:tblPrEx>
          <w:tblCellMar>
            <w:top w:w="0" w:type="dxa"/>
            <w:bottom w:w="0" w:type="dxa"/>
          </w:tblCellMar>
        </w:tblPrEx>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5BC29B" w14:textId="77777777" w:rsidR="00790203" w:rsidRDefault="00000000">
            <w:pPr>
              <w:pStyle w:val="Text"/>
              <w:spacing w:after="0" w:line="240" w:lineRule="exact"/>
              <w:ind w:firstLine="0"/>
              <w:jc w:val="center"/>
              <w:rPr>
                <w:rFonts w:ascii="Calibri" w:hAnsi="Calibri" w:cs="DIN Pro Regular"/>
                <w:color w:val="000000"/>
                <w:sz w:val="20"/>
              </w:rPr>
            </w:pPr>
            <w:r>
              <w:rPr>
                <w:rFonts w:ascii="Calibri" w:hAnsi="Calibri" w:cs="DIN Pro Regular"/>
                <w:color w:val="000000"/>
                <w:sz w:val="20"/>
              </w:rPr>
              <w:t>8.1.3.</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45B198" w14:textId="77777777" w:rsidR="00790203" w:rsidRDefault="00000000">
            <w:pPr>
              <w:pStyle w:val="Text"/>
              <w:spacing w:after="0" w:line="240" w:lineRule="exact"/>
              <w:ind w:firstLine="0"/>
              <w:rPr>
                <w:rFonts w:ascii="Calibri" w:hAnsi="Calibri" w:cs="DIN Pro Regular"/>
                <w:color w:val="000000"/>
                <w:sz w:val="20"/>
              </w:rPr>
            </w:pPr>
            <w:r>
              <w:rPr>
                <w:rFonts w:ascii="Calibri" w:hAnsi="Calibri" w:cs="DIN Pro Regular"/>
                <w:color w:val="000000"/>
                <w:sz w:val="20"/>
              </w:rPr>
              <w:t>Modificaciones a la Ley de Ingresos Estimada</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BABC4F" w14:textId="77777777" w:rsidR="00790203" w:rsidRDefault="00000000">
            <w:pPr>
              <w:pStyle w:val="Text"/>
              <w:spacing w:after="0" w:line="240" w:lineRule="exact"/>
              <w:ind w:firstLine="0"/>
              <w:jc w:val="right"/>
              <w:rPr>
                <w:rFonts w:ascii="Calibri" w:hAnsi="Calibri" w:cs="DIN Pro Regular"/>
                <w:color w:val="000000"/>
                <w:sz w:val="20"/>
              </w:rPr>
            </w:pPr>
            <w:r>
              <w:rPr>
                <w:rFonts w:ascii="Calibri" w:hAnsi="Calibri" w:cs="DIN Pro Regular"/>
                <w:color w:val="000000"/>
                <w:sz w:val="20"/>
              </w:rPr>
              <w:t>116,589,242</w:t>
            </w:r>
          </w:p>
        </w:tc>
      </w:tr>
      <w:tr w:rsidR="00790203" w14:paraId="5431D317" w14:textId="77777777">
        <w:tblPrEx>
          <w:tblCellMar>
            <w:top w:w="0" w:type="dxa"/>
            <w:bottom w:w="0" w:type="dxa"/>
          </w:tblCellMar>
        </w:tblPrEx>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E8E240" w14:textId="77777777" w:rsidR="00790203" w:rsidRDefault="00000000">
            <w:pPr>
              <w:pStyle w:val="Text"/>
              <w:spacing w:after="0" w:line="240" w:lineRule="exact"/>
              <w:ind w:firstLine="0"/>
              <w:jc w:val="center"/>
              <w:rPr>
                <w:rFonts w:ascii="Calibri" w:hAnsi="Calibri" w:cs="DIN Pro Regular"/>
                <w:color w:val="000000"/>
                <w:sz w:val="20"/>
              </w:rPr>
            </w:pPr>
            <w:r>
              <w:rPr>
                <w:rFonts w:ascii="Calibri" w:hAnsi="Calibri" w:cs="DIN Pro Regular"/>
                <w:color w:val="000000"/>
                <w:sz w:val="20"/>
              </w:rPr>
              <w:t>8.1.4.</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3C9341" w14:textId="77777777" w:rsidR="00790203" w:rsidRDefault="00000000">
            <w:pPr>
              <w:pStyle w:val="Text"/>
              <w:spacing w:after="0" w:line="240" w:lineRule="exact"/>
              <w:ind w:firstLine="0"/>
              <w:rPr>
                <w:rFonts w:ascii="Calibri" w:hAnsi="Calibri" w:cs="DIN Pro Regular"/>
                <w:color w:val="000000"/>
                <w:sz w:val="20"/>
              </w:rPr>
            </w:pPr>
            <w:r>
              <w:rPr>
                <w:rFonts w:ascii="Calibri" w:hAnsi="Calibri" w:cs="DIN Pro Regular"/>
                <w:color w:val="000000"/>
                <w:sz w:val="20"/>
              </w:rPr>
              <w:t>Ley de Ingresos Devengada</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EA14EE" w14:textId="77777777" w:rsidR="00790203" w:rsidRDefault="00000000">
            <w:pPr>
              <w:pStyle w:val="Text"/>
              <w:spacing w:after="0" w:line="240" w:lineRule="exact"/>
              <w:ind w:firstLine="0"/>
              <w:jc w:val="right"/>
              <w:rPr>
                <w:rFonts w:ascii="Calibri" w:hAnsi="Calibri" w:cs="DIN Pro Regular"/>
                <w:color w:val="000000"/>
                <w:sz w:val="20"/>
              </w:rPr>
            </w:pPr>
            <w:r>
              <w:rPr>
                <w:rFonts w:ascii="Calibri" w:hAnsi="Calibri" w:cs="DIN Pro Regular"/>
                <w:color w:val="000000"/>
                <w:sz w:val="20"/>
              </w:rPr>
              <w:t>254,322,308</w:t>
            </w:r>
          </w:p>
        </w:tc>
      </w:tr>
      <w:tr w:rsidR="00790203" w14:paraId="0728F5B3" w14:textId="77777777">
        <w:tblPrEx>
          <w:tblCellMar>
            <w:top w:w="0" w:type="dxa"/>
            <w:bottom w:w="0" w:type="dxa"/>
          </w:tblCellMar>
        </w:tblPrEx>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7BF106" w14:textId="77777777" w:rsidR="00790203" w:rsidRDefault="00000000">
            <w:pPr>
              <w:pStyle w:val="Text"/>
              <w:spacing w:after="0" w:line="240" w:lineRule="exact"/>
              <w:ind w:firstLine="0"/>
              <w:jc w:val="center"/>
              <w:rPr>
                <w:rFonts w:ascii="Calibri" w:hAnsi="Calibri" w:cs="DIN Pro Regular"/>
                <w:color w:val="000000"/>
                <w:sz w:val="20"/>
              </w:rPr>
            </w:pPr>
            <w:r>
              <w:rPr>
                <w:rFonts w:ascii="Calibri" w:hAnsi="Calibri" w:cs="DIN Pro Regular"/>
                <w:color w:val="000000"/>
                <w:sz w:val="20"/>
              </w:rPr>
              <w:t>8.1.5.</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DA3A97" w14:textId="77777777" w:rsidR="00790203" w:rsidRDefault="00000000">
            <w:pPr>
              <w:pStyle w:val="Text"/>
              <w:spacing w:after="0" w:line="240" w:lineRule="exact"/>
              <w:ind w:firstLine="0"/>
              <w:rPr>
                <w:rFonts w:ascii="Calibri" w:hAnsi="Calibri" w:cs="DIN Pro Regular"/>
                <w:color w:val="000000"/>
                <w:sz w:val="20"/>
              </w:rPr>
            </w:pPr>
            <w:r>
              <w:rPr>
                <w:rFonts w:ascii="Calibri" w:hAnsi="Calibri" w:cs="DIN Pro Regular"/>
                <w:color w:val="000000"/>
                <w:sz w:val="20"/>
              </w:rPr>
              <w:t>Ley de Ingresos Recaudada</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066A4D" w14:textId="77777777" w:rsidR="00790203" w:rsidRDefault="00000000">
            <w:pPr>
              <w:pStyle w:val="Text"/>
              <w:spacing w:after="0" w:line="240" w:lineRule="exact"/>
              <w:ind w:firstLine="0"/>
              <w:jc w:val="right"/>
              <w:rPr>
                <w:rFonts w:ascii="Calibri" w:hAnsi="Calibri" w:cs="DIN Pro Regular"/>
                <w:color w:val="000000"/>
                <w:sz w:val="20"/>
              </w:rPr>
            </w:pPr>
            <w:r>
              <w:rPr>
                <w:rFonts w:ascii="Calibri" w:hAnsi="Calibri" w:cs="DIN Pro Regular"/>
                <w:color w:val="000000"/>
                <w:sz w:val="20"/>
              </w:rPr>
              <w:t>253,915,357</w:t>
            </w:r>
          </w:p>
        </w:tc>
      </w:tr>
    </w:tbl>
    <w:p w14:paraId="496692E4" w14:textId="77777777" w:rsidR="00790203" w:rsidRDefault="00000000">
      <w:pPr>
        <w:pStyle w:val="Text"/>
        <w:spacing w:after="0" w:line="240" w:lineRule="exact"/>
        <w:ind w:left="540" w:hanging="540"/>
        <w:rPr>
          <w:rFonts w:ascii="Calibri" w:hAnsi="Calibri" w:cs="DIN Pro Regular"/>
          <w:color w:val="FF0000"/>
          <w:sz w:val="20"/>
        </w:rPr>
      </w:pPr>
      <w:r>
        <w:rPr>
          <w:rFonts w:ascii="Calibri" w:hAnsi="Calibri" w:cs="DIN Pro Regular"/>
          <w:color w:val="FF0000"/>
          <w:sz w:val="20"/>
        </w:rPr>
        <w:tab/>
      </w:r>
    </w:p>
    <w:p w14:paraId="7F1E1DE0" w14:textId="77777777" w:rsidR="00790203" w:rsidRDefault="00790203">
      <w:pPr>
        <w:pStyle w:val="Text"/>
        <w:spacing w:after="0" w:line="240" w:lineRule="exact"/>
        <w:ind w:left="540" w:hanging="540"/>
        <w:rPr>
          <w:color w:val="FF0000"/>
        </w:rPr>
      </w:pPr>
    </w:p>
    <w:tbl>
      <w:tblPr>
        <w:tblW w:w="7190" w:type="dxa"/>
        <w:jc w:val="center"/>
        <w:tblCellMar>
          <w:left w:w="10" w:type="dxa"/>
          <w:right w:w="10" w:type="dxa"/>
        </w:tblCellMar>
        <w:tblLook w:val="04A0" w:firstRow="1" w:lastRow="0" w:firstColumn="1" w:lastColumn="0" w:noHBand="0" w:noVBand="1"/>
      </w:tblPr>
      <w:tblGrid>
        <w:gridCol w:w="988"/>
        <w:gridCol w:w="4961"/>
        <w:gridCol w:w="1241"/>
      </w:tblGrid>
      <w:tr w:rsidR="00790203" w14:paraId="0FAD4805" w14:textId="77777777">
        <w:tblPrEx>
          <w:tblCellMar>
            <w:top w:w="0" w:type="dxa"/>
            <w:bottom w:w="0" w:type="dxa"/>
          </w:tblCellMar>
        </w:tblPrEx>
        <w:trPr>
          <w:jc w:val="center"/>
        </w:trPr>
        <w:tc>
          <w:tcPr>
            <w:tcW w:w="7190" w:type="dxa"/>
            <w:gridSpan w:val="3"/>
            <w:tcBorders>
              <w:top w:val="single" w:sz="4" w:space="0" w:color="000000"/>
              <w:left w:val="single" w:sz="4" w:space="0" w:color="000000"/>
              <w:bottom w:val="single" w:sz="4" w:space="0" w:color="000000"/>
              <w:right w:val="single" w:sz="4" w:space="0" w:color="000000"/>
            </w:tcBorders>
            <w:shd w:val="clear" w:color="auto" w:fill="AB0033"/>
            <w:tcMar>
              <w:top w:w="0" w:type="dxa"/>
              <w:left w:w="108" w:type="dxa"/>
              <w:bottom w:w="0" w:type="dxa"/>
              <w:right w:w="108" w:type="dxa"/>
            </w:tcMar>
          </w:tcPr>
          <w:p w14:paraId="416D0D8A" w14:textId="77777777" w:rsidR="00790203" w:rsidRDefault="00000000">
            <w:pPr>
              <w:pStyle w:val="Text"/>
              <w:spacing w:after="0" w:line="240" w:lineRule="exact"/>
              <w:ind w:firstLine="0"/>
              <w:jc w:val="center"/>
            </w:pPr>
            <w:r>
              <w:rPr>
                <w:rFonts w:ascii="Calibri" w:hAnsi="Calibri" w:cs="DIN Pro Regular"/>
                <w:b/>
                <w:bCs/>
                <w:color w:val="FFFFFF"/>
                <w:sz w:val="20"/>
              </w:rPr>
              <w:t>Cuentas de Orden Presupuestarias de Egresos</w:t>
            </w:r>
          </w:p>
        </w:tc>
      </w:tr>
      <w:tr w:rsidR="00790203" w14:paraId="04999DAC" w14:textId="77777777">
        <w:tblPrEx>
          <w:tblCellMar>
            <w:top w:w="0" w:type="dxa"/>
            <w:bottom w:w="0" w:type="dxa"/>
          </w:tblCellMar>
        </w:tblPrEx>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095FA" w14:textId="77777777" w:rsidR="00790203" w:rsidRDefault="00000000">
            <w:pPr>
              <w:pStyle w:val="Text"/>
              <w:spacing w:after="0" w:line="240" w:lineRule="exact"/>
              <w:ind w:firstLine="0"/>
              <w:jc w:val="center"/>
              <w:rPr>
                <w:rFonts w:ascii="Calibri" w:hAnsi="Calibri" w:cs="DIN Pro Regular"/>
                <w:b/>
                <w:bCs/>
                <w:color w:val="000000"/>
                <w:sz w:val="20"/>
              </w:rPr>
            </w:pPr>
            <w:r>
              <w:rPr>
                <w:rFonts w:ascii="Calibri" w:hAnsi="Calibri" w:cs="DIN Pro Regular"/>
                <w:b/>
                <w:bCs/>
                <w:color w:val="000000"/>
                <w:sz w:val="20"/>
              </w:rPr>
              <w:t>Cuenta</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764719" w14:textId="77777777" w:rsidR="00790203" w:rsidRDefault="00000000">
            <w:pPr>
              <w:pStyle w:val="Text"/>
              <w:spacing w:after="0" w:line="240" w:lineRule="exact"/>
              <w:ind w:firstLine="0"/>
              <w:jc w:val="center"/>
              <w:rPr>
                <w:rFonts w:ascii="Calibri" w:hAnsi="Calibri" w:cs="DIN Pro Regular"/>
                <w:b/>
                <w:bCs/>
                <w:color w:val="000000"/>
                <w:sz w:val="20"/>
              </w:rPr>
            </w:pPr>
            <w:r>
              <w:rPr>
                <w:rFonts w:ascii="Calibri" w:hAnsi="Calibri" w:cs="DIN Pro Regular"/>
                <w:b/>
                <w:bCs/>
                <w:color w:val="000000"/>
                <w:sz w:val="20"/>
              </w:rPr>
              <w:t>Concepto</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927B85" w14:textId="77777777" w:rsidR="00790203" w:rsidRDefault="00000000">
            <w:pPr>
              <w:pStyle w:val="Text"/>
              <w:spacing w:after="0" w:line="240" w:lineRule="exact"/>
              <w:ind w:firstLine="0"/>
              <w:jc w:val="center"/>
              <w:rPr>
                <w:rFonts w:ascii="Calibri" w:hAnsi="Calibri" w:cs="DIN Pro Regular"/>
                <w:b/>
                <w:bCs/>
                <w:color w:val="000000"/>
                <w:sz w:val="20"/>
              </w:rPr>
            </w:pPr>
            <w:r>
              <w:rPr>
                <w:rFonts w:ascii="Calibri" w:hAnsi="Calibri" w:cs="DIN Pro Regular"/>
                <w:b/>
                <w:bCs/>
                <w:color w:val="000000"/>
                <w:sz w:val="20"/>
              </w:rPr>
              <w:t>Importe</w:t>
            </w:r>
          </w:p>
        </w:tc>
      </w:tr>
      <w:tr w:rsidR="00790203" w14:paraId="2BCC6A39" w14:textId="77777777">
        <w:tblPrEx>
          <w:tblCellMar>
            <w:top w:w="0" w:type="dxa"/>
            <w:bottom w:w="0" w:type="dxa"/>
          </w:tblCellMar>
        </w:tblPrEx>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4288CF" w14:textId="77777777" w:rsidR="00790203" w:rsidRDefault="00000000">
            <w:pPr>
              <w:pStyle w:val="Text"/>
              <w:spacing w:after="0" w:line="240" w:lineRule="exact"/>
              <w:ind w:firstLine="0"/>
              <w:jc w:val="center"/>
              <w:rPr>
                <w:rFonts w:ascii="Calibri" w:hAnsi="Calibri" w:cs="DIN Pro Regular"/>
                <w:color w:val="000000"/>
                <w:sz w:val="20"/>
              </w:rPr>
            </w:pPr>
            <w:r>
              <w:rPr>
                <w:rFonts w:ascii="Calibri" w:hAnsi="Calibri" w:cs="DIN Pro Regular"/>
                <w:color w:val="000000"/>
                <w:sz w:val="20"/>
              </w:rPr>
              <w:t>8.2.1.</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871EF3" w14:textId="77777777" w:rsidR="00790203" w:rsidRDefault="00000000">
            <w:pPr>
              <w:pStyle w:val="Text"/>
              <w:spacing w:after="0" w:line="240" w:lineRule="exact"/>
              <w:ind w:firstLine="0"/>
              <w:jc w:val="left"/>
              <w:rPr>
                <w:rFonts w:ascii="Calibri" w:hAnsi="Calibri" w:cs="DIN Pro Regular"/>
                <w:color w:val="000000"/>
                <w:sz w:val="20"/>
              </w:rPr>
            </w:pPr>
            <w:r>
              <w:rPr>
                <w:rFonts w:ascii="Calibri" w:hAnsi="Calibri" w:cs="DIN Pro Regular"/>
                <w:color w:val="000000"/>
                <w:sz w:val="20"/>
              </w:rPr>
              <w:t>Presupuesto de Egresos Aprobado</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BB417E" w14:textId="77777777" w:rsidR="00790203" w:rsidRDefault="00000000">
            <w:pPr>
              <w:pStyle w:val="Text"/>
              <w:spacing w:after="0" w:line="240" w:lineRule="exact"/>
              <w:ind w:firstLine="0"/>
              <w:jc w:val="right"/>
              <w:rPr>
                <w:rFonts w:ascii="Calibri" w:hAnsi="Calibri" w:cs="DIN Pro Regular"/>
                <w:color w:val="000000"/>
                <w:sz w:val="20"/>
              </w:rPr>
            </w:pPr>
            <w:r>
              <w:rPr>
                <w:rFonts w:ascii="Calibri" w:hAnsi="Calibri" w:cs="DIN Pro Regular"/>
                <w:color w:val="000000"/>
                <w:sz w:val="20"/>
              </w:rPr>
              <w:t>137,838,344</w:t>
            </w:r>
          </w:p>
        </w:tc>
      </w:tr>
      <w:tr w:rsidR="00790203" w14:paraId="502E2611" w14:textId="77777777">
        <w:tblPrEx>
          <w:tblCellMar>
            <w:top w:w="0" w:type="dxa"/>
            <w:bottom w:w="0" w:type="dxa"/>
          </w:tblCellMar>
        </w:tblPrEx>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3D277" w14:textId="77777777" w:rsidR="00790203" w:rsidRDefault="00000000">
            <w:pPr>
              <w:pStyle w:val="Text"/>
              <w:spacing w:after="0" w:line="240" w:lineRule="exact"/>
              <w:ind w:firstLine="0"/>
              <w:jc w:val="center"/>
              <w:rPr>
                <w:rFonts w:ascii="Calibri" w:hAnsi="Calibri" w:cs="DIN Pro Regular"/>
                <w:color w:val="000000"/>
                <w:sz w:val="20"/>
              </w:rPr>
            </w:pPr>
            <w:r>
              <w:rPr>
                <w:rFonts w:ascii="Calibri" w:hAnsi="Calibri" w:cs="DIN Pro Regular"/>
                <w:color w:val="000000"/>
                <w:sz w:val="20"/>
              </w:rPr>
              <w:t>8.2.2.</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DFD30" w14:textId="77777777" w:rsidR="00790203" w:rsidRDefault="00000000">
            <w:pPr>
              <w:pStyle w:val="Text"/>
              <w:spacing w:after="0" w:line="240" w:lineRule="exact"/>
              <w:ind w:firstLine="0"/>
              <w:jc w:val="left"/>
              <w:rPr>
                <w:rFonts w:ascii="Calibri" w:hAnsi="Calibri" w:cs="DIN Pro Regular"/>
                <w:color w:val="000000"/>
                <w:sz w:val="20"/>
              </w:rPr>
            </w:pPr>
            <w:r>
              <w:rPr>
                <w:rFonts w:ascii="Calibri" w:hAnsi="Calibri" w:cs="DIN Pro Regular"/>
                <w:color w:val="000000"/>
                <w:sz w:val="20"/>
              </w:rPr>
              <w:t>Presupuesto de Egresos por Ejercer</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67121A" w14:textId="77777777" w:rsidR="00790203" w:rsidRDefault="00000000">
            <w:pPr>
              <w:pStyle w:val="Text"/>
              <w:spacing w:after="0" w:line="240" w:lineRule="exact"/>
              <w:ind w:firstLine="0"/>
              <w:jc w:val="right"/>
              <w:rPr>
                <w:rFonts w:ascii="Calibri" w:hAnsi="Calibri" w:cs="DIN Pro Regular"/>
                <w:color w:val="000000"/>
                <w:sz w:val="20"/>
              </w:rPr>
            </w:pPr>
            <w:r>
              <w:rPr>
                <w:rFonts w:ascii="Calibri" w:hAnsi="Calibri" w:cs="DIN Pro Regular"/>
                <w:color w:val="000000"/>
                <w:sz w:val="20"/>
              </w:rPr>
              <w:t>4,035,830</w:t>
            </w:r>
          </w:p>
        </w:tc>
      </w:tr>
      <w:tr w:rsidR="00790203" w14:paraId="2FEF1ADE" w14:textId="77777777">
        <w:tblPrEx>
          <w:tblCellMar>
            <w:top w:w="0" w:type="dxa"/>
            <w:bottom w:w="0" w:type="dxa"/>
          </w:tblCellMar>
        </w:tblPrEx>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7743FA" w14:textId="77777777" w:rsidR="00790203" w:rsidRDefault="00000000">
            <w:pPr>
              <w:pStyle w:val="Text"/>
              <w:spacing w:after="0" w:line="240" w:lineRule="exact"/>
              <w:ind w:firstLine="0"/>
              <w:jc w:val="center"/>
              <w:rPr>
                <w:rFonts w:ascii="Calibri" w:hAnsi="Calibri" w:cs="DIN Pro Regular"/>
                <w:color w:val="000000"/>
                <w:sz w:val="20"/>
              </w:rPr>
            </w:pPr>
            <w:r>
              <w:rPr>
                <w:rFonts w:ascii="Calibri" w:hAnsi="Calibri" w:cs="DIN Pro Regular"/>
                <w:color w:val="000000"/>
                <w:sz w:val="20"/>
              </w:rPr>
              <w:t>8.2.3.</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779395" w14:textId="77777777" w:rsidR="00790203" w:rsidRDefault="00000000">
            <w:pPr>
              <w:pStyle w:val="Text"/>
              <w:spacing w:after="0" w:line="240" w:lineRule="exact"/>
              <w:ind w:firstLine="0"/>
              <w:jc w:val="left"/>
              <w:rPr>
                <w:rFonts w:ascii="Calibri" w:hAnsi="Calibri" w:cs="DIN Pro Regular"/>
                <w:color w:val="000000"/>
                <w:sz w:val="20"/>
              </w:rPr>
            </w:pPr>
            <w:r>
              <w:rPr>
                <w:rFonts w:ascii="Calibri" w:hAnsi="Calibri" w:cs="DIN Pro Regular"/>
                <w:color w:val="000000"/>
                <w:sz w:val="20"/>
              </w:rPr>
              <w:t>Modificaciones al Presupuesto de Egresos por Ejercer</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572BA" w14:textId="77777777" w:rsidR="00790203" w:rsidRDefault="00000000">
            <w:pPr>
              <w:pStyle w:val="Text"/>
              <w:spacing w:after="0" w:line="240" w:lineRule="exact"/>
              <w:ind w:firstLine="0"/>
              <w:jc w:val="right"/>
              <w:rPr>
                <w:rFonts w:ascii="Calibri" w:hAnsi="Calibri" w:cs="DIN Pro Regular"/>
                <w:color w:val="000000"/>
                <w:sz w:val="20"/>
              </w:rPr>
            </w:pPr>
            <w:r>
              <w:rPr>
                <w:rFonts w:ascii="Calibri" w:hAnsi="Calibri" w:cs="DIN Pro Regular"/>
                <w:color w:val="000000"/>
                <w:sz w:val="20"/>
              </w:rPr>
              <w:t>116,589,242</w:t>
            </w:r>
          </w:p>
        </w:tc>
      </w:tr>
      <w:tr w:rsidR="00790203" w14:paraId="7FCFA55B" w14:textId="77777777">
        <w:tblPrEx>
          <w:tblCellMar>
            <w:top w:w="0" w:type="dxa"/>
            <w:bottom w:w="0" w:type="dxa"/>
          </w:tblCellMar>
        </w:tblPrEx>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E69390" w14:textId="77777777" w:rsidR="00790203" w:rsidRDefault="00000000">
            <w:pPr>
              <w:pStyle w:val="Text"/>
              <w:spacing w:after="0" w:line="240" w:lineRule="exact"/>
              <w:ind w:firstLine="0"/>
              <w:jc w:val="center"/>
              <w:rPr>
                <w:rFonts w:ascii="Calibri" w:hAnsi="Calibri" w:cs="DIN Pro Regular"/>
                <w:color w:val="000000"/>
                <w:sz w:val="20"/>
              </w:rPr>
            </w:pPr>
            <w:r>
              <w:rPr>
                <w:rFonts w:ascii="Calibri" w:hAnsi="Calibri" w:cs="DIN Pro Regular"/>
                <w:color w:val="000000"/>
                <w:sz w:val="20"/>
              </w:rPr>
              <w:t>8.2.4.</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B7B7C7" w14:textId="77777777" w:rsidR="00790203" w:rsidRDefault="00000000">
            <w:pPr>
              <w:pStyle w:val="Text"/>
              <w:spacing w:after="0" w:line="240" w:lineRule="exact"/>
              <w:ind w:firstLine="0"/>
              <w:jc w:val="left"/>
              <w:rPr>
                <w:rFonts w:ascii="Calibri" w:hAnsi="Calibri" w:cs="DIN Pro Regular"/>
                <w:color w:val="000000"/>
                <w:sz w:val="20"/>
              </w:rPr>
            </w:pPr>
            <w:r>
              <w:rPr>
                <w:rFonts w:ascii="Calibri" w:hAnsi="Calibri" w:cs="DIN Pro Regular"/>
                <w:color w:val="000000"/>
                <w:sz w:val="20"/>
              </w:rPr>
              <w:t>Presupuesto de Egresos Comprometido</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23D8A" w14:textId="77777777" w:rsidR="00790203" w:rsidRDefault="00000000">
            <w:pPr>
              <w:pStyle w:val="Text"/>
              <w:spacing w:after="0" w:line="240" w:lineRule="exact"/>
              <w:ind w:firstLine="0"/>
              <w:jc w:val="right"/>
              <w:rPr>
                <w:rFonts w:ascii="Calibri" w:hAnsi="Calibri" w:cs="DIN Pro Regular"/>
                <w:color w:val="000000"/>
                <w:sz w:val="20"/>
              </w:rPr>
            </w:pPr>
            <w:r>
              <w:rPr>
                <w:rFonts w:ascii="Calibri" w:hAnsi="Calibri" w:cs="DIN Pro Regular"/>
                <w:color w:val="000000"/>
                <w:sz w:val="20"/>
              </w:rPr>
              <w:t>250,391,756</w:t>
            </w:r>
          </w:p>
        </w:tc>
      </w:tr>
      <w:tr w:rsidR="00790203" w14:paraId="679BFCAD" w14:textId="77777777">
        <w:tblPrEx>
          <w:tblCellMar>
            <w:top w:w="0" w:type="dxa"/>
            <w:bottom w:w="0" w:type="dxa"/>
          </w:tblCellMar>
        </w:tblPrEx>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7862C" w14:textId="77777777" w:rsidR="00790203" w:rsidRDefault="00000000">
            <w:pPr>
              <w:pStyle w:val="Text"/>
              <w:spacing w:after="0" w:line="240" w:lineRule="exact"/>
              <w:ind w:firstLine="0"/>
              <w:jc w:val="center"/>
              <w:rPr>
                <w:rFonts w:ascii="Calibri" w:hAnsi="Calibri" w:cs="DIN Pro Regular"/>
                <w:color w:val="000000"/>
                <w:sz w:val="20"/>
              </w:rPr>
            </w:pPr>
            <w:r>
              <w:rPr>
                <w:rFonts w:ascii="Calibri" w:hAnsi="Calibri" w:cs="DIN Pro Regular"/>
                <w:color w:val="000000"/>
                <w:sz w:val="20"/>
              </w:rPr>
              <w:t>8.2.5.</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B33867" w14:textId="77777777" w:rsidR="00790203" w:rsidRDefault="00000000">
            <w:pPr>
              <w:pStyle w:val="Text"/>
              <w:spacing w:after="0" w:line="240" w:lineRule="exact"/>
              <w:ind w:firstLine="0"/>
              <w:jc w:val="left"/>
              <w:rPr>
                <w:rFonts w:ascii="Calibri" w:hAnsi="Calibri" w:cs="DIN Pro Regular"/>
                <w:color w:val="000000"/>
                <w:sz w:val="20"/>
              </w:rPr>
            </w:pPr>
            <w:r>
              <w:rPr>
                <w:rFonts w:ascii="Calibri" w:hAnsi="Calibri" w:cs="DIN Pro Regular"/>
                <w:color w:val="000000"/>
                <w:sz w:val="20"/>
              </w:rPr>
              <w:t>Presupuesto de Egresos Devengado</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8788E8" w14:textId="77777777" w:rsidR="00790203" w:rsidRDefault="00000000">
            <w:pPr>
              <w:pStyle w:val="Text"/>
              <w:spacing w:after="0" w:line="240" w:lineRule="exact"/>
              <w:ind w:firstLine="0"/>
              <w:jc w:val="right"/>
              <w:rPr>
                <w:rFonts w:ascii="Calibri" w:hAnsi="Calibri" w:cs="DIN Pro Regular"/>
                <w:color w:val="000000"/>
                <w:sz w:val="20"/>
              </w:rPr>
            </w:pPr>
            <w:r>
              <w:rPr>
                <w:rFonts w:ascii="Calibri" w:hAnsi="Calibri" w:cs="DIN Pro Regular"/>
                <w:color w:val="000000"/>
                <w:sz w:val="20"/>
              </w:rPr>
              <w:t>250,391,756</w:t>
            </w:r>
          </w:p>
        </w:tc>
      </w:tr>
      <w:tr w:rsidR="00790203" w14:paraId="7561C683" w14:textId="77777777">
        <w:tblPrEx>
          <w:tblCellMar>
            <w:top w:w="0" w:type="dxa"/>
            <w:bottom w:w="0" w:type="dxa"/>
          </w:tblCellMar>
        </w:tblPrEx>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39753A" w14:textId="77777777" w:rsidR="00790203" w:rsidRDefault="00000000">
            <w:pPr>
              <w:pStyle w:val="Text"/>
              <w:spacing w:after="0" w:line="240" w:lineRule="exact"/>
              <w:ind w:firstLine="0"/>
              <w:jc w:val="center"/>
              <w:rPr>
                <w:rFonts w:ascii="Calibri" w:hAnsi="Calibri" w:cs="DIN Pro Regular"/>
                <w:color w:val="000000"/>
                <w:sz w:val="20"/>
              </w:rPr>
            </w:pPr>
            <w:r>
              <w:rPr>
                <w:rFonts w:ascii="Calibri" w:hAnsi="Calibri" w:cs="DIN Pro Regular"/>
                <w:color w:val="000000"/>
                <w:sz w:val="20"/>
              </w:rPr>
              <w:t>8.2.6.</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31FFD" w14:textId="77777777" w:rsidR="00790203" w:rsidRDefault="00000000">
            <w:pPr>
              <w:pStyle w:val="Text"/>
              <w:spacing w:after="0" w:line="240" w:lineRule="exact"/>
              <w:ind w:firstLine="0"/>
              <w:jc w:val="left"/>
              <w:rPr>
                <w:rFonts w:ascii="Calibri" w:hAnsi="Calibri" w:cs="DIN Pro Regular"/>
                <w:color w:val="000000"/>
                <w:sz w:val="20"/>
              </w:rPr>
            </w:pPr>
            <w:r>
              <w:rPr>
                <w:rFonts w:ascii="Calibri" w:hAnsi="Calibri" w:cs="DIN Pro Regular"/>
                <w:color w:val="000000"/>
                <w:sz w:val="20"/>
              </w:rPr>
              <w:t>Presupuesto de Egresos Ejercido</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FF18A9" w14:textId="77777777" w:rsidR="00790203" w:rsidRDefault="00000000">
            <w:pPr>
              <w:pStyle w:val="Text"/>
              <w:spacing w:after="0" w:line="240" w:lineRule="exact"/>
              <w:ind w:firstLine="0"/>
              <w:jc w:val="right"/>
              <w:rPr>
                <w:rFonts w:ascii="Calibri" w:hAnsi="Calibri" w:cs="DIN Pro Regular"/>
                <w:color w:val="000000"/>
                <w:sz w:val="20"/>
              </w:rPr>
            </w:pPr>
            <w:r>
              <w:rPr>
                <w:rFonts w:ascii="Calibri" w:hAnsi="Calibri" w:cs="DIN Pro Regular"/>
                <w:color w:val="000000"/>
                <w:sz w:val="20"/>
              </w:rPr>
              <w:t>244,858,842</w:t>
            </w:r>
          </w:p>
        </w:tc>
      </w:tr>
      <w:tr w:rsidR="00790203" w14:paraId="2062AB65" w14:textId="77777777">
        <w:tblPrEx>
          <w:tblCellMar>
            <w:top w:w="0" w:type="dxa"/>
            <w:bottom w:w="0" w:type="dxa"/>
          </w:tblCellMar>
        </w:tblPrEx>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09757E" w14:textId="77777777" w:rsidR="00790203" w:rsidRDefault="00000000">
            <w:pPr>
              <w:pStyle w:val="Text"/>
              <w:spacing w:after="0" w:line="240" w:lineRule="exact"/>
              <w:ind w:firstLine="0"/>
              <w:jc w:val="center"/>
              <w:rPr>
                <w:rFonts w:ascii="Calibri" w:hAnsi="Calibri" w:cs="DIN Pro Regular"/>
                <w:color w:val="000000"/>
                <w:sz w:val="20"/>
              </w:rPr>
            </w:pPr>
            <w:r>
              <w:rPr>
                <w:rFonts w:ascii="Calibri" w:hAnsi="Calibri" w:cs="DIN Pro Regular"/>
                <w:color w:val="000000"/>
                <w:sz w:val="20"/>
              </w:rPr>
              <w:t>8.2.7.</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ED3DCF" w14:textId="77777777" w:rsidR="00790203" w:rsidRDefault="00000000">
            <w:pPr>
              <w:pStyle w:val="Text"/>
              <w:spacing w:after="0" w:line="240" w:lineRule="exact"/>
              <w:ind w:firstLine="0"/>
              <w:jc w:val="left"/>
              <w:rPr>
                <w:rFonts w:ascii="Calibri" w:hAnsi="Calibri" w:cs="DIN Pro Regular"/>
                <w:color w:val="000000"/>
                <w:sz w:val="20"/>
              </w:rPr>
            </w:pPr>
            <w:r>
              <w:rPr>
                <w:rFonts w:ascii="Calibri" w:hAnsi="Calibri" w:cs="DIN Pro Regular"/>
                <w:color w:val="000000"/>
                <w:sz w:val="20"/>
              </w:rPr>
              <w:t>Presupuesto de Egresos Pagado</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6922A4" w14:textId="77777777" w:rsidR="00790203" w:rsidRDefault="00000000">
            <w:pPr>
              <w:pStyle w:val="Text"/>
              <w:spacing w:after="0" w:line="240" w:lineRule="exact"/>
              <w:ind w:firstLine="0"/>
              <w:jc w:val="right"/>
              <w:rPr>
                <w:rFonts w:ascii="Calibri" w:hAnsi="Calibri" w:cs="DIN Pro Regular"/>
                <w:color w:val="000000"/>
                <w:sz w:val="20"/>
              </w:rPr>
            </w:pPr>
            <w:r>
              <w:rPr>
                <w:rFonts w:ascii="Calibri" w:hAnsi="Calibri" w:cs="DIN Pro Regular"/>
                <w:color w:val="000000"/>
                <w:sz w:val="20"/>
              </w:rPr>
              <w:t>244,858,842</w:t>
            </w:r>
          </w:p>
        </w:tc>
      </w:tr>
    </w:tbl>
    <w:p w14:paraId="045615EA" w14:textId="77777777" w:rsidR="00790203" w:rsidRDefault="00000000">
      <w:pPr>
        <w:pStyle w:val="Text"/>
        <w:spacing w:after="0" w:line="240" w:lineRule="exact"/>
        <w:ind w:left="2160" w:hanging="540"/>
        <w:jc w:val="left"/>
        <w:rPr>
          <w:rFonts w:ascii="Calibri" w:hAnsi="Calibri" w:cs="DIN Pro Regular"/>
          <w:sz w:val="20"/>
        </w:rPr>
      </w:pPr>
      <w:r>
        <w:rPr>
          <w:rFonts w:ascii="Calibri" w:hAnsi="Calibri" w:cs="DIN Pro Regular"/>
          <w:sz w:val="20"/>
        </w:rPr>
        <w:tab/>
      </w:r>
    </w:p>
    <w:p w14:paraId="75936BC6" w14:textId="77777777" w:rsidR="00790203" w:rsidRDefault="00790203">
      <w:pPr>
        <w:pStyle w:val="Text"/>
        <w:spacing w:after="0" w:line="240" w:lineRule="exact"/>
        <w:ind w:left="2160" w:hanging="540"/>
        <w:rPr>
          <w:rFonts w:ascii="Calibri" w:hAnsi="Calibri" w:cs="DIN Pro Regular"/>
          <w:sz w:val="20"/>
        </w:rPr>
      </w:pPr>
    </w:p>
    <w:p w14:paraId="339A8CDB" w14:textId="77777777" w:rsidR="00790203" w:rsidRDefault="00790203">
      <w:pPr>
        <w:pStyle w:val="Text"/>
        <w:spacing w:after="0" w:line="240" w:lineRule="exact"/>
        <w:ind w:firstLine="0"/>
        <w:rPr>
          <w:rFonts w:ascii="Calibri" w:hAnsi="Calibri" w:cs="DIN Pro Regular"/>
          <w:sz w:val="20"/>
        </w:rPr>
      </w:pPr>
    </w:p>
    <w:p w14:paraId="4B1A8633" w14:textId="77777777" w:rsidR="00790203" w:rsidRDefault="00000000">
      <w:pPr>
        <w:pStyle w:val="Text"/>
        <w:spacing w:after="0" w:line="240" w:lineRule="exact"/>
        <w:ind w:firstLine="0"/>
      </w:pPr>
      <w:r>
        <w:rPr>
          <w:rFonts w:ascii="Calibri" w:hAnsi="Calibri" w:cs="DIN Pro Regular"/>
          <w:sz w:val="20"/>
        </w:rPr>
        <w:t>Bajo protesta de decir verdad declaramos que los Estados Financieros y sus Notas, son razonablemente correctos y son responsabilidad del emisor</w:t>
      </w:r>
    </w:p>
    <w:p w14:paraId="539B27CB" w14:textId="77777777" w:rsidR="00790203" w:rsidRDefault="00790203">
      <w:pPr>
        <w:pStyle w:val="Text"/>
        <w:spacing w:after="0" w:line="240" w:lineRule="exact"/>
        <w:rPr>
          <w:rFonts w:ascii="Calibri" w:hAnsi="Calibri" w:cs="DIN Pro Regular"/>
          <w:sz w:val="20"/>
        </w:rPr>
      </w:pPr>
    </w:p>
    <w:p w14:paraId="02528BB7" w14:textId="77777777" w:rsidR="00790203" w:rsidRDefault="00790203">
      <w:pPr>
        <w:pStyle w:val="Text"/>
        <w:spacing w:after="0" w:line="240" w:lineRule="exact"/>
        <w:rPr>
          <w:rFonts w:ascii="Calibri" w:hAnsi="Calibri" w:cs="DIN Pro Regular"/>
          <w:sz w:val="20"/>
        </w:rPr>
      </w:pPr>
    </w:p>
    <w:p w14:paraId="33C68D59" w14:textId="77777777" w:rsidR="00790203" w:rsidRDefault="00790203">
      <w:pPr>
        <w:pStyle w:val="Text"/>
        <w:spacing w:after="0" w:line="240" w:lineRule="exact"/>
        <w:rPr>
          <w:rFonts w:ascii="Calibri" w:hAnsi="Calibri" w:cs="DIN Pro Regular"/>
          <w:sz w:val="20"/>
        </w:rPr>
      </w:pPr>
    </w:p>
    <w:p w14:paraId="63296D11" w14:textId="77777777" w:rsidR="00790203" w:rsidRDefault="00790203">
      <w:pPr>
        <w:pStyle w:val="Text"/>
        <w:spacing w:after="0" w:line="240" w:lineRule="exact"/>
        <w:rPr>
          <w:rFonts w:ascii="Calibri" w:hAnsi="Calibri" w:cs="DIN Pro Regular"/>
          <w:sz w:val="20"/>
        </w:rPr>
      </w:pPr>
    </w:p>
    <w:p w14:paraId="474A1EEF" w14:textId="77777777" w:rsidR="00790203" w:rsidRDefault="00790203">
      <w:pPr>
        <w:pStyle w:val="Standard"/>
        <w:spacing w:after="0" w:line="240" w:lineRule="auto"/>
      </w:pPr>
    </w:p>
    <w:sectPr w:rsidR="00790203">
      <w:headerReference w:type="default" r:id="rId8"/>
      <w:footerReference w:type="default" r:id="rId9"/>
      <w:pgSz w:w="12240" w:h="15840"/>
      <w:pgMar w:top="1701" w:right="1440" w:bottom="1077" w:left="1440" w:header="454"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7C3F8A" w14:textId="77777777" w:rsidR="0095099A" w:rsidRDefault="0095099A">
      <w:r>
        <w:separator/>
      </w:r>
    </w:p>
  </w:endnote>
  <w:endnote w:type="continuationSeparator" w:id="0">
    <w:p w14:paraId="4C5FC03B" w14:textId="77777777" w:rsidR="0095099A" w:rsidRDefault="00950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IN Pro Regular">
    <w:charset w:val="00"/>
    <w:family w:val="swiss"/>
    <w:pitch w:val="variable"/>
  </w:font>
  <w:font w:name="Encode Sans">
    <w:altName w:val="Calibri"/>
    <w:charset w:val="00"/>
    <w:family w:val="auto"/>
    <w:pitch w:val="variable"/>
  </w:font>
  <w:font w:name="Helvetica">
    <w:panose1 w:val="020B0604020202020204"/>
    <w:charset w:val="00"/>
    <w:family w:val="swiss"/>
    <w:pitch w:val="variable"/>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EA1E09" w14:textId="77777777" w:rsidR="00000000" w:rsidRDefault="00000000">
    <w:pPr>
      <w:pStyle w:val="Piedepgina"/>
      <w:jc w:val="center"/>
    </w:pPr>
    <w:r>
      <w:rPr>
        <w:noProof/>
        <w:lang w:eastAsia="es-MX"/>
      </w:rPr>
      <mc:AlternateContent>
        <mc:Choice Requires="wps">
          <w:drawing>
            <wp:anchor distT="0" distB="0" distL="114300" distR="114300" simplePos="0" relativeHeight="251663360" behindDoc="1" locked="0" layoutInCell="1" allowOverlap="1" wp14:anchorId="7939E8D3" wp14:editId="3DA5EB80">
              <wp:simplePos x="0" y="0"/>
              <wp:positionH relativeFrom="column">
                <wp:posOffset>4315</wp:posOffset>
              </wp:positionH>
              <wp:positionV relativeFrom="paragraph">
                <wp:posOffset>-55796</wp:posOffset>
              </wp:positionV>
              <wp:extent cx="6191888" cy="0"/>
              <wp:effectExtent l="0" t="0" r="0" b="0"/>
              <wp:wrapNone/>
              <wp:docPr id="838210237" name="Conector recto 12"/>
              <wp:cNvGraphicFramePr/>
              <a:graphic xmlns:a="http://schemas.openxmlformats.org/drawingml/2006/main">
                <a:graphicData uri="http://schemas.microsoft.com/office/word/2010/wordprocessingShape">
                  <wps:wsp>
                    <wps:cNvCnPr/>
                    <wps:spPr>
                      <a:xfrm>
                        <a:off x="0" y="0"/>
                        <a:ext cx="6191888" cy="0"/>
                      </a:xfrm>
                      <a:prstGeom prst="straightConnector1">
                        <a:avLst/>
                      </a:prstGeom>
                      <a:noFill/>
                      <a:ln w="25557" cap="flat">
                        <a:solidFill>
                          <a:srgbClr val="BC955C"/>
                        </a:solidFill>
                        <a:prstDash val="solid"/>
                        <a:miter/>
                      </a:ln>
                    </wps:spPr>
                    <wps:bodyPr/>
                  </wps:wsp>
                </a:graphicData>
              </a:graphic>
            </wp:anchor>
          </w:drawing>
        </mc:Choice>
        <mc:Fallback>
          <w:pict>
            <v:shapetype w14:anchorId="49E2B23B" id="_x0000_t32" coordsize="21600,21600" o:spt="32" o:oned="t" path="m,l21600,21600e" filled="f">
              <v:path arrowok="t" fillok="f" o:connecttype="none"/>
              <o:lock v:ext="edit" shapetype="t"/>
            </v:shapetype>
            <v:shape id="Conector recto 12" o:spid="_x0000_s1026" type="#_x0000_t32" style="position:absolute;margin-left:.35pt;margin-top:-4.4pt;width:487.55pt;height:0;z-index:-2516531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" strokecolor="#bc955c" strokeweight=".70992mm">
              <v:stroke joinstyle="miter"/>
            </v:shape>
          </w:pict>
        </mc:Fallback>
      </mc:AlternateContent>
    </w:r>
    <w:r>
      <w:rPr>
        <w:rFonts w:ascii="Helvetica" w:hAnsi="Helvetica" w:cs="Arial"/>
      </w:rPr>
      <w:t xml:space="preserve">Contable / </w:t>
    </w:r>
    <w:r>
      <w:rPr>
        <w:rFonts w:ascii="Helvetica" w:hAnsi="Helvetica" w:cs="Arial"/>
      </w:rPr>
      <w:fldChar w:fldCharType="begin"/>
    </w:r>
    <w:r>
      <w:rPr>
        <w:rFonts w:ascii="Helvetica" w:hAnsi="Helvetica" w:cs="Arial"/>
      </w:rPr>
      <w:instrText xml:space="preserve"> PAGE </w:instrText>
    </w:r>
    <w:r>
      <w:rPr>
        <w:rFonts w:ascii="Helvetica" w:hAnsi="Helvetica" w:cs="Arial"/>
      </w:rPr>
      <w:fldChar w:fldCharType="separate"/>
    </w:r>
    <w:r>
      <w:rPr>
        <w:rFonts w:ascii="Helvetica" w:hAnsi="Helvetica" w:cs="Arial"/>
      </w:rPr>
      <w:t>14</w:t>
    </w:r>
    <w:r>
      <w:rPr>
        <w:rFonts w:ascii="Helvetica" w:hAnsi="Helvetica"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F2477C" w14:textId="77777777" w:rsidR="0095099A" w:rsidRDefault="0095099A">
      <w:r>
        <w:rPr>
          <w:color w:val="000000"/>
        </w:rPr>
        <w:separator/>
      </w:r>
    </w:p>
  </w:footnote>
  <w:footnote w:type="continuationSeparator" w:id="0">
    <w:p w14:paraId="70360CE4" w14:textId="77777777" w:rsidR="0095099A" w:rsidRDefault="009509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855761" w14:textId="77777777" w:rsidR="00000000" w:rsidRDefault="00000000">
    <w:pPr>
      <w:pStyle w:val="Encabezado"/>
      <w:tabs>
        <w:tab w:val="clear" w:pos="8838"/>
        <w:tab w:val="left" w:pos="7965"/>
      </w:tabs>
    </w:pPr>
    <w:r>
      <w:rPr>
        <w:noProof/>
        <w:lang w:eastAsia="es-MX"/>
      </w:rPr>
      <w:drawing>
        <wp:anchor distT="0" distB="0" distL="114300" distR="114300" simplePos="0" relativeHeight="251661312" behindDoc="1" locked="0" layoutInCell="1" allowOverlap="1" wp14:anchorId="1286909E" wp14:editId="4F66AACE">
          <wp:simplePos x="0" y="0"/>
          <wp:positionH relativeFrom="column">
            <wp:posOffset>-412751</wp:posOffset>
          </wp:positionH>
          <wp:positionV relativeFrom="paragraph">
            <wp:posOffset>-182541</wp:posOffset>
          </wp:positionV>
          <wp:extent cx="1679332" cy="633889"/>
          <wp:effectExtent l="0" t="0" r="0" b="0"/>
          <wp:wrapNone/>
          <wp:docPr id="1724911421" name="Imagen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l="3008" t="5939"/>
                  <a:stretch>
                    <a:fillRect/>
                  </a:stretch>
                </pic:blipFill>
                <pic:spPr>
                  <a:xfrm>
                    <a:off x="0" y="0"/>
                    <a:ext cx="1679332" cy="633889"/>
                  </a:xfrm>
                  <a:prstGeom prst="rect">
                    <a:avLst/>
                  </a:prstGeom>
                  <a:noFill/>
                  <a:ln>
                    <a:noFill/>
                    <a:prstDash/>
                  </a:ln>
                </pic:spPr>
              </pic:pic>
            </a:graphicData>
          </a:graphic>
        </wp:anchor>
      </w:drawing>
    </w:r>
    <w:r>
      <w:rPr>
        <w:noProof/>
        <w:lang w:eastAsia="es-MX"/>
      </w:rPr>
      <w:drawing>
        <wp:anchor distT="0" distB="0" distL="114300" distR="114300" simplePos="0" relativeHeight="251660288" behindDoc="1" locked="0" layoutInCell="1" allowOverlap="1" wp14:anchorId="30B37D86" wp14:editId="70E34B9A">
          <wp:simplePos x="0" y="0"/>
          <wp:positionH relativeFrom="column">
            <wp:posOffset>4792635</wp:posOffset>
          </wp:positionH>
          <wp:positionV relativeFrom="paragraph">
            <wp:posOffset>-118350</wp:posOffset>
          </wp:positionV>
          <wp:extent cx="1551937" cy="545302"/>
          <wp:effectExtent l="0" t="0" r="0" b="7148"/>
          <wp:wrapNone/>
          <wp:docPr id="1808640127" name="Imagen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1551937" cy="545302"/>
                  </a:xfrm>
                  <a:prstGeom prst="rect">
                    <a:avLst/>
                  </a:prstGeom>
                  <a:noFill/>
                  <a:ln>
                    <a:noFill/>
                    <a:prstDash/>
                  </a:ln>
                </pic:spPr>
              </pic:pic>
            </a:graphicData>
          </a:graphic>
        </wp:anchor>
      </w:drawing>
    </w:r>
  </w:p>
  <w:p w14:paraId="237624BE" w14:textId="77777777" w:rsidR="00000000" w:rsidRDefault="00000000">
    <w:pPr>
      <w:pStyle w:val="Encabezado"/>
      <w:tabs>
        <w:tab w:val="clear" w:pos="8838"/>
        <w:tab w:val="left" w:pos="7965"/>
      </w:tabs>
      <w:jc w:val="center"/>
    </w:pPr>
    <w:r>
      <w:rPr>
        <w:noProof/>
        <w:sz w:val="24"/>
        <w:szCs w:val="24"/>
        <w:lang w:eastAsia="es-MX"/>
      </w:rPr>
      <mc:AlternateContent>
        <mc:Choice Requires="wps">
          <w:drawing>
            <wp:anchor distT="0" distB="0" distL="114300" distR="114300" simplePos="0" relativeHeight="251659264" behindDoc="1" locked="0" layoutInCell="1" allowOverlap="1" wp14:anchorId="5AD84F8D" wp14:editId="3770B0C3">
              <wp:simplePos x="0" y="0"/>
              <wp:positionH relativeFrom="column">
                <wp:posOffset>33174</wp:posOffset>
              </wp:positionH>
              <wp:positionV relativeFrom="paragraph">
                <wp:posOffset>293586</wp:posOffset>
              </wp:positionV>
              <wp:extent cx="6191887" cy="0"/>
              <wp:effectExtent l="0" t="0" r="0" b="0"/>
              <wp:wrapNone/>
              <wp:docPr id="883513398" name="Conector recto 12"/>
              <wp:cNvGraphicFramePr/>
              <a:graphic xmlns:a="http://schemas.openxmlformats.org/drawingml/2006/main">
                <a:graphicData uri="http://schemas.microsoft.com/office/word/2010/wordprocessingShape">
                  <wps:wsp>
                    <wps:cNvCnPr/>
                    <wps:spPr>
                      <a:xfrm>
                        <a:off x="0" y="0"/>
                        <a:ext cx="6191887" cy="0"/>
                      </a:xfrm>
                      <a:prstGeom prst="straightConnector1">
                        <a:avLst/>
                      </a:prstGeom>
                      <a:noFill/>
                      <a:ln w="25557" cap="flat">
                        <a:solidFill>
                          <a:srgbClr val="BC955C"/>
                        </a:solidFill>
                        <a:prstDash val="solid"/>
                        <a:miter/>
                      </a:ln>
                    </wps:spPr>
                    <wps:bodyPr/>
                  </wps:wsp>
                </a:graphicData>
              </a:graphic>
            </wp:anchor>
          </w:drawing>
        </mc:Choice>
        <mc:Fallback>
          <w:pict>
            <v:shapetype w14:anchorId="10DA40C8" id="_x0000_t32" coordsize="21600,21600" o:spt="32" o:oned="t" path="m,l21600,21600e" filled="f">
              <v:path arrowok="t" fillok="f" o:connecttype="none"/>
              <o:lock v:ext="edit" shapetype="t"/>
            </v:shapetype>
            <v:shape id="Conector recto 12" o:spid="_x0000_s1026" type="#_x0000_t32" style="position:absolute;margin-left:2.6pt;margin-top:23.1pt;width:487.55pt;height:0;z-index:-251657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" strokecolor="#bc955c" strokeweight=".70992mm">
              <v:stroke joinstyle="miter"/>
            </v:shape>
          </w:pict>
        </mc:Fallback>
      </mc:AlternateContent>
    </w:r>
    <w:r>
      <w:rPr>
        <w:rFonts w:ascii="Encode Sans" w:hAnsi="Encode Sans" w:cs="Arial"/>
        <w:b/>
        <w:sz w:val="24"/>
        <w:szCs w:val="24"/>
      </w:rPr>
      <w:t xml:space="preserve">Instituto del Deporte de Tamaulipas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FA1AF5"/>
    <w:multiLevelType w:val="multilevel"/>
    <w:tmpl w:val="C0B801BA"/>
    <w:styleLink w:val="WWNum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15:restartNumberingAfterBreak="0">
    <w:nsid w:val="3FB716A4"/>
    <w:multiLevelType w:val="multilevel"/>
    <w:tmpl w:val="A792081C"/>
    <w:styleLink w:val="NoList"/>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15:restartNumberingAfterBreak="0">
    <w:nsid w:val="50191F2A"/>
    <w:multiLevelType w:val="multilevel"/>
    <w:tmpl w:val="9EE2B668"/>
    <w:lvl w:ilvl="0">
      <w:start w:val="1"/>
      <w:numFmt w:val="decimal"/>
      <w:lvlText w:val="%1."/>
      <w:lvlJc w:val="left"/>
      <w:pPr>
        <w:ind w:left="708" w:hanging="420"/>
      </w:p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15:restartNumberingAfterBreak="0">
    <w:nsid w:val="50D53D88"/>
    <w:multiLevelType w:val="multilevel"/>
    <w:tmpl w:val="B4302442"/>
    <w:lvl w:ilvl="0">
      <w:numFmt w:val="bullet"/>
      <w:lvlText w:val="-"/>
      <w:lvlJc w:val="left"/>
      <w:pPr>
        <w:ind w:left="720" w:hanging="360"/>
      </w:pPr>
      <w:rPr>
        <w:rFonts w:ascii="Calibri" w:eastAsia="Times New Roman"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69855DE9"/>
    <w:multiLevelType w:val="multilevel"/>
    <w:tmpl w:val="E1BC916C"/>
    <w:styleLink w:val="WWNum2"/>
    <w:lvl w:ilvl="0">
      <w:start w:val="1"/>
      <w:numFmt w:val="decimal"/>
      <w:lvlText w:val="%1"/>
      <w:lvlJc w:val="left"/>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 w15:restartNumberingAfterBreak="0">
    <w:nsid w:val="6AA341E2"/>
    <w:multiLevelType w:val="multilevel"/>
    <w:tmpl w:val="63BEEE2C"/>
    <w:styleLink w:val="WWNum1"/>
    <w:lvl w:ilvl="0">
      <w:start w:val="1"/>
      <w:numFmt w:val="decimal"/>
      <w:lvlText w:val="%1"/>
      <w:lvlJc w:val="left"/>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num w:numId="1" w16cid:durableId="857932165">
    <w:abstractNumId w:val="1"/>
  </w:num>
  <w:num w:numId="2" w16cid:durableId="1265725266">
    <w:abstractNumId w:val="5"/>
  </w:num>
  <w:num w:numId="3" w16cid:durableId="904027796">
    <w:abstractNumId w:val="4"/>
  </w:num>
  <w:num w:numId="4" w16cid:durableId="1337541724">
    <w:abstractNumId w:val="0"/>
  </w:num>
  <w:num w:numId="5" w16cid:durableId="276063334">
    <w:abstractNumId w:val="2"/>
  </w:num>
  <w:num w:numId="6" w16cid:durableId="1081607547">
    <w:abstractNumId w:val="3"/>
  </w:num>
  <w:num w:numId="7" w16cid:durableId="1907914033">
    <w:abstractNumId w:val="5"/>
    <w:lvlOverride w:ilvl="0">
      <w:startOverride w:val="1"/>
    </w:lvlOverride>
  </w:num>
  <w:num w:numId="8" w16cid:durableId="429159011">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790203"/>
    <w:rsid w:val="00790203"/>
    <w:rsid w:val="0095099A"/>
    <w:rsid w:val="00FA7098"/>
    <w:rsid w:val="00FB3A9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97BF3"/>
  <w15:docId w15:val="{A09AC500-5E2B-41BF-85E0-D8C8A54BA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MX" w:eastAsia="es-MX"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pPr>
      <w:widowControl/>
      <w:suppressAutoHyphens/>
      <w:spacing w:after="200" w:line="276" w:lineRule="auto"/>
    </w:pPr>
    <w:rPr>
      <w:sz w:val="22"/>
      <w:szCs w:val="22"/>
      <w:lang w:eastAsia="en-US"/>
    </w:rPr>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customStyle="1" w:styleId="Textbody">
    <w:name w:val="Text body"/>
    <w:basedOn w:val="Standard"/>
    <w:pPr>
      <w:spacing w:after="140"/>
    </w:pPr>
  </w:style>
  <w:style w:type="paragraph" w:styleId="Lista">
    <w:name w:val="List"/>
    <w:basedOn w:val="Textbody"/>
    <w:rPr>
      <w:rFonts w:cs="Arial"/>
    </w:rPr>
  </w:style>
  <w:style w:type="paragraph" w:customStyle="1" w:styleId="Epgrafe">
    <w:name w:val="Epígrafe"/>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customStyle="1" w:styleId="Footnote">
    <w:name w:val="Footnote"/>
    <w:basedOn w:val="Standard"/>
    <w:pPr>
      <w:spacing w:after="0" w:line="240" w:lineRule="auto"/>
    </w:pPr>
    <w:rPr>
      <w:sz w:val="20"/>
      <w:szCs w:val="20"/>
    </w:rPr>
  </w:style>
  <w:style w:type="paragraph" w:customStyle="1" w:styleId="HeaderandFooter">
    <w:name w:val="Header and Footer"/>
    <w:basedOn w:val="Standard"/>
  </w:style>
  <w:style w:type="paragraph" w:styleId="Encabezado">
    <w:name w:val="header"/>
    <w:basedOn w:val="Standard"/>
    <w:pPr>
      <w:tabs>
        <w:tab w:val="center" w:pos="4419"/>
        <w:tab w:val="right" w:pos="8838"/>
      </w:tabs>
      <w:spacing w:after="0" w:line="240" w:lineRule="auto"/>
    </w:pPr>
  </w:style>
  <w:style w:type="paragraph" w:styleId="Piedepgina">
    <w:name w:val="footer"/>
    <w:basedOn w:val="Standard"/>
    <w:pPr>
      <w:tabs>
        <w:tab w:val="center" w:pos="4419"/>
        <w:tab w:val="right" w:pos="8838"/>
      </w:tabs>
      <w:spacing w:after="0" w:line="240" w:lineRule="auto"/>
    </w:pPr>
  </w:style>
  <w:style w:type="paragraph" w:customStyle="1" w:styleId="Text">
    <w:name w:val="Text"/>
    <w:basedOn w:val="Standard"/>
    <w:pPr>
      <w:spacing w:after="101" w:line="216" w:lineRule="exact"/>
      <w:ind w:firstLine="288"/>
      <w:jc w:val="both"/>
    </w:pPr>
    <w:rPr>
      <w:rFonts w:ascii="Arial" w:eastAsia="Times New Roman" w:hAnsi="Arial"/>
      <w:sz w:val="18"/>
      <w:szCs w:val="20"/>
      <w:lang w:val="es-ES" w:eastAsia="es-ES"/>
    </w:rPr>
  </w:style>
  <w:style w:type="paragraph" w:customStyle="1" w:styleId="ROMANOS">
    <w:name w:val="ROMANOS"/>
    <w:basedOn w:val="Standard"/>
    <w:pPr>
      <w:tabs>
        <w:tab w:val="left" w:pos="144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Standard"/>
    <w:pPr>
      <w:spacing w:after="101" w:line="216" w:lineRule="exact"/>
      <w:ind w:left="1080" w:hanging="360"/>
      <w:jc w:val="both"/>
    </w:pPr>
    <w:rPr>
      <w:rFonts w:ascii="Arial" w:eastAsia="Times New Roman" w:hAnsi="Arial" w:cs="Arial"/>
      <w:sz w:val="18"/>
      <w:szCs w:val="18"/>
      <w:lang w:val="es-ES" w:eastAsia="es-ES"/>
    </w:rPr>
  </w:style>
  <w:style w:type="paragraph" w:styleId="Textodeglobo">
    <w:name w:val="Balloon Text"/>
    <w:basedOn w:val="Standard"/>
    <w:pPr>
      <w:spacing w:after="0" w:line="240" w:lineRule="auto"/>
    </w:pPr>
    <w:rPr>
      <w:rFonts w:ascii="Tahoma" w:hAnsi="Tahoma"/>
      <w:sz w:val="16"/>
      <w:szCs w:val="16"/>
    </w:rPr>
  </w:style>
  <w:style w:type="paragraph" w:styleId="Prrafodelista">
    <w:name w:val="List Paragraph"/>
    <w:basedOn w:val="Standard"/>
    <w:pPr>
      <w:ind w:left="720"/>
    </w:pPr>
  </w:style>
  <w:style w:type="paragraph" w:customStyle="1" w:styleId="Titulo1">
    <w:name w:val="Titulo 1"/>
    <w:basedOn w:val="Text"/>
    <w:pPr>
      <w:pBdr>
        <w:bottom w:val="single" w:sz="12" w:space="1" w:color="000000"/>
      </w:pBdr>
      <w:spacing w:before="120" w:after="0" w:line="240" w:lineRule="auto"/>
      <w:ind w:firstLine="0"/>
      <w:outlineLvl w:val="0"/>
    </w:pPr>
    <w:rPr>
      <w:rFonts w:ascii="Times New Roman" w:hAnsi="Times New Roman" w:cs="Arial"/>
      <w:b/>
      <w:szCs w:val="18"/>
      <w:lang w:val="es-MX" w:eastAsia="es-MX"/>
    </w:rPr>
  </w:style>
  <w:style w:type="paragraph" w:styleId="NormalWeb">
    <w:name w:val="Normal (Web)"/>
    <w:basedOn w:val="Standard"/>
    <w:pPr>
      <w:spacing w:before="280" w:after="280" w:line="240" w:lineRule="auto"/>
    </w:pPr>
    <w:rPr>
      <w:rFonts w:ascii="Times New Roman" w:eastAsia="Times New Roman" w:hAnsi="Times New Roman"/>
      <w:sz w:val="24"/>
      <w:szCs w:val="24"/>
      <w:lang w:eastAsia="es-MX"/>
    </w:rPr>
  </w:style>
  <w:style w:type="paragraph" w:customStyle="1" w:styleId="Framecontents">
    <w:name w:val="Frame contents"/>
    <w:basedOn w:val="Standard"/>
  </w:style>
  <w:style w:type="character" w:customStyle="1" w:styleId="TextonotapieCar">
    <w:name w:val="Texto nota pie Car"/>
    <w:rPr>
      <w:sz w:val="20"/>
      <w:szCs w:val="20"/>
    </w:rPr>
  </w:style>
  <w:style w:type="character" w:customStyle="1" w:styleId="Footnoteanchor">
    <w:name w:val="Footnote anchor"/>
    <w:rPr>
      <w:position w:val="0"/>
      <w:vertAlign w:val="superscript"/>
    </w:rPr>
  </w:style>
  <w:style w:type="character" w:customStyle="1" w:styleId="FootnoteCharacters">
    <w:name w:val="Footnote Characters"/>
    <w:rPr>
      <w:position w:val="0"/>
      <w:vertAlign w:val="superscript"/>
    </w:rPr>
  </w:style>
  <w:style w:type="character" w:customStyle="1" w:styleId="EncabezadoCar">
    <w:name w:val="Encabezado Car"/>
    <w:basedOn w:val="Fuentedeprrafopredeter"/>
  </w:style>
  <w:style w:type="character" w:customStyle="1" w:styleId="PiedepginaCar">
    <w:name w:val="Pie de página Car"/>
    <w:basedOn w:val="Fuentedeprrafopredeter"/>
  </w:style>
  <w:style w:type="character" w:customStyle="1" w:styleId="TextoCar">
    <w:name w:val="Texto Car"/>
    <w:rPr>
      <w:rFonts w:ascii="Arial" w:eastAsia="Times New Roman" w:hAnsi="Arial" w:cs="Arial"/>
      <w:sz w:val="18"/>
      <w:szCs w:val="20"/>
      <w:lang w:val="es-ES" w:eastAsia="es-ES"/>
    </w:rPr>
  </w:style>
  <w:style w:type="character" w:customStyle="1" w:styleId="TextodegloboCar">
    <w:name w:val="Texto de globo Car"/>
    <w:rPr>
      <w:rFonts w:ascii="Tahoma" w:hAnsi="Tahoma" w:cs="Tahoma"/>
      <w:sz w:val="16"/>
      <w:szCs w:val="16"/>
    </w:rPr>
  </w:style>
  <w:style w:type="character" w:customStyle="1" w:styleId="ROMANOSCar">
    <w:name w:val="ROMANOS Car"/>
    <w:rPr>
      <w:rFonts w:ascii="Arial" w:eastAsia="Times New Roman" w:hAnsi="Arial" w:cs="Arial"/>
      <w:sz w:val="18"/>
      <w:szCs w:val="18"/>
      <w:lang w:val="es-ES" w:eastAsia="es-ES"/>
    </w:rPr>
  </w:style>
  <w:style w:type="paragraph" w:styleId="Sinespaciado">
    <w:name w:val="No Spacing"/>
    <w:pPr>
      <w:suppressAutoHyphens/>
    </w:pPr>
  </w:style>
  <w:style w:type="numbering" w:customStyle="1" w:styleId="NoList">
    <w:name w:val="No List"/>
    <w:basedOn w:val="Sinlista"/>
    <w:pPr>
      <w:numPr>
        <w:numId w:val="1"/>
      </w:numPr>
    </w:pPr>
  </w:style>
  <w:style w:type="numbering" w:customStyle="1" w:styleId="WWNum1">
    <w:name w:val="WWNum1"/>
    <w:basedOn w:val="Sinlista"/>
    <w:pPr>
      <w:numPr>
        <w:numId w:val="2"/>
      </w:numPr>
    </w:pPr>
  </w:style>
  <w:style w:type="numbering" w:customStyle="1" w:styleId="WWNum2">
    <w:name w:val="WWNum2"/>
    <w:basedOn w:val="Sinlista"/>
    <w:pPr>
      <w:numPr>
        <w:numId w:val="3"/>
      </w:numPr>
    </w:pPr>
  </w:style>
  <w:style w:type="numbering" w:customStyle="1" w:styleId="WWNum3">
    <w:name w:val="WWNum3"/>
    <w:basedOn w:val="Sinlista"/>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2909</Words>
  <Characters>16000</Characters>
  <Application>Microsoft Office Word</Application>
  <DocSecurity>0</DocSecurity>
  <Lines>133</Lines>
  <Paragraphs>37</Paragraphs>
  <ScaleCrop>false</ScaleCrop>
  <Company/>
  <LinksUpToDate>false</LinksUpToDate>
  <CharactersWithSpaces>18872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Finanzas Tamaulipas</cp:lastModifiedBy>
  <cp:revision>2</cp:revision>
  <cp:lastPrinted>2024-09-11T18:36:00Z</cp:lastPrinted>
  <dcterms:created xsi:type="dcterms:W3CDTF">2025-03-11T22:19:00Z</dcterms:created>
  <dcterms:modified xsi:type="dcterms:W3CDTF">2025-03-11T22:19:00Z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Secretaria de Hacienda y Credito Publico</vt:lpwstr>
  </property>
</Properties>
</file>