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4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727"/>
        <w:gridCol w:w="3929"/>
        <w:gridCol w:w="1321"/>
        <w:gridCol w:w="992"/>
        <w:gridCol w:w="1200"/>
        <w:gridCol w:w="1346"/>
        <w:gridCol w:w="966"/>
        <w:gridCol w:w="1586"/>
      </w:tblGrid>
      <w:tr w:rsidR="00C347DD" w:rsidRPr="00DF5821" w:rsidTr="00C347DD">
        <w:trPr>
          <w:trHeight w:val="51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ptos Narrow" w:eastAsia="Times New Roman" w:hAnsi="Aptos Narrow"/>
                <w:b/>
                <w:bCs/>
                <w:color w:val="000000"/>
                <w:sz w:val="14"/>
                <w:szCs w:val="14"/>
                <w:lang w:eastAsia="es-MX"/>
              </w:rPr>
              <w:t>Nombre del Programa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Nombre del Indicador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Método de cálculo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Meta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Tipo-dimensión-frecuencia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Realizado en el periodo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Avance respecto a la meta anual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Justificaciones</w:t>
            </w:r>
          </w:p>
        </w:tc>
      </w:tr>
      <w:tr w:rsidR="00C347DD" w:rsidRPr="00DF5821" w:rsidTr="00C347DD">
        <w:trPr>
          <w:trHeight w:val="65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EFICIENCIA TERMINAL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EFICIENCIA TERMINAL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PET=(Número de alumnos de la generación N que concluyeron sus estudios / el número de alumnos inscritos en el primer periodo de la generación N) x 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Alumno Egresado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1086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52.41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7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ÍNDICE DE ABANDONO ESCOLAR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ÍNDICE DE ABANDONO ESCOLAR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TAE= [[(Matrícula inicial del ciclo escolar "N"- Egresados del ciclo "N") - (Matrícula inicial del ciclo escolar "N+1"- Alumnos de nuevo ingreso a 1er grado del ciclo "N+1")] / Matrícula inicial del ciclo escolar "N"]*100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Porcentaje de alumnos desertados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346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56.91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831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DEL ALUMNADO QUE PARTICIPA EN PROGRAMAS DE TUTORÍA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DEL ALUMNADO QUE PARTICIPA EN PROGRAMAS DE TUTORÍA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(Alumnos atendidos en programas de tutorías en el periodo N/ Matrícula del periodo N) 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Matrícula del periodo 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10498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Segundo Trimestre 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4358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41.51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715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PROPORCIÓN DE ALUMNOS POR COMPUTADORA POR PLANTEL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PROPORCIÓN DE ALUMNOS POR COMPUTADORA POR PLANTEL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PACP= Matrícula del periodo N / Número de computadoras en uso y disponibles para fines académicos en el período N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Alumno atendido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21.88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68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EFICACIA DE TITULACION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EFICACIA DE TITULACION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PEFT=(Número de alumnos que realizan el acto protocolario en el periodo N / Total de egresados en el período N)*100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Egresado titulado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1723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58.51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708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 MATRÍCULA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 MATRÍCULA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TCM= [(Matrícula del periodo N / Matrícula del período N-1)-1]*100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Porcentaje de alumnos inscritos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8281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8052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97.23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51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ABSORCIÓN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ABSORCIÓN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PA= (Matrícula inicial de primer semestre en el período N / Total de egresados de secundaria en el área de influencia en el período N)*100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Alumno Inscrito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3361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2277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67.75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108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COBERTURA DE PERSONAS EN CONDICION DE VULNERABILIDAD ATENDIDAS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 COBERTURA DE PERSONAS EN CONDICION DE VULNERABILIDAD ATENDIDAS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(Número de personas en condición de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vulnerabilidad atendidas con servicios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comunitarios en el período N / Total de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vulnerabilidad en el área de influencia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personas en condiciones de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 xml:space="preserve">del plantel en el periodo N)*100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Número de personas en condiciones vulnerables en el área de influencia del plantel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10787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9037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83.78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36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PROPORCIÓN DE PERSONAL CAPACITADO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PROPORCIÓN DE PERSONAL CAPACITADO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N° DE PERSONAL QUE SI TOMA AL MENOS 1 CURSO EN EL SEMESTRE / TOTAL DE PERSONAL DE LA INSTITUCION.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PERSONAL CAPACITADO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Segundo Trimestre 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51.99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B30B37">
        <w:trPr>
          <w:trHeight w:val="36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TASA DE ATENCIÓN A LA INFRAESTRUCTURA EDUCATIVA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TASA DE ATENCIÓN A LA INFRAESTRUCTURA EDUCATIVA 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N° DE ESPACIOS BENEFICIADOS CON ACCIONES DE MANTENIMIENTO / TOTAL DE ESPACIOS QUE CUENTA EL PLANTEL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INFRAESTRUCTURA EDUCATIVA ATENDIDA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Segundo Trimestre 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49.27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B30B37">
        <w:trPr>
          <w:trHeight w:val="57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lastRenderedPageBreak/>
              <w:t>PORCENTAJE DEL ALUMNADO QUE PARTICIPA EN PROYECTOS DE EMPRENDEDURISMO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PORCENTAJE DEL ALUMNADO QUE PARTICIPA EN PROYECTOS DE EMPRENDEDURISMO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ALUMNOS PARTICIPANTES EN PROGRAMAS EMPRENDEDURISMO / TOTAL DE ALUMNOS EN LA INSTITUCION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ALUMNADO QUE PARTICIPA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Cuarto Trimestre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481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47.02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B30B37">
        <w:trPr>
          <w:trHeight w:val="570"/>
        </w:trPr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PROPUESTAS DEL CONSEJO ESCOLAR TÉCNICO ATENDIDAS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PROPUESTAS DEL CONSEJO ESCOLAR TÉCNICO ATENDIDAS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PROPUESTAS DEL CONCEJO = Nª DE RECOMENDACIONES ATENDIDAS / TOTAL DE RECOMENDACIONES ATENDIDAS EN EL CONCEJO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PORPUESTAS DEL CONCEJO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87.86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60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CAPACITACIÓN LABORAL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CAPACITACIÓN LABORAL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TVCL= [(Número de personas capacitadas en el período N / Número de personas capacitadas en el período N - 1) - 1]*100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Porcentaje de Servicio Realizado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3090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64.24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72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SERVICIOS TECNOLÓGICOS PRESTADOS (SOLO PARA C.A.S.T.)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SERVICIOS TECNOLÓGICOS PRESTADOS (SOLO PARA C.A.S.T.)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TVSTP= [(Número de servicios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tecnológicos prestados en el período N /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Número de servicios tecnológicos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 xml:space="preserve">prestados en el período N-1)-1]*100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Número de servicios tecnológicos prestados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31.25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54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DEL EMPLEO DE EGRESADOS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DEL EMPLEO DE EGRESADOS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TVEE=[(Número de alumnos o egresados colocados en el mercado laboral en el período N / Número de alumnos o egresados colocados en el mercado laboral en el período N- - 1) - 1]*100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Alumno o Egresado Colocado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Cuarto Trimestre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41.04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90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LAS EVALUACIONES DE COMPETENCIAS LABORALES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LAS EVALUACIONES DE COMPETENCIAS LABORALES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TECL= [(Número de personas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evaluadas con fines de certificación en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evaluadas con fines de certificación en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el período N / Número de personas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br/>
              <w:t>el período N - 1) - 1]*100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Número de personas evaluadas con fines de certificación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2397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5570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232.37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84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INGRESOS CAPTADOS POR LA PRESTACION DE SERVICIOS DE CAPACITACIÓN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INGRESOS CAPTADOS POR LA PRESTACION DE SERVICIOS DE CAPACITACIÓN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TVICPSC = ((INGRESOS OPTENIDOS POR LA PRESTACION DE SERVICIOS DE ENSEÑANSA DE CAPACITACION EN EL PERIODO N / INGRESOS OPTENIDOS POR LA PRESTACION DE SERVICIOS DE ENSEÑANSA DE CAPACITACION EN EL PERIODO N-1 ) -1 )X100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INGRESO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 $ </w:t>
            </w:r>
            <w:r w:rsidR="00007598"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3,933,465.00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 $  1,925,788.00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48.96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795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INGRESOS CAPTADOS POR LA PRESTACION DE SERVICIOS TECNOLÓGICOS (SOLO PARA C.A.S.T.)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LOS INGRESOS CAPTADOS POR LA PRESTACION DE SERVICIOS TECNOLÓGICOS (SOLO PARA C.A.S.T.)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TVICPST= (( INGRESOS OBTENIDOS POR LA PRESTACION DE SERVICIOS TECNOLOGICOS EN EL PERIODO N / NGRESOS OBTENIDOS POR LA PRESTACION DE SERVICIOS TECNOLOGICOS EN EL PERIODO N-1)-1)X100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INGRESO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 $ </w:t>
            </w:r>
            <w:r w:rsidR="00007598"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458,400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 $  174,536.00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38.08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C347DD" w:rsidRPr="00DF5821" w:rsidTr="00C347DD">
        <w:trPr>
          <w:trHeight w:val="60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 CERTIFICACIÓN DE COMPETENCIAS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TASA DE VARIACIÓN DE LA CERTIFICACIÓN DE COMPETENCIAS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TVCC=[(Número de personas certificadas en el período N / Número de personas certificadas en el período N - 1) - 1]*100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 xml:space="preserve">Porcentaje de Servicio Realizado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1689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Primer Trimestre Segundo Trimestre Tercer Trimestre Cuarto Trimestre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color w:val="000000"/>
                <w:sz w:val="12"/>
                <w:szCs w:val="12"/>
                <w:lang w:eastAsia="es-MX"/>
              </w:rPr>
              <w:t>3943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821" w:rsidRPr="008C5A6C" w:rsidRDefault="00DF5821" w:rsidP="00DF582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C5A6C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s-MX"/>
              </w:rPr>
              <w:t>233.45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821" w:rsidRPr="00DF5821" w:rsidRDefault="00DF5821" w:rsidP="00DF58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F58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753268" w:rsidRDefault="00753268">
      <w:pPr>
        <w:jc w:val="both"/>
        <w:rPr>
          <w:rFonts w:cs="DIN Pro Regular"/>
        </w:rPr>
      </w:pPr>
      <w:bookmarkStart w:id="0" w:name="_GoBack"/>
      <w:bookmarkEnd w:id="0"/>
    </w:p>
    <w:p w:rsidR="003F3903" w:rsidRDefault="003F3903">
      <w:pPr>
        <w:jc w:val="both"/>
        <w:rPr>
          <w:rFonts w:cs="DIN Pro Regular"/>
        </w:rPr>
      </w:pPr>
    </w:p>
    <w:p w:rsidR="003F3903" w:rsidRDefault="003F3903" w:rsidP="00E00F9E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3F3903" w:rsidSect="00DF5821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59" w:rsidRDefault="00984459">
      <w:pPr>
        <w:spacing w:after="0" w:line="240" w:lineRule="auto"/>
      </w:pPr>
      <w:r>
        <w:separator/>
      </w:r>
    </w:p>
  </w:endnote>
  <w:endnote w:type="continuationSeparator" w:id="0">
    <w:p w:rsidR="00984459" w:rsidRDefault="0098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  <w:sig w:usb0="00000001" w:usb1="4000207B" w:usb2="00000008" w:usb3="00000000" w:csb0="0000009F" w:csb1="00000000"/>
  </w:font>
  <w:font w:name="Apto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D959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59" w:rsidRDefault="00984459">
      <w:pPr>
        <w:spacing w:after="0" w:line="240" w:lineRule="auto"/>
      </w:pPr>
      <w:r>
        <w:separator/>
      </w:r>
    </w:p>
  </w:footnote>
  <w:footnote w:type="continuationSeparator" w:id="0">
    <w:p w:rsidR="00984459" w:rsidRDefault="0098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B89175A" wp14:editId="3551B1D6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A4253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CF7417" wp14:editId="1A83F13E">
                                <wp:extent cx="1076960" cy="363220"/>
                                <wp:effectExtent l="0" t="0" r="8890" b="0"/>
                                <wp:docPr id="6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960" cy="363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9175A" id="2 Rectángulo" o:spid="_x0000_s1026" style="position:absolute;left:0;text-align:left;margin-left:556.5pt;margin-top:-6.1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" o:allowincell="f" stroked="f" strokeweight="1pt">
              <v:textbox>
                <w:txbxContent>
                  <w:p w:rsidR="003F3903" w:rsidRDefault="00A4253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CF7417" wp14:editId="1A83F13E">
                          <wp:extent cx="1076960" cy="363220"/>
                          <wp:effectExtent l="0" t="0" r="8890" b="0"/>
                          <wp:docPr id="6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960" cy="363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82816" behindDoc="1" locked="0" layoutInCell="0" allowOverlap="1" wp14:anchorId="1A2025ED" wp14:editId="5E5BBE00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A4253F">
    <w:pPr>
      <w:pStyle w:val="Encabezado"/>
      <w:jc w:val="center"/>
      <w:rPr>
        <w:b/>
        <w:bCs/>
        <w:sz w:val="24"/>
        <w:szCs w:val="24"/>
      </w:rPr>
    </w:pPr>
    <w:r w:rsidRPr="00A4253F">
      <w:rPr>
        <w:b/>
        <w:bCs/>
        <w:sz w:val="24"/>
        <w:szCs w:val="24"/>
      </w:rPr>
      <w:t>Colegio de Educación Profesional Técnica del Estado de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094FC17" wp14:editId="6E97BC0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07598"/>
    <w:rsid w:val="000214BE"/>
    <w:rsid w:val="001B4946"/>
    <w:rsid w:val="00361E8E"/>
    <w:rsid w:val="003F3903"/>
    <w:rsid w:val="00516C9E"/>
    <w:rsid w:val="00753268"/>
    <w:rsid w:val="007571D5"/>
    <w:rsid w:val="007F1B90"/>
    <w:rsid w:val="00885058"/>
    <w:rsid w:val="008C5A6C"/>
    <w:rsid w:val="00984459"/>
    <w:rsid w:val="009F365F"/>
    <w:rsid w:val="00A4253F"/>
    <w:rsid w:val="00A800BB"/>
    <w:rsid w:val="00B30B37"/>
    <w:rsid w:val="00C347DD"/>
    <w:rsid w:val="00D51DC7"/>
    <w:rsid w:val="00D95992"/>
    <w:rsid w:val="00DB5D85"/>
    <w:rsid w:val="00DF5821"/>
    <w:rsid w:val="00E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B046D-51DE-4160-A542-1BC1E67D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34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character" w:customStyle="1" w:styleId="Ttulo1Car">
    <w:name w:val="Título 1 Car"/>
    <w:basedOn w:val="Fuentedeprrafopredeter"/>
    <w:link w:val="Ttulo1"/>
    <w:uiPriority w:val="9"/>
    <w:rsid w:val="00C347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46A6-856A-453D-B47A-7CC9ED6D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FRANCISCO</cp:lastModifiedBy>
  <cp:revision>31</cp:revision>
  <cp:lastPrinted>2022-12-20T20:35:00Z</cp:lastPrinted>
  <dcterms:created xsi:type="dcterms:W3CDTF">2021-01-09T00:44:00Z</dcterms:created>
  <dcterms:modified xsi:type="dcterms:W3CDTF">2025-02-25T14:43:00Z</dcterms:modified>
  <dc:language>es-MX</dc:language>
</cp:coreProperties>
</file>