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4D25E" w14:textId="77777777" w:rsidR="00FF6B55" w:rsidRDefault="00FF6B55">
      <w:pPr>
        <w:pStyle w:val="Text"/>
      </w:pPr>
    </w:p>
    <w:p w14:paraId="15B74B26" w14:textId="77777777" w:rsidR="00FF6B55" w:rsidRDefault="00000000">
      <w:pPr>
        <w:pStyle w:val="Text"/>
        <w:spacing w:after="0" w:line="240" w:lineRule="exact"/>
        <w:jc w:val="center"/>
      </w:pPr>
      <w:r>
        <w:rPr>
          <w:rFonts w:ascii="Calibri" w:hAnsi="Calibri" w:cs="DIN Pro Regular"/>
          <w:b/>
          <w:sz w:val="24"/>
          <w:szCs w:val="24"/>
        </w:rPr>
        <w:t>Cuenta Pública 2024</w:t>
      </w:r>
    </w:p>
    <w:p w14:paraId="33CAB2F8" w14:textId="77777777" w:rsidR="00FF6B55" w:rsidRDefault="00FF6B55">
      <w:pPr>
        <w:pStyle w:val="Text"/>
        <w:spacing w:after="0" w:line="240" w:lineRule="exact"/>
        <w:jc w:val="center"/>
        <w:rPr>
          <w:rFonts w:ascii="Calibri" w:hAnsi="Calibri" w:cs="DIN Pro Regular"/>
          <w:b/>
          <w:sz w:val="24"/>
          <w:szCs w:val="24"/>
        </w:rPr>
      </w:pPr>
    </w:p>
    <w:p w14:paraId="0240967C" w14:textId="77777777" w:rsidR="00FF6B55" w:rsidRDefault="00000000">
      <w:pPr>
        <w:pStyle w:val="Text"/>
        <w:spacing w:after="0" w:line="240" w:lineRule="exact"/>
        <w:jc w:val="center"/>
      </w:pPr>
      <w:r>
        <w:rPr>
          <w:rFonts w:ascii="Calibri" w:hAnsi="Calibri" w:cs="DIN Pro Regular"/>
          <w:b/>
          <w:sz w:val="24"/>
          <w:szCs w:val="24"/>
        </w:rPr>
        <w:t>Notas a los Estados Financieros</w:t>
      </w:r>
    </w:p>
    <w:p w14:paraId="02D9C3FB" w14:textId="77777777" w:rsidR="00FF6B55" w:rsidRDefault="00FF6B55">
      <w:pPr>
        <w:pStyle w:val="Text"/>
        <w:spacing w:after="0" w:line="240" w:lineRule="exact"/>
        <w:ind w:firstLine="0"/>
        <w:rPr>
          <w:rFonts w:ascii="Calibri" w:hAnsi="Calibri" w:cs="DIN Pro Regular"/>
          <w:b/>
          <w:sz w:val="24"/>
          <w:szCs w:val="24"/>
        </w:rPr>
      </w:pPr>
    </w:p>
    <w:p w14:paraId="774018BF" w14:textId="77777777" w:rsidR="00FF6B55" w:rsidRDefault="00FF6B55">
      <w:pPr>
        <w:pStyle w:val="Text"/>
        <w:spacing w:after="0" w:line="240" w:lineRule="exact"/>
        <w:ind w:firstLine="0"/>
        <w:rPr>
          <w:rFonts w:ascii="Calibri" w:hAnsi="Calibri" w:cs="DIN Pro Regular"/>
          <w:b/>
          <w:sz w:val="24"/>
          <w:szCs w:val="24"/>
        </w:rPr>
      </w:pPr>
    </w:p>
    <w:p w14:paraId="710260CC" w14:textId="77777777" w:rsidR="00FF6B55" w:rsidRDefault="00000000">
      <w:pPr>
        <w:pStyle w:val="Text"/>
        <w:spacing w:after="0" w:line="240" w:lineRule="exact"/>
        <w:ind w:firstLine="0"/>
        <w:jc w:val="center"/>
      </w:pPr>
      <w:r>
        <w:rPr>
          <w:rFonts w:ascii="Calibri" w:hAnsi="Calibri" w:cs="DIN Pro Regular"/>
          <w:b/>
          <w:sz w:val="22"/>
          <w:szCs w:val="22"/>
          <w:lang w:val="es-MX"/>
        </w:rPr>
        <w:t>a) NOTAS DE GESTIÓN ADMINISTRATIVA</w:t>
      </w:r>
    </w:p>
    <w:p w14:paraId="03486FC5" w14:textId="77777777" w:rsidR="00FF6B55" w:rsidRDefault="00FF6B55">
      <w:pPr>
        <w:pStyle w:val="Text"/>
        <w:spacing w:after="0" w:line="240" w:lineRule="exact"/>
        <w:ind w:firstLine="0"/>
        <w:jc w:val="left"/>
        <w:rPr>
          <w:rFonts w:ascii="Calibri" w:hAnsi="Calibri" w:cs="DIN Pro Regular"/>
          <w:b/>
          <w:sz w:val="20"/>
          <w:lang w:val="es-MX"/>
        </w:rPr>
      </w:pPr>
    </w:p>
    <w:p w14:paraId="0CF47D36" w14:textId="77777777" w:rsidR="00FF6B55"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Autorización e Historia</w:t>
      </w:r>
    </w:p>
    <w:p w14:paraId="1A742D48" w14:textId="77777777" w:rsidR="00FF6B55" w:rsidRDefault="00FF6B55">
      <w:pPr>
        <w:pStyle w:val="Text"/>
        <w:spacing w:after="0" w:line="240" w:lineRule="exact"/>
        <w:rPr>
          <w:rFonts w:ascii="Calibri" w:hAnsi="Calibri" w:cs="DIN Pro Regular"/>
          <w:b/>
          <w:bCs/>
          <w:sz w:val="20"/>
          <w:lang w:val="es-MX"/>
        </w:rPr>
      </w:pPr>
    </w:p>
    <w:p w14:paraId="75F9D126" w14:textId="77777777" w:rsidR="00FF6B55" w:rsidRDefault="00000000">
      <w:pPr>
        <w:pStyle w:val="Text"/>
        <w:spacing w:after="0" w:line="240" w:lineRule="exact"/>
        <w:ind w:firstLine="0"/>
      </w:pPr>
      <w:r>
        <w:rPr>
          <w:rFonts w:ascii="Calibri" w:hAnsi="Calibri" w:cs="DIN Pro Regular"/>
          <w:sz w:val="20"/>
        </w:rPr>
        <w:t xml:space="preserve">A partir de Acuerdo Gubernamental publicado en el POE el día 4 de julio 2024 se llama Comisión Municipal de Agua potable y Alcantarillado de Llera, Tamaulipas y es un organismo público descentralizado con personalidad jurídica y patrimonio propios. El organismo se encargará de la operación y administración de los sistemas de agua potable existentes en el medio rural del municipio. </w:t>
      </w:r>
      <w:r>
        <w:rPr>
          <w:rFonts w:ascii="Calibri" w:hAnsi="Calibri" w:cs="DIN Pro Regular"/>
          <w:sz w:val="20"/>
          <w:lang w:val="es-MX"/>
        </w:rPr>
        <w:t>Se crea el ente el 12 de diciembre del 2001 fue publicado mediante decreto que los activos con que actualmente cuenta la Junta de Administración, Operación y Mantenimiento de Llera, Tamaulipas, se incorporan al patrimonio de la Comisión Municipal de Agua Potable y Alcantarillado de Llera, Tamaulipas mediante la elaboración de la respectiva acta administrativa, dándose la intervención que corresponda a la Contraloría Gubernamental.</w:t>
      </w:r>
    </w:p>
    <w:p w14:paraId="0BD9A3FE" w14:textId="77777777" w:rsidR="00FF6B55" w:rsidRDefault="00FF6B55">
      <w:pPr>
        <w:pStyle w:val="Text"/>
        <w:spacing w:after="0" w:line="240" w:lineRule="exact"/>
        <w:rPr>
          <w:b/>
          <w:bCs/>
        </w:rPr>
      </w:pPr>
    </w:p>
    <w:p w14:paraId="377508D6" w14:textId="77777777" w:rsidR="00FF6B55"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Panorama Económico y Financiero</w:t>
      </w:r>
    </w:p>
    <w:p w14:paraId="1FE0D11C" w14:textId="77777777" w:rsidR="00FF6B55" w:rsidRDefault="00FF6B55">
      <w:pPr>
        <w:pStyle w:val="Text"/>
        <w:spacing w:after="0" w:line="240" w:lineRule="exact"/>
        <w:rPr>
          <w:rFonts w:ascii="Calibri" w:hAnsi="Calibri" w:cs="DIN Pro Regular"/>
          <w:b/>
          <w:bCs/>
          <w:sz w:val="20"/>
          <w:lang w:val="es-MX"/>
        </w:rPr>
      </w:pPr>
    </w:p>
    <w:p w14:paraId="0EC2F112" w14:textId="77777777" w:rsidR="00FF6B55" w:rsidRDefault="00000000">
      <w:pPr>
        <w:pStyle w:val="Texto"/>
        <w:spacing w:after="0" w:line="240" w:lineRule="exact"/>
        <w:ind w:firstLine="0"/>
        <w:rPr>
          <w:rFonts w:ascii="Calibri" w:hAnsi="Calibri" w:cs="DIN Pro Regular"/>
          <w:sz w:val="20"/>
          <w:lang w:val="es-MX"/>
        </w:rPr>
      </w:pPr>
      <w:r>
        <w:rPr>
          <w:rFonts w:ascii="Calibri" w:hAnsi="Calibri" w:cs="DIN Pro Regular"/>
          <w:sz w:val="20"/>
          <w:lang w:val="es-MX"/>
        </w:rPr>
        <w:t>Se informará sobre las principales condiciones económicas-financieras bajo las cuales el ente público estuvo operando; y las cuales influyeron en la toma de decisiones de la administración, tanto a nivel local como federal NO APLICA.</w:t>
      </w:r>
    </w:p>
    <w:p w14:paraId="67A70778" w14:textId="77777777" w:rsidR="00FF6B55" w:rsidRDefault="00FF6B55">
      <w:pPr>
        <w:pStyle w:val="Text"/>
        <w:spacing w:after="0" w:line="240" w:lineRule="exact"/>
        <w:rPr>
          <w:b/>
          <w:bCs/>
        </w:rPr>
      </w:pPr>
    </w:p>
    <w:p w14:paraId="0DD66ED3" w14:textId="77777777" w:rsidR="00FF6B55"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Organización y Objeto Social</w:t>
      </w:r>
    </w:p>
    <w:p w14:paraId="76663B2A" w14:textId="77777777" w:rsidR="00FF6B55" w:rsidRDefault="00FF6B55">
      <w:pPr>
        <w:pStyle w:val="Text"/>
        <w:spacing w:after="0" w:line="240" w:lineRule="exact"/>
        <w:rPr>
          <w:rFonts w:ascii="Calibri" w:hAnsi="Calibri" w:cs="DIN Pro Regular"/>
          <w:b/>
          <w:bCs/>
          <w:sz w:val="20"/>
          <w:lang w:val="es-MX"/>
        </w:rPr>
      </w:pPr>
    </w:p>
    <w:p w14:paraId="4AF8A208" w14:textId="77777777" w:rsidR="00FF6B55" w:rsidRDefault="00000000">
      <w:pPr>
        <w:pStyle w:val="Texto"/>
        <w:spacing w:after="0" w:line="240" w:lineRule="exact"/>
        <w:ind w:firstLine="0"/>
      </w:pPr>
      <w:r>
        <w:rPr>
          <w:noProof/>
          <w:lang w:val="es-MX" w:eastAsia="es-MX"/>
        </w:rPr>
        <w:drawing>
          <wp:anchor distT="0" distB="0" distL="114300" distR="114300" simplePos="0" relativeHeight="251659264" behindDoc="1" locked="0" layoutInCell="1" allowOverlap="1" wp14:anchorId="59C3DD9C" wp14:editId="4A199DA9">
            <wp:simplePos x="0" y="0"/>
            <wp:positionH relativeFrom="column">
              <wp:posOffset>0</wp:posOffset>
            </wp:positionH>
            <wp:positionV relativeFrom="paragraph">
              <wp:posOffset>838203</wp:posOffset>
            </wp:positionV>
            <wp:extent cx="4391085" cy="2162171"/>
            <wp:effectExtent l="0" t="0" r="9465" b="0"/>
            <wp:wrapNone/>
            <wp:docPr id="437092517" name="Imagen 1" descr="Interfaz de usuario gráfica, Aplicación, Word&#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23718" t="17664" r="23558" b="36182"/>
                    <a:stretch>
                      <a:fillRect/>
                    </a:stretch>
                  </pic:blipFill>
                  <pic:spPr>
                    <a:xfrm>
                      <a:off x="0" y="0"/>
                      <a:ext cx="4391085" cy="2162171"/>
                    </a:xfrm>
                    <a:prstGeom prst="rect">
                      <a:avLst/>
                    </a:prstGeom>
                    <a:noFill/>
                    <a:ln>
                      <a:noFill/>
                      <a:prstDash/>
                    </a:ln>
                  </pic:spPr>
                </pic:pic>
              </a:graphicData>
            </a:graphic>
          </wp:anchor>
        </w:drawing>
      </w:r>
      <w:r>
        <w:rPr>
          <w:rFonts w:ascii="Calibri" w:hAnsi="Calibri" w:cs="DIN Pro Regular"/>
          <w:sz w:val="20"/>
          <w:lang w:val="es-MX"/>
        </w:rPr>
        <w:t>La Comisión Municipal de Agua Potable y Alcantarillado de Llera, Tamaulipas, tendrá por objeto proyectar, construir, ampliar, rehabilitar, administrar, operar, conservar y mantener el sistema de agua potable, alcantarillado y tratamiento de aguas residuales, así como el cobro de los derechos correspondientes, el organismo público descentralizado del poder ejecutivo, con personalidad jurídica y patrimonio propios la Comisión Municipal de Agua Potable y Alcantarillado de Llera, está registrada ante la secretaria de hacienda y crédito público como persona moral con fines no lucrativos (Título lll de la Ley de I.S:R)</w:t>
      </w:r>
    </w:p>
    <w:p w14:paraId="3F6CFCC6" w14:textId="77777777" w:rsidR="00FF6B55" w:rsidRDefault="00FF6B55">
      <w:pPr>
        <w:pStyle w:val="Texto"/>
        <w:spacing w:after="0" w:line="240" w:lineRule="exact"/>
        <w:ind w:firstLine="0"/>
        <w:rPr>
          <w:rFonts w:ascii="Calibri" w:hAnsi="Calibri" w:cs="DIN Pro Regular"/>
          <w:sz w:val="20"/>
          <w:lang w:val="es-MX"/>
        </w:rPr>
      </w:pPr>
    </w:p>
    <w:p w14:paraId="532A1909" w14:textId="77777777" w:rsidR="00FF6B55" w:rsidRDefault="00FF6B55">
      <w:pPr>
        <w:pStyle w:val="Texto"/>
        <w:spacing w:after="0" w:line="240" w:lineRule="exact"/>
        <w:ind w:firstLine="0"/>
        <w:rPr>
          <w:rFonts w:ascii="Calibri" w:hAnsi="Calibri" w:cs="DIN Pro Regular"/>
          <w:sz w:val="20"/>
          <w:lang w:val="es-MX"/>
        </w:rPr>
      </w:pPr>
    </w:p>
    <w:p w14:paraId="110F57B2" w14:textId="77777777" w:rsidR="00FF6B55" w:rsidRDefault="00FF6B55">
      <w:pPr>
        <w:pStyle w:val="Texto"/>
        <w:spacing w:after="0" w:line="240" w:lineRule="exact"/>
        <w:ind w:firstLine="0"/>
        <w:rPr>
          <w:rFonts w:ascii="Calibri" w:hAnsi="Calibri" w:cs="DIN Pro Regular"/>
          <w:sz w:val="20"/>
          <w:lang w:val="es-MX"/>
        </w:rPr>
      </w:pPr>
    </w:p>
    <w:p w14:paraId="14A410F2" w14:textId="77777777" w:rsidR="00FF6B55" w:rsidRDefault="00FF6B55">
      <w:pPr>
        <w:pStyle w:val="Texto"/>
        <w:spacing w:after="0" w:line="240" w:lineRule="exact"/>
        <w:ind w:firstLine="0"/>
        <w:rPr>
          <w:rFonts w:ascii="Calibri" w:hAnsi="Calibri" w:cs="DIN Pro Regular"/>
          <w:sz w:val="20"/>
          <w:lang w:val="es-MX"/>
        </w:rPr>
      </w:pPr>
    </w:p>
    <w:p w14:paraId="752AE01D" w14:textId="77777777" w:rsidR="00FF6B55" w:rsidRDefault="00FF6B55">
      <w:pPr>
        <w:pStyle w:val="Texto"/>
        <w:spacing w:after="0" w:line="240" w:lineRule="exact"/>
        <w:rPr>
          <w:rFonts w:ascii="Calibri" w:hAnsi="Calibri" w:cs="DIN Pro Regular"/>
          <w:sz w:val="20"/>
          <w:lang w:val="es-MX"/>
        </w:rPr>
      </w:pPr>
    </w:p>
    <w:p w14:paraId="08E4AE53" w14:textId="77777777" w:rsidR="00FF6B55" w:rsidRDefault="00FF6B55">
      <w:pPr>
        <w:pStyle w:val="Texto"/>
        <w:spacing w:after="0" w:line="240" w:lineRule="exact"/>
        <w:rPr>
          <w:rFonts w:ascii="Calibri" w:hAnsi="Calibri" w:cs="DIN Pro Regular"/>
          <w:sz w:val="20"/>
          <w:lang w:val="es-MX"/>
        </w:rPr>
      </w:pPr>
    </w:p>
    <w:p w14:paraId="48006E4F" w14:textId="77777777" w:rsidR="00FF6B55" w:rsidRDefault="00FF6B55">
      <w:pPr>
        <w:pStyle w:val="Texto"/>
        <w:spacing w:after="0" w:line="240" w:lineRule="exact"/>
        <w:rPr>
          <w:rFonts w:ascii="Calibri" w:hAnsi="Calibri" w:cs="DIN Pro Regular"/>
          <w:sz w:val="20"/>
          <w:lang w:val="es-MX"/>
        </w:rPr>
      </w:pPr>
    </w:p>
    <w:p w14:paraId="5394A377" w14:textId="77777777" w:rsidR="00FF6B55" w:rsidRDefault="00FF6B55">
      <w:pPr>
        <w:pStyle w:val="Texto"/>
        <w:spacing w:after="0" w:line="240" w:lineRule="exact"/>
        <w:rPr>
          <w:rFonts w:ascii="Calibri" w:hAnsi="Calibri" w:cs="DIN Pro Regular"/>
          <w:sz w:val="20"/>
          <w:lang w:val="es-MX"/>
        </w:rPr>
      </w:pPr>
    </w:p>
    <w:p w14:paraId="084FF31C" w14:textId="77777777" w:rsidR="00FF6B55" w:rsidRDefault="00FF6B55">
      <w:pPr>
        <w:pStyle w:val="Texto"/>
        <w:spacing w:after="0" w:line="240" w:lineRule="exact"/>
        <w:rPr>
          <w:rFonts w:ascii="Calibri" w:hAnsi="Calibri" w:cs="DIN Pro Regular"/>
          <w:sz w:val="20"/>
          <w:lang w:val="es-MX"/>
        </w:rPr>
      </w:pPr>
    </w:p>
    <w:p w14:paraId="7E2E3BB4" w14:textId="77777777" w:rsidR="00FF6B55" w:rsidRDefault="00FF6B55">
      <w:pPr>
        <w:pStyle w:val="Texto"/>
        <w:spacing w:after="0" w:line="240" w:lineRule="exact"/>
        <w:rPr>
          <w:rFonts w:ascii="Calibri" w:hAnsi="Calibri" w:cs="DIN Pro Regular"/>
          <w:sz w:val="20"/>
          <w:lang w:val="es-MX"/>
        </w:rPr>
      </w:pPr>
    </w:p>
    <w:p w14:paraId="4EB573FB" w14:textId="77777777" w:rsidR="00FF6B55" w:rsidRDefault="00FF6B55">
      <w:pPr>
        <w:pStyle w:val="Texto"/>
        <w:spacing w:after="0" w:line="240" w:lineRule="exact"/>
        <w:rPr>
          <w:rFonts w:ascii="Calibri" w:hAnsi="Calibri" w:cs="DIN Pro Regular"/>
          <w:sz w:val="20"/>
          <w:lang w:val="es-MX"/>
        </w:rPr>
      </w:pPr>
    </w:p>
    <w:p w14:paraId="222F4D4F" w14:textId="77777777" w:rsidR="00FF6B55" w:rsidRDefault="00FF6B55">
      <w:pPr>
        <w:pStyle w:val="Text"/>
        <w:spacing w:after="0" w:line="240" w:lineRule="exact"/>
        <w:rPr>
          <w:rFonts w:ascii="Calibri" w:hAnsi="Calibri" w:cs="DIN Pro Regular"/>
          <w:b/>
          <w:bCs/>
          <w:sz w:val="20"/>
          <w:lang w:val="es-MX"/>
        </w:rPr>
      </w:pPr>
    </w:p>
    <w:p w14:paraId="0BB5A379" w14:textId="77777777" w:rsidR="00FF6B55" w:rsidRDefault="00FF6B55">
      <w:pPr>
        <w:pStyle w:val="Text"/>
        <w:spacing w:after="0" w:line="240" w:lineRule="exact"/>
        <w:rPr>
          <w:rFonts w:ascii="Calibri" w:hAnsi="Calibri" w:cs="DIN Pro Regular"/>
          <w:b/>
          <w:bCs/>
          <w:sz w:val="20"/>
          <w:lang w:val="es-MX"/>
        </w:rPr>
      </w:pPr>
    </w:p>
    <w:p w14:paraId="524D0F47" w14:textId="77777777" w:rsidR="00FF6B55" w:rsidRDefault="00FF6B55">
      <w:pPr>
        <w:pStyle w:val="Text"/>
        <w:spacing w:after="0" w:line="240" w:lineRule="exact"/>
        <w:ind w:firstLine="0"/>
        <w:rPr>
          <w:b/>
          <w:bCs/>
        </w:rPr>
      </w:pPr>
    </w:p>
    <w:p w14:paraId="71500B14" w14:textId="77777777" w:rsidR="00FF6B55"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Bases de Preparación de los Estados Financieros</w:t>
      </w:r>
    </w:p>
    <w:p w14:paraId="26C5FAE0" w14:textId="77777777" w:rsidR="00FF6B55" w:rsidRDefault="00FF6B55">
      <w:pPr>
        <w:pStyle w:val="Text"/>
        <w:spacing w:after="0" w:line="240" w:lineRule="exact"/>
        <w:rPr>
          <w:rFonts w:ascii="Calibri" w:hAnsi="Calibri" w:cs="DIN Pro Regular"/>
          <w:b/>
          <w:bCs/>
          <w:sz w:val="20"/>
          <w:lang w:val="es-MX"/>
        </w:rPr>
      </w:pPr>
    </w:p>
    <w:p w14:paraId="1436198D" w14:textId="77777777" w:rsidR="00FF6B55" w:rsidRDefault="00000000">
      <w:pPr>
        <w:pStyle w:val="Texto"/>
        <w:spacing w:after="0" w:line="240" w:lineRule="exact"/>
        <w:ind w:firstLine="0"/>
        <w:rPr>
          <w:rFonts w:ascii="Calibri" w:hAnsi="Calibri" w:cs="DIN Pro Regular"/>
          <w:sz w:val="20"/>
          <w:lang w:val="es-MX"/>
        </w:rPr>
      </w:pPr>
      <w:r>
        <w:rPr>
          <w:rFonts w:ascii="Calibri" w:hAnsi="Calibri" w:cs="DIN Pro Regular"/>
          <w:sz w:val="20"/>
          <w:lang w:val="es-MX"/>
        </w:rPr>
        <w:t>Los estados financieros fueron elaborados de acuerdo a la normatividad emitida por el congreso nacional de armonización contable (CONAC) y las disposiciones establecidas en la ley general de contabilidad gubernamental.</w:t>
      </w:r>
    </w:p>
    <w:p w14:paraId="7A7EF635" w14:textId="77777777" w:rsidR="00FF6B55" w:rsidRDefault="00FF6B55">
      <w:pPr>
        <w:pStyle w:val="Texto"/>
        <w:spacing w:after="0" w:line="240" w:lineRule="exact"/>
        <w:ind w:firstLine="0"/>
        <w:rPr>
          <w:rFonts w:ascii="Calibri" w:hAnsi="Calibri" w:cs="DIN Pro Regular"/>
          <w:sz w:val="20"/>
          <w:lang w:val="es-MX"/>
        </w:rPr>
      </w:pPr>
    </w:p>
    <w:p w14:paraId="73B85419" w14:textId="77777777" w:rsidR="00FF6B55"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Políticas de Contabilidad Significativas</w:t>
      </w:r>
    </w:p>
    <w:p w14:paraId="017F453D" w14:textId="77777777" w:rsidR="00FF6B55" w:rsidRDefault="00FF6B55">
      <w:pPr>
        <w:pStyle w:val="Texto"/>
        <w:spacing w:after="0" w:line="240" w:lineRule="exact"/>
        <w:ind w:firstLine="0"/>
        <w:rPr>
          <w:rFonts w:ascii="Calibri" w:hAnsi="Calibri" w:cs="DIN Pro Regular"/>
          <w:sz w:val="20"/>
          <w:lang w:val="es-MX"/>
        </w:rPr>
      </w:pPr>
    </w:p>
    <w:p w14:paraId="0A8FD5E8" w14:textId="77777777" w:rsidR="00FF6B55" w:rsidRDefault="00000000">
      <w:pPr>
        <w:pStyle w:val="Texto"/>
        <w:spacing w:after="0" w:line="240" w:lineRule="exact"/>
        <w:ind w:firstLine="0"/>
        <w:rPr>
          <w:rFonts w:ascii="Calibri" w:hAnsi="Calibri" w:cs="DIN Pro Regular"/>
          <w:sz w:val="20"/>
          <w:lang w:val="es-MX"/>
        </w:rPr>
      </w:pPr>
      <w:r>
        <w:rPr>
          <w:rFonts w:ascii="Calibri" w:hAnsi="Calibri" w:cs="DIN Pro Regular"/>
          <w:sz w:val="20"/>
          <w:lang w:val="es-MX"/>
        </w:rPr>
        <w:t>No aplica.</w:t>
      </w:r>
    </w:p>
    <w:p w14:paraId="4B0DE738" w14:textId="77777777" w:rsidR="00FF6B55" w:rsidRDefault="00FF6B55">
      <w:pPr>
        <w:pStyle w:val="Texto"/>
        <w:spacing w:after="0" w:line="240" w:lineRule="exact"/>
        <w:ind w:firstLine="0"/>
        <w:rPr>
          <w:rFonts w:ascii="Calibri" w:hAnsi="Calibri" w:cs="DIN Pro Regular"/>
          <w:sz w:val="20"/>
          <w:lang w:val="es-MX"/>
        </w:rPr>
      </w:pPr>
    </w:p>
    <w:p w14:paraId="6F6C2EB0" w14:textId="77777777" w:rsidR="00FF6B55" w:rsidRDefault="00000000">
      <w:pPr>
        <w:pStyle w:val="Texto"/>
        <w:numPr>
          <w:ilvl w:val="0"/>
          <w:numId w:val="6"/>
        </w:numPr>
        <w:spacing w:after="0" w:line="240" w:lineRule="exact"/>
        <w:rPr>
          <w:rFonts w:ascii="Calibri" w:hAnsi="Calibri" w:cs="DIN Pro Regular"/>
          <w:b/>
          <w:bCs/>
          <w:sz w:val="20"/>
          <w:lang w:val="es-MX"/>
        </w:rPr>
      </w:pPr>
      <w:r>
        <w:rPr>
          <w:rFonts w:ascii="Calibri" w:hAnsi="Calibri" w:cs="DIN Pro Regular"/>
          <w:b/>
          <w:bCs/>
          <w:sz w:val="20"/>
          <w:lang w:val="es-MX"/>
        </w:rPr>
        <w:t>Posición en Moneda Extranjera y Protección por Riesgo Cambiario</w:t>
      </w:r>
    </w:p>
    <w:p w14:paraId="24480848" w14:textId="77777777" w:rsidR="00FF6B55" w:rsidRDefault="00FF6B55">
      <w:pPr>
        <w:pStyle w:val="Texto"/>
        <w:spacing w:after="0" w:line="240" w:lineRule="exact"/>
        <w:rPr>
          <w:rFonts w:ascii="Calibri" w:hAnsi="Calibri" w:cs="DIN Pro Regular"/>
          <w:sz w:val="20"/>
          <w:lang w:val="es-MX"/>
        </w:rPr>
      </w:pPr>
    </w:p>
    <w:p w14:paraId="7A726CD2" w14:textId="77777777" w:rsidR="00FF6B55" w:rsidRDefault="00000000">
      <w:pPr>
        <w:pStyle w:val="Texto"/>
        <w:spacing w:after="0" w:line="240" w:lineRule="exact"/>
        <w:ind w:firstLine="0"/>
        <w:rPr>
          <w:rFonts w:ascii="Calibri" w:hAnsi="Calibri" w:cs="DIN Pro Regular"/>
          <w:sz w:val="20"/>
          <w:lang w:val="es-MX"/>
        </w:rPr>
      </w:pPr>
      <w:r>
        <w:rPr>
          <w:rFonts w:ascii="Calibri" w:hAnsi="Calibri" w:cs="DIN Pro Regular"/>
          <w:sz w:val="20"/>
          <w:lang w:val="es-MX"/>
        </w:rPr>
        <w:t>No aplica.</w:t>
      </w:r>
    </w:p>
    <w:p w14:paraId="12C5BD1C" w14:textId="77777777" w:rsidR="00FF6B55" w:rsidRDefault="00FF6B55">
      <w:pPr>
        <w:pStyle w:val="Texto"/>
        <w:spacing w:after="0" w:line="240" w:lineRule="exact"/>
        <w:ind w:firstLine="0"/>
        <w:rPr>
          <w:rFonts w:ascii="Calibri" w:hAnsi="Calibri" w:cs="DIN Pro Regular"/>
          <w:sz w:val="20"/>
          <w:lang w:val="es-MX"/>
        </w:rPr>
      </w:pPr>
    </w:p>
    <w:p w14:paraId="46F4A8B9" w14:textId="77777777" w:rsidR="00FF6B55" w:rsidRDefault="00000000">
      <w:pPr>
        <w:pStyle w:val="Texto"/>
        <w:numPr>
          <w:ilvl w:val="0"/>
          <w:numId w:val="6"/>
        </w:numPr>
        <w:spacing w:after="0" w:line="240" w:lineRule="exact"/>
        <w:rPr>
          <w:rFonts w:ascii="Calibri" w:hAnsi="Calibri" w:cs="DIN Pro Regular"/>
          <w:b/>
          <w:bCs/>
          <w:sz w:val="20"/>
          <w:lang w:val="es-MX"/>
        </w:rPr>
      </w:pPr>
      <w:r>
        <w:rPr>
          <w:rFonts w:ascii="Calibri" w:hAnsi="Calibri" w:cs="DIN Pro Regular"/>
          <w:b/>
          <w:bCs/>
          <w:sz w:val="20"/>
          <w:lang w:val="es-MX"/>
        </w:rPr>
        <w:t>Reporte Analítico del Activo</w:t>
      </w:r>
    </w:p>
    <w:p w14:paraId="32F99AF9" w14:textId="77777777" w:rsidR="00FF6B55" w:rsidRDefault="00FF6B55">
      <w:pPr>
        <w:pStyle w:val="Texto"/>
        <w:spacing w:after="0" w:line="240" w:lineRule="exact"/>
        <w:rPr>
          <w:rFonts w:ascii="Calibri" w:hAnsi="Calibri" w:cs="DIN Pro Regular"/>
          <w:sz w:val="20"/>
          <w:lang w:val="es-MX"/>
        </w:rPr>
      </w:pPr>
    </w:p>
    <w:p w14:paraId="2CBB0D29" w14:textId="77777777" w:rsidR="00FF6B55" w:rsidRDefault="00000000">
      <w:pPr>
        <w:pStyle w:val="Texto"/>
        <w:spacing w:after="0" w:line="240" w:lineRule="exact"/>
        <w:ind w:firstLine="0"/>
        <w:rPr>
          <w:rFonts w:ascii="Calibri" w:hAnsi="Calibri" w:cs="DIN Pro Regular"/>
          <w:sz w:val="20"/>
          <w:lang w:val="es-MX"/>
        </w:rPr>
      </w:pPr>
      <w:r>
        <w:rPr>
          <w:rFonts w:ascii="Calibri" w:hAnsi="Calibri" w:cs="DIN Pro Regular"/>
          <w:sz w:val="20"/>
          <w:lang w:val="es-MX"/>
        </w:rPr>
        <w:t>La vida útil de los activos, así como los porcentajes de depreciación son los señalados en las reglas de registro apartado parámetros de estimación de vida útil de la página del CONAC.</w:t>
      </w:r>
    </w:p>
    <w:p w14:paraId="1EF4BB68" w14:textId="77777777" w:rsidR="00FF6B55" w:rsidRDefault="00FF6B55">
      <w:pPr>
        <w:pStyle w:val="Texto"/>
        <w:spacing w:after="0" w:line="240" w:lineRule="exact"/>
        <w:ind w:firstLine="0"/>
        <w:rPr>
          <w:rFonts w:ascii="Calibri" w:hAnsi="Calibri" w:cs="DIN Pro Regular"/>
          <w:sz w:val="20"/>
          <w:lang w:val="es-MX"/>
        </w:rPr>
      </w:pPr>
    </w:p>
    <w:p w14:paraId="2DC652A2" w14:textId="77777777" w:rsidR="00FF6B55" w:rsidRDefault="00000000">
      <w:pPr>
        <w:pStyle w:val="Texto"/>
        <w:numPr>
          <w:ilvl w:val="0"/>
          <w:numId w:val="6"/>
        </w:numPr>
        <w:spacing w:after="0" w:line="240" w:lineRule="exact"/>
        <w:rPr>
          <w:rFonts w:ascii="Calibri" w:hAnsi="Calibri" w:cs="DIN Pro Regular"/>
          <w:b/>
          <w:bCs/>
          <w:sz w:val="20"/>
          <w:lang w:val="es-MX"/>
        </w:rPr>
      </w:pPr>
      <w:r>
        <w:rPr>
          <w:rFonts w:ascii="Calibri" w:hAnsi="Calibri" w:cs="DIN Pro Regular"/>
          <w:b/>
          <w:bCs/>
          <w:sz w:val="20"/>
          <w:lang w:val="es-MX"/>
        </w:rPr>
        <w:t>Fideicomisos, Mandatos y Análogos</w:t>
      </w:r>
    </w:p>
    <w:p w14:paraId="2C5CE021" w14:textId="77777777" w:rsidR="00FF6B55" w:rsidRDefault="00FF6B55">
      <w:pPr>
        <w:pStyle w:val="Texto"/>
        <w:spacing w:after="0" w:line="240" w:lineRule="exact"/>
        <w:ind w:left="288" w:firstLine="0"/>
        <w:rPr>
          <w:rFonts w:ascii="Calibri" w:hAnsi="Calibri" w:cs="DIN Pro Regular"/>
          <w:sz w:val="20"/>
          <w:lang w:val="es-MX"/>
        </w:rPr>
      </w:pPr>
    </w:p>
    <w:p w14:paraId="020F0C36" w14:textId="77777777" w:rsidR="00FF6B55" w:rsidRDefault="00000000">
      <w:pPr>
        <w:pStyle w:val="Texto"/>
        <w:spacing w:after="0" w:line="240" w:lineRule="exact"/>
        <w:ind w:firstLine="0"/>
        <w:rPr>
          <w:rFonts w:ascii="Calibri" w:hAnsi="Calibri" w:cs="DIN Pro Regular"/>
          <w:sz w:val="20"/>
          <w:lang w:val="es-MX"/>
        </w:rPr>
      </w:pPr>
      <w:r>
        <w:rPr>
          <w:rFonts w:ascii="Calibri" w:hAnsi="Calibri" w:cs="DIN Pro Regular"/>
          <w:sz w:val="20"/>
          <w:lang w:val="es-MX"/>
        </w:rPr>
        <w:t>No aplica.</w:t>
      </w:r>
    </w:p>
    <w:p w14:paraId="16542C44" w14:textId="77777777" w:rsidR="00FF6B55" w:rsidRDefault="00FF6B55">
      <w:pPr>
        <w:pStyle w:val="Texto"/>
        <w:spacing w:after="0" w:line="240" w:lineRule="exact"/>
        <w:ind w:firstLine="0"/>
        <w:rPr>
          <w:rFonts w:ascii="Calibri" w:hAnsi="Calibri" w:cs="DIN Pro Regular"/>
          <w:sz w:val="20"/>
          <w:lang w:val="es-MX"/>
        </w:rPr>
      </w:pPr>
    </w:p>
    <w:p w14:paraId="3632EC78" w14:textId="77777777" w:rsidR="00FF6B55" w:rsidRDefault="00000000">
      <w:pPr>
        <w:pStyle w:val="Texto"/>
        <w:numPr>
          <w:ilvl w:val="0"/>
          <w:numId w:val="6"/>
        </w:numPr>
        <w:spacing w:after="0" w:line="240" w:lineRule="exact"/>
        <w:rPr>
          <w:rFonts w:ascii="Calibri" w:hAnsi="Calibri" w:cs="DIN Pro Regular"/>
          <w:b/>
          <w:bCs/>
          <w:sz w:val="20"/>
          <w:lang w:val="es-MX"/>
        </w:rPr>
      </w:pPr>
      <w:r>
        <w:rPr>
          <w:rFonts w:ascii="Calibri" w:hAnsi="Calibri" w:cs="DIN Pro Regular"/>
          <w:b/>
          <w:bCs/>
          <w:sz w:val="20"/>
          <w:lang w:val="es-MX"/>
        </w:rPr>
        <w:t>Reporte de la Recaudación</w:t>
      </w:r>
    </w:p>
    <w:p w14:paraId="5AA6982D" w14:textId="77777777" w:rsidR="00FF6B55" w:rsidRDefault="00FF6B55">
      <w:pPr>
        <w:pStyle w:val="Texto"/>
        <w:spacing w:after="0" w:line="240" w:lineRule="exact"/>
        <w:rPr>
          <w:rFonts w:ascii="Calibri" w:hAnsi="Calibri" w:cs="DIN Pro Regular"/>
          <w:sz w:val="20"/>
          <w:lang w:val="es-MX"/>
        </w:rPr>
      </w:pPr>
    </w:p>
    <w:p w14:paraId="4428D55B" w14:textId="77777777" w:rsidR="00FF6B55" w:rsidRDefault="00000000">
      <w:pPr>
        <w:pStyle w:val="Texto"/>
        <w:spacing w:after="0" w:line="240" w:lineRule="exact"/>
        <w:ind w:firstLine="0"/>
        <w:rPr>
          <w:rFonts w:ascii="Calibri" w:hAnsi="Calibri" w:cs="DIN Pro Regular"/>
          <w:sz w:val="20"/>
          <w:lang w:val="es-MX"/>
        </w:rPr>
      </w:pPr>
      <w:r>
        <w:rPr>
          <w:rFonts w:ascii="Calibri" w:hAnsi="Calibri" w:cs="DIN Pro Regular"/>
          <w:sz w:val="20"/>
          <w:lang w:val="es-MX"/>
        </w:rPr>
        <w:t>No aplica.</w:t>
      </w:r>
    </w:p>
    <w:p w14:paraId="6D8DEA2F" w14:textId="77777777" w:rsidR="00FF6B55" w:rsidRDefault="00FF6B55">
      <w:pPr>
        <w:pStyle w:val="Texto"/>
        <w:spacing w:after="0" w:line="240" w:lineRule="exact"/>
        <w:rPr>
          <w:rFonts w:ascii="Calibri" w:hAnsi="Calibri" w:cs="DIN Pro Regular"/>
          <w:sz w:val="20"/>
          <w:lang w:val="es-MX"/>
        </w:rPr>
      </w:pPr>
    </w:p>
    <w:p w14:paraId="785DFD04" w14:textId="77777777" w:rsidR="00FF6B55" w:rsidRDefault="00000000">
      <w:pPr>
        <w:pStyle w:val="Texto"/>
        <w:numPr>
          <w:ilvl w:val="0"/>
          <w:numId w:val="6"/>
        </w:numPr>
        <w:spacing w:after="0" w:line="240" w:lineRule="exact"/>
        <w:rPr>
          <w:rFonts w:ascii="Calibri" w:hAnsi="Calibri" w:cs="DIN Pro Regular"/>
          <w:b/>
          <w:bCs/>
          <w:sz w:val="20"/>
          <w:lang w:val="es-MX"/>
        </w:rPr>
      </w:pPr>
      <w:r>
        <w:rPr>
          <w:rFonts w:ascii="Calibri" w:hAnsi="Calibri" w:cs="DIN Pro Regular"/>
          <w:b/>
          <w:bCs/>
          <w:sz w:val="20"/>
          <w:lang w:val="es-MX"/>
        </w:rPr>
        <w:t>Información sobre la Deuda y el Reporte Analítico de la Deuda</w:t>
      </w:r>
    </w:p>
    <w:p w14:paraId="48C06AAE" w14:textId="77777777" w:rsidR="00FF6B55" w:rsidRDefault="00FF6B55">
      <w:pPr>
        <w:pStyle w:val="Texto"/>
        <w:spacing w:after="0" w:line="240" w:lineRule="exact"/>
        <w:rPr>
          <w:rFonts w:ascii="Calibri" w:hAnsi="Calibri" w:cs="DIN Pro Regular"/>
          <w:sz w:val="20"/>
          <w:lang w:val="es-MX"/>
        </w:rPr>
      </w:pPr>
    </w:p>
    <w:p w14:paraId="18C9622A" w14:textId="77777777" w:rsidR="00FF6B55" w:rsidRDefault="00000000">
      <w:pPr>
        <w:pStyle w:val="Texto"/>
        <w:spacing w:after="0" w:line="240" w:lineRule="exact"/>
        <w:ind w:firstLine="0"/>
        <w:rPr>
          <w:rFonts w:ascii="Calibri" w:hAnsi="Calibri" w:cs="DIN Pro Regular"/>
          <w:sz w:val="20"/>
          <w:lang w:val="es-MX"/>
        </w:rPr>
      </w:pPr>
      <w:r>
        <w:rPr>
          <w:rFonts w:ascii="Calibri" w:hAnsi="Calibri" w:cs="DIN Pro Regular"/>
          <w:sz w:val="20"/>
          <w:lang w:val="es-MX"/>
        </w:rPr>
        <w:t>No aplica.</w:t>
      </w:r>
    </w:p>
    <w:p w14:paraId="00C7ADA5" w14:textId="77777777" w:rsidR="00FF6B55" w:rsidRDefault="00FF6B55">
      <w:pPr>
        <w:pStyle w:val="Texto"/>
        <w:spacing w:after="0" w:line="240" w:lineRule="exact"/>
        <w:rPr>
          <w:rFonts w:ascii="Calibri" w:hAnsi="Calibri" w:cs="DIN Pro Regular"/>
          <w:sz w:val="20"/>
          <w:lang w:val="es-MX"/>
        </w:rPr>
      </w:pPr>
    </w:p>
    <w:p w14:paraId="075D31E4" w14:textId="77777777" w:rsidR="00FF6B55" w:rsidRDefault="00000000">
      <w:pPr>
        <w:pStyle w:val="Text"/>
        <w:spacing w:after="0" w:line="240" w:lineRule="exact"/>
      </w:pPr>
      <w:r>
        <w:rPr>
          <w:rFonts w:ascii="Calibri" w:hAnsi="Calibri" w:cs="DIN Pro Regular"/>
          <w:b/>
          <w:bCs/>
          <w:sz w:val="20"/>
          <w:lang w:val="es-MX"/>
        </w:rPr>
        <w:t>11.   Calificaciones otorgadas</w:t>
      </w:r>
    </w:p>
    <w:p w14:paraId="1D4FABFB" w14:textId="77777777" w:rsidR="00FF6B55" w:rsidRDefault="00FF6B55">
      <w:pPr>
        <w:pStyle w:val="Texto"/>
        <w:spacing w:after="0" w:line="240" w:lineRule="exact"/>
        <w:rPr>
          <w:rFonts w:ascii="Calibri" w:hAnsi="Calibri" w:cs="DIN Pro Regular"/>
          <w:sz w:val="20"/>
          <w:lang w:val="es-MX"/>
        </w:rPr>
      </w:pPr>
    </w:p>
    <w:p w14:paraId="14858B59" w14:textId="77777777" w:rsidR="00FF6B55" w:rsidRDefault="00000000">
      <w:pPr>
        <w:pStyle w:val="Texto"/>
        <w:spacing w:after="0" w:line="240" w:lineRule="exact"/>
        <w:ind w:firstLine="0"/>
        <w:rPr>
          <w:rFonts w:ascii="Calibri" w:hAnsi="Calibri" w:cs="DIN Pro Regular"/>
          <w:sz w:val="20"/>
          <w:lang w:val="es-MX"/>
        </w:rPr>
      </w:pPr>
      <w:r>
        <w:rPr>
          <w:rFonts w:ascii="Calibri" w:hAnsi="Calibri" w:cs="DIN Pro Regular"/>
          <w:sz w:val="20"/>
          <w:lang w:val="es-MX"/>
        </w:rPr>
        <w:t>No aplica.</w:t>
      </w:r>
    </w:p>
    <w:p w14:paraId="623F9847" w14:textId="77777777" w:rsidR="00FF6B55" w:rsidRDefault="00FF6B55">
      <w:pPr>
        <w:pStyle w:val="Texto"/>
        <w:spacing w:after="0" w:line="240" w:lineRule="exact"/>
        <w:rPr>
          <w:rFonts w:ascii="Calibri" w:hAnsi="Calibri" w:cs="DIN Pro Regular"/>
          <w:sz w:val="20"/>
          <w:lang w:val="es-MX"/>
        </w:rPr>
      </w:pPr>
    </w:p>
    <w:p w14:paraId="3CC1D42A" w14:textId="77777777" w:rsidR="00FF6B55" w:rsidRDefault="00000000">
      <w:pPr>
        <w:pStyle w:val="Texto"/>
        <w:numPr>
          <w:ilvl w:val="0"/>
          <w:numId w:val="7"/>
        </w:numPr>
        <w:spacing w:after="0" w:line="240" w:lineRule="exact"/>
        <w:rPr>
          <w:rFonts w:ascii="Calibri" w:hAnsi="Calibri" w:cs="DIN Pro Regular"/>
          <w:b/>
          <w:bCs/>
          <w:sz w:val="20"/>
          <w:lang w:val="es-MX"/>
        </w:rPr>
      </w:pPr>
      <w:r>
        <w:rPr>
          <w:rFonts w:ascii="Calibri" w:hAnsi="Calibri" w:cs="DIN Pro Regular"/>
          <w:b/>
          <w:bCs/>
          <w:sz w:val="20"/>
          <w:lang w:val="es-MX"/>
        </w:rPr>
        <w:t>Proceso de Mejora</w:t>
      </w:r>
    </w:p>
    <w:p w14:paraId="72F534DC" w14:textId="77777777" w:rsidR="00FF6B55" w:rsidRDefault="00FF6B55">
      <w:pPr>
        <w:pStyle w:val="Texto"/>
        <w:spacing w:after="0" w:line="240" w:lineRule="exact"/>
        <w:rPr>
          <w:rFonts w:ascii="Calibri" w:hAnsi="Calibri" w:cs="DIN Pro Regular"/>
          <w:sz w:val="20"/>
          <w:lang w:val="es-MX"/>
        </w:rPr>
      </w:pPr>
    </w:p>
    <w:p w14:paraId="43F9C173" w14:textId="77777777" w:rsidR="00FF6B55" w:rsidRDefault="00000000">
      <w:pPr>
        <w:pStyle w:val="Texto"/>
        <w:spacing w:after="0" w:line="240" w:lineRule="exact"/>
        <w:ind w:firstLine="0"/>
        <w:rPr>
          <w:rFonts w:ascii="Calibri" w:hAnsi="Calibri" w:cs="DIN Pro Regular"/>
          <w:sz w:val="20"/>
          <w:lang w:val="es-MX"/>
        </w:rPr>
      </w:pPr>
      <w:r>
        <w:rPr>
          <w:rFonts w:ascii="Calibri" w:hAnsi="Calibri" w:cs="DIN Pro Regular"/>
          <w:sz w:val="20"/>
          <w:lang w:val="es-MX"/>
        </w:rPr>
        <w:t>Medidas de desempeño financiero, metas y alcance, se está trabajando en el cambio trascendental que es el proceso de armonización contable, para atender en tiempo y forma el nuevo esquema de la contabilidad gubernamental y generada así los beneficios en materia de información financiera, trasparencia y redición de cuentas.</w:t>
      </w:r>
    </w:p>
    <w:p w14:paraId="5F7F3769" w14:textId="77777777" w:rsidR="00FF6B55" w:rsidRDefault="00FF6B55">
      <w:pPr>
        <w:pStyle w:val="Texto"/>
        <w:spacing w:after="0" w:line="240" w:lineRule="exact"/>
        <w:ind w:firstLine="0"/>
        <w:rPr>
          <w:rFonts w:ascii="Calibri" w:hAnsi="Calibri" w:cs="DIN Pro Regular"/>
          <w:sz w:val="20"/>
          <w:lang w:val="es-MX"/>
        </w:rPr>
      </w:pPr>
    </w:p>
    <w:p w14:paraId="2E7DA0CB" w14:textId="77777777" w:rsidR="00FF6B55" w:rsidRDefault="00000000">
      <w:pPr>
        <w:pStyle w:val="Texto"/>
        <w:numPr>
          <w:ilvl w:val="0"/>
          <w:numId w:val="7"/>
        </w:numPr>
        <w:spacing w:after="0" w:line="240" w:lineRule="exact"/>
        <w:rPr>
          <w:rFonts w:ascii="Calibri" w:hAnsi="Calibri" w:cs="DIN Pro Regular"/>
          <w:b/>
          <w:bCs/>
          <w:sz w:val="20"/>
          <w:lang w:val="es-MX"/>
        </w:rPr>
      </w:pPr>
      <w:r>
        <w:rPr>
          <w:rFonts w:ascii="Calibri" w:hAnsi="Calibri" w:cs="DIN Pro Regular"/>
          <w:b/>
          <w:bCs/>
          <w:sz w:val="20"/>
          <w:lang w:val="es-MX"/>
        </w:rPr>
        <w:t>Información por Segmentos</w:t>
      </w:r>
    </w:p>
    <w:p w14:paraId="248E69EF" w14:textId="77777777" w:rsidR="00FF6B55" w:rsidRDefault="00FF6B55">
      <w:pPr>
        <w:pStyle w:val="Texto"/>
        <w:spacing w:after="0" w:line="240" w:lineRule="exact"/>
        <w:ind w:firstLine="0"/>
        <w:rPr>
          <w:rFonts w:ascii="Calibri" w:hAnsi="Calibri" w:cs="DIN Pro Regular"/>
          <w:sz w:val="20"/>
          <w:lang w:val="es-MX"/>
        </w:rPr>
      </w:pPr>
    </w:p>
    <w:p w14:paraId="0682B5AB" w14:textId="77777777" w:rsidR="00FF6B55" w:rsidRDefault="00000000">
      <w:pPr>
        <w:pStyle w:val="Texto"/>
        <w:spacing w:after="0" w:line="240" w:lineRule="exact"/>
        <w:ind w:firstLine="0"/>
        <w:rPr>
          <w:rFonts w:ascii="Calibri" w:hAnsi="Calibri" w:cs="DIN Pro Regular"/>
          <w:sz w:val="20"/>
          <w:lang w:val="es-MX"/>
        </w:rPr>
      </w:pPr>
      <w:r>
        <w:rPr>
          <w:rFonts w:ascii="Calibri" w:hAnsi="Calibri" w:cs="DIN Pro Regular"/>
          <w:sz w:val="20"/>
          <w:lang w:val="es-MX"/>
        </w:rPr>
        <w:t>No aplica.</w:t>
      </w:r>
    </w:p>
    <w:p w14:paraId="5F800B4E" w14:textId="77777777" w:rsidR="00FF6B55" w:rsidRDefault="00FF6B55">
      <w:pPr>
        <w:pStyle w:val="Texto"/>
        <w:spacing w:after="0" w:line="240" w:lineRule="exact"/>
        <w:rPr>
          <w:rFonts w:ascii="Calibri" w:hAnsi="Calibri" w:cs="DIN Pro Regular"/>
          <w:sz w:val="20"/>
          <w:lang w:val="es-MX"/>
        </w:rPr>
      </w:pPr>
    </w:p>
    <w:p w14:paraId="4E3E934A" w14:textId="77777777" w:rsidR="00FF6B55" w:rsidRDefault="00000000">
      <w:pPr>
        <w:pStyle w:val="Texto"/>
        <w:numPr>
          <w:ilvl w:val="0"/>
          <w:numId w:val="7"/>
        </w:numPr>
        <w:spacing w:after="0" w:line="240" w:lineRule="exact"/>
        <w:rPr>
          <w:rFonts w:ascii="Calibri" w:hAnsi="Calibri" w:cs="DIN Pro Regular"/>
          <w:b/>
          <w:bCs/>
          <w:sz w:val="20"/>
          <w:lang w:val="es-MX"/>
        </w:rPr>
      </w:pPr>
      <w:r>
        <w:rPr>
          <w:rFonts w:ascii="Calibri" w:hAnsi="Calibri" w:cs="DIN Pro Regular"/>
          <w:b/>
          <w:bCs/>
          <w:sz w:val="20"/>
          <w:lang w:val="es-MX"/>
        </w:rPr>
        <w:t>Eventos Posteriores al Cierre</w:t>
      </w:r>
    </w:p>
    <w:p w14:paraId="51A5638F" w14:textId="77777777" w:rsidR="00FF6B55" w:rsidRDefault="00FF6B55">
      <w:pPr>
        <w:pStyle w:val="Texto"/>
        <w:spacing w:after="0" w:line="240" w:lineRule="exact"/>
        <w:rPr>
          <w:rFonts w:ascii="Calibri" w:hAnsi="Calibri" w:cs="DIN Pro Regular"/>
          <w:sz w:val="20"/>
          <w:lang w:val="es-MX"/>
        </w:rPr>
      </w:pPr>
    </w:p>
    <w:p w14:paraId="50E95172" w14:textId="77777777" w:rsidR="00FF6B55" w:rsidRDefault="00000000">
      <w:pPr>
        <w:pStyle w:val="Texto"/>
        <w:spacing w:after="0" w:line="240" w:lineRule="exact"/>
        <w:ind w:firstLine="0"/>
        <w:rPr>
          <w:rFonts w:ascii="Calibri" w:hAnsi="Calibri" w:cs="DIN Pro Regular"/>
          <w:sz w:val="20"/>
          <w:lang w:val="es-MX"/>
        </w:rPr>
      </w:pPr>
      <w:r>
        <w:rPr>
          <w:rFonts w:ascii="Calibri" w:hAnsi="Calibri" w:cs="DIN Pro Regular"/>
          <w:sz w:val="20"/>
          <w:lang w:val="es-MX"/>
        </w:rPr>
        <w:t>No aplica.</w:t>
      </w:r>
    </w:p>
    <w:p w14:paraId="21E65CDB" w14:textId="77777777" w:rsidR="00FF6B55" w:rsidRDefault="00FF6B55">
      <w:pPr>
        <w:pStyle w:val="Texto"/>
        <w:spacing w:after="0" w:line="240" w:lineRule="exact"/>
        <w:rPr>
          <w:rFonts w:ascii="Calibri" w:hAnsi="Calibri" w:cs="DIN Pro Regular"/>
          <w:sz w:val="20"/>
          <w:lang w:val="es-MX"/>
        </w:rPr>
      </w:pPr>
    </w:p>
    <w:p w14:paraId="1D84FA41" w14:textId="77777777" w:rsidR="00FF6B55" w:rsidRDefault="00000000">
      <w:pPr>
        <w:pStyle w:val="Texto"/>
        <w:numPr>
          <w:ilvl w:val="0"/>
          <w:numId w:val="7"/>
        </w:numPr>
        <w:spacing w:after="0" w:line="240" w:lineRule="exact"/>
        <w:rPr>
          <w:rFonts w:ascii="Calibri" w:hAnsi="Calibri" w:cs="DIN Pro Regular"/>
          <w:b/>
          <w:bCs/>
          <w:sz w:val="20"/>
          <w:lang w:val="es-MX"/>
        </w:rPr>
      </w:pPr>
      <w:r>
        <w:rPr>
          <w:rFonts w:ascii="Calibri" w:hAnsi="Calibri" w:cs="DIN Pro Regular"/>
          <w:b/>
          <w:bCs/>
          <w:sz w:val="20"/>
          <w:lang w:val="es-MX"/>
        </w:rPr>
        <w:t>Partes Relacionadas</w:t>
      </w:r>
    </w:p>
    <w:p w14:paraId="1181480A" w14:textId="77777777" w:rsidR="00FF6B55" w:rsidRDefault="00FF6B55">
      <w:pPr>
        <w:pStyle w:val="Texto"/>
        <w:spacing w:after="0" w:line="240" w:lineRule="exact"/>
        <w:rPr>
          <w:rFonts w:ascii="Calibri" w:hAnsi="Calibri" w:cs="DIN Pro Regular"/>
          <w:sz w:val="20"/>
          <w:lang w:val="es-MX"/>
        </w:rPr>
      </w:pPr>
    </w:p>
    <w:p w14:paraId="27B5527E" w14:textId="77777777" w:rsidR="00FF6B55" w:rsidRDefault="00000000">
      <w:pPr>
        <w:pStyle w:val="Texto"/>
        <w:spacing w:after="0" w:line="240" w:lineRule="exact"/>
        <w:ind w:firstLine="0"/>
        <w:rPr>
          <w:rFonts w:ascii="Calibri" w:hAnsi="Calibri" w:cs="DIN Pro Regular"/>
          <w:sz w:val="20"/>
          <w:lang w:val="es-MX"/>
        </w:rPr>
      </w:pPr>
      <w:r>
        <w:rPr>
          <w:rFonts w:ascii="Calibri" w:hAnsi="Calibri" w:cs="DIN Pro Regular"/>
          <w:sz w:val="20"/>
          <w:lang w:val="es-MX"/>
        </w:rPr>
        <w:t>No aplica.</w:t>
      </w:r>
    </w:p>
    <w:p w14:paraId="722A81B7" w14:textId="77777777" w:rsidR="00FF6B55" w:rsidRDefault="00FF6B55">
      <w:pPr>
        <w:pStyle w:val="Texto"/>
        <w:spacing w:after="0" w:line="240" w:lineRule="exact"/>
        <w:rPr>
          <w:rFonts w:ascii="Calibri" w:hAnsi="Calibri" w:cs="DIN Pro Regular"/>
          <w:sz w:val="20"/>
          <w:lang w:val="es-MX"/>
        </w:rPr>
      </w:pPr>
    </w:p>
    <w:p w14:paraId="63BF306E" w14:textId="77777777" w:rsidR="00FF6B55" w:rsidRDefault="00000000">
      <w:pPr>
        <w:pStyle w:val="Texto"/>
        <w:spacing w:after="0" w:line="240" w:lineRule="exact"/>
      </w:pPr>
      <w:r>
        <w:rPr>
          <w:rFonts w:ascii="Calibri" w:hAnsi="Calibri" w:cs="DIN Pro Regular"/>
          <w:sz w:val="20"/>
          <w:lang w:val="es-MX"/>
        </w:rPr>
        <w:t xml:space="preserve">16.   </w:t>
      </w:r>
      <w:r>
        <w:t xml:space="preserve"> </w:t>
      </w:r>
      <w:r>
        <w:rPr>
          <w:rFonts w:ascii="Calibri" w:hAnsi="Calibri" w:cs="DIN Pro Regular"/>
          <w:b/>
          <w:bCs/>
          <w:sz w:val="20"/>
          <w:lang w:val="es-MX"/>
        </w:rPr>
        <w:t>Responsabilidad Sobre la Presentación Razonable de la Información Contable</w:t>
      </w:r>
    </w:p>
    <w:p w14:paraId="38B1DBFB" w14:textId="77777777" w:rsidR="00FF6B55" w:rsidRDefault="00000000">
      <w:pPr>
        <w:pStyle w:val="Texto"/>
        <w:spacing w:after="0" w:line="240" w:lineRule="exact"/>
        <w:ind w:firstLine="0"/>
        <w:rPr>
          <w:rFonts w:ascii="Calibri" w:hAnsi="Calibri" w:cs="DIN Pro Regular"/>
          <w:sz w:val="20"/>
        </w:rPr>
      </w:pPr>
      <w:r>
        <w:rPr>
          <w:rFonts w:ascii="Calibri" w:hAnsi="Calibri" w:cs="DIN Pro Regular"/>
          <w:sz w:val="20"/>
        </w:rPr>
        <w:t>Bajo protesta de decir verdad declaramos que los Estados Financieros y sus Notas, son razonablemente correctos y son responsabilidad del emisor</w:t>
      </w:r>
    </w:p>
    <w:p w14:paraId="1A50F4DE" w14:textId="77777777" w:rsidR="00FF6B55" w:rsidRDefault="00FF6B55">
      <w:pPr>
        <w:pStyle w:val="Text"/>
        <w:spacing w:after="0" w:line="240" w:lineRule="exact"/>
        <w:rPr>
          <w:rFonts w:ascii="Calibri" w:hAnsi="Calibri" w:cs="DIN Pro Regular"/>
          <w:sz w:val="20"/>
        </w:rPr>
      </w:pPr>
    </w:p>
    <w:p w14:paraId="2ECEA378" w14:textId="77777777" w:rsidR="00FF6B55" w:rsidRDefault="00FF6B55">
      <w:pPr>
        <w:pStyle w:val="Text"/>
        <w:spacing w:after="0" w:line="240" w:lineRule="exact"/>
        <w:rPr>
          <w:rFonts w:ascii="Calibri" w:hAnsi="Calibri" w:cs="DIN Pro Regular"/>
          <w:sz w:val="20"/>
        </w:rPr>
      </w:pPr>
    </w:p>
    <w:p w14:paraId="4861FC9F" w14:textId="77777777" w:rsidR="00FF6B55" w:rsidRDefault="00FF6B55">
      <w:pPr>
        <w:pStyle w:val="Text"/>
        <w:spacing w:after="0" w:line="240" w:lineRule="exact"/>
        <w:rPr>
          <w:rFonts w:ascii="Calibri" w:hAnsi="Calibri" w:cs="DIN Pro Regular"/>
          <w:sz w:val="20"/>
        </w:rPr>
      </w:pPr>
    </w:p>
    <w:p w14:paraId="72254B48" w14:textId="77777777" w:rsidR="00FF6B55" w:rsidRDefault="00FF6B55">
      <w:pPr>
        <w:pStyle w:val="Text"/>
        <w:spacing w:after="0" w:line="240" w:lineRule="exact"/>
        <w:rPr>
          <w:rFonts w:ascii="Calibri" w:hAnsi="Calibri" w:cs="DIN Pro Regular"/>
          <w:sz w:val="20"/>
        </w:rPr>
      </w:pPr>
    </w:p>
    <w:p w14:paraId="1BC5FC19" w14:textId="77777777" w:rsidR="00FF6B55" w:rsidRDefault="00FF6B55">
      <w:pPr>
        <w:pStyle w:val="Text"/>
        <w:spacing w:after="0" w:line="240" w:lineRule="exact"/>
        <w:rPr>
          <w:rFonts w:ascii="Calibri" w:hAnsi="Calibri" w:cs="DIN Pro Regular"/>
          <w:sz w:val="20"/>
        </w:rPr>
      </w:pPr>
    </w:p>
    <w:p w14:paraId="15651723" w14:textId="77777777" w:rsidR="00FF6B55" w:rsidRDefault="00FF6B55">
      <w:pPr>
        <w:pStyle w:val="Text"/>
        <w:spacing w:after="0" w:line="240" w:lineRule="exact"/>
        <w:jc w:val="center"/>
        <w:rPr>
          <w:rFonts w:ascii="Calibri" w:hAnsi="Calibri" w:cs="DIN Pro Regular"/>
          <w:b/>
          <w:sz w:val="24"/>
          <w:szCs w:val="24"/>
        </w:rPr>
      </w:pPr>
    </w:p>
    <w:p w14:paraId="62355B33" w14:textId="77777777" w:rsidR="00FF6B55" w:rsidRDefault="00000000">
      <w:pPr>
        <w:pStyle w:val="Text"/>
        <w:spacing w:after="0" w:line="240" w:lineRule="exact"/>
        <w:jc w:val="center"/>
      </w:pPr>
      <w:r>
        <w:rPr>
          <w:rFonts w:ascii="Calibri" w:hAnsi="Calibri" w:cs="DIN Pro Regular"/>
          <w:b/>
          <w:sz w:val="24"/>
          <w:szCs w:val="24"/>
        </w:rPr>
        <w:t>Cuenta Pública 2024</w:t>
      </w:r>
    </w:p>
    <w:p w14:paraId="33F8AA4A" w14:textId="77777777" w:rsidR="00FF6B55" w:rsidRDefault="00FF6B55">
      <w:pPr>
        <w:pStyle w:val="Text"/>
        <w:spacing w:after="0" w:line="240" w:lineRule="exact"/>
        <w:jc w:val="center"/>
        <w:rPr>
          <w:rFonts w:ascii="Calibri" w:hAnsi="Calibri" w:cs="DIN Pro Regular"/>
          <w:b/>
          <w:sz w:val="24"/>
          <w:szCs w:val="24"/>
        </w:rPr>
      </w:pPr>
    </w:p>
    <w:p w14:paraId="65A9AEE6" w14:textId="77777777" w:rsidR="00FF6B55" w:rsidRDefault="00000000">
      <w:pPr>
        <w:pStyle w:val="Text"/>
        <w:spacing w:after="0" w:line="240" w:lineRule="exact"/>
        <w:jc w:val="center"/>
      </w:pPr>
      <w:r>
        <w:rPr>
          <w:rFonts w:ascii="Calibri" w:hAnsi="Calibri" w:cs="DIN Pro Regular"/>
          <w:b/>
          <w:sz w:val="24"/>
          <w:szCs w:val="24"/>
        </w:rPr>
        <w:t>Notas a los Estados Financieros</w:t>
      </w:r>
    </w:p>
    <w:p w14:paraId="39A79B7A" w14:textId="77777777" w:rsidR="00FF6B55" w:rsidRDefault="00FF6B55">
      <w:pPr>
        <w:pStyle w:val="Text"/>
        <w:spacing w:after="0" w:line="240" w:lineRule="exact"/>
        <w:ind w:firstLine="0"/>
        <w:rPr>
          <w:rFonts w:ascii="Calibri" w:hAnsi="Calibri" w:cs="DIN Pro Regular"/>
          <w:b/>
          <w:sz w:val="24"/>
          <w:szCs w:val="24"/>
        </w:rPr>
      </w:pPr>
    </w:p>
    <w:p w14:paraId="6E045CB4" w14:textId="77777777" w:rsidR="00FF6B55" w:rsidRDefault="00000000">
      <w:pPr>
        <w:pStyle w:val="Text"/>
        <w:spacing w:after="0" w:line="240" w:lineRule="exact"/>
        <w:jc w:val="center"/>
      </w:pPr>
      <w:r>
        <w:rPr>
          <w:rFonts w:ascii="Calibri" w:hAnsi="Calibri" w:cs="DIN Pro Regular"/>
          <w:b/>
          <w:sz w:val="24"/>
          <w:szCs w:val="24"/>
        </w:rPr>
        <w:t>b) NOTAS DE DESGLOSE</w:t>
      </w:r>
    </w:p>
    <w:p w14:paraId="386546E0" w14:textId="77777777" w:rsidR="00FF6B55" w:rsidRDefault="00FF6B55">
      <w:pPr>
        <w:pStyle w:val="Text"/>
        <w:spacing w:after="0" w:line="240" w:lineRule="exact"/>
        <w:jc w:val="center"/>
        <w:rPr>
          <w:rFonts w:ascii="Calibri" w:hAnsi="Calibri" w:cs="DIN Pro Regular"/>
          <w:b/>
          <w:sz w:val="20"/>
        </w:rPr>
      </w:pPr>
    </w:p>
    <w:p w14:paraId="205CBEFE" w14:textId="77777777" w:rsidR="00FF6B55" w:rsidRDefault="00000000">
      <w:pPr>
        <w:pStyle w:val="INCISO"/>
        <w:spacing w:after="0" w:line="240" w:lineRule="exact"/>
        <w:ind w:left="426" w:hanging="426"/>
      </w:pPr>
      <w:r>
        <w:rPr>
          <w:rFonts w:ascii="Calibri" w:hAnsi="Calibri" w:cs="DIN Pro Regular"/>
          <w:b/>
          <w:smallCaps/>
          <w:sz w:val="20"/>
          <w:szCs w:val="20"/>
        </w:rPr>
        <w:t xml:space="preserve">I) </w:t>
      </w:r>
      <w:r>
        <w:rPr>
          <w:rFonts w:ascii="Calibri" w:hAnsi="Calibri" w:cs="DIN Pro Regular"/>
          <w:b/>
          <w:smallCaps/>
          <w:sz w:val="20"/>
          <w:szCs w:val="20"/>
        </w:rPr>
        <w:tab/>
        <w:t>Notas al Estado de Estado de Actividades</w:t>
      </w:r>
    </w:p>
    <w:p w14:paraId="2117D1EB" w14:textId="77777777" w:rsidR="00FF6B55" w:rsidRDefault="00FF6B55">
      <w:pPr>
        <w:pStyle w:val="Text"/>
        <w:spacing w:after="0" w:line="240" w:lineRule="exact"/>
        <w:rPr>
          <w:rFonts w:ascii="Calibri" w:hAnsi="Calibri" w:cs="DIN Pro Regular"/>
          <w:sz w:val="20"/>
          <w:lang w:val="es-MX"/>
        </w:rPr>
      </w:pPr>
    </w:p>
    <w:p w14:paraId="29DCEE54" w14:textId="77777777" w:rsidR="00FF6B55" w:rsidRDefault="00000000">
      <w:pPr>
        <w:pStyle w:val="ROMANOS"/>
        <w:spacing w:after="0" w:line="240" w:lineRule="exact"/>
        <w:ind w:left="1140"/>
        <w:rPr>
          <w:rFonts w:ascii="Calibri" w:hAnsi="Calibri" w:cs="DIN Pro Regular"/>
          <w:b/>
          <w:sz w:val="20"/>
          <w:szCs w:val="20"/>
          <w:lang w:val="es-MX"/>
        </w:rPr>
      </w:pPr>
      <w:r>
        <w:rPr>
          <w:rFonts w:ascii="Calibri" w:hAnsi="Calibri" w:cs="DIN Pro Regular"/>
          <w:b/>
          <w:sz w:val="20"/>
          <w:szCs w:val="20"/>
          <w:lang w:val="es-MX"/>
        </w:rPr>
        <w:t>Ingresos y Otros Beneficios:</w:t>
      </w:r>
    </w:p>
    <w:p w14:paraId="1BAFCAB5" w14:textId="77777777" w:rsidR="00FF6B55" w:rsidRDefault="00FF6B55">
      <w:pPr>
        <w:pStyle w:val="ROMANOS"/>
        <w:spacing w:after="0" w:line="240" w:lineRule="exact"/>
        <w:ind w:left="1140"/>
        <w:rPr>
          <w:rFonts w:ascii="Calibri" w:hAnsi="Calibri" w:cs="DIN Pro Regular"/>
          <w:b/>
          <w:sz w:val="20"/>
          <w:szCs w:val="20"/>
          <w:lang w:val="es-MX"/>
        </w:rPr>
      </w:pPr>
    </w:p>
    <w:p w14:paraId="42005274" w14:textId="77777777" w:rsidR="00FF6B55" w:rsidRDefault="00000000">
      <w:pPr>
        <w:pStyle w:val="ROMANOS"/>
        <w:spacing w:after="0" w:line="240" w:lineRule="exact"/>
        <w:ind w:left="0" w:firstLine="0"/>
        <w:rPr>
          <w:rFonts w:ascii="Calibri" w:hAnsi="Calibri" w:cs="DIN Pro Regular"/>
          <w:bCs/>
          <w:sz w:val="20"/>
          <w:szCs w:val="20"/>
          <w:lang w:val="es-MX"/>
        </w:rPr>
      </w:pPr>
      <w:r>
        <w:rPr>
          <w:rFonts w:ascii="Calibri" w:hAnsi="Calibri" w:cs="DIN Pro Regular"/>
          <w:bCs/>
          <w:sz w:val="20"/>
          <w:szCs w:val="20"/>
          <w:lang w:val="es-MX"/>
        </w:rPr>
        <w:t>1.- Ingresos por Venta de Bienes y Prestación de Servicios de Entidades Paraestatales y Fideicomisos $ 2,401,241 así como Otros Ingresos y Beneficios Varios $ 110,241.</w:t>
      </w:r>
    </w:p>
    <w:p w14:paraId="2167F7AC" w14:textId="77777777" w:rsidR="00FF6B55" w:rsidRDefault="00FF6B55">
      <w:pPr>
        <w:pStyle w:val="ROMANOS"/>
        <w:spacing w:after="0" w:line="240" w:lineRule="exact"/>
        <w:ind w:left="0" w:firstLine="0"/>
        <w:rPr>
          <w:rFonts w:ascii="Calibri" w:hAnsi="Calibri" w:cs="DIN Pro Regular"/>
          <w:b/>
          <w:sz w:val="20"/>
          <w:szCs w:val="20"/>
          <w:lang w:val="es-MX"/>
        </w:rPr>
      </w:pPr>
    </w:p>
    <w:p w14:paraId="2C95388F" w14:textId="77777777" w:rsidR="00FF6B55" w:rsidRDefault="00000000">
      <w:pPr>
        <w:pStyle w:val="ROMANOS"/>
        <w:spacing w:after="0" w:line="240" w:lineRule="exact"/>
        <w:ind w:left="1140"/>
      </w:pPr>
      <w:r>
        <w:rPr>
          <w:rFonts w:ascii="Calibri" w:hAnsi="Calibri" w:cs="DIN Pro Regular"/>
          <w:b/>
          <w:sz w:val="20"/>
          <w:szCs w:val="20"/>
          <w:lang w:val="es-MX"/>
        </w:rPr>
        <w:t>Gastos y Otras Pérdidas</w:t>
      </w:r>
      <w:r>
        <w:rPr>
          <w:rFonts w:ascii="Calibri" w:hAnsi="Calibri" w:cs="DIN Pro Regular"/>
          <w:sz w:val="20"/>
          <w:szCs w:val="20"/>
          <w:lang w:val="es-MX"/>
        </w:rPr>
        <w:t>:</w:t>
      </w:r>
    </w:p>
    <w:p w14:paraId="73A78CD4" w14:textId="77777777" w:rsidR="00FF6B55" w:rsidRDefault="00FF6B55">
      <w:pPr>
        <w:pStyle w:val="ROMANOS"/>
        <w:spacing w:after="0" w:line="240" w:lineRule="exact"/>
        <w:ind w:left="1140"/>
        <w:rPr>
          <w:rFonts w:ascii="Calibri" w:hAnsi="Calibri" w:cs="DIN Pro Regular"/>
          <w:sz w:val="20"/>
          <w:szCs w:val="20"/>
          <w:lang w:val="es-MX"/>
        </w:rPr>
      </w:pPr>
    </w:p>
    <w:tbl>
      <w:tblPr>
        <w:tblW w:w="6804" w:type="dxa"/>
        <w:tblInd w:w="817" w:type="dxa"/>
        <w:tblCellMar>
          <w:left w:w="10" w:type="dxa"/>
          <w:right w:w="10" w:type="dxa"/>
        </w:tblCellMar>
        <w:tblLook w:val="0000" w:firstRow="0" w:lastRow="0" w:firstColumn="0" w:lastColumn="0" w:noHBand="0" w:noVBand="0"/>
      </w:tblPr>
      <w:tblGrid>
        <w:gridCol w:w="1559"/>
        <w:gridCol w:w="2835"/>
        <w:gridCol w:w="2410"/>
      </w:tblGrid>
      <w:tr w:rsidR="00FF6B55" w14:paraId="2D0C7A05" w14:textId="77777777">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29AC5" w14:textId="77777777" w:rsidR="00FF6B55" w:rsidRDefault="00000000">
            <w:pPr>
              <w:pStyle w:val="ROMANOS"/>
              <w:spacing w:after="0" w:line="240" w:lineRule="exact"/>
              <w:ind w:left="0" w:firstLine="0"/>
              <w:textAlignment w:val="auto"/>
              <w:rPr>
                <w:rFonts w:ascii="Calibri" w:hAnsi="Calibri" w:cs="DIN Pro Regular"/>
                <w:sz w:val="20"/>
                <w:szCs w:val="20"/>
                <w:lang w:val="es-MX"/>
              </w:rPr>
            </w:pPr>
            <w:r>
              <w:rPr>
                <w:rFonts w:ascii="Calibri" w:hAnsi="Calibri" w:cs="DIN Pro Regular"/>
                <w:sz w:val="20"/>
                <w:szCs w:val="20"/>
                <w:lang w:val="es-MX"/>
              </w:rPr>
              <w:t>Capítulo 1000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7E37" w14:textId="77777777" w:rsidR="00FF6B55" w:rsidRDefault="00000000">
            <w:pPr>
              <w:pStyle w:val="ROMANOS"/>
              <w:spacing w:after="0" w:line="240" w:lineRule="exact"/>
              <w:ind w:left="0" w:firstLine="0"/>
              <w:textAlignment w:val="auto"/>
              <w:rPr>
                <w:rFonts w:ascii="Calibri" w:hAnsi="Calibri" w:cs="DIN Pro Regular"/>
                <w:sz w:val="20"/>
                <w:szCs w:val="20"/>
                <w:lang w:val="es-MX"/>
              </w:rPr>
            </w:pPr>
            <w:r>
              <w:rPr>
                <w:rFonts w:ascii="Calibri" w:hAnsi="Calibri" w:cs="DIN Pro Regular"/>
                <w:sz w:val="20"/>
                <w:szCs w:val="20"/>
                <w:lang w:val="es-MX"/>
              </w:rPr>
              <w:t>Servicios Personales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C730" w14:textId="77777777" w:rsidR="00FF6B55" w:rsidRDefault="00000000">
            <w:pPr>
              <w:pStyle w:val="ROMANOS"/>
              <w:spacing w:after="0" w:line="240" w:lineRule="exact"/>
              <w:ind w:left="0" w:firstLine="0"/>
              <w:jc w:val="right"/>
              <w:textAlignment w:val="auto"/>
              <w:rPr>
                <w:rFonts w:ascii="Calibri" w:hAnsi="Calibri" w:cs="DIN Pro Regular"/>
                <w:sz w:val="20"/>
                <w:szCs w:val="20"/>
                <w:lang w:val="es-MX"/>
              </w:rPr>
            </w:pPr>
            <w:r>
              <w:rPr>
                <w:rFonts w:ascii="Calibri" w:hAnsi="Calibri" w:cs="DIN Pro Regular"/>
                <w:sz w:val="20"/>
                <w:szCs w:val="20"/>
                <w:lang w:val="es-MX"/>
              </w:rPr>
              <w:t>1, 325,536</w:t>
            </w:r>
          </w:p>
        </w:tc>
      </w:tr>
      <w:tr w:rsidR="00FF6B55" w14:paraId="4C2E9AAC" w14:textId="77777777">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1D5C7" w14:textId="77777777" w:rsidR="00FF6B55" w:rsidRDefault="00000000">
            <w:pPr>
              <w:pStyle w:val="ROMANOS"/>
              <w:spacing w:after="0" w:line="240" w:lineRule="exact"/>
              <w:ind w:left="0" w:firstLine="0"/>
              <w:textAlignment w:val="auto"/>
              <w:rPr>
                <w:rFonts w:ascii="Calibri" w:hAnsi="Calibri" w:cs="DIN Pro Regular"/>
                <w:sz w:val="20"/>
                <w:szCs w:val="20"/>
                <w:lang w:val="es-MX"/>
              </w:rPr>
            </w:pPr>
            <w:r>
              <w:rPr>
                <w:rFonts w:ascii="Calibri" w:hAnsi="Calibri" w:cs="DIN Pro Regular"/>
                <w:sz w:val="20"/>
                <w:szCs w:val="20"/>
                <w:lang w:val="es-MX"/>
              </w:rPr>
              <w:t>Capítulo 2000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30378" w14:textId="77777777" w:rsidR="00FF6B55" w:rsidRDefault="00000000">
            <w:pPr>
              <w:pStyle w:val="ROMANOS"/>
              <w:spacing w:after="0" w:line="240" w:lineRule="exact"/>
              <w:ind w:left="0" w:firstLine="0"/>
              <w:textAlignment w:val="auto"/>
              <w:rPr>
                <w:rFonts w:ascii="Calibri" w:hAnsi="Calibri" w:cs="DIN Pro Regular"/>
                <w:sz w:val="20"/>
                <w:szCs w:val="20"/>
                <w:lang w:val="es-MX"/>
              </w:rPr>
            </w:pPr>
            <w:r>
              <w:rPr>
                <w:rFonts w:ascii="Calibri" w:hAnsi="Calibri" w:cs="DIN Pro Regular"/>
                <w:sz w:val="20"/>
                <w:szCs w:val="20"/>
                <w:lang w:val="es-MX"/>
              </w:rPr>
              <w:t>Materiales y Suministros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8D3B4" w14:textId="77777777" w:rsidR="00FF6B55" w:rsidRDefault="00000000">
            <w:pPr>
              <w:pStyle w:val="ROMANOS"/>
              <w:spacing w:after="0" w:line="240" w:lineRule="exact"/>
              <w:ind w:left="0" w:firstLine="0"/>
              <w:jc w:val="right"/>
              <w:textAlignment w:val="auto"/>
              <w:rPr>
                <w:rFonts w:ascii="Calibri" w:hAnsi="Calibri" w:cs="DIN Pro Regular"/>
                <w:sz w:val="20"/>
                <w:szCs w:val="20"/>
                <w:lang w:val="es-MX"/>
              </w:rPr>
            </w:pPr>
            <w:r>
              <w:rPr>
                <w:rFonts w:ascii="Calibri" w:hAnsi="Calibri" w:cs="DIN Pro Regular"/>
                <w:sz w:val="20"/>
                <w:szCs w:val="20"/>
                <w:lang w:val="es-MX"/>
              </w:rPr>
              <w:t>337,550</w:t>
            </w:r>
          </w:p>
        </w:tc>
      </w:tr>
      <w:tr w:rsidR="00FF6B55" w14:paraId="28601CA5" w14:textId="77777777">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0A31C" w14:textId="77777777" w:rsidR="00FF6B55" w:rsidRDefault="00000000">
            <w:pPr>
              <w:pStyle w:val="ROMANOS"/>
              <w:spacing w:after="0" w:line="240" w:lineRule="exact"/>
              <w:ind w:left="0" w:firstLine="0"/>
              <w:textAlignment w:val="auto"/>
              <w:rPr>
                <w:rFonts w:ascii="Calibri" w:hAnsi="Calibri" w:cs="DIN Pro Regular"/>
                <w:sz w:val="20"/>
                <w:szCs w:val="20"/>
                <w:lang w:val="es-MX"/>
              </w:rPr>
            </w:pPr>
            <w:r>
              <w:rPr>
                <w:rFonts w:ascii="Calibri" w:hAnsi="Calibri" w:cs="DIN Pro Regular"/>
                <w:sz w:val="20"/>
                <w:szCs w:val="20"/>
                <w:lang w:val="es-MX"/>
              </w:rPr>
              <w:t>Capítulo 3000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E2EDB" w14:textId="77777777" w:rsidR="00FF6B55" w:rsidRDefault="00000000">
            <w:pPr>
              <w:pStyle w:val="ROMANOS"/>
              <w:spacing w:after="0" w:line="240" w:lineRule="exact"/>
              <w:ind w:left="0" w:firstLine="0"/>
              <w:textAlignment w:val="auto"/>
              <w:rPr>
                <w:rFonts w:ascii="Calibri" w:hAnsi="Calibri" w:cs="DIN Pro Regular"/>
                <w:sz w:val="20"/>
                <w:szCs w:val="20"/>
                <w:lang w:val="es-MX"/>
              </w:rPr>
            </w:pPr>
            <w:r>
              <w:rPr>
                <w:rFonts w:ascii="Calibri" w:hAnsi="Calibri" w:cs="DIN Pro Regular"/>
                <w:sz w:val="20"/>
                <w:szCs w:val="20"/>
                <w:lang w:val="es-MX"/>
              </w:rPr>
              <w:t>Servicios Generales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85E8D" w14:textId="77777777" w:rsidR="00FF6B55" w:rsidRDefault="00000000">
            <w:pPr>
              <w:pStyle w:val="ROMANOS"/>
              <w:spacing w:after="0" w:line="240" w:lineRule="exact"/>
              <w:ind w:left="0" w:firstLine="0"/>
              <w:jc w:val="right"/>
              <w:textAlignment w:val="auto"/>
              <w:rPr>
                <w:rFonts w:ascii="Calibri" w:hAnsi="Calibri" w:cs="DIN Pro Regular"/>
                <w:sz w:val="20"/>
                <w:szCs w:val="20"/>
                <w:lang w:val="es-MX"/>
              </w:rPr>
            </w:pPr>
            <w:r>
              <w:rPr>
                <w:rFonts w:ascii="Calibri" w:hAnsi="Calibri" w:cs="DIN Pro Regular"/>
                <w:sz w:val="20"/>
                <w:szCs w:val="20"/>
                <w:lang w:val="es-MX"/>
              </w:rPr>
              <w:t>893,604</w:t>
            </w:r>
          </w:p>
        </w:tc>
      </w:tr>
      <w:tr w:rsidR="00FF6B55" w14:paraId="670B19FD" w14:textId="77777777">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9C1E" w14:textId="77777777" w:rsidR="00FF6B55" w:rsidRDefault="00FF6B55">
            <w:pPr>
              <w:pStyle w:val="ROMANOS"/>
              <w:spacing w:after="0" w:line="240" w:lineRule="exact"/>
              <w:ind w:left="0" w:firstLine="0"/>
              <w:textAlignment w:val="auto"/>
              <w:rPr>
                <w:rFonts w:ascii="Calibri" w:hAnsi="Calibri" w:cs="DIN Pro Regular"/>
                <w:sz w:val="20"/>
                <w:szCs w:val="20"/>
                <w:lang w:val="es-MX"/>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CEAE4" w14:textId="77777777" w:rsidR="00FF6B55" w:rsidRDefault="00000000">
            <w:pPr>
              <w:pStyle w:val="ROMANOS"/>
              <w:spacing w:after="0" w:line="240" w:lineRule="exact"/>
              <w:ind w:left="0" w:firstLine="0"/>
              <w:jc w:val="right"/>
              <w:textAlignment w:val="auto"/>
              <w:rPr>
                <w:rFonts w:ascii="Calibri" w:hAnsi="Calibri" w:cs="DIN Pro Regular"/>
                <w:b/>
                <w:bCs/>
                <w:sz w:val="20"/>
                <w:szCs w:val="20"/>
                <w:lang w:val="es-MX"/>
              </w:rPr>
            </w:pPr>
            <w:r>
              <w:rPr>
                <w:rFonts w:ascii="Calibri" w:hAnsi="Calibri" w:cs="DIN Pro Regular"/>
                <w:b/>
                <w:bCs/>
                <w:sz w:val="20"/>
                <w:szCs w:val="20"/>
                <w:lang w:val="es-MX"/>
              </w:rPr>
              <w:t>TOTAL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BE4F2" w14:textId="77777777" w:rsidR="00FF6B55" w:rsidRDefault="00000000">
            <w:pPr>
              <w:pStyle w:val="ROMANOS"/>
              <w:spacing w:after="0" w:line="240" w:lineRule="exact"/>
              <w:ind w:left="0" w:firstLine="0"/>
              <w:jc w:val="right"/>
              <w:textAlignment w:val="auto"/>
              <w:rPr>
                <w:rFonts w:ascii="Calibri" w:hAnsi="Calibri" w:cs="DIN Pro Regular"/>
                <w:b/>
                <w:bCs/>
                <w:sz w:val="20"/>
                <w:szCs w:val="20"/>
                <w:lang w:val="es-MX"/>
              </w:rPr>
            </w:pPr>
            <w:r>
              <w:rPr>
                <w:rFonts w:ascii="Calibri" w:hAnsi="Calibri" w:cs="DIN Pro Regular"/>
                <w:b/>
                <w:bCs/>
                <w:sz w:val="20"/>
                <w:szCs w:val="20"/>
                <w:lang w:val="es-MX"/>
              </w:rPr>
              <w:t>2, 556,690</w:t>
            </w:r>
          </w:p>
        </w:tc>
      </w:tr>
    </w:tbl>
    <w:p w14:paraId="2FF0E557" w14:textId="77777777" w:rsidR="00FF6B55" w:rsidRDefault="00FF6B55">
      <w:pPr>
        <w:pStyle w:val="ROMANOS"/>
        <w:spacing w:after="0" w:line="240" w:lineRule="exact"/>
        <w:ind w:left="1140"/>
        <w:rPr>
          <w:rFonts w:ascii="Calibri" w:hAnsi="Calibri" w:cs="DIN Pro Regular"/>
          <w:sz w:val="20"/>
          <w:szCs w:val="20"/>
          <w:lang w:val="es-MX"/>
        </w:rPr>
      </w:pPr>
    </w:p>
    <w:p w14:paraId="479AF9B2" w14:textId="77777777" w:rsidR="00FF6B55" w:rsidRDefault="00000000">
      <w:pPr>
        <w:pStyle w:val="INCISO"/>
        <w:spacing w:after="0" w:line="240" w:lineRule="exact"/>
        <w:ind w:left="426" w:hanging="426"/>
      </w:pPr>
      <w:r>
        <w:rPr>
          <w:rFonts w:ascii="Calibri" w:hAnsi="Calibri" w:cs="DIN Pro Regular"/>
          <w:b/>
          <w:smallCaps/>
          <w:sz w:val="20"/>
          <w:szCs w:val="20"/>
        </w:rPr>
        <w:t>II)</w:t>
      </w:r>
      <w:r>
        <w:rPr>
          <w:rFonts w:ascii="Calibri" w:hAnsi="Calibri" w:cs="DIN Pro Regular"/>
          <w:b/>
          <w:smallCaps/>
          <w:sz w:val="20"/>
          <w:szCs w:val="20"/>
        </w:rPr>
        <w:tab/>
        <w:t>Notas al estado de Situación Financiera</w:t>
      </w:r>
    </w:p>
    <w:p w14:paraId="1F69F942" w14:textId="77777777" w:rsidR="00FF6B55" w:rsidRDefault="00FF6B55">
      <w:pPr>
        <w:pStyle w:val="INCISO"/>
        <w:spacing w:after="0" w:line="240" w:lineRule="exact"/>
        <w:ind w:left="360"/>
        <w:rPr>
          <w:rFonts w:ascii="Calibri" w:hAnsi="Calibri" w:cs="DIN Pro Regular"/>
          <w:b/>
          <w:smallCaps/>
          <w:sz w:val="20"/>
          <w:szCs w:val="20"/>
        </w:rPr>
      </w:pPr>
    </w:p>
    <w:p w14:paraId="3F8C196A" w14:textId="77777777" w:rsidR="00FF6B55" w:rsidRDefault="00000000">
      <w:pPr>
        <w:pStyle w:val="Text"/>
        <w:spacing w:after="80" w:line="203" w:lineRule="exact"/>
      </w:pPr>
      <w:r>
        <w:rPr>
          <w:rFonts w:ascii="Calibri" w:hAnsi="Calibri" w:cs="DIN Pro Regular"/>
          <w:b/>
          <w:sz w:val="20"/>
          <w:lang w:val="es-MX"/>
        </w:rPr>
        <w:t>Activo</w:t>
      </w:r>
    </w:p>
    <w:p w14:paraId="7CB7D970" w14:textId="77777777" w:rsidR="00FF6B55"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Efectivo y Equivalentes</w:t>
      </w:r>
    </w:p>
    <w:p w14:paraId="341D870A" w14:textId="77777777" w:rsidR="00FF6B55" w:rsidRDefault="00000000">
      <w:pPr>
        <w:pStyle w:val="Texto"/>
        <w:spacing w:after="80" w:line="203" w:lineRule="exact"/>
        <w:ind w:firstLine="0"/>
        <w:rPr>
          <w:rFonts w:ascii="Calibri" w:hAnsi="Calibri" w:cs="DIN Pro Regular"/>
          <w:bCs/>
          <w:sz w:val="20"/>
          <w:lang w:val="es-MX"/>
        </w:rPr>
      </w:pPr>
      <w:r>
        <w:rPr>
          <w:rFonts w:ascii="Calibri" w:hAnsi="Calibri" w:cs="DIN Pro Regular"/>
          <w:bCs/>
          <w:sz w:val="20"/>
          <w:lang w:val="es-MX"/>
        </w:rPr>
        <w:t>1.- Aclarando que la cuenta del banco de Bancomer con número de cuenta 0151709763 se encuentra bloqueada desde noviembre del 2019, la de Banorte con el número de cuenta 1119256764 se encuentra bloqueada desde el 11 de diciembre del 2020 y la de Santander se encuentra bloqueada desde agosto del 2021 por instrucción del instituto mexicano del seguro social la cual al día de hoy continúa bloqueada.</w:t>
      </w:r>
    </w:p>
    <w:p w14:paraId="6BD24D18" w14:textId="77777777" w:rsidR="00FF6B55" w:rsidRDefault="00FF6B55">
      <w:pPr>
        <w:pStyle w:val="Texto"/>
        <w:spacing w:after="80" w:line="203" w:lineRule="exact"/>
        <w:ind w:firstLine="0"/>
        <w:rPr>
          <w:rFonts w:ascii="Calibri" w:hAnsi="Calibri" w:cs="DIN Pro Regular"/>
          <w:bCs/>
          <w:sz w:val="20"/>
          <w:lang w:val="es-MX"/>
        </w:rPr>
      </w:pPr>
    </w:p>
    <w:tbl>
      <w:tblPr>
        <w:tblW w:w="6804" w:type="dxa"/>
        <w:tblInd w:w="817" w:type="dxa"/>
        <w:tblCellMar>
          <w:left w:w="10" w:type="dxa"/>
          <w:right w:w="10" w:type="dxa"/>
        </w:tblCellMar>
        <w:tblLook w:val="0000" w:firstRow="0" w:lastRow="0" w:firstColumn="0" w:lastColumn="0" w:noHBand="0" w:noVBand="0"/>
      </w:tblPr>
      <w:tblGrid>
        <w:gridCol w:w="2126"/>
        <w:gridCol w:w="2694"/>
        <w:gridCol w:w="1984"/>
      </w:tblGrid>
      <w:tr w:rsidR="00FF6B55" w14:paraId="39AE3D02" w14:textId="77777777">
        <w:tblPrEx>
          <w:tblCellMar>
            <w:top w:w="0" w:type="dxa"/>
            <w:bottom w:w="0" w:type="dxa"/>
          </w:tblCellMar>
        </w:tblPrEx>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46FFA" w14:textId="77777777" w:rsidR="00FF6B55" w:rsidRDefault="00000000">
            <w:pPr>
              <w:pStyle w:val="Texto"/>
              <w:spacing w:after="80" w:line="203" w:lineRule="exact"/>
              <w:ind w:firstLine="0"/>
              <w:rPr>
                <w:rFonts w:ascii="Calibri" w:hAnsi="Calibri" w:cs="DIN Pro Regular"/>
                <w:bCs/>
                <w:sz w:val="20"/>
                <w:lang w:val="es-MX"/>
              </w:rPr>
            </w:pPr>
            <w:r>
              <w:rPr>
                <w:rFonts w:ascii="Calibri" w:hAnsi="Calibri" w:cs="DIN Pro Regular"/>
                <w:bCs/>
                <w:sz w:val="20"/>
                <w:lang w:val="es-MX"/>
              </w:rPr>
              <w:t>Efectivo</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8B724" w14:textId="77777777" w:rsidR="00FF6B55" w:rsidRDefault="00FF6B55">
            <w:pPr>
              <w:pStyle w:val="Texto"/>
              <w:spacing w:after="80" w:line="203" w:lineRule="exact"/>
              <w:ind w:firstLine="0"/>
              <w:rPr>
                <w:rFonts w:ascii="Calibri" w:hAnsi="Calibri" w:cs="DIN Pro Regular"/>
                <w:bCs/>
                <w:sz w:val="20"/>
                <w:lang w:val="es-MX"/>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6BA84" w14:textId="77777777" w:rsidR="00FF6B55" w:rsidRDefault="00000000">
            <w:pPr>
              <w:pStyle w:val="Texto"/>
              <w:spacing w:after="80" w:line="203" w:lineRule="exact"/>
              <w:ind w:firstLine="0"/>
              <w:jc w:val="right"/>
              <w:rPr>
                <w:rFonts w:ascii="Calibri" w:hAnsi="Calibri" w:cs="DIN Pro Regular"/>
                <w:bCs/>
                <w:sz w:val="20"/>
                <w:lang w:val="es-MX"/>
              </w:rPr>
            </w:pPr>
            <w:r>
              <w:rPr>
                <w:rFonts w:ascii="Calibri" w:hAnsi="Calibri" w:cs="DIN Pro Regular"/>
                <w:bCs/>
                <w:sz w:val="20"/>
                <w:lang w:val="es-MX"/>
              </w:rPr>
              <w:t>48,125</w:t>
            </w:r>
          </w:p>
        </w:tc>
      </w:tr>
      <w:tr w:rsidR="00FF6B55" w14:paraId="648ABED0" w14:textId="77777777">
        <w:tblPrEx>
          <w:tblCellMar>
            <w:top w:w="0" w:type="dxa"/>
            <w:bottom w:w="0" w:type="dxa"/>
          </w:tblCellMar>
        </w:tblPrEx>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75482" w14:textId="77777777" w:rsidR="00FF6B55" w:rsidRDefault="00000000">
            <w:pPr>
              <w:pStyle w:val="Texto"/>
              <w:spacing w:after="80" w:line="203" w:lineRule="exact"/>
              <w:ind w:firstLine="0"/>
              <w:rPr>
                <w:rFonts w:ascii="Calibri" w:hAnsi="Calibri" w:cs="DIN Pro Regular"/>
                <w:bCs/>
                <w:sz w:val="20"/>
                <w:lang w:val="es-MX"/>
              </w:rPr>
            </w:pPr>
            <w:r>
              <w:rPr>
                <w:rFonts w:ascii="Calibri" w:hAnsi="Calibri" w:cs="DIN Pro Regular"/>
                <w:bCs/>
                <w:sz w:val="20"/>
                <w:lang w:val="es-MX"/>
              </w:rPr>
              <w:t>BBVA-BANCOMER</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1F6D0" w14:textId="77777777" w:rsidR="00FF6B55" w:rsidRDefault="00000000">
            <w:pPr>
              <w:pStyle w:val="Texto"/>
              <w:spacing w:after="80" w:line="203" w:lineRule="exact"/>
              <w:ind w:firstLine="0"/>
              <w:rPr>
                <w:rFonts w:ascii="Calibri" w:hAnsi="Calibri" w:cs="DIN Pro Regular"/>
                <w:bCs/>
                <w:sz w:val="20"/>
                <w:lang w:val="es-MX"/>
              </w:rPr>
            </w:pPr>
            <w:r>
              <w:rPr>
                <w:rFonts w:ascii="Calibri" w:hAnsi="Calibri" w:cs="DIN Pro Regular"/>
                <w:bCs/>
                <w:sz w:val="20"/>
                <w:lang w:val="es-MX"/>
              </w:rPr>
              <w:t>151709763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5F81" w14:textId="77777777" w:rsidR="00FF6B55" w:rsidRDefault="00000000">
            <w:pPr>
              <w:pStyle w:val="Texto"/>
              <w:spacing w:after="80" w:line="203" w:lineRule="exact"/>
              <w:ind w:firstLine="0"/>
              <w:jc w:val="right"/>
              <w:rPr>
                <w:rFonts w:ascii="Calibri" w:hAnsi="Calibri" w:cs="DIN Pro Regular"/>
                <w:bCs/>
                <w:sz w:val="20"/>
                <w:lang w:val="es-MX"/>
              </w:rPr>
            </w:pPr>
            <w:r>
              <w:rPr>
                <w:rFonts w:ascii="Calibri" w:hAnsi="Calibri" w:cs="DIN Pro Regular"/>
                <w:bCs/>
                <w:sz w:val="20"/>
                <w:lang w:val="es-MX"/>
              </w:rPr>
              <w:t>-3,596</w:t>
            </w:r>
          </w:p>
        </w:tc>
      </w:tr>
      <w:tr w:rsidR="00FF6B55" w14:paraId="7B820839" w14:textId="77777777">
        <w:tblPrEx>
          <w:tblCellMar>
            <w:top w:w="0" w:type="dxa"/>
            <w:bottom w:w="0" w:type="dxa"/>
          </w:tblCellMar>
        </w:tblPrEx>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7216E" w14:textId="77777777" w:rsidR="00FF6B55" w:rsidRDefault="00000000">
            <w:pPr>
              <w:pStyle w:val="Texto"/>
              <w:spacing w:after="80" w:line="203" w:lineRule="exact"/>
              <w:ind w:firstLine="0"/>
              <w:rPr>
                <w:rFonts w:ascii="Calibri" w:hAnsi="Calibri" w:cs="DIN Pro Regular"/>
                <w:bCs/>
                <w:sz w:val="20"/>
                <w:lang w:val="es-MX"/>
              </w:rPr>
            </w:pPr>
            <w:r>
              <w:rPr>
                <w:rFonts w:ascii="Calibri" w:hAnsi="Calibri" w:cs="DIN Pro Regular"/>
                <w:bCs/>
                <w:sz w:val="20"/>
                <w:lang w:val="es-MX"/>
              </w:rPr>
              <w:t>BANORTE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A5A12" w14:textId="77777777" w:rsidR="00FF6B55" w:rsidRDefault="00000000">
            <w:pPr>
              <w:pStyle w:val="Texto"/>
              <w:spacing w:after="80" w:line="203" w:lineRule="exact"/>
              <w:ind w:firstLine="0"/>
              <w:rPr>
                <w:rFonts w:ascii="Calibri" w:hAnsi="Calibri" w:cs="DIN Pro Regular"/>
                <w:bCs/>
                <w:sz w:val="20"/>
                <w:lang w:val="es-MX"/>
              </w:rPr>
            </w:pPr>
            <w:r>
              <w:rPr>
                <w:rFonts w:ascii="Calibri" w:hAnsi="Calibri" w:cs="DIN Pro Regular"/>
                <w:bCs/>
                <w:sz w:val="20"/>
                <w:lang w:val="es-MX"/>
              </w:rPr>
              <w:t>1119256764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E2799" w14:textId="77777777" w:rsidR="00FF6B55" w:rsidRDefault="00000000">
            <w:pPr>
              <w:pStyle w:val="Texto"/>
              <w:spacing w:after="80" w:line="203" w:lineRule="exact"/>
              <w:ind w:firstLine="0"/>
              <w:jc w:val="right"/>
              <w:rPr>
                <w:rFonts w:ascii="Calibri" w:hAnsi="Calibri" w:cs="DIN Pro Regular"/>
                <w:bCs/>
                <w:sz w:val="20"/>
                <w:lang w:val="es-MX"/>
              </w:rPr>
            </w:pPr>
            <w:r>
              <w:rPr>
                <w:rFonts w:ascii="Calibri" w:hAnsi="Calibri" w:cs="DIN Pro Regular"/>
                <w:bCs/>
                <w:sz w:val="20"/>
                <w:lang w:val="es-MX"/>
              </w:rPr>
              <w:t>0</w:t>
            </w:r>
          </w:p>
        </w:tc>
      </w:tr>
      <w:tr w:rsidR="00FF6B55" w14:paraId="588FE723" w14:textId="77777777">
        <w:tblPrEx>
          <w:tblCellMar>
            <w:top w:w="0" w:type="dxa"/>
            <w:bottom w:w="0" w:type="dxa"/>
          </w:tblCellMar>
        </w:tblPrEx>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26546" w14:textId="77777777" w:rsidR="00FF6B55" w:rsidRDefault="00000000">
            <w:pPr>
              <w:pStyle w:val="Texto"/>
              <w:spacing w:after="80" w:line="203" w:lineRule="exact"/>
              <w:ind w:firstLine="0"/>
              <w:rPr>
                <w:rFonts w:ascii="Calibri" w:hAnsi="Calibri" w:cs="DIN Pro Regular"/>
                <w:bCs/>
                <w:sz w:val="20"/>
                <w:lang w:val="es-MX"/>
              </w:rPr>
            </w:pPr>
            <w:r>
              <w:rPr>
                <w:rFonts w:ascii="Calibri" w:hAnsi="Calibri" w:cs="DIN Pro Regular"/>
                <w:bCs/>
                <w:sz w:val="20"/>
                <w:lang w:val="es-MX"/>
              </w:rPr>
              <w:t>SANTANDER</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3FDEF" w14:textId="77777777" w:rsidR="00FF6B55" w:rsidRDefault="00000000">
            <w:pPr>
              <w:pStyle w:val="Texto"/>
              <w:spacing w:after="80" w:line="203" w:lineRule="exact"/>
              <w:ind w:firstLine="0"/>
              <w:rPr>
                <w:rFonts w:ascii="Calibri" w:hAnsi="Calibri" w:cs="DIN Pro Regular"/>
                <w:bCs/>
                <w:sz w:val="20"/>
                <w:lang w:val="es-MX"/>
              </w:rPr>
            </w:pPr>
            <w:r>
              <w:rPr>
                <w:rFonts w:ascii="Calibri" w:hAnsi="Calibri" w:cs="DIN Pro Regular"/>
                <w:bCs/>
                <w:sz w:val="20"/>
                <w:lang w:val="es-MX"/>
              </w:rPr>
              <w:t>2200074847-1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16295" w14:textId="77777777" w:rsidR="00FF6B55" w:rsidRDefault="00000000">
            <w:pPr>
              <w:pStyle w:val="Texto"/>
              <w:spacing w:after="80" w:line="203" w:lineRule="exact"/>
              <w:ind w:firstLine="0"/>
              <w:jc w:val="right"/>
              <w:rPr>
                <w:rFonts w:ascii="Calibri" w:hAnsi="Calibri" w:cs="DIN Pro Regular"/>
                <w:bCs/>
                <w:sz w:val="20"/>
                <w:lang w:val="es-MX"/>
              </w:rPr>
            </w:pPr>
            <w:r>
              <w:rPr>
                <w:rFonts w:ascii="Calibri" w:hAnsi="Calibri" w:cs="DIN Pro Regular"/>
                <w:bCs/>
                <w:sz w:val="20"/>
                <w:lang w:val="es-MX"/>
              </w:rPr>
              <w:t>11,991</w:t>
            </w:r>
          </w:p>
        </w:tc>
      </w:tr>
      <w:tr w:rsidR="00FF6B55" w14:paraId="478951AB" w14:textId="77777777">
        <w:tblPrEx>
          <w:tblCellMar>
            <w:top w:w="0" w:type="dxa"/>
            <w:bottom w:w="0" w:type="dxa"/>
          </w:tblCellMar>
        </w:tblPrEx>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10F8" w14:textId="77777777" w:rsidR="00FF6B55" w:rsidRDefault="00000000">
            <w:pPr>
              <w:pStyle w:val="Texto"/>
              <w:spacing w:after="80" w:line="203" w:lineRule="exact"/>
              <w:ind w:firstLine="0"/>
              <w:rPr>
                <w:rFonts w:ascii="Calibri" w:hAnsi="Calibri" w:cs="DIN Pro Regular"/>
                <w:bCs/>
                <w:sz w:val="20"/>
                <w:lang w:val="es-MX"/>
              </w:rPr>
            </w:pPr>
            <w:r>
              <w:rPr>
                <w:rFonts w:ascii="Calibri" w:hAnsi="Calibri" w:cs="DIN Pro Regular"/>
                <w:bCs/>
                <w:sz w:val="20"/>
                <w:lang w:val="es-MX"/>
              </w:rPr>
              <w:t>HSBC</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EB91C" w14:textId="77777777" w:rsidR="00FF6B55" w:rsidRDefault="00000000">
            <w:pPr>
              <w:pStyle w:val="Texto"/>
              <w:spacing w:after="80" w:line="203" w:lineRule="exact"/>
              <w:ind w:firstLine="0"/>
              <w:rPr>
                <w:rFonts w:ascii="Calibri" w:hAnsi="Calibri" w:cs="DIN Pro Regular"/>
                <w:bCs/>
                <w:sz w:val="20"/>
                <w:lang w:val="es-MX"/>
              </w:rPr>
            </w:pPr>
            <w:r>
              <w:rPr>
                <w:rFonts w:ascii="Calibri" w:hAnsi="Calibri" w:cs="DIN Pro Regular"/>
                <w:bCs/>
                <w:sz w:val="20"/>
                <w:lang w:val="es-MX"/>
              </w:rPr>
              <w:t>4066358219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037CC" w14:textId="77777777" w:rsidR="00FF6B55" w:rsidRDefault="00000000">
            <w:pPr>
              <w:pStyle w:val="Texto"/>
              <w:spacing w:after="80" w:line="203" w:lineRule="exact"/>
              <w:ind w:firstLine="0"/>
              <w:jc w:val="right"/>
              <w:rPr>
                <w:rFonts w:ascii="Calibri" w:hAnsi="Calibri" w:cs="DIN Pro Regular"/>
                <w:bCs/>
                <w:sz w:val="20"/>
                <w:lang w:val="es-MX"/>
              </w:rPr>
            </w:pPr>
            <w:r>
              <w:rPr>
                <w:rFonts w:ascii="Calibri" w:hAnsi="Calibri" w:cs="DIN Pro Regular"/>
                <w:bCs/>
                <w:sz w:val="20"/>
                <w:lang w:val="es-MX"/>
              </w:rPr>
              <w:t>0</w:t>
            </w:r>
          </w:p>
        </w:tc>
      </w:tr>
      <w:tr w:rsidR="00FF6B55" w14:paraId="1561132A" w14:textId="77777777">
        <w:tblPrEx>
          <w:tblCellMar>
            <w:top w:w="0" w:type="dxa"/>
            <w:bottom w:w="0" w:type="dxa"/>
          </w:tblCellMar>
        </w:tblPrEx>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EEEAD" w14:textId="77777777" w:rsidR="00FF6B55" w:rsidRDefault="00000000">
            <w:pPr>
              <w:pStyle w:val="Texto"/>
              <w:spacing w:after="80" w:line="203" w:lineRule="exact"/>
              <w:ind w:firstLine="0"/>
              <w:rPr>
                <w:rFonts w:ascii="Calibri" w:hAnsi="Calibri" w:cs="DIN Pro Regular"/>
                <w:bCs/>
                <w:sz w:val="20"/>
                <w:lang w:val="es-MX"/>
              </w:rPr>
            </w:pPr>
            <w:r>
              <w:rPr>
                <w:rFonts w:ascii="Calibri" w:hAnsi="Calibri" w:cs="DIN Pro Regular"/>
                <w:bCs/>
                <w:sz w:val="20"/>
                <w:lang w:val="es-MX"/>
              </w:rPr>
              <w:t>BANREGIO</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74FB8" w14:textId="77777777" w:rsidR="00FF6B55" w:rsidRDefault="00000000">
            <w:pPr>
              <w:pStyle w:val="Texto"/>
              <w:spacing w:after="80" w:line="203" w:lineRule="exact"/>
              <w:ind w:firstLine="0"/>
              <w:rPr>
                <w:rFonts w:ascii="Calibri" w:hAnsi="Calibri" w:cs="DIN Pro Regular"/>
                <w:bCs/>
                <w:sz w:val="20"/>
                <w:lang w:val="es-MX"/>
              </w:rPr>
            </w:pPr>
            <w:r>
              <w:rPr>
                <w:rFonts w:ascii="Calibri" w:hAnsi="Calibri" w:cs="DIN Pro Regular"/>
                <w:bCs/>
                <w:sz w:val="20"/>
                <w:lang w:val="es-MX"/>
              </w:rPr>
              <w:t>07491372001-0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A1CD6" w14:textId="77777777" w:rsidR="00FF6B55" w:rsidRDefault="00000000">
            <w:pPr>
              <w:pStyle w:val="Texto"/>
              <w:spacing w:after="80" w:line="203" w:lineRule="exact"/>
              <w:ind w:firstLine="0"/>
              <w:jc w:val="right"/>
              <w:rPr>
                <w:rFonts w:ascii="Calibri" w:hAnsi="Calibri" w:cs="DIN Pro Regular"/>
                <w:bCs/>
                <w:sz w:val="20"/>
                <w:lang w:val="es-MX"/>
              </w:rPr>
            </w:pPr>
            <w:r>
              <w:rPr>
                <w:rFonts w:ascii="Calibri" w:hAnsi="Calibri" w:cs="DIN Pro Regular"/>
                <w:bCs/>
                <w:sz w:val="20"/>
                <w:lang w:val="es-MX"/>
              </w:rPr>
              <w:t>544</w:t>
            </w:r>
          </w:p>
        </w:tc>
      </w:tr>
      <w:tr w:rsidR="00FF6B55" w14:paraId="5323DF92" w14:textId="77777777">
        <w:tblPrEx>
          <w:tblCellMar>
            <w:top w:w="0" w:type="dxa"/>
            <w:bottom w:w="0" w:type="dxa"/>
          </w:tblCellMar>
        </w:tblPrEx>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8E86E" w14:textId="77777777" w:rsidR="00FF6B55" w:rsidRDefault="00FF6B55">
            <w:pPr>
              <w:pStyle w:val="Texto"/>
              <w:spacing w:after="80" w:line="203" w:lineRule="exact"/>
              <w:ind w:firstLine="0"/>
              <w:jc w:val="right"/>
              <w:rPr>
                <w:rFonts w:ascii="Calibri" w:hAnsi="Calibri" w:cs="DIN Pro Regular"/>
                <w:b/>
                <w:sz w:val="20"/>
                <w:lang w:val="es-MX"/>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9AA50" w14:textId="77777777" w:rsidR="00FF6B55" w:rsidRDefault="00000000">
            <w:pPr>
              <w:pStyle w:val="Texto"/>
              <w:spacing w:after="80" w:line="203" w:lineRule="exact"/>
              <w:ind w:firstLine="0"/>
              <w:jc w:val="right"/>
              <w:rPr>
                <w:rFonts w:ascii="Calibri" w:hAnsi="Calibri" w:cs="DIN Pro Regular"/>
                <w:b/>
                <w:sz w:val="20"/>
                <w:lang w:val="es-MX"/>
              </w:rPr>
            </w:pPr>
            <w:r>
              <w:rPr>
                <w:rFonts w:ascii="Calibri" w:hAnsi="Calibri" w:cs="DIN Pro Regular"/>
                <w:b/>
                <w:sz w:val="20"/>
                <w:lang w:val="es-MX"/>
              </w:rPr>
              <w:t>TOTAL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79D8C" w14:textId="77777777" w:rsidR="00FF6B55" w:rsidRDefault="00000000">
            <w:pPr>
              <w:pStyle w:val="Texto"/>
              <w:spacing w:after="80" w:line="203" w:lineRule="exact"/>
              <w:ind w:firstLine="0"/>
              <w:jc w:val="right"/>
              <w:rPr>
                <w:rFonts w:ascii="Calibri" w:hAnsi="Calibri" w:cs="DIN Pro Regular"/>
                <w:b/>
                <w:sz w:val="20"/>
                <w:lang w:val="es-MX"/>
              </w:rPr>
            </w:pPr>
            <w:r>
              <w:rPr>
                <w:rFonts w:ascii="Calibri" w:hAnsi="Calibri" w:cs="DIN Pro Regular"/>
                <w:b/>
                <w:sz w:val="20"/>
                <w:lang w:val="es-MX"/>
              </w:rPr>
              <w:t>57,064</w:t>
            </w:r>
          </w:p>
        </w:tc>
      </w:tr>
    </w:tbl>
    <w:p w14:paraId="2244CA78" w14:textId="77777777" w:rsidR="00FF6B55" w:rsidRDefault="00FF6B55">
      <w:pPr>
        <w:pStyle w:val="Text"/>
        <w:spacing w:after="80" w:line="203" w:lineRule="exact"/>
        <w:ind w:firstLine="0"/>
      </w:pPr>
    </w:p>
    <w:p w14:paraId="44181CAF" w14:textId="77777777" w:rsidR="00FF6B55"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Derechos a recibir Efectivo y Equivalentes y Bienes o Servicios a Recibir</w:t>
      </w:r>
    </w:p>
    <w:p w14:paraId="6C113D2A" w14:textId="77777777" w:rsidR="00FF6B55" w:rsidRDefault="00FF6B55">
      <w:pPr>
        <w:pStyle w:val="Text"/>
        <w:spacing w:after="80" w:line="203" w:lineRule="exact"/>
        <w:ind w:left="624" w:firstLine="0"/>
        <w:rPr>
          <w:rFonts w:ascii="Calibri" w:hAnsi="Calibri" w:cs="DIN Pro Regular"/>
          <w:b/>
          <w:sz w:val="20"/>
          <w:lang w:val="es-MX"/>
        </w:rPr>
      </w:pPr>
    </w:p>
    <w:p w14:paraId="6C645B0F" w14:textId="77777777" w:rsidR="00FF6B55" w:rsidRDefault="00000000">
      <w:pPr>
        <w:pStyle w:val="Texto"/>
        <w:spacing w:after="80" w:line="203" w:lineRule="exact"/>
        <w:ind w:firstLine="0"/>
      </w:pPr>
      <w:r>
        <w:rPr>
          <w:rFonts w:ascii="Calibri" w:hAnsi="Calibri" w:cs="DIN Pro Regular"/>
          <w:bCs/>
          <w:sz w:val="20"/>
          <w:lang w:val="es-MX"/>
        </w:rPr>
        <w:t>2.</w:t>
      </w:r>
      <w:r>
        <w:rPr>
          <w:rFonts w:ascii="Calibri" w:hAnsi="Calibri" w:cs="DIN Pro Regular"/>
          <w:b/>
          <w:sz w:val="20"/>
          <w:lang w:val="es-MX"/>
        </w:rPr>
        <w:t xml:space="preserve">- </w:t>
      </w:r>
      <w:r>
        <w:rPr>
          <w:rFonts w:ascii="Calibri" w:hAnsi="Calibri" w:cs="DIN Pro Regular"/>
          <w:bCs/>
          <w:sz w:val="20"/>
          <w:lang w:val="es-MX"/>
        </w:rPr>
        <w:t>Respecto al importe de efectivo y equivalente pendiente de cobro y recuperación, lo consideramos un saldo correspondiente a continuación:</w:t>
      </w:r>
      <w:r>
        <w:rPr>
          <w:rFonts w:ascii="Calibri" w:hAnsi="Calibri" w:cs="DIN Pro Regular"/>
          <w:b/>
          <w:sz w:val="20"/>
          <w:lang w:val="es-MX"/>
        </w:rPr>
        <w:t xml:space="preserve"> </w:t>
      </w:r>
    </w:p>
    <w:p w14:paraId="61063061" w14:textId="77777777" w:rsidR="00FF6B55" w:rsidRDefault="00FF6B55">
      <w:pPr>
        <w:pStyle w:val="Texto"/>
        <w:spacing w:after="80" w:line="203" w:lineRule="exact"/>
        <w:ind w:firstLine="0"/>
        <w:rPr>
          <w:rFonts w:ascii="Calibri" w:hAnsi="Calibri" w:cs="DIN Pro Regular"/>
          <w:b/>
          <w:sz w:val="20"/>
          <w:lang w:val="es-MX"/>
        </w:rPr>
      </w:pPr>
    </w:p>
    <w:tbl>
      <w:tblPr>
        <w:tblW w:w="6804" w:type="dxa"/>
        <w:tblInd w:w="817" w:type="dxa"/>
        <w:tblCellMar>
          <w:left w:w="10" w:type="dxa"/>
          <w:right w:w="10" w:type="dxa"/>
        </w:tblCellMar>
        <w:tblLook w:val="0000" w:firstRow="0" w:lastRow="0" w:firstColumn="0" w:lastColumn="0" w:noHBand="0" w:noVBand="0"/>
      </w:tblPr>
      <w:tblGrid>
        <w:gridCol w:w="4394"/>
        <w:gridCol w:w="2410"/>
      </w:tblGrid>
      <w:tr w:rsidR="00FF6B55" w14:paraId="0A3C14D7" w14:textId="77777777">
        <w:tblPrEx>
          <w:tblCellMar>
            <w:top w:w="0" w:type="dxa"/>
            <w:bottom w:w="0" w:type="dxa"/>
          </w:tblCellMar>
        </w:tblPrEx>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AE2AA" w14:textId="77777777" w:rsidR="00FF6B55" w:rsidRDefault="00000000">
            <w:pPr>
              <w:pStyle w:val="Texto"/>
              <w:spacing w:after="80" w:line="203" w:lineRule="exact"/>
              <w:ind w:firstLine="0"/>
              <w:rPr>
                <w:rFonts w:ascii="Calibri" w:hAnsi="Calibri" w:cs="DIN Pro Regular"/>
                <w:bCs/>
                <w:sz w:val="20"/>
                <w:lang w:val="es-MX"/>
              </w:rPr>
            </w:pPr>
            <w:r>
              <w:rPr>
                <w:rFonts w:ascii="Calibri" w:hAnsi="Calibri" w:cs="DIN Pro Regular"/>
                <w:bCs/>
                <w:sz w:val="20"/>
                <w:lang w:val="es-MX"/>
              </w:rPr>
              <w:t>Iva a favor</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65D0A" w14:textId="77777777" w:rsidR="00FF6B55" w:rsidRDefault="00000000">
            <w:pPr>
              <w:pStyle w:val="Texto"/>
              <w:spacing w:after="80" w:line="203" w:lineRule="exact"/>
              <w:ind w:firstLine="0"/>
              <w:jc w:val="right"/>
              <w:rPr>
                <w:rFonts w:ascii="Calibri" w:hAnsi="Calibri" w:cs="DIN Pro Regular"/>
                <w:bCs/>
                <w:sz w:val="20"/>
                <w:lang w:val="es-MX"/>
              </w:rPr>
            </w:pPr>
            <w:r>
              <w:rPr>
                <w:rFonts w:ascii="Calibri" w:hAnsi="Calibri" w:cs="DIN Pro Regular"/>
                <w:bCs/>
                <w:sz w:val="20"/>
                <w:lang w:val="es-MX"/>
              </w:rPr>
              <w:t>486,940</w:t>
            </w:r>
          </w:p>
        </w:tc>
      </w:tr>
      <w:tr w:rsidR="00FF6B55" w14:paraId="41C26B0F" w14:textId="77777777">
        <w:tblPrEx>
          <w:tblCellMar>
            <w:top w:w="0" w:type="dxa"/>
            <w:bottom w:w="0" w:type="dxa"/>
          </w:tblCellMar>
        </w:tblPrEx>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8252B" w14:textId="77777777" w:rsidR="00FF6B55" w:rsidRDefault="00000000">
            <w:pPr>
              <w:pStyle w:val="Texto"/>
              <w:spacing w:after="80" w:line="203" w:lineRule="exact"/>
              <w:ind w:firstLine="0"/>
              <w:rPr>
                <w:rFonts w:ascii="Calibri" w:hAnsi="Calibri" w:cs="DIN Pro Regular"/>
                <w:bCs/>
                <w:sz w:val="20"/>
                <w:lang w:val="es-MX"/>
              </w:rPr>
            </w:pPr>
            <w:r>
              <w:rPr>
                <w:rFonts w:ascii="Calibri" w:hAnsi="Calibri" w:cs="DIN Pro Regular"/>
                <w:bCs/>
                <w:sz w:val="20"/>
                <w:lang w:val="es-MX"/>
              </w:rPr>
              <w:t>Gilberto Rangel Sánchez</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6AAC6" w14:textId="77777777" w:rsidR="00FF6B55" w:rsidRDefault="00000000">
            <w:pPr>
              <w:pStyle w:val="Texto"/>
              <w:spacing w:after="80" w:line="203" w:lineRule="exact"/>
              <w:ind w:firstLine="0"/>
              <w:jc w:val="right"/>
              <w:rPr>
                <w:rFonts w:ascii="Calibri" w:hAnsi="Calibri" w:cs="DIN Pro Regular"/>
                <w:bCs/>
                <w:sz w:val="20"/>
                <w:lang w:val="es-MX"/>
              </w:rPr>
            </w:pPr>
            <w:r>
              <w:rPr>
                <w:rFonts w:ascii="Calibri" w:hAnsi="Calibri" w:cs="DIN Pro Regular"/>
                <w:bCs/>
                <w:sz w:val="20"/>
                <w:lang w:val="es-MX"/>
              </w:rPr>
              <w:t>5,000</w:t>
            </w:r>
          </w:p>
        </w:tc>
      </w:tr>
      <w:tr w:rsidR="00FF6B55" w14:paraId="385DEDBC" w14:textId="77777777">
        <w:tblPrEx>
          <w:tblCellMar>
            <w:top w:w="0" w:type="dxa"/>
            <w:bottom w:w="0" w:type="dxa"/>
          </w:tblCellMar>
        </w:tblPrEx>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20579" w14:textId="77777777" w:rsidR="00FF6B55" w:rsidRDefault="00000000">
            <w:pPr>
              <w:pStyle w:val="Texto"/>
              <w:spacing w:after="80" w:line="203" w:lineRule="exact"/>
              <w:ind w:firstLine="0"/>
              <w:rPr>
                <w:rFonts w:ascii="Calibri" w:hAnsi="Calibri" w:cs="DIN Pro Regular"/>
                <w:bCs/>
                <w:sz w:val="20"/>
                <w:lang w:val="es-MX"/>
              </w:rPr>
            </w:pPr>
            <w:r>
              <w:rPr>
                <w:rFonts w:ascii="Calibri" w:hAnsi="Calibri" w:cs="DIN Pro Regular"/>
                <w:bCs/>
                <w:sz w:val="20"/>
                <w:lang w:val="es-MX"/>
              </w:rPr>
              <w:t>Iva acreditable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8E9CB" w14:textId="77777777" w:rsidR="00FF6B55" w:rsidRDefault="00000000">
            <w:pPr>
              <w:pStyle w:val="Texto"/>
              <w:spacing w:after="80" w:line="203" w:lineRule="exact"/>
              <w:ind w:firstLine="0"/>
              <w:jc w:val="right"/>
              <w:rPr>
                <w:rFonts w:ascii="Calibri" w:hAnsi="Calibri" w:cs="DIN Pro Regular"/>
                <w:bCs/>
                <w:sz w:val="20"/>
                <w:lang w:val="es-MX"/>
              </w:rPr>
            </w:pPr>
            <w:r>
              <w:rPr>
                <w:rFonts w:ascii="Calibri" w:hAnsi="Calibri" w:cs="DIN Pro Regular"/>
                <w:bCs/>
                <w:sz w:val="20"/>
                <w:lang w:val="es-MX"/>
              </w:rPr>
              <w:t>60,367</w:t>
            </w:r>
          </w:p>
        </w:tc>
      </w:tr>
      <w:tr w:rsidR="00FF6B55" w14:paraId="3B6F290C" w14:textId="77777777">
        <w:tblPrEx>
          <w:tblCellMar>
            <w:top w:w="0" w:type="dxa"/>
            <w:bottom w:w="0" w:type="dxa"/>
          </w:tblCellMar>
        </w:tblPrEx>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608BC" w14:textId="77777777" w:rsidR="00FF6B55" w:rsidRDefault="00000000">
            <w:pPr>
              <w:pStyle w:val="Texto"/>
              <w:spacing w:after="80" w:line="203" w:lineRule="exact"/>
              <w:ind w:firstLine="0"/>
              <w:rPr>
                <w:rFonts w:ascii="Calibri" w:hAnsi="Calibri" w:cs="DIN Pro Regular"/>
                <w:bCs/>
                <w:sz w:val="20"/>
                <w:lang w:val="es-MX"/>
              </w:rPr>
            </w:pPr>
            <w:r>
              <w:rPr>
                <w:rFonts w:ascii="Calibri" w:hAnsi="Calibri" w:cs="DIN Pro Regular"/>
                <w:bCs/>
                <w:sz w:val="20"/>
                <w:lang w:val="es-MX"/>
              </w:rPr>
              <w:t>Administraciones anteriores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9DA0D" w14:textId="77777777" w:rsidR="00FF6B55" w:rsidRDefault="00000000">
            <w:pPr>
              <w:pStyle w:val="Texto"/>
              <w:spacing w:after="80" w:line="203" w:lineRule="exact"/>
              <w:ind w:firstLine="0"/>
              <w:jc w:val="right"/>
              <w:rPr>
                <w:rFonts w:ascii="Calibri" w:hAnsi="Calibri" w:cs="DIN Pro Regular"/>
                <w:bCs/>
                <w:sz w:val="20"/>
                <w:lang w:val="es-MX"/>
              </w:rPr>
            </w:pPr>
            <w:r>
              <w:rPr>
                <w:rFonts w:ascii="Calibri" w:hAnsi="Calibri" w:cs="DIN Pro Regular"/>
                <w:bCs/>
                <w:sz w:val="20"/>
                <w:lang w:val="es-MX"/>
              </w:rPr>
              <w:t>523,003</w:t>
            </w:r>
          </w:p>
        </w:tc>
      </w:tr>
      <w:tr w:rsidR="00FF6B55" w14:paraId="717B2B29" w14:textId="77777777">
        <w:tblPrEx>
          <w:tblCellMar>
            <w:top w:w="0" w:type="dxa"/>
            <w:bottom w:w="0" w:type="dxa"/>
          </w:tblCellMar>
        </w:tblPrEx>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682CF" w14:textId="77777777" w:rsidR="00FF6B55" w:rsidRDefault="00000000">
            <w:pPr>
              <w:pStyle w:val="Texto"/>
              <w:spacing w:after="80" w:line="203" w:lineRule="exact"/>
              <w:ind w:firstLine="0"/>
              <w:rPr>
                <w:rFonts w:ascii="Calibri" w:hAnsi="Calibri" w:cs="DIN Pro Regular"/>
                <w:bCs/>
                <w:sz w:val="20"/>
                <w:lang w:val="es-MX"/>
              </w:rPr>
            </w:pPr>
            <w:r>
              <w:rPr>
                <w:rFonts w:ascii="Calibri" w:hAnsi="Calibri" w:cs="DIN Pro Regular"/>
                <w:bCs/>
                <w:sz w:val="20"/>
                <w:lang w:val="es-MX"/>
              </w:rPr>
              <w:t>Subsidio al Empleo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503AE" w14:textId="77777777" w:rsidR="00FF6B55" w:rsidRDefault="00000000">
            <w:pPr>
              <w:pStyle w:val="Texto"/>
              <w:spacing w:after="80" w:line="203" w:lineRule="exact"/>
              <w:ind w:firstLine="0"/>
              <w:jc w:val="right"/>
              <w:rPr>
                <w:rFonts w:ascii="Calibri" w:hAnsi="Calibri" w:cs="DIN Pro Regular"/>
                <w:bCs/>
                <w:sz w:val="20"/>
                <w:lang w:val="es-MX"/>
              </w:rPr>
            </w:pPr>
            <w:r>
              <w:rPr>
                <w:rFonts w:ascii="Calibri" w:hAnsi="Calibri" w:cs="DIN Pro Regular"/>
                <w:bCs/>
                <w:sz w:val="20"/>
                <w:lang w:val="es-MX"/>
              </w:rPr>
              <w:t>137,843</w:t>
            </w:r>
          </w:p>
        </w:tc>
      </w:tr>
      <w:tr w:rsidR="00FF6B55" w14:paraId="435A4B76" w14:textId="77777777">
        <w:tblPrEx>
          <w:tblCellMar>
            <w:top w:w="0" w:type="dxa"/>
            <w:bottom w:w="0" w:type="dxa"/>
          </w:tblCellMar>
        </w:tblPrEx>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3B4F7" w14:textId="77777777" w:rsidR="00FF6B55" w:rsidRDefault="00000000">
            <w:pPr>
              <w:pStyle w:val="Texto"/>
              <w:spacing w:after="80" w:line="203" w:lineRule="exact"/>
              <w:ind w:firstLine="0"/>
              <w:jc w:val="right"/>
              <w:rPr>
                <w:rFonts w:ascii="Calibri" w:hAnsi="Calibri" w:cs="DIN Pro Regular"/>
                <w:b/>
                <w:sz w:val="20"/>
                <w:lang w:val="es-MX"/>
              </w:rPr>
            </w:pPr>
            <w:r>
              <w:rPr>
                <w:rFonts w:ascii="Calibri" w:hAnsi="Calibri" w:cs="DIN Pro Regular"/>
                <w:b/>
                <w:sz w:val="20"/>
                <w:lang w:val="es-MX"/>
              </w:rPr>
              <w:t>TOTAL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21EF3" w14:textId="77777777" w:rsidR="00FF6B55" w:rsidRDefault="00000000">
            <w:pPr>
              <w:pStyle w:val="Texto"/>
              <w:spacing w:after="80" w:line="203" w:lineRule="exact"/>
              <w:ind w:firstLine="0"/>
              <w:jc w:val="right"/>
              <w:rPr>
                <w:rFonts w:ascii="Calibri" w:hAnsi="Calibri" w:cs="DIN Pro Regular"/>
                <w:bCs/>
                <w:sz w:val="20"/>
                <w:lang w:val="es-MX"/>
              </w:rPr>
            </w:pPr>
            <w:r>
              <w:rPr>
                <w:rFonts w:ascii="Calibri" w:hAnsi="Calibri" w:cs="DIN Pro Regular"/>
                <w:bCs/>
                <w:sz w:val="20"/>
                <w:lang w:val="es-MX"/>
              </w:rPr>
              <w:t>1, 213,153</w:t>
            </w:r>
          </w:p>
        </w:tc>
      </w:tr>
    </w:tbl>
    <w:p w14:paraId="7A0DB904" w14:textId="77777777" w:rsidR="00FF6B55" w:rsidRDefault="00FF6B55">
      <w:pPr>
        <w:pStyle w:val="Text"/>
        <w:spacing w:after="80" w:line="203" w:lineRule="exact"/>
        <w:ind w:left="624" w:firstLine="0"/>
        <w:rPr>
          <w:rFonts w:ascii="Calibri" w:hAnsi="Calibri" w:cs="DIN Pro Regular"/>
          <w:b/>
          <w:sz w:val="20"/>
          <w:lang w:val="es-MX"/>
        </w:rPr>
      </w:pPr>
    </w:p>
    <w:p w14:paraId="7B7FD5C5" w14:textId="77777777" w:rsidR="00FF6B55" w:rsidRDefault="00FF6B55">
      <w:pPr>
        <w:pStyle w:val="Texto"/>
        <w:spacing w:after="80" w:line="203" w:lineRule="exact"/>
        <w:ind w:firstLine="0"/>
        <w:rPr>
          <w:rFonts w:ascii="Calibri" w:hAnsi="Calibri" w:cs="DIN Pro Regular"/>
          <w:bCs/>
          <w:sz w:val="20"/>
          <w:lang w:val="es-MX"/>
        </w:rPr>
      </w:pPr>
    </w:p>
    <w:p w14:paraId="7238E890" w14:textId="77777777" w:rsidR="00FF6B55" w:rsidRDefault="00000000">
      <w:pPr>
        <w:pStyle w:val="Texto"/>
        <w:spacing w:after="80" w:line="203" w:lineRule="exact"/>
        <w:ind w:firstLine="0"/>
        <w:rPr>
          <w:rFonts w:ascii="Calibri" w:hAnsi="Calibri" w:cs="DIN Pro Regular"/>
          <w:bCs/>
          <w:sz w:val="20"/>
          <w:lang w:val="es-MX"/>
        </w:rPr>
      </w:pPr>
      <w:r>
        <w:rPr>
          <w:rFonts w:ascii="Calibri" w:hAnsi="Calibri" w:cs="DIN Pro Regular"/>
          <w:bCs/>
          <w:sz w:val="20"/>
          <w:lang w:val="es-MX"/>
        </w:rPr>
        <w:t>2.1- Respecto al importe de bienes y servicios pendiente de cobro y recuperación, lo consideramos un saldo correspondiente a continuación:</w:t>
      </w:r>
    </w:p>
    <w:p w14:paraId="0C3EE236" w14:textId="77777777" w:rsidR="00FF6B55" w:rsidRDefault="00FF6B55">
      <w:pPr>
        <w:pStyle w:val="Texto"/>
        <w:spacing w:after="80" w:line="203" w:lineRule="exact"/>
        <w:ind w:firstLine="0"/>
        <w:rPr>
          <w:rFonts w:ascii="Calibri" w:hAnsi="Calibri" w:cs="DIN Pro Regular"/>
          <w:bCs/>
          <w:sz w:val="20"/>
          <w:lang w:val="es-MX"/>
        </w:rPr>
      </w:pPr>
    </w:p>
    <w:tbl>
      <w:tblPr>
        <w:tblW w:w="6804" w:type="dxa"/>
        <w:tblInd w:w="817" w:type="dxa"/>
        <w:tblCellMar>
          <w:left w:w="10" w:type="dxa"/>
          <w:right w:w="10" w:type="dxa"/>
        </w:tblCellMar>
        <w:tblLook w:val="0000" w:firstRow="0" w:lastRow="0" w:firstColumn="0" w:lastColumn="0" w:noHBand="0" w:noVBand="0"/>
      </w:tblPr>
      <w:tblGrid>
        <w:gridCol w:w="4394"/>
        <w:gridCol w:w="2410"/>
      </w:tblGrid>
      <w:tr w:rsidR="00FF6B55" w14:paraId="0968E37C" w14:textId="77777777">
        <w:tblPrEx>
          <w:tblCellMar>
            <w:top w:w="0" w:type="dxa"/>
            <w:bottom w:w="0" w:type="dxa"/>
          </w:tblCellMar>
        </w:tblPrEx>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8FBDF" w14:textId="77777777" w:rsidR="00FF6B55" w:rsidRDefault="00000000">
            <w:pPr>
              <w:pStyle w:val="Texto"/>
              <w:spacing w:after="80" w:line="203" w:lineRule="exact"/>
              <w:ind w:firstLine="0"/>
              <w:rPr>
                <w:rFonts w:ascii="Calibri" w:hAnsi="Calibri" w:cs="DIN Pro Regular"/>
                <w:bCs/>
                <w:sz w:val="20"/>
                <w:lang w:val="es-MX"/>
              </w:rPr>
            </w:pPr>
            <w:r>
              <w:rPr>
                <w:rFonts w:ascii="Calibri" w:hAnsi="Calibri" w:cs="DIN Pro Regular"/>
                <w:bCs/>
                <w:sz w:val="20"/>
                <w:lang w:val="es-MX"/>
              </w:rPr>
              <w:t>Oscar Pulido Coronado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37414" w14:textId="77777777" w:rsidR="00FF6B55" w:rsidRDefault="00000000">
            <w:pPr>
              <w:pStyle w:val="Texto"/>
              <w:spacing w:after="80" w:line="203" w:lineRule="exact"/>
              <w:ind w:firstLine="0"/>
              <w:jc w:val="right"/>
              <w:rPr>
                <w:rFonts w:ascii="Calibri" w:hAnsi="Calibri" w:cs="DIN Pro Regular"/>
                <w:bCs/>
                <w:sz w:val="20"/>
                <w:lang w:val="es-MX"/>
              </w:rPr>
            </w:pPr>
            <w:r>
              <w:rPr>
                <w:rFonts w:ascii="Calibri" w:hAnsi="Calibri" w:cs="DIN Pro Regular"/>
                <w:bCs/>
                <w:sz w:val="20"/>
                <w:lang w:val="es-MX"/>
              </w:rPr>
              <w:t>2,000</w:t>
            </w:r>
          </w:p>
        </w:tc>
      </w:tr>
      <w:tr w:rsidR="00FF6B55" w14:paraId="04451FC9" w14:textId="77777777">
        <w:tblPrEx>
          <w:tblCellMar>
            <w:top w:w="0" w:type="dxa"/>
            <w:bottom w:w="0" w:type="dxa"/>
          </w:tblCellMar>
        </w:tblPrEx>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B2B6" w14:textId="77777777" w:rsidR="00FF6B55" w:rsidRDefault="00000000">
            <w:pPr>
              <w:pStyle w:val="Texto"/>
              <w:spacing w:after="80" w:line="203" w:lineRule="exact"/>
              <w:ind w:firstLine="0"/>
              <w:rPr>
                <w:rFonts w:ascii="Calibri" w:hAnsi="Calibri" w:cs="DIN Pro Regular"/>
                <w:bCs/>
                <w:sz w:val="20"/>
                <w:lang w:val="es-MX"/>
              </w:rPr>
            </w:pPr>
            <w:r>
              <w:rPr>
                <w:rFonts w:ascii="Calibri" w:hAnsi="Calibri" w:cs="DIN Pro Regular"/>
                <w:bCs/>
                <w:sz w:val="20"/>
                <w:lang w:val="es-MX"/>
              </w:rPr>
              <w:t>Ceferino Fernández</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3BF77" w14:textId="77777777" w:rsidR="00FF6B55" w:rsidRDefault="00000000">
            <w:pPr>
              <w:pStyle w:val="Texto"/>
              <w:spacing w:after="80" w:line="203" w:lineRule="exact"/>
              <w:ind w:firstLine="0"/>
              <w:jc w:val="right"/>
              <w:rPr>
                <w:rFonts w:ascii="Calibri" w:hAnsi="Calibri" w:cs="DIN Pro Regular"/>
                <w:bCs/>
                <w:sz w:val="20"/>
                <w:lang w:val="es-MX"/>
              </w:rPr>
            </w:pPr>
            <w:r>
              <w:rPr>
                <w:rFonts w:ascii="Calibri" w:hAnsi="Calibri" w:cs="DIN Pro Regular"/>
                <w:bCs/>
                <w:sz w:val="20"/>
                <w:lang w:val="es-MX"/>
              </w:rPr>
              <w:t>3,000</w:t>
            </w:r>
          </w:p>
        </w:tc>
      </w:tr>
      <w:tr w:rsidR="00FF6B55" w14:paraId="7A07FB0E" w14:textId="77777777">
        <w:tblPrEx>
          <w:tblCellMar>
            <w:top w:w="0" w:type="dxa"/>
            <w:bottom w:w="0" w:type="dxa"/>
          </w:tblCellMar>
        </w:tblPrEx>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1168B" w14:textId="77777777" w:rsidR="00FF6B55" w:rsidRDefault="00000000">
            <w:pPr>
              <w:pStyle w:val="Texto"/>
              <w:spacing w:after="80" w:line="203" w:lineRule="exact"/>
              <w:ind w:firstLine="0"/>
              <w:jc w:val="right"/>
              <w:rPr>
                <w:rFonts w:ascii="Calibri" w:hAnsi="Calibri" w:cs="DIN Pro Regular"/>
                <w:b/>
                <w:sz w:val="20"/>
                <w:lang w:val="es-MX"/>
              </w:rPr>
            </w:pPr>
            <w:r>
              <w:rPr>
                <w:rFonts w:ascii="Calibri" w:hAnsi="Calibri" w:cs="DIN Pro Regular"/>
                <w:b/>
                <w:sz w:val="20"/>
                <w:lang w:val="es-MX"/>
              </w:rPr>
              <w:t>TOTAL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AB8FF" w14:textId="77777777" w:rsidR="00FF6B55" w:rsidRDefault="00000000">
            <w:pPr>
              <w:pStyle w:val="Texto"/>
              <w:spacing w:after="80" w:line="203" w:lineRule="exact"/>
              <w:ind w:firstLine="0"/>
              <w:jc w:val="right"/>
              <w:rPr>
                <w:rFonts w:ascii="Calibri" w:hAnsi="Calibri" w:cs="DIN Pro Regular"/>
                <w:b/>
                <w:sz w:val="20"/>
                <w:lang w:val="es-MX"/>
              </w:rPr>
            </w:pPr>
            <w:r>
              <w:rPr>
                <w:rFonts w:ascii="Calibri" w:hAnsi="Calibri" w:cs="DIN Pro Regular"/>
                <w:b/>
                <w:sz w:val="20"/>
                <w:lang w:val="es-MX"/>
              </w:rPr>
              <w:t>5,000</w:t>
            </w:r>
          </w:p>
        </w:tc>
      </w:tr>
    </w:tbl>
    <w:p w14:paraId="1F3741EC" w14:textId="77777777" w:rsidR="00FF6B55" w:rsidRDefault="00FF6B55">
      <w:pPr>
        <w:pStyle w:val="Text"/>
        <w:spacing w:after="80" w:line="203" w:lineRule="exact"/>
        <w:ind w:firstLine="0"/>
      </w:pPr>
    </w:p>
    <w:p w14:paraId="25E8BBB3" w14:textId="77777777" w:rsidR="00FF6B55" w:rsidRDefault="00000000">
      <w:pPr>
        <w:pStyle w:val="Text"/>
        <w:spacing w:after="80" w:line="203" w:lineRule="exact"/>
        <w:ind w:left="624" w:firstLine="0"/>
      </w:pPr>
      <w:r>
        <w:rPr>
          <w:rFonts w:ascii="Calibri" w:hAnsi="Calibri" w:cs="DIN Pro Regular"/>
          <w:b/>
          <w:sz w:val="20"/>
          <w:lang w:val="es-MX"/>
        </w:rPr>
        <w:t>Inventarios</w:t>
      </w:r>
    </w:p>
    <w:p w14:paraId="6C758802" w14:textId="77777777" w:rsidR="00FF6B55" w:rsidRDefault="00000000">
      <w:pPr>
        <w:pStyle w:val="Texto"/>
        <w:spacing w:after="80" w:line="203" w:lineRule="exact"/>
        <w:ind w:firstLine="0"/>
        <w:rPr>
          <w:rFonts w:ascii="Calibri" w:hAnsi="Calibri" w:cs="DIN Pro Regular"/>
          <w:bCs/>
          <w:sz w:val="20"/>
          <w:lang w:val="es-MX"/>
        </w:rPr>
      </w:pPr>
      <w:r>
        <w:rPr>
          <w:rFonts w:ascii="Calibri" w:hAnsi="Calibri" w:cs="DIN Pro Regular"/>
          <w:bCs/>
          <w:sz w:val="20"/>
          <w:lang w:val="es-MX"/>
        </w:rPr>
        <w:t xml:space="preserve">3.- NO APLICA </w:t>
      </w:r>
    </w:p>
    <w:p w14:paraId="73EFA797" w14:textId="77777777" w:rsidR="00FF6B55" w:rsidRDefault="00FF6B55">
      <w:pPr>
        <w:pStyle w:val="Text"/>
        <w:spacing w:after="80" w:line="203" w:lineRule="exact"/>
        <w:ind w:left="624" w:firstLine="0"/>
      </w:pPr>
    </w:p>
    <w:p w14:paraId="4BFD373A" w14:textId="77777777" w:rsidR="00FF6B55"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Almacenes</w:t>
      </w:r>
    </w:p>
    <w:p w14:paraId="4C3C9126" w14:textId="77777777" w:rsidR="00FF6B55" w:rsidRDefault="00000000">
      <w:pPr>
        <w:pStyle w:val="Texto"/>
        <w:spacing w:after="80" w:line="203" w:lineRule="exact"/>
        <w:ind w:firstLine="0"/>
        <w:rPr>
          <w:rFonts w:ascii="Calibri" w:hAnsi="Calibri" w:cs="DIN Pro Regular"/>
          <w:bCs/>
          <w:sz w:val="20"/>
          <w:lang w:val="es-MX"/>
        </w:rPr>
      </w:pPr>
      <w:r>
        <w:rPr>
          <w:rFonts w:ascii="Calibri" w:hAnsi="Calibri" w:cs="DIN Pro Regular"/>
          <w:bCs/>
          <w:sz w:val="20"/>
          <w:lang w:val="es-MX"/>
        </w:rPr>
        <w:t xml:space="preserve">4.- NO APLICA </w:t>
      </w:r>
    </w:p>
    <w:p w14:paraId="4A9939EB" w14:textId="77777777" w:rsidR="00FF6B55" w:rsidRDefault="00FF6B55">
      <w:pPr>
        <w:pStyle w:val="Text"/>
        <w:spacing w:after="80" w:line="203" w:lineRule="exact"/>
        <w:ind w:left="624" w:firstLine="0"/>
      </w:pPr>
    </w:p>
    <w:p w14:paraId="734FC169" w14:textId="77777777" w:rsidR="00FF6B55"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Inversiones Financieras</w:t>
      </w:r>
    </w:p>
    <w:p w14:paraId="55BBDF91" w14:textId="77777777" w:rsidR="00FF6B55" w:rsidRDefault="00000000">
      <w:pPr>
        <w:pStyle w:val="Texto"/>
        <w:spacing w:after="80" w:line="203" w:lineRule="exact"/>
        <w:ind w:firstLine="0"/>
        <w:rPr>
          <w:rFonts w:ascii="Calibri" w:hAnsi="Calibri" w:cs="DIN Pro Regular"/>
          <w:bCs/>
          <w:sz w:val="20"/>
          <w:lang w:val="es-MX"/>
        </w:rPr>
      </w:pPr>
      <w:r>
        <w:rPr>
          <w:rFonts w:ascii="Calibri" w:hAnsi="Calibri" w:cs="DIN Pro Regular"/>
          <w:bCs/>
          <w:sz w:val="20"/>
          <w:lang w:val="es-MX"/>
        </w:rPr>
        <w:t xml:space="preserve">5.- NO APLICA </w:t>
      </w:r>
    </w:p>
    <w:p w14:paraId="237C926C" w14:textId="77777777" w:rsidR="00FF6B55" w:rsidRDefault="00FF6B55">
      <w:pPr>
        <w:pStyle w:val="Text"/>
        <w:spacing w:after="80" w:line="203" w:lineRule="exact"/>
        <w:ind w:left="624" w:firstLine="0"/>
      </w:pPr>
    </w:p>
    <w:p w14:paraId="7D09FD6A" w14:textId="77777777" w:rsidR="00FF6B55"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Bienes Muebles, Inmuebles e Intangibles</w:t>
      </w:r>
    </w:p>
    <w:p w14:paraId="034BD6F4" w14:textId="77777777" w:rsidR="00FF6B55" w:rsidRDefault="00FF6B55">
      <w:pPr>
        <w:pStyle w:val="Text"/>
        <w:spacing w:after="80" w:line="203" w:lineRule="exact"/>
        <w:ind w:left="624" w:firstLine="0"/>
        <w:rPr>
          <w:rFonts w:ascii="Calibri" w:hAnsi="Calibri" w:cs="DIN Pro Regular"/>
          <w:b/>
          <w:sz w:val="20"/>
          <w:lang w:val="es-MX"/>
        </w:rPr>
      </w:pPr>
    </w:p>
    <w:tbl>
      <w:tblPr>
        <w:tblW w:w="6804" w:type="dxa"/>
        <w:tblInd w:w="817" w:type="dxa"/>
        <w:tblCellMar>
          <w:left w:w="10" w:type="dxa"/>
          <w:right w:w="10" w:type="dxa"/>
        </w:tblCellMar>
        <w:tblLook w:val="0000" w:firstRow="0" w:lastRow="0" w:firstColumn="0" w:lastColumn="0" w:noHBand="0" w:noVBand="0"/>
      </w:tblPr>
      <w:tblGrid>
        <w:gridCol w:w="4394"/>
        <w:gridCol w:w="2410"/>
      </w:tblGrid>
      <w:tr w:rsidR="00FF6B55" w14:paraId="69CDE576" w14:textId="77777777">
        <w:tblPrEx>
          <w:tblCellMar>
            <w:top w:w="0" w:type="dxa"/>
            <w:bottom w:w="0" w:type="dxa"/>
          </w:tblCellMar>
        </w:tblPrEx>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20378" w14:textId="77777777" w:rsidR="00FF6B55" w:rsidRDefault="00000000">
            <w:pPr>
              <w:pStyle w:val="Texto"/>
              <w:spacing w:after="80" w:line="203" w:lineRule="exact"/>
              <w:ind w:firstLine="0"/>
              <w:rPr>
                <w:rFonts w:ascii="Calibri" w:hAnsi="Calibri" w:cs="DIN Pro Regular"/>
                <w:bCs/>
                <w:sz w:val="20"/>
                <w:lang w:val="es-MX"/>
              </w:rPr>
            </w:pPr>
            <w:r>
              <w:rPr>
                <w:rFonts w:ascii="Calibri" w:hAnsi="Calibri" w:cs="DIN Pro Regular"/>
                <w:bCs/>
                <w:sz w:val="20"/>
                <w:lang w:val="es-MX"/>
              </w:rPr>
              <w:t>6.- Infraestructura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BC840" w14:textId="77777777" w:rsidR="00FF6B55" w:rsidRDefault="00000000">
            <w:pPr>
              <w:pStyle w:val="Texto"/>
              <w:spacing w:after="80" w:line="203" w:lineRule="exact"/>
              <w:ind w:firstLine="0"/>
              <w:jc w:val="right"/>
              <w:rPr>
                <w:rFonts w:ascii="Calibri" w:hAnsi="Calibri" w:cs="DIN Pro Regular"/>
                <w:bCs/>
                <w:sz w:val="20"/>
                <w:lang w:val="es-MX"/>
              </w:rPr>
            </w:pPr>
            <w:r>
              <w:rPr>
                <w:rFonts w:ascii="Calibri" w:hAnsi="Calibri" w:cs="DIN Pro Regular"/>
                <w:bCs/>
                <w:sz w:val="20"/>
                <w:lang w:val="es-MX"/>
              </w:rPr>
              <w:t>218,451</w:t>
            </w:r>
          </w:p>
        </w:tc>
      </w:tr>
      <w:tr w:rsidR="00FF6B55" w14:paraId="4C5ED558" w14:textId="77777777">
        <w:tblPrEx>
          <w:tblCellMar>
            <w:top w:w="0" w:type="dxa"/>
            <w:bottom w:w="0" w:type="dxa"/>
          </w:tblCellMar>
        </w:tblPrEx>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8D223" w14:textId="77777777" w:rsidR="00FF6B55" w:rsidRDefault="00000000">
            <w:pPr>
              <w:pStyle w:val="Texto"/>
              <w:spacing w:after="80" w:line="203" w:lineRule="exact"/>
              <w:ind w:firstLine="0"/>
              <w:rPr>
                <w:rFonts w:ascii="Calibri" w:hAnsi="Calibri" w:cs="DIN Pro Regular"/>
                <w:bCs/>
                <w:sz w:val="20"/>
                <w:lang w:val="es-MX"/>
              </w:rPr>
            </w:pPr>
            <w:r>
              <w:rPr>
                <w:rFonts w:ascii="Calibri" w:hAnsi="Calibri" w:cs="DIN Pro Regular"/>
                <w:bCs/>
                <w:sz w:val="20"/>
                <w:lang w:val="es-MX"/>
              </w:rPr>
              <w:t>Mobiliario y equipo de administración</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23C43" w14:textId="77777777" w:rsidR="00FF6B55" w:rsidRDefault="00000000">
            <w:pPr>
              <w:pStyle w:val="Texto"/>
              <w:spacing w:after="80" w:line="203" w:lineRule="exact"/>
              <w:ind w:firstLine="0"/>
              <w:jc w:val="right"/>
              <w:rPr>
                <w:rFonts w:ascii="Calibri" w:hAnsi="Calibri" w:cs="DIN Pro Regular"/>
                <w:bCs/>
                <w:sz w:val="20"/>
                <w:lang w:val="es-MX"/>
              </w:rPr>
            </w:pPr>
            <w:r>
              <w:rPr>
                <w:rFonts w:ascii="Calibri" w:hAnsi="Calibri" w:cs="DIN Pro Regular"/>
                <w:bCs/>
                <w:sz w:val="20"/>
                <w:lang w:val="es-MX"/>
              </w:rPr>
              <w:t>13,636</w:t>
            </w:r>
          </w:p>
        </w:tc>
      </w:tr>
      <w:tr w:rsidR="00FF6B55" w14:paraId="7DB66B1C" w14:textId="77777777">
        <w:tblPrEx>
          <w:tblCellMar>
            <w:top w:w="0" w:type="dxa"/>
            <w:bottom w:w="0" w:type="dxa"/>
          </w:tblCellMar>
        </w:tblPrEx>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B664F" w14:textId="77777777" w:rsidR="00FF6B55" w:rsidRDefault="00000000">
            <w:pPr>
              <w:pStyle w:val="Texto"/>
              <w:spacing w:after="80" w:line="203" w:lineRule="exact"/>
              <w:ind w:firstLine="0"/>
              <w:jc w:val="right"/>
              <w:rPr>
                <w:rFonts w:ascii="Calibri" w:hAnsi="Calibri" w:cs="DIN Pro Regular"/>
                <w:b/>
                <w:sz w:val="20"/>
                <w:lang w:val="es-MX"/>
              </w:rPr>
            </w:pPr>
            <w:r>
              <w:rPr>
                <w:rFonts w:ascii="Calibri" w:hAnsi="Calibri" w:cs="DIN Pro Regular"/>
                <w:b/>
                <w:sz w:val="20"/>
                <w:lang w:val="es-MX"/>
              </w:rPr>
              <w:t>TOTAL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0E0A2" w14:textId="77777777" w:rsidR="00FF6B55" w:rsidRDefault="00000000">
            <w:pPr>
              <w:pStyle w:val="Texto"/>
              <w:spacing w:after="80" w:line="203" w:lineRule="exact"/>
              <w:ind w:firstLine="0"/>
              <w:jc w:val="right"/>
              <w:rPr>
                <w:rFonts w:ascii="Calibri" w:hAnsi="Calibri" w:cs="DIN Pro Regular"/>
                <w:b/>
                <w:sz w:val="20"/>
                <w:lang w:val="es-MX"/>
              </w:rPr>
            </w:pPr>
            <w:r>
              <w:rPr>
                <w:rFonts w:ascii="Calibri" w:hAnsi="Calibri" w:cs="DIN Pro Regular"/>
                <w:b/>
                <w:sz w:val="20"/>
                <w:lang w:val="es-MX"/>
              </w:rPr>
              <w:t>232,087</w:t>
            </w:r>
          </w:p>
        </w:tc>
      </w:tr>
    </w:tbl>
    <w:p w14:paraId="5A37FD38" w14:textId="77777777" w:rsidR="00FF6B55" w:rsidRDefault="00FF6B55">
      <w:pPr>
        <w:pStyle w:val="Text"/>
        <w:spacing w:after="80" w:line="203" w:lineRule="exact"/>
      </w:pPr>
    </w:p>
    <w:p w14:paraId="30FA247D" w14:textId="77777777" w:rsidR="00FF6B55"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Estimaciones y Deterioros</w:t>
      </w:r>
    </w:p>
    <w:p w14:paraId="07568C68" w14:textId="77777777" w:rsidR="00FF6B55" w:rsidRDefault="00000000">
      <w:pPr>
        <w:pStyle w:val="Texto"/>
        <w:spacing w:after="80" w:line="203" w:lineRule="exact"/>
        <w:ind w:firstLine="0"/>
        <w:rPr>
          <w:rFonts w:ascii="Calibri" w:hAnsi="Calibri" w:cs="DIN Pro Regular"/>
          <w:bCs/>
          <w:sz w:val="20"/>
          <w:lang w:val="es-MX"/>
        </w:rPr>
      </w:pPr>
      <w:r>
        <w:rPr>
          <w:rFonts w:ascii="Calibri" w:hAnsi="Calibri" w:cs="DIN Pro Regular"/>
          <w:bCs/>
          <w:sz w:val="20"/>
          <w:lang w:val="es-MX"/>
        </w:rPr>
        <w:t>7.- NO APLICA</w:t>
      </w:r>
    </w:p>
    <w:p w14:paraId="1E551FB7" w14:textId="77777777" w:rsidR="00FF6B55" w:rsidRDefault="00FF6B55">
      <w:pPr>
        <w:pStyle w:val="Texto"/>
        <w:spacing w:after="80" w:line="203" w:lineRule="exact"/>
        <w:ind w:firstLine="0"/>
        <w:rPr>
          <w:rFonts w:ascii="Calibri" w:hAnsi="Calibri" w:cs="DIN Pro Regular"/>
          <w:bCs/>
          <w:sz w:val="20"/>
          <w:lang w:val="es-MX"/>
        </w:rPr>
      </w:pPr>
    </w:p>
    <w:p w14:paraId="42AE7038" w14:textId="77777777" w:rsidR="00FF6B55"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Otros Activos</w:t>
      </w:r>
    </w:p>
    <w:p w14:paraId="3913EBC9" w14:textId="77777777" w:rsidR="00FF6B55" w:rsidRDefault="00000000">
      <w:pPr>
        <w:pStyle w:val="Texto"/>
        <w:spacing w:after="80" w:line="203" w:lineRule="exact"/>
        <w:ind w:firstLine="0"/>
        <w:rPr>
          <w:rFonts w:ascii="Calibri" w:hAnsi="Calibri" w:cs="DIN Pro Regular"/>
          <w:bCs/>
          <w:sz w:val="20"/>
          <w:lang w:val="es-MX"/>
        </w:rPr>
      </w:pPr>
      <w:r>
        <w:rPr>
          <w:rFonts w:ascii="Calibri" w:hAnsi="Calibri" w:cs="DIN Pro Regular"/>
          <w:bCs/>
          <w:sz w:val="20"/>
          <w:lang w:val="es-MX"/>
        </w:rPr>
        <w:t>8.- NO APLICA</w:t>
      </w:r>
    </w:p>
    <w:p w14:paraId="4C4956E2" w14:textId="77777777" w:rsidR="00FF6B55" w:rsidRDefault="00FF6B55">
      <w:pPr>
        <w:pStyle w:val="Texto"/>
        <w:spacing w:after="80" w:line="203" w:lineRule="exact"/>
        <w:ind w:firstLine="0"/>
        <w:rPr>
          <w:rFonts w:ascii="Calibri" w:hAnsi="Calibri" w:cs="DIN Pro Regular"/>
          <w:bCs/>
          <w:sz w:val="20"/>
          <w:lang w:val="es-MX"/>
        </w:rPr>
      </w:pPr>
    </w:p>
    <w:p w14:paraId="34970647" w14:textId="77777777" w:rsidR="00FF6B55" w:rsidRDefault="00000000">
      <w:pPr>
        <w:pStyle w:val="ROMANOS"/>
        <w:spacing w:after="0" w:line="240" w:lineRule="exact"/>
        <w:ind w:left="432"/>
      </w:pPr>
      <w:r>
        <w:rPr>
          <w:rFonts w:ascii="Calibri" w:hAnsi="Calibri" w:cs="DIN Pro Regular"/>
          <w:b/>
          <w:sz w:val="20"/>
          <w:szCs w:val="20"/>
          <w:lang w:val="es-MX"/>
        </w:rPr>
        <w:t xml:space="preserve">      Pasivo</w:t>
      </w:r>
    </w:p>
    <w:p w14:paraId="20D89408" w14:textId="77777777" w:rsidR="00FF6B55" w:rsidRDefault="00000000">
      <w:pPr>
        <w:pStyle w:val="ROMANOS"/>
        <w:spacing w:after="0" w:line="240" w:lineRule="exact"/>
        <w:ind w:left="0" w:firstLine="0"/>
      </w:pPr>
      <w:r>
        <w:rPr>
          <w:rFonts w:ascii="Calibri" w:hAnsi="Calibri" w:cs="DIN Pro Regular"/>
          <w:sz w:val="20"/>
          <w:szCs w:val="20"/>
          <w:lang w:val="es-MX"/>
        </w:rPr>
        <w:t xml:space="preserve">  </w:t>
      </w:r>
      <w:r>
        <w:rPr>
          <w:rFonts w:ascii="Calibri" w:hAnsi="Calibri" w:cs="DIN Pro Regular"/>
          <w:sz w:val="20"/>
          <w:szCs w:val="20"/>
          <w:lang w:val="es-MX"/>
        </w:rPr>
        <w:tab/>
      </w:r>
    </w:p>
    <w:p w14:paraId="2FB3C043" w14:textId="77777777" w:rsidR="00FF6B55" w:rsidRDefault="00000000">
      <w:pPr>
        <w:pStyle w:val="ROMANOS"/>
        <w:numPr>
          <w:ilvl w:val="0"/>
          <w:numId w:val="8"/>
        </w:numPr>
        <w:spacing w:after="0" w:line="240" w:lineRule="exact"/>
      </w:pPr>
      <w:r>
        <w:rPr>
          <w:rFonts w:ascii="Calibri" w:hAnsi="Calibri" w:cs="DIN Pro Regular"/>
          <w:b/>
          <w:bCs/>
          <w:sz w:val="20"/>
          <w:szCs w:val="20"/>
          <w:lang w:val="es-MX"/>
        </w:rPr>
        <w:t>Cuentas y Documentos por pagar, por fecha de vencimiento (a corto y a largo plazo y factibilidad de pago).</w:t>
      </w:r>
    </w:p>
    <w:p w14:paraId="1DE39D83" w14:textId="77777777" w:rsidR="00FF6B55" w:rsidRDefault="00FF6B55">
      <w:pPr>
        <w:pStyle w:val="ROMANOS"/>
        <w:tabs>
          <w:tab w:val="clear" w:pos="1440"/>
          <w:tab w:val="left" w:pos="720"/>
        </w:tabs>
        <w:suppressAutoHyphens w:val="0"/>
        <w:spacing w:after="0" w:line="240" w:lineRule="exact"/>
        <w:ind w:left="288" w:firstLine="0"/>
        <w:textAlignment w:val="auto"/>
        <w:rPr>
          <w:rFonts w:ascii="Calibri" w:hAnsi="Calibri" w:cs="DIN Pro Regular"/>
          <w:sz w:val="20"/>
          <w:szCs w:val="20"/>
          <w:lang w:val="es-MX"/>
        </w:rPr>
      </w:pPr>
    </w:p>
    <w:p w14:paraId="401E75E5" w14:textId="77777777" w:rsidR="00FF6B55" w:rsidRDefault="00000000">
      <w:pPr>
        <w:pStyle w:val="ROMANOS"/>
        <w:tabs>
          <w:tab w:val="clear" w:pos="1440"/>
          <w:tab w:val="left" w:pos="720"/>
        </w:tabs>
        <w:suppressAutoHyphens w:val="0"/>
        <w:spacing w:after="0" w:line="240" w:lineRule="exact"/>
        <w:ind w:left="288" w:firstLine="0"/>
        <w:textAlignment w:val="auto"/>
        <w:rPr>
          <w:rFonts w:ascii="Calibri" w:hAnsi="Calibri" w:cs="DIN Pro Regular"/>
          <w:sz w:val="20"/>
          <w:szCs w:val="20"/>
          <w:lang w:val="es-MX"/>
        </w:rPr>
      </w:pPr>
      <w:r>
        <w:rPr>
          <w:rFonts w:ascii="Calibri" w:hAnsi="Calibri" w:cs="DIN Pro Regular"/>
          <w:sz w:val="20"/>
          <w:szCs w:val="20"/>
          <w:lang w:val="es-MX"/>
        </w:rPr>
        <w:t>Proveedores y de las retenciones por pagar en un plazo de 90 días y el saldo es por $ 1, 735,788 correspondientes a la administración anterior, así como un importe del ejercicio actual de $ 402,655.</w:t>
      </w:r>
    </w:p>
    <w:p w14:paraId="6B9D9AB8" w14:textId="77777777" w:rsidR="00FF6B55" w:rsidRDefault="00FF6B55">
      <w:pPr>
        <w:pStyle w:val="ROMANOS"/>
        <w:spacing w:after="0" w:line="240" w:lineRule="exact"/>
        <w:ind w:left="0" w:firstLine="0"/>
      </w:pPr>
    </w:p>
    <w:tbl>
      <w:tblPr>
        <w:tblW w:w="6804" w:type="dxa"/>
        <w:tblInd w:w="817" w:type="dxa"/>
        <w:tblCellMar>
          <w:left w:w="10" w:type="dxa"/>
          <w:right w:w="10" w:type="dxa"/>
        </w:tblCellMar>
        <w:tblLook w:val="0000" w:firstRow="0" w:lastRow="0" w:firstColumn="0" w:lastColumn="0" w:noHBand="0" w:noVBand="0"/>
      </w:tblPr>
      <w:tblGrid>
        <w:gridCol w:w="4394"/>
        <w:gridCol w:w="2410"/>
      </w:tblGrid>
      <w:tr w:rsidR="00FF6B55" w14:paraId="4F6658CA" w14:textId="77777777">
        <w:tblPrEx>
          <w:tblCellMar>
            <w:top w:w="0" w:type="dxa"/>
            <w:bottom w:w="0" w:type="dxa"/>
          </w:tblCellMar>
        </w:tblPrEx>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57E75" w14:textId="77777777" w:rsidR="00FF6B55" w:rsidRDefault="00000000">
            <w:pPr>
              <w:pStyle w:val="ROMANOS"/>
              <w:spacing w:after="0" w:line="240" w:lineRule="exact"/>
              <w:ind w:left="0" w:firstLine="0"/>
              <w:textAlignment w:val="auto"/>
              <w:rPr>
                <w:rFonts w:ascii="Calibri" w:hAnsi="Calibri" w:cs="DIN Pro Regular"/>
                <w:sz w:val="20"/>
                <w:szCs w:val="20"/>
                <w:lang w:val="es-MX"/>
              </w:rPr>
            </w:pPr>
            <w:r>
              <w:rPr>
                <w:rFonts w:ascii="Calibri" w:hAnsi="Calibri" w:cs="DIN Pro Regular"/>
                <w:sz w:val="20"/>
                <w:szCs w:val="20"/>
                <w:lang w:val="es-MX"/>
              </w:rPr>
              <w:t>Presidencia Municipal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0FA7D" w14:textId="77777777" w:rsidR="00FF6B55" w:rsidRDefault="00000000">
            <w:pPr>
              <w:pStyle w:val="ROMANOS"/>
              <w:spacing w:after="0" w:line="240" w:lineRule="exact"/>
              <w:ind w:left="0" w:firstLine="0"/>
              <w:jc w:val="right"/>
              <w:textAlignment w:val="auto"/>
              <w:rPr>
                <w:rFonts w:ascii="Calibri" w:hAnsi="Calibri" w:cs="DIN Pro Regular"/>
                <w:sz w:val="20"/>
                <w:szCs w:val="20"/>
                <w:lang w:val="es-MX"/>
              </w:rPr>
            </w:pPr>
            <w:r>
              <w:rPr>
                <w:rFonts w:ascii="Calibri" w:hAnsi="Calibri" w:cs="DIN Pro Regular"/>
                <w:sz w:val="20"/>
                <w:szCs w:val="20"/>
                <w:lang w:val="es-MX"/>
              </w:rPr>
              <w:t>141,175</w:t>
            </w:r>
          </w:p>
        </w:tc>
      </w:tr>
      <w:tr w:rsidR="00FF6B55" w14:paraId="010EC8B8" w14:textId="77777777">
        <w:tblPrEx>
          <w:tblCellMar>
            <w:top w:w="0" w:type="dxa"/>
            <w:bottom w:w="0" w:type="dxa"/>
          </w:tblCellMar>
        </w:tblPrEx>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90CE2" w14:textId="77777777" w:rsidR="00FF6B55" w:rsidRDefault="00000000">
            <w:pPr>
              <w:pStyle w:val="ROMANOS"/>
              <w:spacing w:after="0" w:line="240" w:lineRule="exact"/>
              <w:ind w:left="0" w:firstLine="0"/>
              <w:textAlignment w:val="auto"/>
              <w:rPr>
                <w:rFonts w:ascii="Calibri" w:hAnsi="Calibri" w:cs="DIN Pro Regular"/>
                <w:sz w:val="20"/>
                <w:szCs w:val="20"/>
                <w:lang w:val="es-MX"/>
              </w:rPr>
            </w:pPr>
            <w:r>
              <w:rPr>
                <w:rFonts w:ascii="Calibri" w:hAnsi="Calibri" w:cs="DIN Pro Regular"/>
                <w:sz w:val="20"/>
                <w:szCs w:val="20"/>
                <w:lang w:val="es-MX"/>
              </w:rPr>
              <w:t>Tiburcio Limón Maldonado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00939" w14:textId="77777777" w:rsidR="00FF6B55" w:rsidRDefault="00000000">
            <w:pPr>
              <w:pStyle w:val="ROMANOS"/>
              <w:spacing w:after="0" w:line="240" w:lineRule="exact"/>
              <w:ind w:left="0" w:firstLine="0"/>
              <w:jc w:val="right"/>
              <w:textAlignment w:val="auto"/>
              <w:rPr>
                <w:rFonts w:ascii="Calibri" w:hAnsi="Calibri" w:cs="DIN Pro Regular"/>
                <w:sz w:val="20"/>
                <w:szCs w:val="20"/>
                <w:lang w:val="es-MX"/>
              </w:rPr>
            </w:pPr>
            <w:r>
              <w:rPr>
                <w:rFonts w:ascii="Calibri" w:hAnsi="Calibri" w:cs="DIN Pro Regular"/>
                <w:sz w:val="20"/>
                <w:szCs w:val="20"/>
                <w:lang w:val="es-MX"/>
              </w:rPr>
              <w:t>7,000</w:t>
            </w:r>
          </w:p>
        </w:tc>
      </w:tr>
      <w:tr w:rsidR="00FF6B55" w14:paraId="6898B513" w14:textId="77777777">
        <w:tblPrEx>
          <w:tblCellMar>
            <w:top w:w="0" w:type="dxa"/>
            <w:bottom w:w="0" w:type="dxa"/>
          </w:tblCellMar>
        </w:tblPrEx>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6FBCF" w14:textId="77777777" w:rsidR="00FF6B55" w:rsidRDefault="00000000">
            <w:pPr>
              <w:pStyle w:val="ROMANOS"/>
              <w:spacing w:after="0" w:line="240" w:lineRule="exact"/>
              <w:ind w:left="0" w:firstLine="0"/>
              <w:textAlignment w:val="auto"/>
              <w:rPr>
                <w:rFonts w:ascii="Calibri" w:hAnsi="Calibri" w:cs="DIN Pro Regular"/>
                <w:sz w:val="20"/>
                <w:szCs w:val="20"/>
                <w:lang w:val="es-MX"/>
              </w:rPr>
            </w:pPr>
            <w:r>
              <w:rPr>
                <w:rFonts w:ascii="Calibri" w:hAnsi="Calibri" w:cs="DIN Pro Regular"/>
                <w:sz w:val="20"/>
                <w:szCs w:val="20"/>
                <w:lang w:val="es-MX"/>
              </w:rPr>
              <w:t>Imss Retenciones y Aportaciones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6FA2E" w14:textId="77777777" w:rsidR="00FF6B55" w:rsidRDefault="00000000">
            <w:pPr>
              <w:pStyle w:val="ROMANOS"/>
              <w:spacing w:after="0" w:line="240" w:lineRule="exact"/>
              <w:ind w:left="0" w:firstLine="0"/>
              <w:jc w:val="right"/>
              <w:textAlignment w:val="auto"/>
              <w:rPr>
                <w:rFonts w:ascii="Calibri" w:hAnsi="Calibri" w:cs="DIN Pro Regular"/>
                <w:sz w:val="20"/>
                <w:szCs w:val="20"/>
                <w:lang w:val="es-MX"/>
              </w:rPr>
            </w:pPr>
            <w:r>
              <w:rPr>
                <w:rFonts w:ascii="Calibri" w:hAnsi="Calibri" w:cs="DIN Pro Regular"/>
                <w:sz w:val="20"/>
                <w:szCs w:val="20"/>
                <w:lang w:val="es-MX"/>
              </w:rPr>
              <w:t>770,621</w:t>
            </w:r>
          </w:p>
        </w:tc>
      </w:tr>
      <w:tr w:rsidR="00FF6B55" w14:paraId="7F899009" w14:textId="77777777">
        <w:tblPrEx>
          <w:tblCellMar>
            <w:top w:w="0" w:type="dxa"/>
            <w:bottom w:w="0" w:type="dxa"/>
          </w:tblCellMar>
        </w:tblPrEx>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793F6" w14:textId="77777777" w:rsidR="00FF6B55" w:rsidRDefault="00000000">
            <w:pPr>
              <w:pStyle w:val="ROMANOS"/>
              <w:spacing w:after="0" w:line="240" w:lineRule="exact"/>
              <w:ind w:left="0" w:firstLine="0"/>
              <w:textAlignment w:val="auto"/>
              <w:rPr>
                <w:rFonts w:ascii="Calibri" w:hAnsi="Calibri" w:cs="DIN Pro Regular"/>
                <w:sz w:val="20"/>
                <w:szCs w:val="20"/>
                <w:lang w:val="es-MX"/>
              </w:rPr>
            </w:pPr>
            <w:r>
              <w:rPr>
                <w:rFonts w:ascii="Calibri" w:hAnsi="Calibri" w:cs="DIN Pro Regular"/>
                <w:sz w:val="20"/>
                <w:szCs w:val="20"/>
                <w:lang w:val="es-MX"/>
              </w:rPr>
              <w:t>5% Infonavit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41A16" w14:textId="77777777" w:rsidR="00FF6B55" w:rsidRDefault="00000000">
            <w:pPr>
              <w:pStyle w:val="ROMANOS"/>
              <w:spacing w:after="0" w:line="240" w:lineRule="exact"/>
              <w:ind w:left="0" w:firstLine="0"/>
              <w:jc w:val="right"/>
              <w:textAlignment w:val="auto"/>
              <w:rPr>
                <w:rFonts w:ascii="Calibri" w:hAnsi="Calibri" w:cs="DIN Pro Regular"/>
                <w:sz w:val="20"/>
                <w:szCs w:val="20"/>
                <w:lang w:val="es-MX"/>
              </w:rPr>
            </w:pPr>
            <w:r>
              <w:rPr>
                <w:rFonts w:ascii="Calibri" w:hAnsi="Calibri" w:cs="DIN Pro Regular"/>
                <w:sz w:val="20"/>
                <w:szCs w:val="20"/>
                <w:lang w:val="es-MX"/>
              </w:rPr>
              <w:t>215,014</w:t>
            </w:r>
          </w:p>
        </w:tc>
      </w:tr>
      <w:tr w:rsidR="00FF6B55" w14:paraId="1C0FC56B" w14:textId="77777777">
        <w:tblPrEx>
          <w:tblCellMar>
            <w:top w:w="0" w:type="dxa"/>
            <w:bottom w:w="0" w:type="dxa"/>
          </w:tblCellMar>
        </w:tblPrEx>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A580" w14:textId="77777777" w:rsidR="00FF6B55" w:rsidRDefault="00000000">
            <w:pPr>
              <w:pStyle w:val="ROMANOS"/>
              <w:spacing w:after="0" w:line="240" w:lineRule="exact"/>
              <w:ind w:left="0" w:firstLine="0"/>
              <w:textAlignment w:val="auto"/>
              <w:rPr>
                <w:rFonts w:ascii="Calibri" w:hAnsi="Calibri" w:cs="DIN Pro Regular"/>
                <w:sz w:val="20"/>
                <w:szCs w:val="20"/>
                <w:lang w:val="es-MX"/>
              </w:rPr>
            </w:pPr>
            <w:r>
              <w:rPr>
                <w:rFonts w:ascii="Calibri" w:hAnsi="Calibri" w:cs="DIN Pro Regular"/>
                <w:sz w:val="20"/>
                <w:szCs w:val="20"/>
                <w:lang w:val="es-MX"/>
              </w:rPr>
              <w:t>Servicios Personales por Pagar</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4FFA2" w14:textId="77777777" w:rsidR="00FF6B55" w:rsidRDefault="00000000">
            <w:pPr>
              <w:pStyle w:val="ROMANOS"/>
              <w:spacing w:after="0" w:line="240" w:lineRule="exact"/>
              <w:ind w:left="0" w:firstLine="0"/>
              <w:jc w:val="right"/>
              <w:textAlignment w:val="auto"/>
              <w:rPr>
                <w:rFonts w:ascii="Calibri" w:hAnsi="Calibri" w:cs="DIN Pro Regular"/>
                <w:sz w:val="20"/>
                <w:szCs w:val="20"/>
                <w:lang w:val="es-MX"/>
              </w:rPr>
            </w:pPr>
            <w:r>
              <w:rPr>
                <w:rFonts w:ascii="Calibri" w:hAnsi="Calibri" w:cs="DIN Pro Regular"/>
                <w:sz w:val="20"/>
                <w:szCs w:val="20"/>
                <w:lang w:val="es-MX"/>
              </w:rPr>
              <w:t>764,981</w:t>
            </w:r>
          </w:p>
        </w:tc>
      </w:tr>
      <w:tr w:rsidR="00FF6B55" w14:paraId="161C8AB9" w14:textId="77777777">
        <w:tblPrEx>
          <w:tblCellMar>
            <w:top w:w="0" w:type="dxa"/>
            <w:bottom w:w="0" w:type="dxa"/>
          </w:tblCellMar>
        </w:tblPrEx>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54C00" w14:textId="77777777" w:rsidR="00FF6B55" w:rsidRDefault="00000000">
            <w:pPr>
              <w:pStyle w:val="ROMANOS"/>
              <w:spacing w:after="0" w:line="240" w:lineRule="exact"/>
              <w:ind w:left="0" w:firstLine="0"/>
              <w:textAlignment w:val="auto"/>
              <w:rPr>
                <w:rFonts w:ascii="Calibri" w:hAnsi="Calibri" w:cs="DIN Pro Regular"/>
                <w:sz w:val="20"/>
                <w:szCs w:val="20"/>
                <w:lang w:val="es-MX"/>
              </w:rPr>
            </w:pPr>
            <w:r>
              <w:rPr>
                <w:rFonts w:ascii="Calibri" w:hAnsi="Calibri" w:cs="DIN Pro Regular"/>
                <w:sz w:val="20"/>
                <w:szCs w:val="20"/>
                <w:lang w:val="es-MX"/>
              </w:rPr>
              <w:t>Retenciones de IVA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16355" w14:textId="77777777" w:rsidR="00FF6B55" w:rsidRDefault="00000000">
            <w:pPr>
              <w:pStyle w:val="ROMANOS"/>
              <w:spacing w:after="0" w:line="240" w:lineRule="exact"/>
              <w:ind w:left="0" w:firstLine="0"/>
              <w:jc w:val="right"/>
              <w:textAlignment w:val="auto"/>
              <w:rPr>
                <w:rFonts w:ascii="Calibri" w:hAnsi="Calibri" w:cs="DIN Pro Regular"/>
                <w:sz w:val="20"/>
                <w:szCs w:val="20"/>
                <w:lang w:val="es-MX"/>
              </w:rPr>
            </w:pPr>
            <w:r>
              <w:rPr>
                <w:rFonts w:ascii="Calibri" w:hAnsi="Calibri" w:cs="DIN Pro Regular"/>
                <w:sz w:val="20"/>
                <w:szCs w:val="20"/>
                <w:lang w:val="es-MX"/>
              </w:rPr>
              <w:t>14,266</w:t>
            </w:r>
          </w:p>
        </w:tc>
      </w:tr>
      <w:tr w:rsidR="00FF6B55" w14:paraId="7E2F3814" w14:textId="77777777">
        <w:tblPrEx>
          <w:tblCellMar>
            <w:top w:w="0" w:type="dxa"/>
            <w:bottom w:w="0" w:type="dxa"/>
          </w:tblCellMar>
        </w:tblPrEx>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A2B0" w14:textId="77777777" w:rsidR="00FF6B55" w:rsidRDefault="00000000">
            <w:pPr>
              <w:pStyle w:val="ROMANOS"/>
              <w:spacing w:after="0" w:line="240" w:lineRule="exact"/>
              <w:ind w:left="0" w:firstLine="0"/>
              <w:textAlignment w:val="auto"/>
              <w:rPr>
                <w:rFonts w:ascii="Calibri" w:hAnsi="Calibri" w:cs="DIN Pro Regular"/>
                <w:sz w:val="20"/>
                <w:szCs w:val="20"/>
                <w:lang w:val="es-MX"/>
              </w:rPr>
            </w:pPr>
            <w:r>
              <w:rPr>
                <w:rFonts w:ascii="Calibri" w:hAnsi="Calibri" w:cs="DIN Pro Regular"/>
                <w:sz w:val="20"/>
                <w:szCs w:val="20"/>
                <w:lang w:val="es-MX"/>
              </w:rPr>
              <w:t>IVA por Pagar</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81EB7" w14:textId="77777777" w:rsidR="00FF6B55" w:rsidRDefault="00000000">
            <w:pPr>
              <w:pStyle w:val="ROMANOS"/>
              <w:spacing w:after="0" w:line="240" w:lineRule="exact"/>
              <w:ind w:left="0" w:firstLine="0"/>
              <w:jc w:val="right"/>
              <w:textAlignment w:val="auto"/>
              <w:rPr>
                <w:rFonts w:ascii="Calibri" w:hAnsi="Calibri" w:cs="DIN Pro Regular"/>
                <w:sz w:val="20"/>
                <w:szCs w:val="20"/>
                <w:lang w:val="es-MX"/>
              </w:rPr>
            </w:pPr>
            <w:r>
              <w:rPr>
                <w:rFonts w:ascii="Calibri" w:hAnsi="Calibri" w:cs="DIN Pro Regular"/>
                <w:sz w:val="20"/>
                <w:szCs w:val="20"/>
                <w:lang w:val="es-MX"/>
              </w:rPr>
              <w:t>58,430</w:t>
            </w:r>
          </w:p>
        </w:tc>
      </w:tr>
      <w:tr w:rsidR="00FF6B55" w14:paraId="0D1F38FC" w14:textId="77777777">
        <w:tblPrEx>
          <w:tblCellMar>
            <w:top w:w="0" w:type="dxa"/>
            <w:bottom w:w="0" w:type="dxa"/>
          </w:tblCellMar>
        </w:tblPrEx>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76327" w14:textId="77777777" w:rsidR="00FF6B55" w:rsidRDefault="00000000">
            <w:pPr>
              <w:pStyle w:val="ROMANOS"/>
              <w:spacing w:after="0" w:line="240" w:lineRule="exact"/>
              <w:ind w:left="0" w:firstLine="0"/>
              <w:textAlignment w:val="auto"/>
              <w:rPr>
                <w:rFonts w:ascii="Calibri" w:hAnsi="Calibri" w:cs="DIN Pro Regular"/>
                <w:sz w:val="20"/>
                <w:szCs w:val="20"/>
                <w:lang w:val="es-MX"/>
              </w:rPr>
            </w:pPr>
            <w:r>
              <w:rPr>
                <w:rFonts w:ascii="Calibri" w:hAnsi="Calibri" w:cs="DIN Pro Regular"/>
                <w:sz w:val="20"/>
                <w:szCs w:val="20"/>
                <w:lang w:val="es-MX"/>
              </w:rPr>
              <w:t>ISR Sueldos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3D42B" w14:textId="77777777" w:rsidR="00FF6B55" w:rsidRDefault="00000000">
            <w:pPr>
              <w:pStyle w:val="ROMANOS"/>
              <w:spacing w:after="0" w:line="240" w:lineRule="exact"/>
              <w:ind w:left="0" w:firstLine="0"/>
              <w:jc w:val="right"/>
              <w:textAlignment w:val="auto"/>
              <w:rPr>
                <w:rFonts w:ascii="Calibri" w:hAnsi="Calibri" w:cs="DIN Pro Regular"/>
                <w:sz w:val="20"/>
                <w:szCs w:val="20"/>
                <w:lang w:val="es-MX"/>
              </w:rPr>
            </w:pPr>
            <w:r>
              <w:rPr>
                <w:rFonts w:ascii="Calibri" w:hAnsi="Calibri" w:cs="DIN Pro Regular"/>
                <w:sz w:val="20"/>
                <w:szCs w:val="20"/>
                <w:lang w:val="es-MX"/>
              </w:rPr>
              <w:t>72,677</w:t>
            </w:r>
          </w:p>
        </w:tc>
      </w:tr>
      <w:tr w:rsidR="00FF6B55" w14:paraId="36B1FC14" w14:textId="77777777">
        <w:tblPrEx>
          <w:tblCellMar>
            <w:top w:w="0" w:type="dxa"/>
            <w:bottom w:w="0" w:type="dxa"/>
          </w:tblCellMar>
        </w:tblPrEx>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9DA57" w14:textId="77777777" w:rsidR="00FF6B55" w:rsidRDefault="00000000">
            <w:pPr>
              <w:pStyle w:val="ROMANOS"/>
              <w:spacing w:after="0" w:line="240" w:lineRule="exact"/>
              <w:ind w:left="0" w:firstLine="0"/>
              <w:textAlignment w:val="auto"/>
              <w:rPr>
                <w:rFonts w:ascii="Calibri" w:hAnsi="Calibri" w:cs="DIN Pro Regular"/>
                <w:sz w:val="20"/>
                <w:szCs w:val="20"/>
                <w:lang w:val="es-MX"/>
              </w:rPr>
            </w:pPr>
            <w:r>
              <w:rPr>
                <w:rFonts w:ascii="Calibri" w:hAnsi="Calibri" w:cs="DIN Pro Regular"/>
                <w:sz w:val="20"/>
                <w:szCs w:val="20"/>
                <w:lang w:val="es-MX"/>
              </w:rPr>
              <w:t>ISR Honorarios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9F753" w14:textId="77777777" w:rsidR="00FF6B55" w:rsidRDefault="00000000">
            <w:pPr>
              <w:pStyle w:val="ROMANOS"/>
              <w:spacing w:after="0" w:line="240" w:lineRule="exact"/>
              <w:ind w:left="0" w:firstLine="0"/>
              <w:jc w:val="right"/>
              <w:textAlignment w:val="auto"/>
              <w:rPr>
                <w:rFonts w:ascii="Calibri" w:hAnsi="Calibri" w:cs="DIN Pro Regular"/>
                <w:sz w:val="20"/>
                <w:szCs w:val="20"/>
                <w:lang w:val="es-MX"/>
              </w:rPr>
            </w:pPr>
            <w:r>
              <w:rPr>
                <w:rFonts w:ascii="Calibri" w:hAnsi="Calibri" w:cs="DIN Pro Regular"/>
                <w:sz w:val="20"/>
                <w:szCs w:val="20"/>
                <w:lang w:val="es-MX"/>
              </w:rPr>
              <w:t>92,983</w:t>
            </w:r>
          </w:p>
        </w:tc>
      </w:tr>
      <w:tr w:rsidR="00FF6B55" w14:paraId="36DF78DE" w14:textId="77777777">
        <w:tblPrEx>
          <w:tblCellMar>
            <w:top w:w="0" w:type="dxa"/>
            <w:bottom w:w="0" w:type="dxa"/>
          </w:tblCellMar>
        </w:tblPrEx>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05C56" w14:textId="77777777" w:rsidR="00FF6B55" w:rsidRDefault="00000000">
            <w:pPr>
              <w:pStyle w:val="ROMANOS"/>
              <w:spacing w:after="0" w:line="240" w:lineRule="exact"/>
              <w:ind w:left="0" w:firstLine="0"/>
              <w:textAlignment w:val="auto"/>
              <w:rPr>
                <w:rFonts w:ascii="Calibri" w:hAnsi="Calibri" w:cs="DIN Pro Regular"/>
                <w:sz w:val="20"/>
                <w:szCs w:val="20"/>
                <w:lang w:val="es-MX"/>
              </w:rPr>
            </w:pPr>
            <w:r>
              <w:rPr>
                <w:rFonts w:ascii="Calibri" w:hAnsi="Calibri" w:cs="DIN Pro Regular"/>
                <w:sz w:val="20"/>
                <w:szCs w:val="20"/>
                <w:lang w:val="es-MX"/>
              </w:rPr>
              <w:t>ISR Retenido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33D9D" w14:textId="77777777" w:rsidR="00FF6B55" w:rsidRDefault="00000000">
            <w:pPr>
              <w:pStyle w:val="ROMANOS"/>
              <w:spacing w:after="0" w:line="240" w:lineRule="exact"/>
              <w:ind w:left="0" w:firstLine="0"/>
              <w:jc w:val="right"/>
              <w:textAlignment w:val="auto"/>
              <w:rPr>
                <w:rFonts w:ascii="Calibri" w:hAnsi="Calibri" w:cs="DIN Pro Regular"/>
                <w:sz w:val="20"/>
                <w:szCs w:val="20"/>
                <w:lang w:val="es-MX"/>
              </w:rPr>
            </w:pPr>
            <w:r>
              <w:rPr>
                <w:rFonts w:ascii="Calibri" w:hAnsi="Calibri" w:cs="DIN Pro Regular"/>
                <w:sz w:val="20"/>
                <w:szCs w:val="20"/>
                <w:lang w:val="es-MX"/>
              </w:rPr>
              <w:t>1,296</w:t>
            </w:r>
          </w:p>
        </w:tc>
      </w:tr>
      <w:tr w:rsidR="00FF6B55" w14:paraId="4336CEF3" w14:textId="77777777">
        <w:tblPrEx>
          <w:tblCellMar>
            <w:top w:w="0" w:type="dxa"/>
            <w:bottom w:w="0" w:type="dxa"/>
          </w:tblCellMar>
        </w:tblPrEx>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CA568" w14:textId="77777777" w:rsidR="00FF6B55" w:rsidRDefault="00000000">
            <w:pPr>
              <w:pStyle w:val="ROMANOS"/>
              <w:spacing w:after="0" w:line="240" w:lineRule="exact"/>
              <w:ind w:left="0" w:firstLine="0"/>
              <w:jc w:val="right"/>
              <w:textAlignment w:val="auto"/>
              <w:rPr>
                <w:rFonts w:ascii="Calibri" w:hAnsi="Calibri" w:cs="DIN Pro Regular"/>
                <w:b/>
                <w:bCs/>
                <w:sz w:val="20"/>
                <w:szCs w:val="20"/>
                <w:lang w:val="es-MX"/>
              </w:rPr>
            </w:pPr>
            <w:r>
              <w:rPr>
                <w:rFonts w:ascii="Calibri" w:hAnsi="Calibri" w:cs="DIN Pro Regular"/>
                <w:b/>
                <w:bCs/>
                <w:sz w:val="20"/>
                <w:szCs w:val="20"/>
                <w:lang w:val="es-MX"/>
              </w:rPr>
              <w:t>TOTAL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24891" w14:textId="77777777" w:rsidR="00FF6B55" w:rsidRDefault="00000000">
            <w:pPr>
              <w:pStyle w:val="ROMANOS"/>
              <w:spacing w:after="0" w:line="240" w:lineRule="exact"/>
              <w:ind w:left="0" w:firstLine="0"/>
              <w:jc w:val="right"/>
              <w:textAlignment w:val="auto"/>
              <w:rPr>
                <w:rFonts w:ascii="Calibri" w:hAnsi="Calibri" w:cs="DIN Pro Regular"/>
                <w:b/>
                <w:bCs/>
                <w:sz w:val="20"/>
                <w:szCs w:val="20"/>
                <w:lang w:val="es-MX"/>
              </w:rPr>
            </w:pPr>
            <w:r>
              <w:rPr>
                <w:rFonts w:ascii="Calibri" w:hAnsi="Calibri" w:cs="DIN Pro Regular"/>
                <w:b/>
                <w:bCs/>
                <w:sz w:val="20"/>
                <w:szCs w:val="20"/>
                <w:lang w:val="es-MX"/>
              </w:rPr>
              <w:t>2,138,443</w:t>
            </w:r>
          </w:p>
        </w:tc>
      </w:tr>
    </w:tbl>
    <w:p w14:paraId="28AE05D0" w14:textId="77777777" w:rsidR="00FF6B55" w:rsidRDefault="00FF6B55">
      <w:pPr>
        <w:pStyle w:val="ROMANOS"/>
        <w:spacing w:after="0" w:line="240" w:lineRule="exact"/>
        <w:rPr>
          <w:rFonts w:ascii="Calibri" w:hAnsi="Calibri" w:cs="DIN Pro Regular"/>
          <w:b/>
          <w:bCs/>
          <w:sz w:val="20"/>
          <w:szCs w:val="20"/>
          <w:lang w:val="es-MX"/>
        </w:rPr>
      </w:pPr>
    </w:p>
    <w:p w14:paraId="3721C59E" w14:textId="77777777" w:rsidR="00FF6B55" w:rsidRDefault="00FF6B55">
      <w:pPr>
        <w:pStyle w:val="ROMANOS"/>
        <w:tabs>
          <w:tab w:val="clear" w:pos="1440"/>
          <w:tab w:val="left" w:pos="720"/>
        </w:tabs>
        <w:suppressAutoHyphens w:val="0"/>
        <w:spacing w:after="0" w:line="240" w:lineRule="exact"/>
        <w:ind w:left="0" w:firstLine="0"/>
        <w:textAlignment w:val="auto"/>
        <w:rPr>
          <w:rFonts w:ascii="Calibri" w:hAnsi="Calibri" w:cs="DIN Pro Regular"/>
          <w:sz w:val="20"/>
          <w:szCs w:val="20"/>
          <w:lang w:val="es-MX"/>
        </w:rPr>
      </w:pPr>
    </w:p>
    <w:p w14:paraId="25A71C10" w14:textId="77777777" w:rsidR="00FF6B55" w:rsidRDefault="00000000">
      <w:pPr>
        <w:pStyle w:val="ROMANOS"/>
        <w:tabs>
          <w:tab w:val="clear" w:pos="1440"/>
          <w:tab w:val="left" w:pos="720"/>
        </w:tabs>
        <w:suppressAutoHyphens w:val="0"/>
        <w:spacing w:after="0" w:line="240" w:lineRule="exact"/>
        <w:ind w:left="0" w:firstLine="0"/>
        <w:textAlignment w:val="auto"/>
        <w:rPr>
          <w:rFonts w:ascii="Calibri" w:hAnsi="Calibri" w:cs="DIN Pro Regular"/>
          <w:sz w:val="20"/>
          <w:szCs w:val="20"/>
          <w:lang w:val="es-MX"/>
        </w:rPr>
      </w:pPr>
      <w:r>
        <w:rPr>
          <w:rFonts w:ascii="Calibri" w:hAnsi="Calibri" w:cs="DIN Pro Regular"/>
          <w:sz w:val="20"/>
          <w:szCs w:val="20"/>
          <w:lang w:val="es-MX"/>
        </w:rPr>
        <w:t>De los Documentos por pagar a largo plazo</w:t>
      </w:r>
    </w:p>
    <w:p w14:paraId="16EC473D" w14:textId="77777777" w:rsidR="00FF6B55" w:rsidRDefault="00FF6B55">
      <w:pPr>
        <w:pStyle w:val="ROMANOS"/>
        <w:spacing w:after="0" w:line="240" w:lineRule="exact"/>
        <w:ind w:left="0" w:firstLine="0"/>
        <w:rPr>
          <w:rFonts w:ascii="Calibri" w:hAnsi="Calibri" w:cs="DIN Pro Regular"/>
          <w:sz w:val="20"/>
          <w:szCs w:val="20"/>
          <w:lang w:val="es-MX"/>
        </w:rPr>
      </w:pPr>
    </w:p>
    <w:tbl>
      <w:tblPr>
        <w:tblW w:w="6804" w:type="dxa"/>
        <w:tblInd w:w="817" w:type="dxa"/>
        <w:tblCellMar>
          <w:left w:w="10" w:type="dxa"/>
          <w:right w:w="10" w:type="dxa"/>
        </w:tblCellMar>
        <w:tblLook w:val="0000" w:firstRow="0" w:lastRow="0" w:firstColumn="0" w:lastColumn="0" w:noHBand="0" w:noVBand="0"/>
      </w:tblPr>
      <w:tblGrid>
        <w:gridCol w:w="4394"/>
        <w:gridCol w:w="2410"/>
      </w:tblGrid>
      <w:tr w:rsidR="00FF6B55" w14:paraId="48AA8B51" w14:textId="77777777">
        <w:tblPrEx>
          <w:tblCellMar>
            <w:top w:w="0" w:type="dxa"/>
            <w:bottom w:w="0" w:type="dxa"/>
          </w:tblCellMar>
        </w:tblPrEx>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5B632" w14:textId="77777777" w:rsidR="00FF6B55" w:rsidRDefault="00000000">
            <w:pPr>
              <w:pStyle w:val="ROMANOS"/>
              <w:spacing w:after="0" w:line="240" w:lineRule="exact"/>
              <w:ind w:left="0" w:firstLine="0"/>
              <w:textAlignment w:val="auto"/>
              <w:rPr>
                <w:rFonts w:ascii="Calibri" w:hAnsi="Calibri" w:cs="DIN Pro Regular"/>
                <w:sz w:val="20"/>
                <w:szCs w:val="20"/>
                <w:lang w:val="es-MX"/>
              </w:rPr>
            </w:pPr>
            <w:r>
              <w:rPr>
                <w:rFonts w:ascii="Calibri" w:hAnsi="Calibri" w:cs="DIN Pro Regular"/>
                <w:sz w:val="20"/>
                <w:szCs w:val="20"/>
                <w:lang w:val="es-MX"/>
              </w:rPr>
              <w:t>Préstamo del IMSS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B5723" w14:textId="77777777" w:rsidR="00FF6B55" w:rsidRDefault="00000000">
            <w:pPr>
              <w:pStyle w:val="ROMANOS"/>
              <w:spacing w:after="0" w:line="240" w:lineRule="exact"/>
              <w:ind w:left="0" w:firstLine="0"/>
              <w:jc w:val="right"/>
              <w:textAlignment w:val="auto"/>
              <w:rPr>
                <w:rFonts w:ascii="Calibri" w:hAnsi="Calibri" w:cs="DIN Pro Regular"/>
                <w:sz w:val="20"/>
                <w:szCs w:val="20"/>
                <w:lang w:val="es-MX"/>
              </w:rPr>
            </w:pPr>
            <w:r>
              <w:rPr>
                <w:rFonts w:ascii="Calibri" w:hAnsi="Calibri" w:cs="DIN Pro Regular"/>
                <w:sz w:val="20"/>
                <w:szCs w:val="20"/>
                <w:lang w:val="es-MX"/>
              </w:rPr>
              <w:t>22,068</w:t>
            </w:r>
          </w:p>
        </w:tc>
      </w:tr>
      <w:tr w:rsidR="00FF6B55" w14:paraId="77F95EA3" w14:textId="77777777">
        <w:tblPrEx>
          <w:tblCellMar>
            <w:top w:w="0" w:type="dxa"/>
            <w:bottom w:w="0" w:type="dxa"/>
          </w:tblCellMar>
        </w:tblPrEx>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F9135" w14:textId="77777777" w:rsidR="00FF6B55" w:rsidRDefault="00000000">
            <w:pPr>
              <w:pStyle w:val="ROMANOS"/>
              <w:spacing w:after="0" w:line="240" w:lineRule="exact"/>
              <w:ind w:left="0" w:firstLine="0"/>
              <w:jc w:val="right"/>
              <w:textAlignment w:val="auto"/>
              <w:rPr>
                <w:rFonts w:ascii="Calibri" w:hAnsi="Calibri" w:cs="DIN Pro Regular"/>
                <w:b/>
                <w:bCs/>
                <w:sz w:val="20"/>
                <w:szCs w:val="20"/>
                <w:lang w:val="es-MX"/>
              </w:rPr>
            </w:pPr>
            <w:r>
              <w:rPr>
                <w:rFonts w:ascii="Calibri" w:hAnsi="Calibri" w:cs="DIN Pro Regular"/>
                <w:b/>
                <w:bCs/>
                <w:sz w:val="20"/>
                <w:szCs w:val="20"/>
                <w:lang w:val="es-MX"/>
              </w:rPr>
              <w:t>TOTAL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7A44" w14:textId="77777777" w:rsidR="00FF6B55" w:rsidRDefault="00000000">
            <w:pPr>
              <w:pStyle w:val="ROMANOS"/>
              <w:spacing w:after="0" w:line="240" w:lineRule="exact"/>
              <w:ind w:left="0" w:firstLine="0"/>
              <w:jc w:val="right"/>
              <w:textAlignment w:val="auto"/>
              <w:rPr>
                <w:rFonts w:ascii="Calibri" w:hAnsi="Calibri" w:cs="DIN Pro Regular"/>
                <w:b/>
                <w:bCs/>
                <w:sz w:val="20"/>
                <w:szCs w:val="20"/>
                <w:lang w:val="es-MX"/>
              </w:rPr>
            </w:pPr>
            <w:r>
              <w:rPr>
                <w:rFonts w:ascii="Calibri" w:hAnsi="Calibri" w:cs="DIN Pro Regular"/>
                <w:b/>
                <w:bCs/>
                <w:sz w:val="20"/>
                <w:szCs w:val="20"/>
                <w:lang w:val="es-MX"/>
              </w:rPr>
              <w:t>22,068</w:t>
            </w:r>
          </w:p>
        </w:tc>
      </w:tr>
    </w:tbl>
    <w:p w14:paraId="34B08E8C" w14:textId="77777777" w:rsidR="00FF6B55" w:rsidRDefault="00FF6B55">
      <w:pPr>
        <w:pStyle w:val="ROMANOS"/>
        <w:spacing w:after="0" w:line="240" w:lineRule="exact"/>
        <w:ind w:left="0" w:firstLine="0"/>
      </w:pPr>
    </w:p>
    <w:p w14:paraId="74596A19" w14:textId="77777777" w:rsidR="00FF6B55" w:rsidRDefault="00000000">
      <w:pPr>
        <w:pStyle w:val="ROMANOS"/>
        <w:numPr>
          <w:ilvl w:val="0"/>
          <w:numId w:val="2"/>
        </w:numPr>
        <w:spacing w:after="0" w:line="240" w:lineRule="exact"/>
      </w:pPr>
      <w:r>
        <w:rPr>
          <w:rFonts w:ascii="Calibri" w:hAnsi="Calibri" w:cs="DIN Pro Regular"/>
          <w:b/>
          <w:bCs/>
          <w:sz w:val="20"/>
          <w:szCs w:val="20"/>
          <w:lang w:val="es-MX"/>
        </w:rPr>
        <w:t>Fondos y Bienes de Terceros en Garantía y/o Administración a Corto y Largo Plazo.</w:t>
      </w:r>
    </w:p>
    <w:p w14:paraId="254827BC" w14:textId="77777777" w:rsidR="00FF6B55" w:rsidRDefault="00FF6B55">
      <w:pPr>
        <w:pStyle w:val="ROMANOS"/>
        <w:spacing w:after="0" w:line="240" w:lineRule="exact"/>
        <w:ind w:firstLine="0"/>
      </w:pPr>
    </w:p>
    <w:p w14:paraId="5C292B71" w14:textId="77777777" w:rsidR="00FF6B55" w:rsidRDefault="00000000">
      <w:pPr>
        <w:pStyle w:val="ROMANOS"/>
        <w:spacing w:after="0" w:line="240" w:lineRule="exact"/>
        <w:ind w:left="0" w:firstLine="0"/>
        <w:rPr>
          <w:rFonts w:ascii="Calibri" w:hAnsi="Calibri" w:cs="DIN Pro Regular"/>
          <w:sz w:val="20"/>
          <w:szCs w:val="20"/>
          <w:lang w:val="es-MX"/>
        </w:rPr>
      </w:pPr>
      <w:r>
        <w:rPr>
          <w:rFonts w:ascii="Calibri" w:hAnsi="Calibri" w:cs="DIN Pro Regular"/>
          <w:sz w:val="20"/>
          <w:szCs w:val="20"/>
          <w:lang w:val="es-MX"/>
        </w:rPr>
        <w:t>NO APLICA.</w:t>
      </w:r>
    </w:p>
    <w:p w14:paraId="32746737" w14:textId="77777777" w:rsidR="00FF6B55" w:rsidRDefault="00FF6B55">
      <w:pPr>
        <w:pStyle w:val="ROMANOS"/>
        <w:spacing w:after="0" w:line="240" w:lineRule="exact"/>
      </w:pPr>
    </w:p>
    <w:p w14:paraId="36A888AA" w14:textId="77777777" w:rsidR="00FF6B55" w:rsidRDefault="00000000">
      <w:pPr>
        <w:pStyle w:val="ROMANOS"/>
        <w:numPr>
          <w:ilvl w:val="0"/>
          <w:numId w:val="2"/>
        </w:numPr>
        <w:spacing w:after="0" w:line="240" w:lineRule="exact"/>
      </w:pPr>
      <w:r>
        <w:rPr>
          <w:rFonts w:ascii="Calibri" w:hAnsi="Calibri" w:cs="DIN Pro Regular"/>
          <w:b/>
          <w:bCs/>
          <w:sz w:val="20"/>
          <w:szCs w:val="20"/>
          <w:lang w:val="es-MX"/>
        </w:rPr>
        <w:t>Pasivos Diferidos.</w:t>
      </w:r>
    </w:p>
    <w:p w14:paraId="7A8FB9DF" w14:textId="77777777" w:rsidR="00FF6B55" w:rsidRDefault="00FF6B55">
      <w:pPr>
        <w:pStyle w:val="ROMANOS"/>
        <w:spacing w:after="0" w:line="240" w:lineRule="exact"/>
        <w:ind w:left="0" w:firstLine="0"/>
        <w:rPr>
          <w:rFonts w:ascii="Calibri" w:hAnsi="Calibri" w:cs="DIN Pro Regular"/>
          <w:sz w:val="20"/>
          <w:szCs w:val="20"/>
          <w:lang w:val="es-MX"/>
        </w:rPr>
      </w:pPr>
    </w:p>
    <w:p w14:paraId="76DA913A" w14:textId="77777777" w:rsidR="00FF6B55" w:rsidRDefault="00000000">
      <w:pPr>
        <w:pStyle w:val="ROMANOS"/>
        <w:spacing w:after="0" w:line="240" w:lineRule="exact"/>
        <w:ind w:left="0" w:firstLine="0"/>
        <w:rPr>
          <w:rFonts w:ascii="Calibri" w:hAnsi="Calibri" w:cs="DIN Pro Regular"/>
          <w:sz w:val="20"/>
          <w:szCs w:val="20"/>
          <w:lang w:val="es-MX"/>
        </w:rPr>
      </w:pPr>
      <w:r>
        <w:rPr>
          <w:rFonts w:ascii="Calibri" w:hAnsi="Calibri" w:cs="DIN Pro Regular"/>
          <w:sz w:val="20"/>
          <w:szCs w:val="20"/>
          <w:lang w:val="es-MX"/>
        </w:rPr>
        <w:t>NO APLICA.</w:t>
      </w:r>
    </w:p>
    <w:p w14:paraId="3A024998" w14:textId="77777777" w:rsidR="00FF6B55" w:rsidRDefault="00FF6B55">
      <w:pPr>
        <w:pStyle w:val="ROMANOS"/>
        <w:spacing w:after="0" w:line="240" w:lineRule="exact"/>
      </w:pPr>
    </w:p>
    <w:p w14:paraId="04CE18E0" w14:textId="77777777" w:rsidR="00FF6B55" w:rsidRDefault="00000000">
      <w:pPr>
        <w:pStyle w:val="ROMANOS"/>
        <w:numPr>
          <w:ilvl w:val="0"/>
          <w:numId w:val="2"/>
        </w:numPr>
        <w:spacing w:after="0" w:line="240" w:lineRule="exact"/>
      </w:pPr>
      <w:r>
        <w:rPr>
          <w:rFonts w:ascii="Calibri" w:hAnsi="Calibri" w:cs="DIN Pro Regular"/>
          <w:b/>
          <w:bCs/>
          <w:sz w:val="20"/>
          <w:szCs w:val="20"/>
          <w:lang w:val="es-MX"/>
        </w:rPr>
        <w:t>Provisiones.</w:t>
      </w:r>
    </w:p>
    <w:p w14:paraId="719CF5E1" w14:textId="77777777" w:rsidR="00FF6B55" w:rsidRDefault="00FF6B55">
      <w:pPr>
        <w:pStyle w:val="ROMANOS"/>
        <w:spacing w:after="0" w:line="240" w:lineRule="exact"/>
        <w:ind w:left="0" w:firstLine="0"/>
        <w:rPr>
          <w:rFonts w:ascii="Calibri" w:hAnsi="Calibri" w:cs="DIN Pro Regular"/>
          <w:sz w:val="20"/>
          <w:szCs w:val="20"/>
          <w:lang w:val="es-MX"/>
        </w:rPr>
      </w:pPr>
    </w:p>
    <w:p w14:paraId="2D91B4E5" w14:textId="77777777" w:rsidR="00FF6B55" w:rsidRDefault="00000000">
      <w:pPr>
        <w:pStyle w:val="ROMANOS"/>
        <w:spacing w:after="0" w:line="240" w:lineRule="exact"/>
        <w:ind w:left="0" w:firstLine="0"/>
        <w:rPr>
          <w:rFonts w:ascii="Calibri" w:hAnsi="Calibri" w:cs="DIN Pro Regular"/>
          <w:sz w:val="20"/>
          <w:szCs w:val="20"/>
          <w:lang w:val="es-MX"/>
        </w:rPr>
      </w:pPr>
      <w:r>
        <w:rPr>
          <w:rFonts w:ascii="Calibri" w:hAnsi="Calibri" w:cs="DIN Pro Regular"/>
          <w:sz w:val="20"/>
          <w:szCs w:val="20"/>
          <w:lang w:val="es-MX"/>
        </w:rPr>
        <w:t>NO APLICA.</w:t>
      </w:r>
    </w:p>
    <w:p w14:paraId="49D58E48" w14:textId="77777777" w:rsidR="00FF6B55" w:rsidRDefault="00FF6B55">
      <w:pPr>
        <w:pStyle w:val="ROMANOS"/>
        <w:spacing w:after="0" w:line="240" w:lineRule="exact"/>
      </w:pPr>
    </w:p>
    <w:p w14:paraId="20C038E0" w14:textId="77777777" w:rsidR="00FF6B55" w:rsidRDefault="00000000">
      <w:pPr>
        <w:pStyle w:val="ROMANOS"/>
        <w:numPr>
          <w:ilvl w:val="0"/>
          <w:numId w:val="2"/>
        </w:numPr>
        <w:spacing w:after="0" w:line="240" w:lineRule="exact"/>
      </w:pPr>
      <w:r>
        <w:rPr>
          <w:rFonts w:ascii="Calibri" w:hAnsi="Calibri" w:cs="DIN Pro Regular"/>
          <w:b/>
          <w:bCs/>
          <w:sz w:val="20"/>
          <w:szCs w:val="20"/>
          <w:lang w:val="es-MX"/>
        </w:rPr>
        <w:t>Otros Pasivos a corto y largo plazo que impacten en la información financiera.</w:t>
      </w:r>
    </w:p>
    <w:p w14:paraId="09529F41" w14:textId="77777777" w:rsidR="00FF6B55" w:rsidRDefault="00FF6B55">
      <w:pPr>
        <w:pStyle w:val="ROMANOS"/>
        <w:spacing w:after="0" w:line="240" w:lineRule="exact"/>
        <w:ind w:left="0" w:firstLine="0"/>
        <w:rPr>
          <w:rFonts w:ascii="Calibri" w:hAnsi="Calibri" w:cs="DIN Pro Regular"/>
          <w:sz w:val="20"/>
          <w:szCs w:val="20"/>
          <w:lang w:val="es-MX"/>
        </w:rPr>
      </w:pPr>
    </w:p>
    <w:p w14:paraId="41B424BB" w14:textId="77777777" w:rsidR="00FF6B55" w:rsidRDefault="00000000">
      <w:pPr>
        <w:pStyle w:val="ROMANOS"/>
        <w:spacing w:after="0" w:line="240" w:lineRule="exact"/>
        <w:ind w:left="0" w:firstLine="0"/>
        <w:rPr>
          <w:rFonts w:ascii="Calibri" w:hAnsi="Calibri" w:cs="DIN Pro Regular"/>
          <w:sz w:val="20"/>
          <w:szCs w:val="20"/>
          <w:lang w:val="es-MX"/>
        </w:rPr>
      </w:pPr>
      <w:r>
        <w:rPr>
          <w:rFonts w:ascii="Calibri" w:hAnsi="Calibri" w:cs="DIN Pro Regular"/>
          <w:sz w:val="20"/>
          <w:szCs w:val="20"/>
          <w:lang w:val="es-MX"/>
        </w:rPr>
        <w:t>NO APLICA.</w:t>
      </w:r>
    </w:p>
    <w:p w14:paraId="36F1E28A" w14:textId="77777777" w:rsidR="00FF6B55" w:rsidRDefault="00FF6B55">
      <w:pPr>
        <w:pStyle w:val="ROMANOS"/>
        <w:spacing w:after="0" w:line="240" w:lineRule="exact"/>
        <w:ind w:left="0" w:firstLine="0"/>
        <w:rPr>
          <w:rFonts w:ascii="Calibri" w:hAnsi="Calibri" w:cs="DIN Pro Regular"/>
          <w:sz w:val="20"/>
          <w:szCs w:val="20"/>
          <w:lang w:val="es-MX"/>
        </w:rPr>
      </w:pPr>
    </w:p>
    <w:p w14:paraId="788CA258" w14:textId="77777777" w:rsidR="00FF6B55" w:rsidRDefault="00FF6B55">
      <w:pPr>
        <w:pStyle w:val="INCISO"/>
        <w:spacing w:after="0" w:line="240" w:lineRule="exact"/>
        <w:ind w:left="360"/>
        <w:rPr>
          <w:rFonts w:ascii="Calibri" w:hAnsi="Calibri" w:cs="DIN Pro Regular"/>
          <w:b/>
          <w:smallCaps/>
          <w:sz w:val="20"/>
          <w:szCs w:val="20"/>
        </w:rPr>
      </w:pPr>
    </w:p>
    <w:p w14:paraId="463CFE7B" w14:textId="77777777" w:rsidR="00FF6B55" w:rsidRDefault="00000000">
      <w:pPr>
        <w:pStyle w:val="INCISO"/>
        <w:spacing w:after="0" w:line="240" w:lineRule="exact"/>
        <w:ind w:left="360"/>
      </w:pPr>
      <w:r>
        <w:rPr>
          <w:rFonts w:ascii="Calibri" w:hAnsi="Calibri" w:cs="DIN Pro Regular"/>
          <w:b/>
          <w:smallCaps/>
          <w:sz w:val="20"/>
          <w:szCs w:val="20"/>
        </w:rPr>
        <w:t>III)</w:t>
      </w:r>
      <w:r>
        <w:rPr>
          <w:rFonts w:ascii="Calibri" w:hAnsi="Calibri" w:cs="DIN Pro Regular"/>
          <w:b/>
          <w:smallCaps/>
          <w:sz w:val="20"/>
          <w:szCs w:val="20"/>
        </w:rPr>
        <w:tab/>
        <w:t>Notas al Estado de Variación en la Hacienda Pública</w:t>
      </w:r>
    </w:p>
    <w:p w14:paraId="2CFB9FE8" w14:textId="77777777" w:rsidR="00FF6B55" w:rsidRDefault="00FF6B55">
      <w:pPr>
        <w:pStyle w:val="INCISO"/>
        <w:spacing w:after="0" w:line="240" w:lineRule="exact"/>
        <w:ind w:left="360"/>
        <w:rPr>
          <w:rFonts w:ascii="Calibri" w:hAnsi="Calibri" w:cs="DIN Pro Regular"/>
          <w:b/>
          <w:smallCaps/>
          <w:sz w:val="20"/>
          <w:szCs w:val="20"/>
        </w:rPr>
      </w:pPr>
    </w:p>
    <w:p w14:paraId="4C325E59" w14:textId="77777777" w:rsidR="00FF6B55" w:rsidRDefault="00000000">
      <w:pPr>
        <w:pStyle w:val="INCISO"/>
        <w:spacing w:after="0" w:line="240" w:lineRule="exact"/>
        <w:ind w:left="360"/>
      </w:pPr>
      <w:r>
        <w:rPr>
          <w:rFonts w:ascii="Calibri" w:hAnsi="Calibri" w:cs="DIN Pro Regular"/>
          <w:b/>
          <w:smallCaps/>
          <w:sz w:val="20"/>
          <w:szCs w:val="20"/>
        </w:rPr>
        <w:t>IV)</w:t>
      </w:r>
      <w:r>
        <w:rPr>
          <w:rFonts w:ascii="Calibri" w:hAnsi="Calibri" w:cs="DIN Pro Regular"/>
          <w:b/>
          <w:smallCaps/>
          <w:sz w:val="20"/>
          <w:szCs w:val="20"/>
        </w:rPr>
        <w:tab/>
        <w:t>Notas al Estado de Flujos de Efectivo</w:t>
      </w:r>
    </w:p>
    <w:p w14:paraId="435A58B8" w14:textId="77777777" w:rsidR="00FF6B55" w:rsidRDefault="00FF6B55">
      <w:pPr>
        <w:pStyle w:val="INCISO"/>
        <w:spacing w:after="0" w:line="240" w:lineRule="exact"/>
        <w:ind w:left="360"/>
        <w:rPr>
          <w:rFonts w:ascii="Calibri" w:hAnsi="Calibri" w:cs="DIN Pro Regular"/>
          <w:smallCaps/>
          <w:sz w:val="20"/>
          <w:szCs w:val="20"/>
        </w:rPr>
      </w:pPr>
    </w:p>
    <w:p w14:paraId="7C0A6341" w14:textId="77777777" w:rsidR="00FF6B55" w:rsidRDefault="00000000">
      <w:pPr>
        <w:pStyle w:val="ROMANOS"/>
        <w:spacing w:after="0" w:line="240" w:lineRule="exact"/>
        <w:ind w:left="1140"/>
      </w:pPr>
      <w:r>
        <w:rPr>
          <w:rFonts w:ascii="Calibri" w:hAnsi="Calibri" w:cs="DIN Pro Regular"/>
          <w:b/>
          <w:sz w:val="20"/>
          <w:szCs w:val="20"/>
          <w:lang w:val="es-MX"/>
        </w:rPr>
        <w:t>Efectivo y equivalentes</w:t>
      </w:r>
    </w:p>
    <w:p w14:paraId="358EC1B4" w14:textId="77777777" w:rsidR="00FF6B55" w:rsidRDefault="00000000">
      <w:pPr>
        <w:pStyle w:val="ROMANOS"/>
        <w:numPr>
          <w:ilvl w:val="0"/>
          <w:numId w:val="9"/>
        </w:numPr>
        <w:spacing w:after="0" w:line="240" w:lineRule="exact"/>
      </w:pPr>
      <w:r>
        <w:rPr>
          <w:rFonts w:ascii="Calibri" w:hAnsi="Calibri" w:cs="DIN Pro Regular"/>
          <w:sz w:val="20"/>
          <w:szCs w:val="20"/>
          <w:lang w:val="es-MX"/>
        </w:rPr>
        <w:t>El análisis de los saldos inicial y final, del Estado de Flujo de Efectivo en la cuenta de efectivo y equivalentes:</w:t>
      </w:r>
    </w:p>
    <w:p w14:paraId="40A9F16E" w14:textId="77777777" w:rsidR="00FF6B55" w:rsidRDefault="00FF6B55">
      <w:pPr>
        <w:pStyle w:val="ROMANOS"/>
        <w:spacing w:after="0" w:line="240" w:lineRule="exact"/>
        <w:ind w:left="1140"/>
        <w:rPr>
          <w:rFonts w:ascii="Calibri" w:hAnsi="Calibri" w:cs="DIN Pro Regular"/>
          <w:b/>
          <w:sz w:val="20"/>
          <w:szCs w:val="20"/>
          <w:lang w:val="es-MX"/>
        </w:rPr>
      </w:pPr>
    </w:p>
    <w:tbl>
      <w:tblPr>
        <w:tblW w:w="7363" w:type="dxa"/>
        <w:jc w:val="center"/>
        <w:tblLayout w:type="fixed"/>
        <w:tblCellMar>
          <w:left w:w="10" w:type="dxa"/>
          <w:right w:w="10" w:type="dxa"/>
        </w:tblCellMar>
        <w:tblLook w:val="0000" w:firstRow="0" w:lastRow="0" w:firstColumn="0" w:lastColumn="0" w:noHBand="0" w:noVBand="0"/>
      </w:tblPr>
      <w:tblGrid>
        <w:gridCol w:w="5415"/>
        <w:gridCol w:w="1015"/>
        <w:gridCol w:w="933"/>
      </w:tblGrid>
      <w:tr w:rsidR="00FF6B55" w14:paraId="61A6A1C5" w14:textId="77777777">
        <w:tblPrEx>
          <w:tblCellMar>
            <w:top w:w="0" w:type="dxa"/>
            <w:bottom w:w="0" w:type="dxa"/>
          </w:tblCellMar>
        </w:tblPrEx>
        <w:trPr>
          <w:cantSplit/>
          <w:trHeight w:val="120"/>
          <w:jc w:val="center"/>
        </w:trPr>
        <w:tc>
          <w:tcPr>
            <w:tcW w:w="54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29FD709" w14:textId="77777777" w:rsidR="00FF6B55" w:rsidRDefault="00FF6B55">
            <w:pPr>
              <w:pStyle w:val="Standard"/>
              <w:widowControl w:val="0"/>
              <w:spacing w:after="0" w:line="224" w:lineRule="exact"/>
              <w:jc w:val="both"/>
              <w:rPr>
                <w:rFonts w:eastAsia="Times New Roman" w:cs="DIN Pro Regular"/>
                <w:sz w:val="20"/>
                <w:szCs w:val="20"/>
                <w:lang w:eastAsia="es-ES"/>
              </w:rPr>
            </w:pPr>
          </w:p>
        </w:tc>
        <w:tc>
          <w:tcPr>
            <w:tcW w:w="10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9095873" w14:textId="77777777" w:rsidR="00FF6B55" w:rsidRDefault="00000000">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2024</w:t>
            </w:r>
          </w:p>
        </w:tc>
        <w:tc>
          <w:tcPr>
            <w:tcW w:w="93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69307FF" w14:textId="77777777" w:rsidR="00FF6B55" w:rsidRDefault="00000000">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2023</w:t>
            </w:r>
          </w:p>
        </w:tc>
      </w:tr>
      <w:tr w:rsidR="00FF6B55" w14:paraId="2AEDFE4C" w14:textId="77777777">
        <w:tblPrEx>
          <w:tblCellMar>
            <w:top w:w="0" w:type="dxa"/>
            <w:bottom w:w="0" w:type="dxa"/>
          </w:tblCellMar>
        </w:tblPrEx>
        <w:trPr>
          <w:cantSplit/>
          <w:trHeight w:val="195"/>
          <w:jc w:val="center"/>
        </w:trPr>
        <w:tc>
          <w:tcPr>
            <w:tcW w:w="5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98DE21" w14:textId="77777777" w:rsidR="00FF6B55" w:rsidRDefault="00000000">
            <w:pPr>
              <w:pStyle w:val="Standard"/>
              <w:widowControl w:val="0"/>
              <w:spacing w:after="101" w:line="224" w:lineRule="exact"/>
              <w:jc w:val="both"/>
              <w:rPr>
                <w:rFonts w:cs="DIN Pro Regular"/>
                <w:sz w:val="20"/>
                <w:szCs w:val="20"/>
              </w:rPr>
            </w:pPr>
            <w:r>
              <w:rPr>
                <w:rFonts w:cs="DIN Pro Regular"/>
                <w:sz w:val="20"/>
                <w:szCs w:val="20"/>
              </w:rPr>
              <w:t>Efectivo</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8E707B" w14:textId="77777777" w:rsidR="00FF6B5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48,125</w:t>
            </w:r>
          </w:p>
        </w:tc>
        <w:tc>
          <w:tcPr>
            <w:tcW w:w="93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7DE604" w14:textId="77777777" w:rsidR="00FF6B5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15,067</w:t>
            </w:r>
          </w:p>
        </w:tc>
      </w:tr>
      <w:tr w:rsidR="00FF6B55" w14:paraId="3CE6E32B" w14:textId="77777777">
        <w:tblPrEx>
          <w:tblCellMar>
            <w:top w:w="0" w:type="dxa"/>
            <w:bottom w:w="0" w:type="dxa"/>
          </w:tblCellMar>
        </w:tblPrEx>
        <w:trPr>
          <w:cantSplit/>
          <w:trHeight w:val="202"/>
          <w:jc w:val="center"/>
        </w:trPr>
        <w:tc>
          <w:tcPr>
            <w:tcW w:w="5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417118" w14:textId="77777777" w:rsidR="00FF6B55" w:rsidRDefault="00000000">
            <w:pPr>
              <w:pStyle w:val="Standard"/>
              <w:widowControl w:val="0"/>
              <w:spacing w:after="101" w:line="224" w:lineRule="exact"/>
              <w:jc w:val="both"/>
              <w:rPr>
                <w:rFonts w:cs="DIN Pro Regular"/>
                <w:sz w:val="20"/>
                <w:szCs w:val="20"/>
              </w:rPr>
            </w:pPr>
            <w:r>
              <w:rPr>
                <w:rFonts w:cs="DIN Pro Regular"/>
                <w:sz w:val="20"/>
                <w:szCs w:val="20"/>
              </w:rPr>
              <w:t>Bancos/Tesorería</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9C6422" w14:textId="77777777" w:rsidR="00FF6B5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8,939</w:t>
            </w:r>
          </w:p>
        </w:tc>
        <w:tc>
          <w:tcPr>
            <w:tcW w:w="93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BA51F5" w14:textId="77777777" w:rsidR="00FF6B55"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21,853</w:t>
            </w:r>
          </w:p>
        </w:tc>
      </w:tr>
      <w:tr w:rsidR="00FF6B55" w14:paraId="78600037" w14:textId="77777777">
        <w:tblPrEx>
          <w:tblCellMar>
            <w:top w:w="0" w:type="dxa"/>
            <w:bottom w:w="0" w:type="dxa"/>
          </w:tblCellMar>
        </w:tblPrEx>
        <w:trPr>
          <w:cantSplit/>
          <w:trHeight w:val="195"/>
          <w:jc w:val="center"/>
        </w:trPr>
        <w:tc>
          <w:tcPr>
            <w:tcW w:w="5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A5C72F" w14:textId="77777777" w:rsidR="00FF6B55" w:rsidRDefault="00000000">
            <w:pPr>
              <w:pStyle w:val="Standard"/>
              <w:widowControl w:val="0"/>
              <w:spacing w:after="101" w:line="224" w:lineRule="exact"/>
              <w:jc w:val="both"/>
              <w:rPr>
                <w:rFonts w:cs="DIN Pro Regular"/>
                <w:sz w:val="20"/>
                <w:szCs w:val="20"/>
              </w:rPr>
            </w:pPr>
            <w:r>
              <w:rPr>
                <w:rFonts w:cs="DIN Pro Regular"/>
                <w:sz w:val="20"/>
                <w:szCs w:val="20"/>
              </w:rPr>
              <w:t>Bancos/Dependencias y Otros</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D71264" w14:textId="77777777" w:rsidR="00FF6B55" w:rsidRDefault="00FF6B55">
            <w:pPr>
              <w:pStyle w:val="Standard"/>
              <w:widowControl w:val="0"/>
              <w:spacing w:after="101" w:line="224" w:lineRule="exact"/>
              <w:jc w:val="right"/>
              <w:rPr>
                <w:rFonts w:eastAsia="Times New Roman" w:cs="DIN Pro Regular"/>
                <w:sz w:val="20"/>
                <w:szCs w:val="20"/>
                <w:lang w:eastAsia="es-ES"/>
              </w:rPr>
            </w:pPr>
          </w:p>
        </w:tc>
        <w:tc>
          <w:tcPr>
            <w:tcW w:w="93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E968A3" w14:textId="77777777" w:rsidR="00FF6B55" w:rsidRDefault="00FF6B55">
            <w:pPr>
              <w:pStyle w:val="Standard"/>
              <w:widowControl w:val="0"/>
              <w:spacing w:after="101" w:line="224" w:lineRule="exact"/>
              <w:jc w:val="right"/>
              <w:rPr>
                <w:rFonts w:eastAsia="Times New Roman" w:cs="DIN Pro Regular"/>
                <w:sz w:val="20"/>
                <w:szCs w:val="20"/>
                <w:lang w:eastAsia="es-ES"/>
              </w:rPr>
            </w:pPr>
          </w:p>
        </w:tc>
      </w:tr>
      <w:tr w:rsidR="00FF6B55" w14:paraId="2528A838" w14:textId="77777777">
        <w:tblPrEx>
          <w:tblCellMar>
            <w:top w:w="0" w:type="dxa"/>
            <w:bottom w:w="0" w:type="dxa"/>
          </w:tblCellMar>
        </w:tblPrEx>
        <w:trPr>
          <w:cantSplit/>
          <w:trHeight w:val="333"/>
          <w:jc w:val="center"/>
        </w:trPr>
        <w:tc>
          <w:tcPr>
            <w:tcW w:w="5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F5375E" w14:textId="77777777" w:rsidR="00FF6B55"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Inversiones Temporales (hasta 3 meses)</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59CE83" w14:textId="77777777" w:rsidR="00FF6B55" w:rsidRDefault="00FF6B55">
            <w:pPr>
              <w:pStyle w:val="Standard"/>
              <w:widowControl w:val="0"/>
              <w:spacing w:after="101" w:line="224" w:lineRule="exact"/>
              <w:jc w:val="right"/>
              <w:rPr>
                <w:rFonts w:eastAsia="Times New Roman" w:cs="DIN Pro Regular"/>
                <w:sz w:val="20"/>
                <w:szCs w:val="20"/>
                <w:lang w:eastAsia="es-ES"/>
              </w:rPr>
            </w:pPr>
          </w:p>
        </w:tc>
        <w:tc>
          <w:tcPr>
            <w:tcW w:w="93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546EBA" w14:textId="77777777" w:rsidR="00FF6B55" w:rsidRDefault="00FF6B55">
            <w:pPr>
              <w:pStyle w:val="Standard"/>
              <w:widowControl w:val="0"/>
              <w:spacing w:after="101" w:line="224" w:lineRule="exact"/>
              <w:jc w:val="right"/>
              <w:rPr>
                <w:rFonts w:eastAsia="Times New Roman" w:cs="DIN Pro Regular"/>
                <w:sz w:val="20"/>
                <w:szCs w:val="20"/>
                <w:lang w:eastAsia="es-ES"/>
              </w:rPr>
            </w:pPr>
          </w:p>
        </w:tc>
      </w:tr>
      <w:tr w:rsidR="00FF6B55" w14:paraId="526DFEFF" w14:textId="77777777">
        <w:tblPrEx>
          <w:tblCellMar>
            <w:top w:w="0" w:type="dxa"/>
            <w:bottom w:w="0" w:type="dxa"/>
          </w:tblCellMar>
        </w:tblPrEx>
        <w:trPr>
          <w:cantSplit/>
          <w:trHeight w:val="195"/>
          <w:jc w:val="center"/>
        </w:trPr>
        <w:tc>
          <w:tcPr>
            <w:tcW w:w="5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CA2D3C" w14:textId="77777777" w:rsidR="00FF6B55"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Fondos con Afectación Específica</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3615D0" w14:textId="77777777" w:rsidR="00FF6B55" w:rsidRDefault="00FF6B55">
            <w:pPr>
              <w:pStyle w:val="Standard"/>
              <w:widowControl w:val="0"/>
              <w:spacing w:after="101" w:line="224" w:lineRule="exact"/>
              <w:jc w:val="right"/>
              <w:rPr>
                <w:rFonts w:eastAsia="Times New Roman" w:cs="DIN Pro Regular"/>
                <w:sz w:val="20"/>
                <w:szCs w:val="20"/>
                <w:lang w:eastAsia="es-ES"/>
              </w:rPr>
            </w:pPr>
          </w:p>
        </w:tc>
        <w:tc>
          <w:tcPr>
            <w:tcW w:w="93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EF9D30" w14:textId="77777777" w:rsidR="00FF6B55" w:rsidRDefault="00FF6B55">
            <w:pPr>
              <w:pStyle w:val="Standard"/>
              <w:widowControl w:val="0"/>
              <w:spacing w:after="101" w:line="224" w:lineRule="exact"/>
              <w:jc w:val="right"/>
              <w:rPr>
                <w:rFonts w:eastAsia="Times New Roman" w:cs="DIN Pro Regular"/>
                <w:sz w:val="20"/>
                <w:szCs w:val="20"/>
                <w:lang w:eastAsia="es-ES"/>
              </w:rPr>
            </w:pPr>
          </w:p>
        </w:tc>
      </w:tr>
      <w:tr w:rsidR="00FF6B55" w14:paraId="304C80DF" w14:textId="77777777">
        <w:tblPrEx>
          <w:tblCellMar>
            <w:top w:w="0" w:type="dxa"/>
            <w:bottom w:w="0" w:type="dxa"/>
          </w:tblCellMar>
        </w:tblPrEx>
        <w:trPr>
          <w:cantSplit/>
          <w:trHeight w:val="333"/>
          <w:jc w:val="center"/>
        </w:trPr>
        <w:tc>
          <w:tcPr>
            <w:tcW w:w="5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DC5E31" w14:textId="77777777" w:rsidR="00FF6B55"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Depósitos de Fondos de Terceros en Garantía y/o Administración</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166AAD" w14:textId="77777777" w:rsidR="00FF6B55" w:rsidRDefault="00FF6B55">
            <w:pPr>
              <w:pStyle w:val="Standard"/>
              <w:widowControl w:val="0"/>
              <w:spacing w:after="101" w:line="224" w:lineRule="exact"/>
              <w:jc w:val="right"/>
              <w:rPr>
                <w:rFonts w:eastAsia="Times New Roman" w:cs="DIN Pro Regular"/>
                <w:sz w:val="20"/>
                <w:szCs w:val="20"/>
                <w:lang w:eastAsia="es-ES"/>
              </w:rPr>
            </w:pPr>
          </w:p>
        </w:tc>
        <w:tc>
          <w:tcPr>
            <w:tcW w:w="93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071F66" w14:textId="77777777" w:rsidR="00FF6B55" w:rsidRDefault="00FF6B55">
            <w:pPr>
              <w:pStyle w:val="Standard"/>
              <w:widowControl w:val="0"/>
              <w:spacing w:after="101" w:line="224" w:lineRule="exact"/>
              <w:jc w:val="right"/>
              <w:rPr>
                <w:rFonts w:eastAsia="Times New Roman" w:cs="DIN Pro Regular"/>
                <w:sz w:val="20"/>
                <w:szCs w:val="20"/>
                <w:lang w:eastAsia="es-ES"/>
              </w:rPr>
            </w:pPr>
          </w:p>
        </w:tc>
      </w:tr>
      <w:tr w:rsidR="00FF6B55" w14:paraId="3D9D8485" w14:textId="77777777">
        <w:tblPrEx>
          <w:tblCellMar>
            <w:top w:w="0" w:type="dxa"/>
            <w:bottom w:w="0" w:type="dxa"/>
          </w:tblCellMar>
        </w:tblPrEx>
        <w:trPr>
          <w:cantSplit/>
          <w:trHeight w:val="283"/>
          <w:jc w:val="center"/>
        </w:trPr>
        <w:tc>
          <w:tcPr>
            <w:tcW w:w="5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F8B0C6" w14:textId="77777777" w:rsidR="00FF6B55" w:rsidRDefault="00000000">
            <w:pPr>
              <w:pStyle w:val="Standard"/>
              <w:widowControl w:val="0"/>
              <w:rPr>
                <w:rFonts w:cs="DIN Pro Regular"/>
                <w:sz w:val="20"/>
                <w:szCs w:val="20"/>
              </w:rPr>
            </w:pPr>
            <w:r>
              <w:rPr>
                <w:rFonts w:cs="DIN Pro Regular"/>
                <w:sz w:val="20"/>
                <w:szCs w:val="20"/>
              </w:rPr>
              <w:t>Otros Efectivos y Equivalentes</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A25387" w14:textId="77777777" w:rsidR="00FF6B55" w:rsidRDefault="00FF6B55">
            <w:pPr>
              <w:pStyle w:val="Standard"/>
              <w:widowControl w:val="0"/>
              <w:jc w:val="right"/>
              <w:rPr>
                <w:rFonts w:cs="DIN Pro Regular"/>
                <w:sz w:val="20"/>
                <w:szCs w:val="20"/>
              </w:rPr>
            </w:pPr>
          </w:p>
        </w:tc>
        <w:tc>
          <w:tcPr>
            <w:tcW w:w="93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6B3358" w14:textId="77777777" w:rsidR="00FF6B55" w:rsidRDefault="00FF6B55">
            <w:pPr>
              <w:pStyle w:val="Standard"/>
              <w:widowControl w:val="0"/>
              <w:jc w:val="right"/>
              <w:rPr>
                <w:rFonts w:cs="DIN Pro Regular"/>
                <w:sz w:val="20"/>
                <w:szCs w:val="20"/>
              </w:rPr>
            </w:pPr>
          </w:p>
        </w:tc>
      </w:tr>
      <w:tr w:rsidR="00FF6B55" w14:paraId="7D90D82D" w14:textId="77777777">
        <w:tblPrEx>
          <w:tblCellMar>
            <w:top w:w="0" w:type="dxa"/>
            <w:bottom w:w="0" w:type="dxa"/>
          </w:tblCellMar>
        </w:tblPrEx>
        <w:trPr>
          <w:cantSplit/>
          <w:trHeight w:val="202"/>
          <w:jc w:val="center"/>
        </w:trPr>
        <w:tc>
          <w:tcPr>
            <w:tcW w:w="5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F1BC14" w14:textId="77777777" w:rsidR="00FF6B55" w:rsidRDefault="00000000">
            <w:pPr>
              <w:pStyle w:val="Standard"/>
              <w:widowControl w:val="0"/>
              <w:spacing w:after="101" w:line="224" w:lineRule="exact"/>
              <w:jc w:val="both"/>
              <w:rPr>
                <w:rFonts w:eastAsia="Times New Roman" w:cs="DIN Pro Regular"/>
                <w:b/>
                <w:sz w:val="20"/>
                <w:szCs w:val="20"/>
                <w:lang w:eastAsia="es-ES"/>
              </w:rPr>
            </w:pPr>
            <w:r>
              <w:rPr>
                <w:rFonts w:eastAsia="Times New Roman" w:cs="DIN Pro Regular"/>
                <w:b/>
                <w:sz w:val="20"/>
                <w:szCs w:val="20"/>
                <w:lang w:eastAsia="es-ES"/>
              </w:rPr>
              <w:t>Total de Efectivo y Equivalentes</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C93C54" w14:textId="77777777" w:rsidR="00FF6B55"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57,064</w:t>
            </w:r>
          </w:p>
        </w:tc>
        <w:tc>
          <w:tcPr>
            <w:tcW w:w="93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1C6664" w14:textId="77777777" w:rsidR="00FF6B55"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36,920</w:t>
            </w:r>
          </w:p>
        </w:tc>
      </w:tr>
    </w:tbl>
    <w:p w14:paraId="38C22BFC" w14:textId="77777777" w:rsidR="00FF6B55" w:rsidRDefault="00FF6B55">
      <w:pPr>
        <w:pStyle w:val="ROMANOS"/>
        <w:spacing w:after="0" w:line="240" w:lineRule="exact"/>
        <w:ind w:left="1140"/>
        <w:rPr>
          <w:rFonts w:ascii="Calibri" w:hAnsi="Calibri" w:cs="DIN Pro Regular"/>
          <w:b/>
          <w:sz w:val="20"/>
          <w:szCs w:val="20"/>
          <w:lang w:val="es-MX"/>
        </w:rPr>
      </w:pPr>
    </w:p>
    <w:p w14:paraId="0C1E4348" w14:textId="77777777" w:rsidR="00FF6B55" w:rsidRDefault="00FF6B55">
      <w:pPr>
        <w:pStyle w:val="ROMANOS"/>
        <w:spacing w:after="0" w:line="240" w:lineRule="exact"/>
        <w:ind w:left="1140"/>
        <w:rPr>
          <w:rFonts w:ascii="Calibri" w:hAnsi="Calibri" w:cs="DIN Pro Regular"/>
          <w:b/>
          <w:sz w:val="20"/>
          <w:szCs w:val="20"/>
          <w:lang w:val="es-MX"/>
        </w:rPr>
      </w:pPr>
    </w:p>
    <w:p w14:paraId="0007E7BE" w14:textId="77777777" w:rsidR="00FF6B55" w:rsidRDefault="00000000">
      <w:pPr>
        <w:pStyle w:val="ROMANOS"/>
        <w:spacing w:after="0" w:line="240" w:lineRule="exact"/>
        <w:ind w:left="1140"/>
      </w:pPr>
      <w:r>
        <w:rPr>
          <w:rFonts w:ascii="Calibri" w:hAnsi="Calibri" w:cs="DIN Pro Regular"/>
          <w:b/>
          <w:sz w:val="20"/>
          <w:szCs w:val="20"/>
          <w:lang w:val="es-MX"/>
        </w:rPr>
        <w:t>2.</w:t>
      </w:r>
      <w:r>
        <w:rPr>
          <w:rFonts w:ascii="Calibri" w:hAnsi="Calibri" w:cs="DIN Pro Regular"/>
          <w:sz w:val="20"/>
          <w:szCs w:val="20"/>
          <w:lang w:val="es-MX"/>
        </w:rPr>
        <w:t xml:space="preserve"> Adquisiciones de bienes muebles e inmuebles con su monto global y porcentaje que se aplicó en el presupuesto Federal o Estatal según sea el caso: NO APLICA</w:t>
      </w:r>
    </w:p>
    <w:p w14:paraId="4A521B8C" w14:textId="77777777" w:rsidR="00FF6B55" w:rsidRDefault="00FF6B55">
      <w:pPr>
        <w:pStyle w:val="ROMANOS"/>
        <w:spacing w:after="0" w:line="240" w:lineRule="exact"/>
        <w:ind w:left="1140"/>
      </w:pPr>
    </w:p>
    <w:p w14:paraId="4AF79430" w14:textId="77777777" w:rsidR="00FF6B55" w:rsidRDefault="00FF6B55">
      <w:pPr>
        <w:pStyle w:val="ROMANOS"/>
        <w:spacing w:after="0" w:line="240" w:lineRule="exact"/>
        <w:ind w:left="1140"/>
      </w:pPr>
    </w:p>
    <w:p w14:paraId="16FCE41C" w14:textId="77777777" w:rsidR="00FF6B55" w:rsidRDefault="00FF6B55">
      <w:pPr>
        <w:pStyle w:val="ROMANOS"/>
        <w:spacing w:after="0" w:line="240" w:lineRule="exact"/>
        <w:ind w:left="1140"/>
      </w:pPr>
    </w:p>
    <w:p w14:paraId="7EC7C482" w14:textId="77777777" w:rsidR="00FF6B55" w:rsidRDefault="00FF6B55">
      <w:pPr>
        <w:pStyle w:val="ROMANOS"/>
        <w:spacing w:after="0" w:line="240" w:lineRule="exact"/>
        <w:ind w:left="1140"/>
      </w:pPr>
    </w:p>
    <w:p w14:paraId="50CAB439" w14:textId="77777777" w:rsidR="00FF6B55" w:rsidRDefault="00FF6B55">
      <w:pPr>
        <w:pStyle w:val="ROMANOS"/>
        <w:spacing w:after="0" w:line="240" w:lineRule="exact"/>
        <w:ind w:left="1140"/>
      </w:pPr>
    </w:p>
    <w:p w14:paraId="0B70D86F" w14:textId="77777777" w:rsidR="00FF6B55" w:rsidRDefault="00FF6B55">
      <w:pPr>
        <w:pStyle w:val="ROMANOS"/>
        <w:spacing w:after="0" w:line="240" w:lineRule="exact"/>
        <w:ind w:left="1140"/>
      </w:pPr>
    </w:p>
    <w:p w14:paraId="032BD91E" w14:textId="77777777" w:rsidR="00FF6B55" w:rsidRDefault="00FF6B55">
      <w:pPr>
        <w:pStyle w:val="ROMANOS"/>
        <w:spacing w:after="0" w:line="240" w:lineRule="exact"/>
        <w:ind w:left="1140"/>
        <w:rPr>
          <w:rFonts w:ascii="Calibri" w:hAnsi="Calibri" w:cs="DIN Pro Regular"/>
          <w:b/>
          <w:sz w:val="20"/>
          <w:szCs w:val="20"/>
          <w:lang w:val="es-MX"/>
        </w:rPr>
      </w:pPr>
    </w:p>
    <w:tbl>
      <w:tblPr>
        <w:tblW w:w="7354" w:type="dxa"/>
        <w:jc w:val="center"/>
        <w:tblLayout w:type="fixed"/>
        <w:tblCellMar>
          <w:left w:w="10" w:type="dxa"/>
          <w:right w:w="10" w:type="dxa"/>
        </w:tblCellMar>
        <w:tblLook w:val="0000" w:firstRow="0" w:lastRow="0" w:firstColumn="0" w:lastColumn="0" w:noHBand="0" w:noVBand="0"/>
      </w:tblPr>
      <w:tblGrid>
        <w:gridCol w:w="5283"/>
        <w:gridCol w:w="1013"/>
        <w:gridCol w:w="1058"/>
      </w:tblGrid>
      <w:tr w:rsidR="00FF6B55" w14:paraId="1B564F14" w14:textId="77777777">
        <w:tblPrEx>
          <w:tblCellMar>
            <w:top w:w="0" w:type="dxa"/>
            <w:bottom w:w="0" w:type="dxa"/>
          </w:tblCellMar>
        </w:tblPrEx>
        <w:trPr>
          <w:cantSplit/>
          <w:trHeight w:val="200"/>
          <w:jc w:val="center"/>
        </w:trPr>
        <w:tc>
          <w:tcPr>
            <w:tcW w:w="528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44350F9E" w14:textId="77777777" w:rsidR="00FF6B55" w:rsidRDefault="00000000">
            <w:pPr>
              <w:pStyle w:val="Standard"/>
              <w:widowControl w:val="0"/>
              <w:spacing w:after="0" w:line="224" w:lineRule="exact"/>
              <w:jc w:val="both"/>
              <w:rPr>
                <w:rFonts w:eastAsia="Times New Roman" w:cs="DIN Pro Regular"/>
                <w:b/>
                <w:color w:val="FFFFFF"/>
                <w:sz w:val="20"/>
                <w:szCs w:val="20"/>
                <w:lang w:eastAsia="es-ES"/>
              </w:rPr>
            </w:pPr>
            <w:r>
              <w:rPr>
                <w:rFonts w:eastAsia="Times New Roman" w:cs="DIN Pro Regular"/>
                <w:b/>
                <w:color w:val="FFFFFF"/>
                <w:sz w:val="20"/>
                <w:szCs w:val="20"/>
                <w:lang w:eastAsia="es-ES"/>
              </w:rPr>
              <w:t>Adquisiciones de Actividades de Inversión efectivamente pagadas</w:t>
            </w:r>
          </w:p>
        </w:tc>
        <w:tc>
          <w:tcPr>
            <w:tcW w:w="101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42A4F153" w14:textId="77777777" w:rsidR="00FF6B55" w:rsidRDefault="00FF6B55">
            <w:pPr>
              <w:pStyle w:val="Standard"/>
              <w:widowControl w:val="0"/>
              <w:spacing w:after="0" w:line="224" w:lineRule="exact"/>
              <w:jc w:val="center"/>
              <w:rPr>
                <w:rFonts w:eastAsia="Times New Roman" w:cs="DIN Pro Regular"/>
                <w:b/>
                <w:color w:val="FFFFFF"/>
                <w:sz w:val="20"/>
                <w:szCs w:val="20"/>
                <w:lang w:eastAsia="es-ES"/>
              </w:rPr>
            </w:pPr>
          </w:p>
        </w:tc>
        <w:tc>
          <w:tcPr>
            <w:tcW w:w="105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4CCACE39" w14:textId="77777777" w:rsidR="00FF6B55" w:rsidRDefault="00FF6B55">
            <w:pPr>
              <w:pStyle w:val="Standard"/>
              <w:widowControl w:val="0"/>
              <w:spacing w:after="0" w:line="224" w:lineRule="exact"/>
              <w:rPr>
                <w:rFonts w:eastAsia="Times New Roman" w:cs="DIN Pro Regular"/>
                <w:b/>
                <w:color w:val="FFFFFF"/>
                <w:sz w:val="20"/>
                <w:szCs w:val="20"/>
                <w:lang w:eastAsia="es-ES"/>
              </w:rPr>
            </w:pPr>
          </w:p>
        </w:tc>
      </w:tr>
      <w:tr w:rsidR="00FF6B55" w14:paraId="72EEF219" w14:textId="77777777">
        <w:tblPrEx>
          <w:tblCellMar>
            <w:top w:w="0" w:type="dxa"/>
            <w:bottom w:w="0" w:type="dxa"/>
          </w:tblCellMar>
        </w:tblPrEx>
        <w:trPr>
          <w:cantSplit/>
          <w:jc w:val="center"/>
        </w:trPr>
        <w:tc>
          <w:tcPr>
            <w:tcW w:w="528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9247B18" w14:textId="77777777" w:rsidR="00FF6B55" w:rsidRDefault="00000000">
            <w:pPr>
              <w:pStyle w:val="Standard"/>
              <w:widowControl w:val="0"/>
              <w:spacing w:after="101" w:line="224" w:lineRule="exact"/>
              <w:jc w:val="center"/>
              <w:rPr>
                <w:rFonts w:cs="DIN Pro Regular"/>
                <w:b/>
                <w:sz w:val="20"/>
                <w:szCs w:val="20"/>
              </w:rPr>
            </w:pPr>
            <w:r>
              <w:rPr>
                <w:rFonts w:cs="DIN Pro Regular"/>
                <w:b/>
                <w:sz w:val="20"/>
                <w:szCs w:val="20"/>
              </w:rPr>
              <w:t>Concepto</w:t>
            </w:r>
          </w:p>
        </w:tc>
        <w:tc>
          <w:tcPr>
            <w:tcW w:w="101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79336D6" w14:textId="77777777" w:rsidR="00FF6B55" w:rsidRDefault="00000000">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2024</w:t>
            </w:r>
          </w:p>
        </w:tc>
        <w:tc>
          <w:tcPr>
            <w:tcW w:w="105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5AB97E5" w14:textId="77777777" w:rsidR="00FF6B55" w:rsidRDefault="00000000">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2023</w:t>
            </w:r>
          </w:p>
        </w:tc>
      </w:tr>
      <w:tr w:rsidR="00FF6B55" w14:paraId="42C5AB14" w14:textId="77777777">
        <w:tblPrEx>
          <w:tblCellMar>
            <w:top w:w="0" w:type="dxa"/>
            <w:bottom w:w="0" w:type="dxa"/>
          </w:tblCellMar>
        </w:tblPrEx>
        <w:trPr>
          <w:cantSplit/>
          <w:jc w:val="center"/>
        </w:trPr>
        <w:tc>
          <w:tcPr>
            <w:tcW w:w="528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CA94FA" w14:textId="77777777" w:rsidR="00FF6B55" w:rsidRDefault="00000000">
            <w:pPr>
              <w:pStyle w:val="Standard"/>
              <w:widowControl w:val="0"/>
              <w:spacing w:after="101" w:line="224" w:lineRule="exact"/>
              <w:jc w:val="both"/>
              <w:rPr>
                <w:rFonts w:cs="DIN Pro Regular"/>
                <w:b/>
                <w:sz w:val="20"/>
                <w:szCs w:val="20"/>
              </w:rPr>
            </w:pPr>
            <w:r>
              <w:rPr>
                <w:rFonts w:cs="DIN Pro Regular"/>
                <w:b/>
                <w:sz w:val="20"/>
                <w:szCs w:val="20"/>
              </w:rPr>
              <w:t>Bienes Inmuebles, Infraestructura y Construcciones en Proceso</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C22A3E" w14:textId="77777777" w:rsidR="00FF6B55"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DB43D2" w14:textId="77777777" w:rsidR="00FF6B55"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r>
      <w:tr w:rsidR="00FF6B55" w14:paraId="23B5893C" w14:textId="77777777">
        <w:tblPrEx>
          <w:tblCellMar>
            <w:top w:w="0" w:type="dxa"/>
            <w:bottom w:w="0" w:type="dxa"/>
          </w:tblCellMar>
        </w:tblPrEx>
        <w:trPr>
          <w:cantSplit/>
          <w:trHeight w:val="133"/>
          <w:jc w:val="center"/>
        </w:trPr>
        <w:tc>
          <w:tcPr>
            <w:tcW w:w="528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40E54C" w14:textId="77777777" w:rsidR="00FF6B55" w:rsidRDefault="00000000">
            <w:pPr>
              <w:pStyle w:val="Standard"/>
              <w:widowControl w:val="0"/>
              <w:spacing w:after="101" w:line="224" w:lineRule="exact"/>
              <w:jc w:val="both"/>
              <w:rPr>
                <w:rFonts w:cs="DIN Pro Regular"/>
                <w:sz w:val="20"/>
                <w:szCs w:val="20"/>
              </w:rPr>
            </w:pPr>
            <w:r>
              <w:rPr>
                <w:rFonts w:cs="DIN Pro Regular"/>
                <w:sz w:val="20"/>
                <w:szCs w:val="20"/>
              </w:rPr>
              <w:t>Terrenos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A975F1" w14:textId="77777777" w:rsidR="00FF6B55" w:rsidRDefault="00FF6B55">
            <w:pPr>
              <w:pStyle w:val="Standard"/>
              <w:widowControl w:val="0"/>
              <w:spacing w:after="101" w:line="224" w:lineRule="exact"/>
              <w:jc w:val="right"/>
              <w:rPr>
                <w:rFonts w:eastAsia="Times New Roman" w:cs="DIN Pro Regular"/>
                <w:sz w:val="20"/>
                <w:szCs w:val="20"/>
                <w:lang w:eastAsia="es-ES"/>
              </w:rPr>
            </w:pP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1E7684" w14:textId="77777777" w:rsidR="00FF6B55" w:rsidRDefault="00FF6B55">
            <w:pPr>
              <w:pStyle w:val="Standard"/>
              <w:widowControl w:val="0"/>
              <w:spacing w:after="101" w:line="224" w:lineRule="exact"/>
              <w:jc w:val="right"/>
              <w:rPr>
                <w:rFonts w:eastAsia="Times New Roman" w:cs="DIN Pro Regular"/>
                <w:sz w:val="20"/>
                <w:szCs w:val="20"/>
                <w:lang w:eastAsia="es-ES"/>
              </w:rPr>
            </w:pPr>
          </w:p>
        </w:tc>
      </w:tr>
      <w:tr w:rsidR="00FF6B55" w14:paraId="77F65112" w14:textId="77777777">
        <w:tblPrEx>
          <w:tblCellMar>
            <w:top w:w="0" w:type="dxa"/>
            <w:bottom w:w="0" w:type="dxa"/>
          </w:tblCellMar>
        </w:tblPrEx>
        <w:trPr>
          <w:cantSplit/>
          <w:jc w:val="center"/>
        </w:trPr>
        <w:tc>
          <w:tcPr>
            <w:tcW w:w="528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5E9020" w14:textId="77777777" w:rsidR="00FF6B55" w:rsidRDefault="00000000">
            <w:pPr>
              <w:pStyle w:val="Standard"/>
              <w:widowControl w:val="0"/>
              <w:spacing w:after="101" w:line="224" w:lineRule="exact"/>
              <w:jc w:val="both"/>
              <w:rPr>
                <w:rFonts w:cs="DIN Pro Regular"/>
                <w:sz w:val="20"/>
                <w:szCs w:val="20"/>
              </w:rPr>
            </w:pPr>
            <w:r>
              <w:rPr>
                <w:rFonts w:cs="DIN Pro Regular"/>
                <w:sz w:val="20"/>
                <w:szCs w:val="20"/>
              </w:rPr>
              <w:t>Viviendas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CBE07B" w14:textId="77777777" w:rsidR="00FF6B55" w:rsidRDefault="00FF6B55">
            <w:pPr>
              <w:pStyle w:val="Standard"/>
              <w:widowControl w:val="0"/>
              <w:spacing w:after="101" w:line="224" w:lineRule="exact"/>
              <w:jc w:val="right"/>
              <w:rPr>
                <w:rFonts w:eastAsia="Times New Roman" w:cs="DIN Pro Regular"/>
                <w:sz w:val="20"/>
                <w:szCs w:val="20"/>
                <w:lang w:eastAsia="es-ES"/>
              </w:rPr>
            </w:pP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6FCC1D" w14:textId="77777777" w:rsidR="00FF6B55" w:rsidRDefault="00FF6B55">
            <w:pPr>
              <w:pStyle w:val="Standard"/>
              <w:widowControl w:val="0"/>
              <w:spacing w:after="101" w:line="224" w:lineRule="exact"/>
              <w:jc w:val="right"/>
              <w:rPr>
                <w:rFonts w:eastAsia="Times New Roman" w:cs="DIN Pro Regular"/>
                <w:sz w:val="20"/>
                <w:szCs w:val="20"/>
                <w:lang w:eastAsia="es-ES"/>
              </w:rPr>
            </w:pPr>
          </w:p>
        </w:tc>
      </w:tr>
      <w:tr w:rsidR="00FF6B55" w14:paraId="711E0823" w14:textId="77777777">
        <w:tblPrEx>
          <w:tblCellMar>
            <w:top w:w="0" w:type="dxa"/>
            <w:bottom w:w="0" w:type="dxa"/>
          </w:tblCellMar>
        </w:tblPrEx>
        <w:trPr>
          <w:cantSplit/>
          <w:jc w:val="center"/>
        </w:trPr>
        <w:tc>
          <w:tcPr>
            <w:tcW w:w="528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9105E4" w14:textId="77777777" w:rsidR="00FF6B55"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Edificios no Habitacionales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9BDA77" w14:textId="77777777" w:rsidR="00FF6B55" w:rsidRDefault="00FF6B55">
            <w:pPr>
              <w:pStyle w:val="Standard"/>
              <w:widowControl w:val="0"/>
              <w:spacing w:after="101" w:line="224" w:lineRule="exact"/>
              <w:jc w:val="right"/>
              <w:rPr>
                <w:rFonts w:eastAsia="Times New Roman" w:cs="DIN Pro Regular"/>
                <w:sz w:val="20"/>
                <w:szCs w:val="20"/>
                <w:lang w:eastAsia="es-ES"/>
              </w:rPr>
            </w:pP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18CA85" w14:textId="77777777" w:rsidR="00FF6B55" w:rsidRDefault="00FF6B55">
            <w:pPr>
              <w:pStyle w:val="Standard"/>
              <w:widowControl w:val="0"/>
              <w:spacing w:after="101" w:line="224" w:lineRule="exact"/>
              <w:jc w:val="right"/>
              <w:rPr>
                <w:rFonts w:eastAsia="Times New Roman" w:cs="DIN Pro Regular"/>
                <w:sz w:val="20"/>
                <w:szCs w:val="20"/>
                <w:lang w:eastAsia="es-ES"/>
              </w:rPr>
            </w:pPr>
          </w:p>
        </w:tc>
      </w:tr>
      <w:tr w:rsidR="00FF6B55" w14:paraId="74ACDFD4" w14:textId="77777777">
        <w:tblPrEx>
          <w:tblCellMar>
            <w:top w:w="0" w:type="dxa"/>
            <w:bottom w:w="0" w:type="dxa"/>
          </w:tblCellMar>
        </w:tblPrEx>
        <w:trPr>
          <w:cantSplit/>
          <w:jc w:val="center"/>
        </w:trPr>
        <w:tc>
          <w:tcPr>
            <w:tcW w:w="528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2B0CEB" w14:textId="77777777" w:rsidR="00FF6B55"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Infraestructura</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9B63EC" w14:textId="77777777" w:rsidR="00FF6B55" w:rsidRDefault="00FF6B55">
            <w:pPr>
              <w:pStyle w:val="Standard"/>
              <w:widowControl w:val="0"/>
              <w:spacing w:after="101" w:line="224" w:lineRule="exact"/>
              <w:jc w:val="right"/>
              <w:rPr>
                <w:rFonts w:eastAsia="Times New Roman" w:cs="DIN Pro Regular"/>
                <w:sz w:val="20"/>
                <w:szCs w:val="20"/>
                <w:lang w:eastAsia="es-ES"/>
              </w:rPr>
            </w:pP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551253" w14:textId="77777777" w:rsidR="00FF6B55" w:rsidRDefault="00FF6B55">
            <w:pPr>
              <w:pStyle w:val="Standard"/>
              <w:widowControl w:val="0"/>
              <w:spacing w:after="101" w:line="224" w:lineRule="exact"/>
              <w:jc w:val="right"/>
              <w:rPr>
                <w:rFonts w:eastAsia="Times New Roman" w:cs="DIN Pro Regular"/>
                <w:sz w:val="20"/>
                <w:szCs w:val="20"/>
                <w:lang w:eastAsia="es-ES"/>
              </w:rPr>
            </w:pPr>
          </w:p>
        </w:tc>
      </w:tr>
      <w:tr w:rsidR="00FF6B55" w14:paraId="50BD7F5E" w14:textId="77777777">
        <w:tblPrEx>
          <w:tblCellMar>
            <w:top w:w="0" w:type="dxa"/>
            <w:bottom w:w="0" w:type="dxa"/>
          </w:tblCellMar>
        </w:tblPrEx>
        <w:trPr>
          <w:cantSplit/>
          <w:jc w:val="center"/>
        </w:trPr>
        <w:tc>
          <w:tcPr>
            <w:tcW w:w="528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13B483" w14:textId="77777777" w:rsidR="00FF6B55"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Construcciones en Proceso de Bienes de Dominio Público</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00E007" w14:textId="77777777" w:rsidR="00FF6B55" w:rsidRDefault="00FF6B55">
            <w:pPr>
              <w:pStyle w:val="Standard"/>
              <w:widowControl w:val="0"/>
              <w:spacing w:after="101" w:line="224" w:lineRule="exact"/>
              <w:jc w:val="right"/>
              <w:rPr>
                <w:rFonts w:eastAsia="Times New Roman" w:cs="DIN Pro Regular"/>
                <w:sz w:val="20"/>
                <w:szCs w:val="20"/>
                <w:lang w:eastAsia="es-ES"/>
              </w:rPr>
            </w:pP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9F4F99" w14:textId="77777777" w:rsidR="00FF6B55" w:rsidRDefault="00FF6B55">
            <w:pPr>
              <w:pStyle w:val="Standard"/>
              <w:widowControl w:val="0"/>
              <w:spacing w:after="101" w:line="224" w:lineRule="exact"/>
              <w:jc w:val="right"/>
              <w:rPr>
                <w:rFonts w:eastAsia="Times New Roman" w:cs="DIN Pro Regular"/>
                <w:sz w:val="20"/>
                <w:szCs w:val="20"/>
                <w:lang w:eastAsia="es-ES"/>
              </w:rPr>
            </w:pPr>
          </w:p>
        </w:tc>
      </w:tr>
      <w:tr w:rsidR="00FF6B55" w14:paraId="203E3B60" w14:textId="77777777">
        <w:tblPrEx>
          <w:tblCellMar>
            <w:top w:w="0" w:type="dxa"/>
            <w:bottom w:w="0" w:type="dxa"/>
          </w:tblCellMar>
        </w:tblPrEx>
        <w:trPr>
          <w:cantSplit/>
          <w:trHeight w:val="364"/>
          <w:jc w:val="center"/>
        </w:trPr>
        <w:tc>
          <w:tcPr>
            <w:tcW w:w="528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CC0A60" w14:textId="77777777" w:rsidR="00FF6B55" w:rsidRDefault="00000000">
            <w:pPr>
              <w:pStyle w:val="Standard"/>
              <w:widowControl w:val="0"/>
              <w:rPr>
                <w:rFonts w:cs="DIN Pro Regular"/>
                <w:sz w:val="20"/>
                <w:szCs w:val="20"/>
              </w:rPr>
            </w:pPr>
            <w:r>
              <w:rPr>
                <w:rFonts w:cs="DIN Pro Regular"/>
                <w:sz w:val="20"/>
                <w:szCs w:val="20"/>
              </w:rPr>
              <w:t>Construcciones en Proceso de Bienes Propios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B6B473" w14:textId="77777777" w:rsidR="00FF6B55" w:rsidRDefault="00FF6B55">
            <w:pPr>
              <w:pStyle w:val="Standard"/>
              <w:widowControl w:val="0"/>
              <w:jc w:val="right"/>
              <w:rPr>
                <w:rFonts w:cs="DIN Pro Regular"/>
                <w:sz w:val="20"/>
                <w:szCs w:val="20"/>
              </w:rPr>
            </w:pP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35AD18" w14:textId="77777777" w:rsidR="00FF6B55" w:rsidRDefault="00FF6B55">
            <w:pPr>
              <w:pStyle w:val="Standard"/>
              <w:widowControl w:val="0"/>
              <w:jc w:val="right"/>
              <w:rPr>
                <w:rFonts w:cs="DIN Pro Regular"/>
                <w:sz w:val="20"/>
                <w:szCs w:val="20"/>
              </w:rPr>
            </w:pPr>
          </w:p>
        </w:tc>
      </w:tr>
      <w:tr w:rsidR="00FF6B55" w14:paraId="0D40CFBF" w14:textId="77777777">
        <w:tblPrEx>
          <w:tblCellMar>
            <w:top w:w="0" w:type="dxa"/>
            <w:bottom w:w="0" w:type="dxa"/>
          </w:tblCellMar>
        </w:tblPrEx>
        <w:trPr>
          <w:cantSplit/>
          <w:jc w:val="center"/>
        </w:trPr>
        <w:tc>
          <w:tcPr>
            <w:tcW w:w="528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789A8F" w14:textId="77777777" w:rsidR="00FF6B55"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Otros Bienes Inmuebles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CE1AC5" w14:textId="77777777" w:rsidR="00FF6B55" w:rsidRDefault="00FF6B55">
            <w:pPr>
              <w:pStyle w:val="Standard"/>
              <w:widowControl w:val="0"/>
              <w:spacing w:after="101" w:line="224" w:lineRule="exact"/>
              <w:jc w:val="right"/>
              <w:rPr>
                <w:rFonts w:eastAsia="Times New Roman" w:cs="DIN Pro Regular"/>
                <w:sz w:val="20"/>
                <w:szCs w:val="20"/>
                <w:lang w:eastAsia="es-ES"/>
              </w:rPr>
            </w:pP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E5C198" w14:textId="77777777" w:rsidR="00FF6B55" w:rsidRDefault="00FF6B55">
            <w:pPr>
              <w:pStyle w:val="Standard"/>
              <w:widowControl w:val="0"/>
              <w:spacing w:after="101" w:line="224" w:lineRule="exact"/>
              <w:jc w:val="right"/>
              <w:rPr>
                <w:rFonts w:eastAsia="Times New Roman" w:cs="DIN Pro Regular"/>
                <w:sz w:val="20"/>
                <w:szCs w:val="20"/>
                <w:lang w:eastAsia="es-ES"/>
              </w:rPr>
            </w:pPr>
          </w:p>
        </w:tc>
      </w:tr>
      <w:tr w:rsidR="00FF6B55" w14:paraId="4C4E0D07" w14:textId="77777777">
        <w:tblPrEx>
          <w:tblCellMar>
            <w:top w:w="0" w:type="dxa"/>
            <w:bottom w:w="0" w:type="dxa"/>
          </w:tblCellMar>
        </w:tblPrEx>
        <w:trPr>
          <w:cantSplit/>
          <w:jc w:val="center"/>
        </w:trPr>
        <w:tc>
          <w:tcPr>
            <w:tcW w:w="528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6E789B" w14:textId="77777777" w:rsidR="00FF6B55" w:rsidRDefault="00000000">
            <w:pPr>
              <w:pStyle w:val="Standard"/>
              <w:widowControl w:val="0"/>
              <w:spacing w:after="101" w:line="224" w:lineRule="exact"/>
              <w:jc w:val="both"/>
              <w:rPr>
                <w:rFonts w:eastAsia="Times New Roman" w:cs="DIN Pro Regular"/>
                <w:b/>
                <w:sz w:val="20"/>
                <w:szCs w:val="20"/>
                <w:lang w:eastAsia="es-ES"/>
              </w:rPr>
            </w:pPr>
            <w:r>
              <w:rPr>
                <w:rFonts w:eastAsia="Times New Roman" w:cs="DIN Pro Regular"/>
                <w:b/>
                <w:sz w:val="20"/>
                <w:szCs w:val="20"/>
                <w:lang w:eastAsia="es-ES"/>
              </w:rPr>
              <w:t>Bienes Muebles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1577D9" w14:textId="77777777" w:rsidR="00FF6B55" w:rsidRDefault="00FF6B55">
            <w:pPr>
              <w:pStyle w:val="Standard"/>
              <w:widowControl w:val="0"/>
              <w:spacing w:after="101" w:line="224" w:lineRule="exact"/>
              <w:jc w:val="right"/>
              <w:rPr>
                <w:rFonts w:eastAsia="Times New Roman" w:cs="DIN Pro Regular"/>
                <w:b/>
                <w:sz w:val="20"/>
                <w:szCs w:val="20"/>
                <w:lang w:eastAsia="es-ES"/>
              </w:rPr>
            </w:pP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A399C0" w14:textId="77777777" w:rsidR="00FF6B55" w:rsidRDefault="00FF6B55">
            <w:pPr>
              <w:pStyle w:val="Standard"/>
              <w:widowControl w:val="0"/>
              <w:spacing w:after="101" w:line="224" w:lineRule="exact"/>
              <w:jc w:val="right"/>
              <w:rPr>
                <w:rFonts w:eastAsia="Times New Roman" w:cs="DIN Pro Regular"/>
                <w:b/>
                <w:sz w:val="20"/>
                <w:szCs w:val="20"/>
                <w:lang w:eastAsia="es-ES"/>
              </w:rPr>
            </w:pPr>
          </w:p>
        </w:tc>
      </w:tr>
      <w:tr w:rsidR="00FF6B55" w14:paraId="3DF9CC25" w14:textId="77777777">
        <w:tblPrEx>
          <w:tblCellMar>
            <w:top w:w="0" w:type="dxa"/>
            <w:bottom w:w="0" w:type="dxa"/>
          </w:tblCellMar>
        </w:tblPrEx>
        <w:trPr>
          <w:cantSplit/>
          <w:jc w:val="center"/>
        </w:trPr>
        <w:tc>
          <w:tcPr>
            <w:tcW w:w="528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569ACF" w14:textId="77777777" w:rsidR="00FF6B55"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Mobiliario y Equipo de Administración</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A7DEC2A" w14:textId="77777777" w:rsidR="00FF6B55" w:rsidRDefault="00FF6B55">
            <w:pPr>
              <w:pStyle w:val="Standard"/>
              <w:widowControl w:val="0"/>
              <w:spacing w:after="101" w:line="224" w:lineRule="exact"/>
              <w:jc w:val="right"/>
              <w:rPr>
                <w:rFonts w:eastAsia="Times New Roman" w:cs="DIN Pro Regular"/>
                <w:sz w:val="20"/>
                <w:szCs w:val="20"/>
                <w:lang w:eastAsia="es-ES"/>
              </w:rPr>
            </w:pP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BD9CF7E" w14:textId="77777777" w:rsidR="00FF6B55" w:rsidRDefault="00FF6B55">
            <w:pPr>
              <w:pStyle w:val="Standard"/>
              <w:widowControl w:val="0"/>
              <w:spacing w:after="101" w:line="224" w:lineRule="exact"/>
              <w:jc w:val="right"/>
              <w:rPr>
                <w:rFonts w:eastAsia="Times New Roman" w:cs="DIN Pro Regular"/>
                <w:sz w:val="20"/>
                <w:szCs w:val="20"/>
                <w:lang w:eastAsia="es-ES"/>
              </w:rPr>
            </w:pPr>
          </w:p>
        </w:tc>
      </w:tr>
      <w:tr w:rsidR="00FF6B55" w14:paraId="397E4A23" w14:textId="77777777">
        <w:tblPrEx>
          <w:tblCellMar>
            <w:top w:w="0" w:type="dxa"/>
            <w:bottom w:w="0" w:type="dxa"/>
          </w:tblCellMar>
        </w:tblPrEx>
        <w:trPr>
          <w:cantSplit/>
          <w:jc w:val="center"/>
        </w:trPr>
        <w:tc>
          <w:tcPr>
            <w:tcW w:w="528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198A33" w14:textId="77777777" w:rsidR="00FF6B55"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Mobiliario y Equipo Educacional y Recreativo</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5D7896F" w14:textId="77777777" w:rsidR="00FF6B55" w:rsidRDefault="00FF6B55">
            <w:pPr>
              <w:pStyle w:val="Standard"/>
              <w:widowControl w:val="0"/>
              <w:spacing w:after="101" w:line="224" w:lineRule="exact"/>
              <w:jc w:val="right"/>
              <w:rPr>
                <w:rFonts w:eastAsia="Times New Roman" w:cs="DIN Pro Regular"/>
                <w:sz w:val="20"/>
                <w:szCs w:val="20"/>
                <w:lang w:eastAsia="es-ES"/>
              </w:rPr>
            </w:pP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8C06F64" w14:textId="77777777" w:rsidR="00FF6B55" w:rsidRDefault="00FF6B55">
            <w:pPr>
              <w:pStyle w:val="Standard"/>
              <w:widowControl w:val="0"/>
              <w:spacing w:after="101" w:line="224" w:lineRule="exact"/>
              <w:jc w:val="right"/>
              <w:rPr>
                <w:rFonts w:eastAsia="Times New Roman" w:cs="DIN Pro Regular"/>
                <w:sz w:val="20"/>
                <w:szCs w:val="20"/>
                <w:lang w:eastAsia="es-ES"/>
              </w:rPr>
            </w:pPr>
          </w:p>
        </w:tc>
      </w:tr>
      <w:tr w:rsidR="00FF6B55" w14:paraId="7A366228" w14:textId="77777777">
        <w:tblPrEx>
          <w:tblCellMar>
            <w:top w:w="0" w:type="dxa"/>
            <w:bottom w:w="0" w:type="dxa"/>
          </w:tblCellMar>
        </w:tblPrEx>
        <w:trPr>
          <w:cantSplit/>
          <w:jc w:val="center"/>
        </w:trPr>
        <w:tc>
          <w:tcPr>
            <w:tcW w:w="528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EEEF64" w14:textId="77777777" w:rsidR="00FF6B55"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Equipo e Instrumental Médico y de Laboratorio</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5629E87" w14:textId="77777777" w:rsidR="00FF6B55" w:rsidRDefault="00FF6B55">
            <w:pPr>
              <w:pStyle w:val="Standard"/>
              <w:widowControl w:val="0"/>
              <w:spacing w:after="101" w:line="224" w:lineRule="exact"/>
              <w:jc w:val="right"/>
              <w:rPr>
                <w:rFonts w:eastAsia="Times New Roman" w:cs="DIN Pro Regular"/>
                <w:sz w:val="20"/>
                <w:szCs w:val="20"/>
                <w:lang w:eastAsia="es-ES"/>
              </w:rPr>
            </w:pP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687AA9" w14:textId="77777777" w:rsidR="00FF6B55" w:rsidRDefault="00FF6B55">
            <w:pPr>
              <w:pStyle w:val="Standard"/>
              <w:widowControl w:val="0"/>
              <w:spacing w:after="101" w:line="224" w:lineRule="exact"/>
              <w:jc w:val="right"/>
              <w:rPr>
                <w:rFonts w:eastAsia="Times New Roman" w:cs="DIN Pro Regular"/>
                <w:sz w:val="20"/>
                <w:szCs w:val="20"/>
                <w:lang w:eastAsia="es-ES"/>
              </w:rPr>
            </w:pPr>
          </w:p>
        </w:tc>
      </w:tr>
      <w:tr w:rsidR="00FF6B55" w14:paraId="4A49BB71" w14:textId="77777777">
        <w:tblPrEx>
          <w:tblCellMar>
            <w:top w:w="0" w:type="dxa"/>
            <w:bottom w:w="0" w:type="dxa"/>
          </w:tblCellMar>
        </w:tblPrEx>
        <w:trPr>
          <w:cantSplit/>
          <w:jc w:val="center"/>
        </w:trPr>
        <w:tc>
          <w:tcPr>
            <w:tcW w:w="528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60A4A6" w14:textId="77777777" w:rsidR="00FF6B55"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Vehículos y Equipo de Transporte</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99418D" w14:textId="77777777" w:rsidR="00FF6B55" w:rsidRDefault="00FF6B55">
            <w:pPr>
              <w:pStyle w:val="Standard"/>
              <w:widowControl w:val="0"/>
              <w:spacing w:after="101" w:line="224" w:lineRule="exact"/>
              <w:jc w:val="right"/>
              <w:rPr>
                <w:rFonts w:eastAsia="Times New Roman" w:cs="DIN Pro Regular"/>
                <w:sz w:val="20"/>
                <w:szCs w:val="20"/>
                <w:lang w:eastAsia="es-ES"/>
              </w:rPr>
            </w:pP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74C8D6" w14:textId="77777777" w:rsidR="00FF6B55" w:rsidRDefault="00FF6B55">
            <w:pPr>
              <w:pStyle w:val="Standard"/>
              <w:widowControl w:val="0"/>
              <w:spacing w:after="101" w:line="224" w:lineRule="exact"/>
              <w:jc w:val="right"/>
              <w:rPr>
                <w:rFonts w:eastAsia="Times New Roman" w:cs="DIN Pro Regular"/>
                <w:sz w:val="20"/>
                <w:szCs w:val="20"/>
                <w:lang w:eastAsia="es-ES"/>
              </w:rPr>
            </w:pPr>
          </w:p>
        </w:tc>
      </w:tr>
      <w:tr w:rsidR="00FF6B55" w14:paraId="5F729ED9" w14:textId="77777777">
        <w:tblPrEx>
          <w:tblCellMar>
            <w:top w:w="0" w:type="dxa"/>
            <w:bottom w:w="0" w:type="dxa"/>
          </w:tblCellMar>
        </w:tblPrEx>
        <w:trPr>
          <w:cantSplit/>
          <w:jc w:val="center"/>
        </w:trPr>
        <w:tc>
          <w:tcPr>
            <w:tcW w:w="528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A8C814" w14:textId="77777777" w:rsidR="00FF6B55"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Equipo de Defensa y Seguridad</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105B91" w14:textId="77777777" w:rsidR="00FF6B55" w:rsidRDefault="00FF6B55">
            <w:pPr>
              <w:pStyle w:val="Standard"/>
              <w:widowControl w:val="0"/>
              <w:spacing w:after="101" w:line="224" w:lineRule="exact"/>
              <w:jc w:val="right"/>
              <w:rPr>
                <w:rFonts w:eastAsia="Times New Roman" w:cs="DIN Pro Regular"/>
                <w:sz w:val="20"/>
                <w:szCs w:val="20"/>
                <w:lang w:eastAsia="es-ES"/>
              </w:rPr>
            </w:pP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959B46" w14:textId="77777777" w:rsidR="00FF6B55" w:rsidRDefault="00FF6B55">
            <w:pPr>
              <w:pStyle w:val="Standard"/>
              <w:widowControl w:val="0"/>
              <w:spacing w:after="101" w:line="224" w:lineRule="exact"/>
              <w:jc w:val="right"/>
              <w:rPr>
                <w:rFonts w:eastAsia="Times New Roman" w:cs="DIN Pro Regular"/>
                <w:sz w:val="20"/>
                <w:szCs w:val="20"/>
                <w:lang w:eastAsia="es-ES"/>
              </w:rPr>
            </w:pPr>
          </w:p>
        </w:tc>
      </w:tr>
      <w:tr w:rsidR="00FF6B55" w14:paraId="00C08681" w14:textId="77777777">
        <w:tblPrEx>
          <w:tblCellMar>
            <w:top w:w="0" w:type="dxa"/>
            <w:bottom w:w="0" w:type="dxa"/>
          </w:tblCellMar>
        </w:tblPrEx>
        <w:trPr>
          <w:cantSplit/>
          <w:jc w:val="center"/>
        </w:trPr>
        <w:tc>
          <w:tcPr>
            <w:tcW w:w="528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44E38B" w14:textId="77777777" w:rsidR="00FF6B55"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Maquinaria, Otros Equipos y Herramientas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DA16E0" w14:textId="77777777" w:rsidR="00FF6B55" w:rsidRDefault="00FF6B55">
            <w:pPr>
              <w:pStyle w:val="Standard"/>
              <w:widowControl w:val="0"/>
              <w:spacing w:after="101" w:line="224" w:lineRule="exact"/>
              <w:jc w:val="right"/>
              <w:rPr>
                <w:rFonts w:eastAsia="Times New Roman" w:cs="DIN Pro Regular"/>
                <w:sz w:val="20"/>
                <w:szCs w:val="20"/>
                <w:lang w:eastAsia="es-ES"/>
              </w:rPr>
            </w:pP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AC5EE0" w14:textId="77777777" w:rsidR="00FF6B55" w:rsidRDefault="00FF6B55">
            <w:pPr>
              <w:pStyle w:val="Standard"/>
              <w:widowControl w:val="0"/>
              <w:spacing w:after="101" w:line="224" w:lineRule="exact"/>
              <w:jc w:val="right"/>
              <w:rPr>
                <w:rFonts w:eastAsia="Times New Roman" w:cs="DIN Pro Regular"/>
                <w:sz w:val="20"/>
                <w:szCs w:val="20"/>
                <w:lang w:eastAsia="es-ES"/>
              </w:rPr>
            </w:pPr>
          </w:p>
        </w:tc>
      </w:tr>
      <w:tr w:rsidR="00FF6B55" w14:paraId="703A5BEA" w14:textId="77777777">
        <w:tblPrEx>
          <w:tblCellMar>
            <w:top w:w="0" w:type="dxa"/>
            <w:bottom w:w="0" w:type="dxa"/>
          </w:tblCellMar>
        </w:tblPrEx>
        <w:trPr>
          <w:cantSplit/>
          <w:jc w:val="center"/>
        </w:trPr>
        <w:tc>
          <w:tcPr>
            <w:tcW w:w="528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F4AF25" w14:textId="77777777" w:rsidR="00FF6B55"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Colecciones, Obras de Arte y Objetos Valiosos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F005B1" w14:textId="77777777" w:rsidR="00FF6B55" w:rsidRDefault="00FF6B55">
            <w:pPr>
              <w:pStyle w:val="Standard"/>
              <w:widowControl w:val="0"/>
              <w:spacing w:after="101" w:line="224" w:lineRule="exact"/>
              <w:jc w:val="right"/>
              <w:rPr>
                <w:rFonts w:eastAsia="Times New Roman" w:cs="DIN Pro Regular"/>
                <w:sz w:val="20"/>
                <w:szCs w:val="20"/>
                <w:lang w:eastAsia="es-ES"/>
              </w:rPr>
            </w:pP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174838" w14:textId="77777777" w:rsidR="00FF6B55" w:rsidRDefault="00FF6B55">
            <w:pPr>
              <w:pStyle w:val="Standard"/>
              <w:widowControl w:val="0"/>
              <w:spacing w:after="101" w:line="224" w:lineRule="exact"/>
              <w:jc w:val="right"/>
              <w:rPr>
                <w:rFonts w:eastAsia="Times New Roman" w:cs="DIN Pro Regular"/>
                <w:sz w:val="20"/>
                <w:szCs w:val="20"/>
                <w:lang w:eastAsia="es-ES"/>
              </w:rPr>
            </w:pPr>
          </w:p>
        </w:tc>
      </w:tr>
      <w:tr w:rsidR="00FF6B55" w14:paraId="66B1CC68" w14:textId="77777777">
        <w:tblPrEx>
          <w:tblCellMar>
            <w:top w:w="0" w:type="dxa"/>
            <w:bottom w:w="0" w:type="dxa"/>
          </w:tblCellMar>
        </w:tblPrEx>
        <w:trPr>
          <w:cantSplit/>
          <w:jc w:val="center"/>
        </w:trPr>
        <w:tc>
          <w:tcPr>
            <w:tcW w:w="528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E51C78" w14:textId="77777777" w:rsidR="00FF6B55"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Activos Biológicos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81CFD5" w14:textId="77777777" w:rsidR="00FF6B55" w:rsidRDefault="00FF6B55">
            <w:pPr>
              <w:pStyle w:val="Standard"/>
              <w:widowControl w:val="0"/>
              <w:spacing w:after="101" w:line="224" w:lineRule="exact"/>
              <w:jc w:val="right"/>
              <w:rPr>
                <w:rFonts w:eastAsia="Times New Roman" w:cs="DIN Pro Regular"/>
                <w:sz w:val="20"/>
                <w:szCs w:val="20"/>
                <w:lang w:eastAsia="es-ES"/>
              </w:rPr>
            </w:pP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0EE69C" w14:textId="77777777" w:rsidR="00FF6B55" w:rsidRDefault="00FF6B55">
            <w:pPr>
              <w:pStyle w:val="Standard"/>
              <w:widowControl w:val="0"/>
              <w:spacing w:after="101" w:line="224" w:lineRule="exact"/>
              <w:jc w:val="right"/>
              <w:rPr>
                <w:rFonts w:eastAsia="Times New Roman" w:cs="DIN Pro Regular"/>
                <w:sz w:val="20"/>
                <w:szCs w:val="20"/>
                <w:lang w:eastAsia="es-ES"/>
              </w:rPr>
            </w:pPr>
          </w:p>
        </w:tc>
      </w:tr>
      <w:tr w:rsidR="00FF6B55" w14:paraId="71B175D5" w14:textId="77777777">
        <w:tblPrEx>
          <w:tblCellMar>
            <w:top w:w="0" w:type="dxa"/>
            <w:bottom w:w="0" w:type="dxa"/>
          </w:tblCellMar>
        </w:tblPrEx>
        <w:trPr>
          <w:cantSplit/>
          <w:jc w:val="center"/>
        </w:trPr>
        <w:tc>
          <w:tcPr>
            <w:tcW w:w="528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FB9489" w14:textId="77777777" w:rsidR="00FF6B55"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Otras Inversiones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7E350B" w14:textId="77777777" w:rsidR="00FF6B55" w:rsidRDefault="00FF6B55">
            <w:pPr>
              <w:pStyle w:val="Standard"/>
              <w:widowControl w:val="0"/>
              <w:spacing w:after="101" w:line="224" w:lineRule="exact"/>
              <w:jc w:val="right"/>
              <w:rPr>
                <w:rFonts w:eastAsia="Times New Roman" w:cs="DIN Pro Regular"/>
                <w:sz w:val="20"/>
                <w:szCs w:val="20"/>
                <w:lang w:eastAsia="es-ES"/>
              </w:rPr>
            </w:pP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C5C8B4" w14:textId="77777777" w:rsidR="00FF6B55" w:rsidRDefault="00FF6B55">
            <w:pPr>
              <w:pStyle w:val="Standard"/>
              <w:widowControl w:val="0"/>
              <w:spacing w:after="101" w:line="224" w:lineRule="exact"/>
              <w:jc w:val="right"/>
              <w:rPr>
                <w:rFonts w:eastAsia="Times New Roman" w:cs="DIN Pro Regular"/>
                <w:sz w:val="20"/>
                <w:szCs w:val="20"/>
                <w:lang w:eastAsia="es-ES"/>
              </w:rPr>
            </w:pPr>
          </w:p>
        </w:tc>
      </w:tr>
      <w:tr w:rsidR="00FF6B55" w14:paraId="66FEE814" w14:textId="77777777">
        <w:tblPrEx>
          <w:tblCellMar>
            <w:top w:w="0" w:type="dxa"/>
            <w:bottom w:w="0" w:type="dxa"/>
          </w:tblCellMar>
        </w:tblPrEx>
        <w:trPr>
          <w:cantSplit/>
          <w:jc w:val="center"/>
        </w:trPr>
        <w:tc>
          <w:tcPr>
            <w:tcW w:w="528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002616B" w14:textId="77777777" w:rsidR="00FF6B55"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Total</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601539" w14:textId="77777777" w:rsidR="00FF6B55"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1AECE6" w14:textId="77777777" w:rsidR="00FF6B55"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r>
    </w:tbl>
    <w:p w14:paraId="5C1A2DC4" w14:textId="77777777" w:rsidR="00FF6B55" w:rsidRDefault="00FF6B55">
      <w:pPr>
        <w:pStyle w:val="ROMANOS"/>
        <w:spacing w:after="0" w:line="240" w:lineRule="exact"/>
        <w:ind w:left="0" w:firstLine="0"/>
        <w:rPr>
          <w:rFonts w:ascii="Calibri" w:hAnsi="Calibri" w:cs="DIN Pro Regular"/>
          <w:b/>
          <w:sz w:val="20"/>
          <w:szCs w:val="20"/>
          <w:lang w:val="es-MX"/>
        </w:rPr>
      </w:pPr>
    </w:p>
    <w:p w14:paraId="735AA49F" w14:textId="77777777" w:rsidR="00FF6B55" w:rsidRDefault="00FF6B55">
      <w:pPr>
        <w:pStyle w:val="ROMANOS"/>
        <w:spacing w:after="0" w:line="240" w:lineRule="exact"/>
        <w:ind w:left="1140"/>
        <w:rPr>
          <w:rFonts w:ascii="Calibri" w:hAnsi="Calibri" w:cs="DIN Pro Regular"/>
          <w:b/>
          <w:sz w:val="20"/>
          <w:szCs w:val="20"/>
          <w:lang w:val="es-MX"/>
        </w:rPr>
      </w:pPr>
    </w:p>
    <w:p w14:paraId="776A6198" w14:textId="77777777" w:rsidR="00FF6B55" w:rsidRDefault="00000000">
      <w:pPr>
        <w:pStyle w:val="ROMANOS"/>
        <w:spacing w:after="0" w:line="240" w:lineRule="exact"/>
        <w:ind w:left="1140"/>
      </w:pPr>
      <w:r>
        <w:rPr>
          <w:rFonts w:ascii="Calibri" w:hAnsi="Calibri" w:cs="DIN Pro Regular"/>
          <w:b/>
          <w:sz w:val="20"/>
          <w:szCs w:val="20"/>
          <w:lang w:val="es-MX"/>
        </w:rPr>
        <w:t xml:space="preserve">3.- </w:t>
      </w:r>
      <w:r>
        <w:rPr>
          <w:rFonts w:ascii="Calibri" w:hAnsi="Calibri" w:cs="DIN Pro Regular"/>
          <w:sz w:val="20"/>
          <w:szCs w:val="20"/>
          <w:lang w:val="es-MX"/>
        </w:rPr>
        <w:t>Conciliación de los Flujos de Efectivo Netos de las Actividades de Operación y la cuenta de Ahorro/Desahorro antes de Rubros Extraordinarios:</w:t>
      </w:r>
    </w:p>
    <w:p w14:paraId="472EEB8B" w14:textId="77777777" w:rsidR="00FF6B55" w:rsidRDefault="00FF6B55">
      <w:pPr>
        <w:pStyle w:val="ROMANOS"/>
        <w:spacing w:after="0" w:line="240" w:lineRule="exact"/>
        <w:ind w:left="1140"/>
        <w:rPr>
          <w:rFonts w:ascii="Calibri" w:hAnsi="Calibri" w:cs="DIN Pro Regular"/>
          <w:b/>
          <w:sz w:val="20"/>
          <w:szCs w:val="20"/>
          <w:lang w:val="es-MX"/>
        </w:rPr>
      </w:pPr>
    </w:p>
    <w:tbl>
      <w:tblPr>
        <w:tblW w:w="8959" w:type="dxa"/>
        <w:jc w:val="center"/>
        <w:tblLayout w:type="fixed"/>
        <w:tblCellMar>
          <w:left w:w="10" w:type="dxa"/>
          <w:right w:w="10" w:type="dxa"/>
        </w:tblCellMar>
        <w:tblLook w:val="0000" w:firstRow="0" w:lastRow="0" w:firstColumn="0" w:lastColumn="0" w:noHBand="0" w:noVBand="0"/>
      </w:tblPr>
      <w:tblGrid>
        <w:gridCol w:w="6677"/>
        <w:gridCol w:w="1146"/>
        <w:gridCol w:w="1136"/>
      </w:tblGrid>
      <w:tr w:rsidR="00FF6B55" w14:paraId="76B9204E"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E0F1FEA" w14:textId="77777777" w:rsidR="00FF6B55" w:rsidRDefault="00FF6B55">
            <w:pPr>
              <w:pStyle w:val="Text"/>
              <w:widowControl w:val="0"/>
              <w:spacing w:after="0" w:line="240" w:lineRule="exact"/>
              <w:ind w:firstLine="0"/>
              <w:rPr>
                <w:rFonts w:ascii="Calibri" w:hAnsi="Calibri" w:cs="DIN Pro Regular"/>
                <w:b/>
                <w:color w:val="FFFFFF"/>
                <w:sz w:val="20"/>
                <w:lang w:val="es-MX"/>
              </w:rPr>
            </w:pPr>
          </w:p>
        </w:tc>
        <w:tc>
          <w:tcPr>
            <w:tcW w:w="114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5484DD7" w14:textId="77777777" w:rsidR="00FF6B55" w:rsidRDefault="00000000">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2024</w:t>
            </w:r>
          </w:p>
        </w:tc>
        <w:tc>
          <w:tcPr>
            <w:tcW w:w="113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1DF186E" w14:textId="77777777" w:rsidR="00FF6B55" w:rsidRDefault="00000000">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2023</w:t>
            </w:r>
          </w:p>
        </w:tc>
      </w:tr>
      <w:tr w:rsidR="00FF6B55" w14:paraId="2D8C4418"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194334" w14:textId="77777777" w:rsidR="00FF6B55" w:rsidRDefault="00000000">
            <w:pPr>
              <w:pStyle w:val="Text"/>
              <w:widowControl w:val="0"/>
              <w:spacing w:after="0" w:line="240" w:lineRule="exact"/>
              <w:ind w:firstLine="0"/>
              <w:rPr>
                <w:rFonts w:ascii="Calibri" w:hAnsi="Calibri" w:cs="DIN Pro Regular"/>
                <w:b/>
                <w:sz w:val="20"/>
              </w:rPr>
            </w:pPr>
            <w:r>
              <w:rPr>
                <w:rFonts w:ascii="Calibri" w:hAnsi="Calibri" w:cs="DIN Pro Regular"/>
                <w:b/>
                <w:sz w:val="20"/>
              </w:rPr>
              <w:t>Resultados del Ejercicio Ahorro/Desahorro</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33E6E6" w14:textId="77777777" w:rsidR="00FF6B55" w:rsidRDefault="00000000">
            <w:pPr>
              <w:pStyle w:val="Text"/>
              <w:widowControl w:val="0"/>
              <w:spacing w:after="0" w:line="240" w:lineRule="exact"/>
              <w:ind w:firstLine="0"/>
              <w:jc w:val="right"/>
              <w:rPr>
                <w:rFonts w:ascii="Calibri" w:hAnsi="Calibri" w:cs="DIN Pro Regular"/>
                <w:b/>
                <w:sz w:val="20"/>
                <w:lang w:val="es-MX"/>
              </w:rPr>
            </w:pPr>
            <w:r>
              <w:rPr>
                <w:rFonts w:ascii="Calibri" w:hAnsi="Calibri" w:cs="DIN Pro Regular"/>
                <w:b/>
                <w:sz w:val="20"/>
                <w:lang w:val="es-MX"/>
              </w:rPr>
              <w:t>-54,179</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2DEA8E" w14:textId="77777777" w:rsidR="00FF6B55" w:rsidRDefault="00000000">
            <w:pPr>
              <w:pStyle w:val="Text"/>
              <w:widowControl w:val="0"/>
              <w:spacing w:after="0" w:line="240" w:lineRule="exact"/>
              <w:ind w:firstLine="0"/>
              <w:jc w:val="right"/>
              <w:rPr>
                <w:rFonts w:ascii="Calibri" w:hAnsi="Calibri" w:cs="DIN Pro Regular"/>
                <w:b/>
                <w:sz w:val="20"/>
                <w:lang w:val="es-MX"/>
              </w:rPr>
            </w:pPr>
            <w:r>
              <w:rPr>
                <w:rFonts w:ascii="Calibri" w:hAnsi="Calibri" w:cs="DIN Pro Regular"/>
                <w:b/>
                <w:sz w:val="20"/>
                <w:lang w:val="es-MX"/>
              </w:rPr>
              <w:t>-163,650</w:t>
            </w:r>
          </w:p>
        </w:tc>
      </w:tr>
      <w:tr w:rsidR="00FF6B55" w14:paraId="580FC283"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1D25E1" w14:textId="77777777" w:rsidR="00FF6B55"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Movimientos de partidas (o rubros) que no afectan al efectivo.</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432EC8" w14:textId="77777777" w:rsidR="00FF6B55" w:rsidRDefault="00FF6B55">
            <w:pPr>
              <w:pStyle w:val="Text"/>
              <w:widowControl w:val="0"/>
              <w:spacing w:after="0" w:line="240" w:lineRule="exact"/>
              <w:ind w:firstLine="0"/>
              <w:jc w:val="right"/>
              <w:rPr>
                <w:rFonts w:ascii="Calibri" w:hAnsi="Calibri" w:cs="DIN Pro Regular"/>
                <w:sz w:val="20"/>
                <w:lang w:val="es-MX"/>
              </w:rPr>
            </w:pP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66AD36" w14:textId="77777777" w:rsidR="00FF6B55" w:rsidRDefault="00FF6B55">
            <w:pPr>
              <w:pStyle w:val="Text"/>
              <w:widowControl w:val="0"/>
              <w:spacing w:after="0" w:line="240" w:lineRule="exact"/>
              <w:ind w:firstLine="0"/>
              <w:jc w:val="right"/>
              <w:rPr>
                <w:rFonts w:ascii="Calibri" w:hAnsi="Calibri" w:cs="DIN Pro Regular"/>
                <w:sz w:val="20"/>
                <w:lang w:val="es-MX"/>
              </w:rPr>
            </w:pPr>
          </w:p>
        </w:tc>
      </w:tr>
      <w:tr w:rsidR="00FF6B55" w14:paraId="22375DFA"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A609E2" w14:textId="77777777" w:rsidR="00FF6B55"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Depreciación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D60B54" w14:textId="77777777" w:rsidR="00FF6B55"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8,971</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7D6277" w14:textId="77777777" w:rsidR="00FF6B55"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8,971</w:t>
            </w:r>
          </w:p>
        </w:tc>
      </w:tr>
      <w:tr w:rsidR="00FF6B55" w14:paraId="6267EC57"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1D0521" w14:textId="77777777" w:rsidR="00FF6B55"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Amortización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5A9D81" w14:textId="77777777" w:rsidR="00FF6B55" w:rsidRDefault="00FF6B55">
            <w:pPr>
              <w:pStyle w:val="Text"/>
              <w:widowControl w:val="0"/>
              <w:spacing w:after="0" w:line="240" w:lineRule="exact"/>
              <w:ind w:firstLine="0"/>
              <w:jc w:val="right"/>
              <w:rPr>
                <w:rFonts w:ascii="Calibri" w:hAnsi="Calibri" w:cs="DIN Pro Regular"/>
                <w:sz w:val="20"/>
                <w:lang w:val="es-MX"/>
              </w:rPr>
            </w:pP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592186" w14:textId="77777777" w:rsidR="00FF6B55" w:rsidRDefault="00FF6B55">
            <w:pPr>
              <w:pStyle w:val="Text"/>
              <w:widowControl w:val="0"/>
              <w:spacing w:after="0" w:line="240" w:lineRule="exact"/>
              <w:ind w:firstLine="0"/>
              <w:jc w:val="right"/>
              <w:rPr>
                <w:rFonts w:ascii="Calibri" w:hAnsi="Calibri" w:cs="DIN Pro Regular"/>
                <w:sz w:val="20"/>
                <w:lang w:val="es-MX"/>
              </w:rPr>
            </w:pPr>
          </w:p>
        </w:tc>
      </w:tr>
      <w:tr w:rsidR="00FF6B55" w14:paraId="3AF75A57"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E2BD91" w14:textId="77777777" w:rsidR="00FF6B55"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Incrementos en las provisiones</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8F3618" w14:textId="77777777" w:rsidR="00FF6B55" w:rsidRDefault="00FF6B55">
            <w:pPr>
              <w:pStyle w:val="Text"/>
              <w:widowControl w:val="0"/>
              <w:spacing w:after="0" w:line="240" w:lineRule="exact"/>
              <w:ind w:firstLine="0"/>
              <w:jc w:val="right"/>
              <w:rPr>
                <w:rFonts w:ascii="Calibri" w:hAnsi="Calibri" w:cs="DIN Pro Regular"/>
                <w:sz w:val="20"/>
                <w:lang w:val="es-MX"/>
              </w:rPr>
            </w:pP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1B2F6D" w14:textId="77777777" w:rsidR="00FF6B55" w:rsidRDefault="00FF6B55">
            <w:pPr>
              <w:pStyle w:val="Text"/>
              <w:widowControl w:val="0"/>
              <w:spacing w:after="0" w:line="240" w:lineRule="exact"/>
              <w:ind w:firstLine="0"/>
              <w:jc w:val="right"/>
              <w:rPr>
                <w:rFonts w:ascii="Calibri" w:hAnsi="Calibri" w:cs="DIN Pro Regular"/>
                <w:sz w:val="20"/>
                <w:lang w:val="es-MX"/>
              </w:rPr>
            </w:pPr>
          </w:p>
        </w:tc>
      </w:tr>
      <w:tr w:rsidR="00FF6B55" w14:paraId="0EF19B41" w14:textId="77777777">
        <w:tblPrEx>
          <w:tblCellMar>
            <w:top w:w="0" w:type="dxa"/>
            <w:bottom w:w="0" w:type="dxa"/>
          </w:tblCellMar>
        </w:tblPrEx>
        <w:trPr>
          <w:cantSplit/>
          <w:trHeight w:val="21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518B41" w14:textId="77777777" w:rsidR="00FF6B55"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 en inversiones producido por revaluación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5819AC" w14:textId="77777777" w:rsidR="00FF6B55" w:rsidRDefault="00FF6B55">
            <w:pPr>
              <w:pStyle w:val="Text"/>
              <w:widowControl w:val="0"/>
              <w:spacing w:after="0" w:line="240" w:lineRule="exact"/>
              <w:ind w:firstLine="0"/>
              <w:jc w:val="right"/>
              <w:rPr>
                <w:rFonts w:ascii="Calibri" w:hAnsi="Calibri" w:cs="DIN Pro Regular"/>
                <w:sz w:val="20"/>
                <w:lang w:val="es-MX"/>
              </w:rPr>
            </w:pP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DDCC41" w14:textId="77777777" w:rsidR="00FF6B55" w:rsidRDefault="00FF6B55">
            <w:pPr>
              <w:pStyle w:val="Text"/>
              <w:widowControl w:val="0"/>
              <w:spacing w:after="0" w:line="240" w:lineRule="exact"/>
              <w:ind w:firstLine="0"/>
              <w:jc w:val="right"/>
              <w:rPr>
                <w:rFonts w:ascii="Calibri" w:hAnsi="Calibri" w:cs="DIN Pro Regular"/>
                <w:sz w:val="20"/>
                <w:lang w:val="es-MX"/>
              </w:rPr>
            </w:pPr>
          </w:p>
        </w:tc>
      </w:tr>
      <w:tr w:rsidR="00FF6B55" w14:paraId="3E6BC037" w14:textId="77777777">
        <w:tblPrEx>
          <w:tblCellMar>
            <w:top w:w="0" w:type="dxa"/>
            <w:bottom w:w="0" w:type="dxa"/>
          </w:tblCellMar>
        </w:tblPrEx>
        <w:trPr>
          <w:cantSplit/>
          <w:trHeight w:val="10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DDC495" w14:textId="77777777" w:rsidR="00FF6B55" w:rsidRDefault="00000000">
            <w:pPr>
              <w:pStyle w:val="Text"/>
              <w:widowControl w:val="0"/>
              <w:spacing w:after="0" w:line="240" w:lineRule="exact"/>
              <w:ind w:firstLine="0"/>
              <w:rPr>
                <w:rFonts w:ascii="Calibri" w:hAnsi="Calibri" w:cs="DIN Pro Regular"/>
                <w:sz w:val="20"/>
              </w:rPr>
            </w:pPr>
            <w:r>
              <w:rPr>
                <w:rFonts w:ascii="Calibri" w:hAnsi="Calibri" w:cs="DIN Pro Regular"/>
                <w:sz w:val="20"/>
              </w:rPr>
              <w:t>Ganancia/pérdida en venta de bienes muebles, inmuebles e intangibles</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CB7C46" w14:textId="77777777" w:rsidR="00FF6B55" w:rsidRDefault="00FF6B55">
            <w:pPr>
              <w:pStyle w:val="Text"/>
              <w:widowControl w:val="0"/>
              <w:spacing w:after="0" w:line="240" w:lineRule="exact"/>
              <w:ind w:firstLine="0"/>
              <w:jc w:val="right"/>
              <w:rPr>
                <w:rFonts w:ascii="Calibri" w:hAnsi="Calibri" w:cs="DIN Pro Regular"/>
                <w:sz w:val="20"/>
                <w:lang w:val="es-MX"/>
              </w:rPr>
            </w:pP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6B2B60" w14:textId="77777777" w:rsidR="00FF6B55" w:rsidRDefault="00FF6B55">
            <w:pPr>
              <w:pStyle w:val="Text"/>
              <w:widowControl w:val="0"/>
              <w:spacing w:after="0" w:line="240" w:lineRule="exact"/>
              <w:ind w:firstLine="0"/>
              <w:jc w:val="right"/>
              <w:rPr>
                <w:rFonts w:ascii="Calibri" w:hAnsi="Calibri" w:cs="DIN Pro Regular"/>
                <w:sz w:val="20"/>
                <w:lang w:val="es-MX"/>
              </w:rPr>
            </w:pPr>
          </w:p>
        </w:tc>
      </w:tr>
      <w:tr w:rsidR="00FF6B55" w14:paraId="75948FAD" w14:textId="77777777">
        <w:tblPrEx>
          <w:tblCellMar>
            <w:top w:w="0" w:type="dxa"/>
            <w:bottom w:w="0" w:type="dxa"/>
          </w:tblCellMar>
        </w:tblPrEx>
        <w:trPr>
          <w:cantSplit/>
          <w:trHeight w:val="28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B9DC9D" w14:textId="77777777" w:rsidR="00FF6B55"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 en cuentas por cobrar</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515CAF" w14:textId="77777777" w:rsidR="00FF6B55" w:rsidRDefault="00FF6B55">
            <w:pPr>
              <w:pStyle w:val="Text"/>
              <w:widowControl w:val="0"/>
              <w:spacing w:after="0" w:line="240" w:lineRule="exact"/>
              <w:ind w:firstLine="0"/>
              <w:jc w:val="right"/>
              <w:rPr>
                <w:rFonts w:ascii="Calibri" w:hAnsi="Calibri" w:cs="DIN Pro Regular"/>
                <w:sz w:val="20"/>
                <w:lang w:val="es-MX"/>
              </w:rPr>
            </w:pP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5D83C2" w14:textId="77777777" w:rsidR="00FF6B55" w:rsidRDefault="00FF6B55">
            <w:pPr>
              <w:pStyle w:val="Text"/>
              <w:widowControl w:val="0"/>
              <w:spacing w:after="0" w:line="240" w:lineRule="exact"/>
              <w:ind w:firstLine="0"/>
              <w:jc w:val="right"/>
              <w:rPr>
                <w:rFonts w:ascii="Calibri" w:hAnsi="Calibri" w:cs="DIN Pro Regular"/>
                <w:sz w:val="20"/>
                <w:lang w:val="es-MX"/>
              </w:rPr>
            </w:pPr>
          </w:p>
        </w:tc>
      </w:tr>
      <w:tr w:rsidR="00FF6B55" w14:paraId="3DFA54C1" w14:textId="77777777">
        <w:tblPrEx>
          <w:tblCellMar>
            <w:top w:w="0" w:type="dxa"/>
            <w:bottom w:w="0" w:type="dxa"/>
          </w:tblCellMar>
        </w:tblPrEx>
        <w:trPr>
          <w:cantSplit/>
          <w:trHeight w:val="28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58D6C2" w14:textId="77777777" w:rsidR="00FF6B55"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Partidas Extraordinarias</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33B481" w14:textId="77777777" w:rsidR="00FF6B55"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65,352</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A0A582" w14:textId="77777777" w:rsidR="00FF6B55"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68,193</w:t>
            </w:r>
          </w:p>
        </w:tc>
      </w:tr>
      <w:tr w:rsidR="00FF6B55" w14:paraId="619D3DE6"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923280" w14:textId="77777777" w:rsidR="00FF6B55" w:rsidRDefault="00000000">
            <w:pPr>
              <w:pStyle w:val="Text"/>
              <w:widowControl w:val="0"/>
              <w:spacing w:after="0" w:line="240" w:lineRule="exact"/>
              <w:ind w:firstLine="0"/>
              <w:rPr>
                <w:rFonts w:ascii="Calibri" w:hAnsi="Calibri" w:cs="DIN Pro Regular"/>
                <w:b/>
                <w:sz w:val="20"/>
              </w:rPr>
            </w:pPr>
            <w:r>
              <w:rPr>
                <w:rFonts w:ascii="Calibri" w:hAnsi="Calibri" w:cs="DIN Pro Regular"/>
                <w:b/>
                <w:sz w:val="20"/>
              </w:rPr>
              <w:t>Flujos de Efectivo Netos de las Actividades de Operación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A82FCA" w14:textId="77777777" w:rsidR="00FF6B55" w:rsidRDefault="00000000">
            <w:pPr>
              <w:pStyle w:val="Text"/>
              <w:widowControl w:val="0"/>
              <w:spacing w:after="0" w:line="240" w:lineRule="exact"/>
              <w:ind w:firstLine="0"/>
              <w:jc w:val="right"/>
              <w:rPr>
                <w:rFonts w:ascii="Calibri" w:hAnsi="Calibri" w:cs="DIN Pro Regular"/>
                <w:b/>
                <w:bCs/>
                <w:sz w:val="20"/>
                <w:lang w:val="es-MX"/>
              </w:rPr>
            </w:pPr>
            <w:r>
              <w:rPr>
                <w:rFonts w:ascii="Calibri" w:hAnsi="Calibri" w:cs="DIN Pro Regular"/>
                <w:b/>
                <w:bCs/>
                <w:sz w:val="20"/>
                <w:lang w:val="es-MX"/>
              </w:rPr>
              <w:t>20,144</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3E49AD" w14:textId="77777777" w:rsidR="00FF6B55" w:rsidRDefault="00000000">
            <w:pPr>
              <w:pStyle w:val="Text"/>
              <w:widowControl w:val="0"/>
              <w:spacing w:after="0" w:line="240" w:lineRule="exact"/>
              <w:ind w:firstLine="0"/>
              <w:jc w:val="right"/>
            </w:pPr>
            <w:r>
              <w:rPr>
                <w:rFonts w:ascii="Calibri" w:hAnsi="Calibri" w:cs="DIN Pro Regular"/>
                <w:sz w:val="20"/>
                <w:lang w:val="es-MX"/>
              </w:rPr>
              <w:t>-</w:t>
            </w:r>
            <w:r>
              <w:rPr>
                <w:rFonts w:ascii="Calibri" w:hAnsi="Calibri" w:cs="DIN Pro Regular"/>
                <w:b/>
                <w:bCs/>
                <w:sz w:val="20"/>
                <w:lang w:val="es-MX"/>
              </w:rPr>
              <w:t>86,486</w:t>
            </w:r>
          </w:p>
        </w:tc>
      </w:tr>
    </w:tbl>
    <w:p w14:paraId="685C8867" w14:textId="77777777" w:rsidR="00FF6B55" w:rsidRDefault="00FF6B55">
      <w:pPr>
        <w:pStyle w:val="ROMANOS"/>
        <w:spacing w:after="0" w:line="240" w:lineRule="exact"/>
        <w:ind w:left="1140"/>
        <w:rPr>
          <w:rFonts w:ascii="Calibri" w:hAnsi="Calibri" w:cs="DIN Pro Regular"/>
          <w:b/>
          <w:sz w:val="20"/>
          <w:szCs w:val="20"/>
          <w:lang w:val="es-MX"/>
        </w:rPr>
      </w:pPr>
    </w:p>
    <w:p w14:paraId="40E9CE2E" w14:textId="77777777" w:rsidR="00FF6B55" w:rsidRDefault="00FF6B55">
      <w:pPr>
        <w:pStyle w:val="ROMANOS"/>
        <w:spacing w:after="0" w:line="240" w:lineRule="exact"/>
        <w:ind w:left="1140"/>
        <w:rPr>
          <w:rFonts w:ascii="Calibri" w:hAnsi="Calibri" w:cs="DIN Pro Regular"/>
          <w:b/>
          <w:sz w:val="20"/>
          <w:szCs w:val="20"/>
          <w:lang w:val="es-MX"/>
        </w:rPr>
      </w:pPr>
    </w:p>
    <w:p w14:paraId="649790BA" w14:textId="77777777" w:rsidR="00FF6B55" w:rsidRDefault="00FF6B55">
      <w:pPr>
        <w:pStyle w:val="INCISO"/>
        <w:spacing w:after="0" w:line="240" w:lineRule="exact"/>
        <w:ind w:left="360"/>
        <w:rPr>
          <w:rFonts w:ascii="Calibri" w:hAnsi="Calibri" w:cs="DIN Pro Regular"/>
          <w:b/>
          <w:smallCaps/>
          <w:sz w:val="20"/>
          <w:szCs w:val="20"/>
        </w:rPr>
      </w:pPr>
    </w:p>
    <w:p w14:paraId="25981D7E" w14:textId="77777777" w:rsidR="00FF6B55" w:rsidRDefault="00FF6B55">
      <w:pPr>
        <w:pStyle w:val="INCISO"/>
        <w:spacing w:after="0" w:line="240" w:lineRule="exact"/>
        <w:ind w:left="360"/>
        <w:rPr>
          <w:rFonts w:ascii="Calibri" w:hAnsi="Calibri" w:cs="DIN Pro Regular"/>
          <w:b/>
          <w:smallCaps/>
          <w:sz w:val="20"/>
          <w:szCs w:val="20"/>
        </w:rPr>
      </w:pPr>
    </w:p>
    <w:p w14:paraId="57B03028" w14:textId="77777777" w:rsidR="00FF6B55" w:rsidRDefault="00FF6B55">
      <w:pPr>
        <w:pStyle w:val="INCISO"/>
        <w:spacing w:after="0" w:line="240" w:lineRule="exact"/>
        <w:ind w:left="360"/>
        <w:rPr>
          <w:rFonts w:ascii="Calibri" w:hAnsi="Calibri" w:cs="DIN Pro Regular"/>
          <w:b/>
          <w:smallCaps/>
          <w:sz w:val="20"/>
          <w:szCs w:val="20"/>
        </w:rPr>
      </w:pPr>
    </w:p>
    <w:p w14:paraId="1D345004" w14:textId="77777777" w:rsidR="00FF6B55" w:rsidRDefault="00000000">
      <w:pPr>
        <w:pStyle w:val="INCISO"/>
        <w:spacing w:after="0" w:line="240" w:lineRule="exact"/>
        <w:ind w:left="360"/>
      </w:pPr>
      <w:r>
        <w:rPr>
          <w:rFonts w:ascii="Calibri" w:hAnsi="Calibri" w:cs="DIN Pro Regular"/>
          <w:b/>
          <w:smallCaps/>
          <w:sz w:val="20"/>
          <w:szCs w:val="20"/>
        </w:rPr>
        <w:t>V) Conciliación entre los ingresos presupuestarios y contables, así como entre los egresos presupuestarios y los gastos contables:</w:t>
      </w:r>
    </w:p>
    <w:p w14:paraId="7AEE68FD" w14:textId="77777777" w:rsidR="00FF6B55" w:rsidRDefault="00FF6B55">
      <w:pPr>
        <w:pStyle w:val="INCISO"/>
        <w:spacing w:after="0" w:line="240" w:lineRule="exact"/>
        <w:ind w:left="360"/>
        <w:rPr>
          <w:rFonts w:ascii="Calibri" w:hAnsi="Calibri" w:cs="DIN Pro Regular"/>
          <w:b/>
          <w:smallCaps/>
          <w:sz w:val="20"/>
          <w:szCs w:val="20"/>
        </w:rPr>
      </w:pPr>
    </w:p>
    <w:p w14:paraId="273EB350" w14:textId="77777777" w:rsidR="00FF6B55" w:rsidRDefault="00000000">
      <w:pPr>
        <w:pStyle w:val="INCISO"/>
        <w:spacing w:after="0" w:line="240" w:lineRule="exact"/>
        <w:ind w:left="360"/>
      </w:pPr>
      <w:r>
        <w:rPr>
          <w:rFonts w:ascii="Calibri" w:hAnsi="Calibri" w:cs="DIN Pro Regular"/>
          <w:b/>
          <w:smallCaps/>
          <w:noProof/>
          <w:sz w:val="20"/>
          <w:szCs w:val="20"/>
          <w:lang w:val="es-MX" w:eastAsia="es-MX"/>
        </w:rPr>
        <mc:AlternateContent>
          <mc:Choice Requires="wps">
            <w:drawing>
              <wp:anchor distT="0" distB="0" distL="114300" distR="114300" simplePos="0" relativeHeight="48" behindDoc="0" locked="0" layoutInCell="1" allowOverlap="1" wp14:anchorId="53C23D20" wp14:editId="5DAFE192">
                <wp:simplePos x="0" y="0"/>
                <wp:positionH relativeFrom="column">
                  <wp:posOffset>281882</wp:posOffset>
                </wp:positionH>
                <wp:positionV relativeFrom="paragraph">
                  <wp:posOffset>111236</wp:posOffset>
                </wp:positionV>
                <wp:extent cx="5448937" cy="6398898"/>
                <wp:effectExtent l="0" t="0" r="18413" b="1902"/>
                <wp:wrapSquare wrapText="bothSides"/>
                <wp:docPr id="912086042" name="Marco3"/>
                <wp:cNvGraphicFramePr/>
                <a:graphic xmlns:a="http://schemas.openxmlformats.org/drawingml/2006/main">
                  <a:graphicData uri="http://schemas.microsoft.com/office/word/2010/wordprocessingShape">
                    <wps:wsp>
                      <wps:cNvSpPr txBox="1"/>
                      <wps:spPr>
                        <a:xfrm>
                          <a:off x="0" y="0"/>
                          <a:ext cx="5448937" cy="6398898"/>
                        </a:xfrm>
                        <a:prstGeom prst="rect">
                          <a:avLst/>
                        </a:prstGeom>
                        <a:noFill/>
                        <a:ln>
                          <a:noFill/>
                          <a:prstDash/>
                        </a:ln>
                      </wps:spPr>
                      <wps:txbx>
                        <w:txbxContent>
                          <w:tbl>
                            <w:tblPr>
                              <w:tblW w:w="8652" w:type="dxa"/>
                              <w:jc w:val="center"/>
                              <w:tblLayout w:type="fixed"/>
                              <w:tblCellMar>
                                <w:left w:w="10" w:type="dxa"/>
                                <w:right w:w="10" w:type="dxa"/>
                              </w:tblCellMar>
                              <w:tblLook w:val="0000" w:firstRow="0" w:lastRow="0" w:firstColumn="0" w:lastColumn="0" w:noHBand="0" w:noVBand="0"/>
                            </w:tblPr>
                            <w:tblGrid>
                              <w:gridCol w:w="603"/>
                              <w:gridCol w:w="5015"/>
                              <w:gridCol w:w="2714"/>
                              <w:gridCol w:w="160"/>
                              <w:gridCol w:w="160"/>
                            </w:tblGrid>
                            <w:tr w:rsidR="00FF6B55" w14:paraId="2102C9A0" w14:textId="77777777">
                              <w:tblPrEx>
                                <w:tblCellMar>
                                  <w:top w:w="0" w:type="dxa"/>
                                  <w:bottom w:w="0" w:type="dxa"/>
                                </w:tblCellMar>
                              </w:tblPrEx>
                              <w:trPr>
                                <w:trHeight w:val="425"/>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74C0F204" w14:textId="77777777" w:rsidR="00FF6B55" w:rsidRDefault="00000000">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Comisión Municipal de Agua Potable y Alcantarillado de Llera, Tamaulipas</w:t>
                                  </w:r>
                                </w:p>
                              </w:tc>
                              <w:tc>
                                <w:tcPr>
                                  <w:tcW w:w="160" w:type="dxa"/>
                                  <w:shd w:val="clear" w:color="auto" w:fill="auto"/>
                                  <w:tcMar>
                                    <w:top w:w="0" w:type="dxa"/>
                                    <w:left w:w="70" w:type="dxa"/>
                                    <w:bottom w:w="0" w:type="dxa"/>
                                    <w:right w:w="70" w:type="dxa"/>
                                  </w:tcMar>
                                </w:tcPr>
                                <w:p w14:paraId="29118AB3" w14:textId="77777777" w:rsidR="00FF6B55" w:rsidRDefault="00FF6B55">
                                  <w:pPr>
                                    <w:pStyle w:val="Standard"/>
                                    <w:widowControl w:val="0"/>
                                  </w:pPr>
                                </w:p>
                              </w:tc>
                            </w:tr>
                            <w:tr w:rsidR="00FF6B55" w14:paraId="2EF4C7BF"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02FDB561" w14:textId="77777777" w:rsidR="00FF6B55"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5A23EAD5" w14:textId="77777777" w:rsidR="00FF6B55" w:rsidRDefault="00FF6B55">
                                  <w:pPr>
                                    <w:pStyle w:val="Standard"/>
                                    <w:widowControl w:val="0"/>
                                  </w:pPr>
                                </w:p>
                              </w:tc>
                            </w:tr>
                            <w:tr w:rsidR="00FF6B55" w14:paraId="25480DA0"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F9FB71C" w14:textId="77777777" w:rsidR="00FF6B55"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2D40AD60" w14:textId="77777777" w:rsidR="00FF6B55" w:rsidRDefault="00FF6B55">
                                  <w:pPr>
                                    <w:pStyle w:val="Standard"/>
                                    <w:widowControl w:val="0"/>
                                  </w:pPr>
                                </w:p>
                              </w:tc>
                            </w:tr>
                            <w:tr w:rsidR="00FF6B55" w14:paraId="772FCA46" w14:textId="77777777">
                              <w:tblPrEx>
                                <w:tblCellMar>
                                  <w:top w:w="0" w:type="dxa"/>
                                  <w:bottom w:w="0" w:type="dxa"/>
                                </w:tblCellMar>
                              </w:tblPrEx>
                              <w:trPr>
                                <w:trHeight w:val="372"/>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583F6D1E" w14:textId="77777777" w:rsidR="00FF6B55"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144A085E" w14:textId="77777777" w:rsidR="00FF6B55" w:rsidRDefault="00FF6B55">
                                  <w:pPr>
                                    <w:pStyle w:val="Standard"/>
                                    <w:widowControl w:val="0"/>
                                  </w:pPr>
                                </w:p>
                              </w:tc>
                            </w:tr>
                            <w:tr w:rsidR="00FF6B55" w14:paraId="7DCBE525"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7F6FCE3F" w14:textId="77777777" w:rsidR="00FF6B55" w:rsidRDefault="00FF6B55">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7F483999"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10D6A662"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15B9C490" w14:textId="77777777" w:rsidR="00FF6B55" w:rsidRDefault="00FF6B55">
                                  <w:pPr>
                                    <w:pStyle w:val="Standard"/>
                                    <w:widowControl w:val="0"/>
                                  </w:pPr>
                                </w:p>
                              </w:tc>
                              <w:tc>
                                <w:tcPr>
                                  <w:tcW w:w="160" w:type="dxa"/>
                                  <w:shd w:val="clear" w:color="auto" w:fill="auto"/>
                                  <w:tcMar>
                                    <w:top w:w="0" w:type="dxa"/>
                                    <w:left w:w="70" w:type="dxa"/>
                                    <w:bottom w:w="0" w:type="dxa"/>
                                    <w:right w:w="70" w:type="dxa"/>
                                  </w:tcMar>
                                </w:tcPr>
                                <w:p w14:paraId="12B67C51" w14:textId="77777777" w:rsidR="00FF6B55" w:rsidRDefault="00FF6B55">
                                  <w:pPr>
                                    <w:pStyle w:val="Standard"/>
                                    <w:widowControl w:val="0"/>
                                  </w:pPr>
                                </w:p>
                              </w:tc>
                            </w:tr>
                            <w:tr w:rsidR="00FF6B55" w14:paraId="69BC800D"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222C5B7" w14:textId="77777777" w:rsidR="00FF6B55"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07A7F7" w14:textId="77777777" w:rsidR="00FF6B55"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$ 2,511,482</w:t>
                                  </w:r>
                                </w:p>
                              </w:tc>
                              <w:tc>
                                <w:tcPr>
                                  <w:tcW w:w="160" w:type="dxa"/>
                                  <w:shd w:val="clear" w:color="auto" w:fill="auto"/>
                                  <w:tcMar>
                                    <w:top w:w="0" w:type="dxa"/>
                                    <w:left w:w="70" w:type="dxa"/>
                                    <w:bottom w:w="0" w:type="dxa"/>
                                    <w:right w:w="70" w:type="dxa"/>
                                  </w:tcMar>
                                </w:tcPr>
                                <w:p w14:paraId="4FC38832" w14:textId="77777777" w:rsidR="00FF6B55" w:rsidRDefault="00FF6B55">
                                  <w:pPr>
                                    <w:pStyle w:val="Standard"/>
                                    <w:widowControl w:val="0"/>
                                  </w:pPr>
                                </w:p>
                              </w:tc>
                              <w:tc>
                                <w:tcPr>
                                  <w:tcW w:w="160" w:type="dxa"/>
                                  <w:shd w:val="clear" w:color="auto" w:fill="auto"/>
                                  <w:tcMar>
                                    <w:top w:w="0" w:type="dxa"/>
                                    <w:left w:w="70" w:type="dxa"/>
                                    <w:bottom w:w="0" w:type="dxa"/>
                                    <w:right w:w="70" w:type="dxa"/>
                                  </w:tcMar>
                                </w:tcPr>
                                <w:p w14:paraId="1B4CBB5C" w14:textId="77777777" w:rsidR="00FF6B55" w:rsidRDefault="00FF6B55">
                                  <w:pPr>
                                    <w:pStyle w:val="Standard"/>
                                    <w:widowControl w:val="0"/>
                                  </w:pPr>
                                </w:p>
                              </w:tc>
                            </w:tr>
                            <w:tr w:rsidR="00FF6B55" w14:paraId="48C8FBA9"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7F89656F" w14:textId="77777777" w:rsidR="00FF6B55" w:rsidRDefault="00FF6B55">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5505570C"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48E94DC9"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3959FD79" w14:textId="77777777" w:rsidR="00FF6B55" w:rsidRDefault="00FF6B55">
                                  <w:pPr>
                                    <w:pStyle w:val="Standard"/>
                                    <w:widowControl w:val="0"/>
                                  </w:pPr>
                                </w:p>
                              </w:tc>
                              <w:tc>
                                <w:tcPr>
                                  <w:tcW w:w="160" w:type="dxa"/>
                                  <w:shd w:val="clear" w:color="auto" w:fill="auto"/>
                                  <w:tcMar>
                                    <w:top w:w="0" w:type="dxa"/>
                                    <w:left w:w="70" w:type="dxa"/>
                                    <w:bottom w:w="0" w:type="dxa"/>
                                    <w:right w:w="70" w:type="dxa"/>
                                  </w:tcMar>
                                </w:tcPr>
                                <w:p w14:paraId="4C5DE28C" w14:textId="77777777" w:rsidR="00FF6B55" w:rsidRDefault="00FF6B55">
                                  <w:pPr>
                                    <w:pStyle w:val="Standard"/>
                                    <w:widowControl w:val="0"/>
                                  </w:pPr>
                                </w:p>
                              </w:tc>
                            </w:tr>
                            <w:tr w:rsidR="00FF6B55" w14:paraId="6C747B67"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16B6453" w14:textId="77777777" w:rsidR="00FF6B55"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F4AD80" w14:textId="77777777" w:rsidR="00FF6B55"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18B0F02D" w14:textId="77777777" w:rsidR="00FF6B55" w:rsidRDefault="00FF6B55">
                                  <w:pPr>
                                    <w:pStyle w:val="Standard"/>
                                    <w:widowControl w:val="0"/>
                                  </w:pPr>
                                </w:p>
                              </w:tc>
                              <w:tc>
                                <w:tcPr>
                                  <w:tcW w:w="160" w:type="dxa"/>
                                  <w:shd w:val="clear" w:color="auto" w:fill="auto"/>
                                  <w:tcMar>
                                    <w:top w:w="0" w:type="dxa"/>
                                    <w:left w:w="70" w:type="dxa"/>
                                    <w:bottom w:w="0" w:type="dxa"/>
                                    <w:right w:w="70" w:type="dxa"/>
                                  </w:tcMar>
                                </w:tcPr>
                                <w:p w14:paraId="56FABEBF" w14:textId="77777777" w:rsidR="00FF6B55" w:rsidRDefault="00FF6B55">
                                  <w:pPr>
                                    <w:pStyle w:val="Standard"/>
                                    <w:widowControl w:val="0"/>
                                  </w:pPr>
                                </w:p>
                              </w:tc>
                            </w:tr>
                            <w:tr w:rsidR="00FF6B55" w14:paraId="3D332467"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BAF0C56" w14:textId="77777777" w:rsidR="00FF6B55" w:rsidRDefault="00000000">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792B11" w14:textId="77777777" w:rsidR="00FF6B5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75ED43"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1B1C0520" w14:textId="77777777" w:rsidR="00FF6B55" w:rsidRDefault="00FF6B55">
                                  <w:pPr>
                                    <w:pStyle w:val="Standard"/>
                                    <w:widowControl w:val="0"/>
                                  </w:pPr>
                                </w:p>
                              </w:tc>
                              <w:tc>
                                <w:tcPr>
                                  <w:tcW w:w="160" w:type="dxa"/>
                                  <w:shd w:val="clear" w:color="auto" w:fill="auto"/>
                                  <w:tcMar>
                                    <w:top w:w="0" w:type="dxa"/>
                                    <w:left w:w="70" w:type="dxa"/>
                                    <w:bottom w:w="0" w:type="dxa"/>
                                    <w:right w:w="70" w:type="dxa"/>
                                  </w:tcMar>
                                </w:tcPr>
                                <w:p w14:paraId="1CFD51AD" w14:textId="77777777" w:rsidR="00FF6B55" w:rsidRDefault="00FF6B55">
                                  <w:pPr>
                                    <w:pStyle w:val="Standard"/>
                                    <w:widowControl w:val="0"/>
                                  </w:pPr>
                                </w:p>
                              </w:tc>
                            </w:tr>
                            <w:tr w:rsidR="00FF6B55" w14:paraId="2E2127EC"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E0852FD" w14:textId="77777777" w:rsidR="00FF6B55"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064B05E" w14:textId="77777777" w:rsidR="00FF6B5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1CED4C0"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6C491FB"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r>
                            <w:tr w:rsidR="00FF6B55" w14:paraId="1F584DB2" w14:textId="77777777">
                              <w:tblPrEx>
                                <w:tblCellMar>
                                  <w:top w:w="0" w:type="dxa"/>
                                  <w:bottom w:w="0" w:type="dxa"/>
                                </w:tblCellMar>
                              </w:tblPrEx>
                              <w:trPr>
                                <w:trHeight w:val="496"/>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9054520" w14:textId="77777777" w:rsidR="00FF6B55"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A39C5E6" w14:textId="77777777" w:rsidR="00FF6B5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69EA43"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B4CE0CA"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r>
                            <w:tr w:rsidR="00FF6B55" w14:paraId="616AD79D"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9A974DE" w14:textId="77777777" w:rsidR="00FF6B55"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4F51BE7" w14:textId="77777777" w:rsidR="00FF6B5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3C29B0"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1180454"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r>
                            <w:tr w:rsidR="00FF6B55" w14:paraId="49F5C328"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ADE9EB7" w14:textId="77777777" w:rsidR="00FF6B55"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7BB5E9" w14:textId="77777777" w:rsidR="00FF6B5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FE86E9"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48A5544"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r>
                            <w:tr w:rsidR="00FF6B55" w14:paraId="3E1ED408" w14:textId="77777777">
                              <w:tblPrEx>
                                <w:tblCellMar>
                                  <w:top w:w="0" w:type="dxa"/>
                                  <w:bottom w:w="0" w:type="dxa"/>
                                </w:tblCellMar>
                              </w:tblPrEx>
                              <w:trPr>
                                <w:trHeight w:val="33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4CAADF" w14:textId="77777777" w:rsidR="00FF6B55" w:rsidRDefault="00000000">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4428F2"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DE3902D"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r>
                            <w:tr w:rsidR="00FF6B55" w14:paraId="65A0CB75"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3FB90DE6"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395705F9"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5A8CFDFE"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6DF8DF9F" w14:textId="77777777" w:rsidR="00FF6B55" w:rsidRDefault="00FF6B55">
                                  <w:pPr>
                                    <w:pStyle w:val="Standard"/>
                                    <w:widowControl w:val="0"/>
                                  </w:pPr>
                                </w:p>
                              </w:tc>
                              <w:tc>
                                <w:tcPr>
                                  <w:tcW w:w="160" w:type="dxa"/>
                                  <w:shd w:val="clear" w:color="auto" w:fill="auto"/>
                                  <w:tcMar>
                                    <w:top w:w="0" w:type="dxa"/>
                                    <w:left w:w="70" w:type="dxa"/>
                                    <w:bottom w:w="0" w:type="dxa"/>
                                    <w:right w:w="70" w:type="dxa"/>
                                  </w:tcMar>
                                </w:tcPr>
                                <w:p w14:paraId="7FA7DB9B" w14:textId="77777777" w:rsidR="00FF6B55" w:rsidRDefault="00FF6B55">
                                  <w:pPr>
                                    <w:pStyle w:val="Standard"/>
                                    <w:widowControl w:val="0"/>
                                  </w:pPr>
                                </w:p>
                              </w:tc>
                            </w:tr>
                            <w:tr w:rsidR="00FF6B55" w14:paraId="22433A2B"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4AA34F9" w14:textId="77777777" w:rsidR="00FF6B55"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BF1CC1" w14:textId="77777777" w:rsidR="00FF6B55"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6EBF1252" w14:textId="77777777" w:rsidR="00FF6B55" w:rsidRDefault="00FF6B55">
                                  <w:pPr>
                                    <w:pStyle w:val="Standard"/>
                                    <w:widowControl w:val="0"/>
                                  </w:pPr>
                                </w:p>
                              </w:tc>
                              <w:tc>
                                <w:tcPr>
                                  <w:tcW w:w="160" w:type="dxa"/>
                                  <w:shd w:val="clear" w:color="auto" w:fill="auto"/>
                                  <w:tcMar>
                                    <w:top w:w="0" w:type="dxa"/>
                                    <w:left w:w="70" w:type="dxa"/>
                                    <w:bottom w:w="0" w:type="dxa"/>
                                    <w:right w:w="70" w:type="dxa"/>
                                  </w:tcMar>
                                </w:tcPr>
                                <w:p w14:paraId="332EB785" w14:textId="77777777" w:rsidR="00FF6B55" w:rsidRDefault="00FF6B55">
                                  <w:pPr>
                                    <w:pStyle w:val="Standard"/>
                                    <w:widowControl w:val="0"/>
                                  </w:pPr>
                                </w:p>
                              </w:tc>
                            </w:tr>
                            <w:tr w:rsidR="00FF6B55" w14:paraId="3D03049E"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81B36BA" w14:textId="77777777" w:rsidR="00FF6B55"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70F2C67" w14:textId="77777777" w:rsidR="00FF6B5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27330D"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46DE4613" w14:textId="77777777" w:rsidR="00FF6B55" w:rsidRDefault="00FF6B55">
                                  <w:pPr>
                                    <w:pStyle w:val="Standard"/>
                                    <w:widowControl w:val="0"/>
                                  </w:pPr>
                                </w:p>
                              </w:tc>
                              <w:tc>
                                <w:tcPr>
                                  <w:tcW w:w="160" w:type="dxa"/>
                                  <w:shd w:val="clear" w:color="auto" w:fill="auto"/>
                                  <w:tcMar>
                                    <w:top w:w="0" w:type="dxa"/>
                                    <w:left w:w="70" w:type="dxa"/>
                                    <w:bottom w:w="0" w:type="dxa"/>
                                    <w:right w:w="70" w:type="dxa"/>
                                  </w:tcMar>
                                </w:tcPr>
                                <w:p w14:paraId="58332443" w14:textId="77777777" w:rsidR="00FF6B55" w:rsidRDefault="00FF6B55">
                                  <w:pPr>
                                    <w:pStyle w:val="Standard"/>
                                    <w:widowControl w:val="0"/>
                                  </w:pPr>
                                </w:p>
                              </w:tc>
                            </w:tr>
                            <w:tr w:rsidR="00FF6B55" w14:paraId="56F0F072"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7D4F8EA" w14:textId="77777777" w:rsidR="00FF6B55"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05E08D8" w14:textId="77777777" w:rsidR="00FF6B5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2860629"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5AA71582"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r>
                            <w:tr w:rsidR="00FF6B55" w14:paraId="064978B2"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445258B" w14:textId="77777777" w:rsidR="00FF6B55"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BBE476D" w14:textId="77777777" w:rsidR="00FF6B5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DC6D2DF"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F94B0A4"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r>
                            <w:tr w:rsidR="00FF6B55" w14:paraId="31A3FE61" w14:textId="77777777">
                              <w:tblPrEx>
                                <w:tblCellMar>
                                  <w:top w:w="0" w:type="dxa"/>
                                  <w:bottom w:w="0" w:type="dxa"/>
                                </w:tblCellMar>
                              </w:tblPrEx>
                              <w:trPr>
                                <w:trHeight w:val="334"/>
                                <w:jc w:val="center"/>
                              </w:trPr>
                              <w:tc>
                                <w:tcPr>
                                  <w:tcW w:w="5618" w:type="dxa"/>
                                  <w:gridSpan w:val="2"/>
                                  <w:shd w:val="clear" w:color="auto" w:fill="auto"/>
                                  <w:tcMar>
                                    <w:top w:w="0" w:type="dxa"/>
                                    <w:left w:w="70" w:type="dxa"/>
                                    <w:bottom w:w="0" w:type="dxa"/>
                                    <w:right w:w="70" w:type="dxa"/>
                                  </w:tcMar>
                                  <w:vAlign w:val="center"/>
                                </w:tcPr>
                                <w:p w14:paraId="4BA7F48B" w14:textId="77777777" w:rsidR="00FF6B55" w:rsidRDefault="00FF6B55">
                                  <w:pPr>
                                    <w:pStyle w:val="Standard"/>
                                    <w:widowControl w:val="0"/>
                                    <w:spacing w:after="0" w:line="240" w:lineRule="auto"/>
                                    <w:jc w:val="both"/>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055D54F6"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68911A63" w14:textId="77777777" w:rsidR="00FF6B55" w:rsidRDefault="00FF6B55">
                                  <w:pPr>
                                    <w:pStyle w:val="Standard"/>
                                    <w:widowControl w:val="0"/>
                                  </w:pPr>
                                </w:p>
                              </w:tc>
                              <w:tc>
                                <w:tcPr>
                                  <w:tcW w:w="160" w:type="dxa"/>
                                  <w:shd w:val="clear" w:color="auto" w:fill="auto"/>
                                  <w:tcMar>
                                    <w:top w:w="0" w:type="dxa"/>
                                    <w:left w:w="70" w:type="dxa"/>
                                    <w:bottom w:w="0" w:type="dxa"/>
                                    <w:right w:w="70" w:type="dxa"/>
                                  </w:tcMar>
                                </w:tcPr>
                                <w:p w14:paraId="21AE2A93" w14:textId="77777777" w:rsidR="00FF6B55" w:rsidRDefault="00FF6B55">
                                  <w:pPr>
                                    <w:pStyle w:val="Standard"/>
                                    <w:widowControl w:val="0"/>
                                  </w:pPr>
                                </w:p>
                              </w:tc>
                            </w:tr>
                            <w:tr w:rsidR="00FF6B55" w14:paraId="5813F153" w14:textId="77777777">
                              <w:tblPrEx>
                                <w:tblCellMar>
                                  <w:top w:w="0" w:type="dxa"/>
                                  <w:bottom w:w="0" w:type="dxa"/>
                                </w:tblCellMar>
                              </w:tblPrEx>
                              <w:trPr>
                                <w:trHeight w:val="35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B6292D2" w14:textId="77777777" w:rsidR="00FF6B55" w:rsidRDefault="00000000">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A77C5A" w14:textId="77777777" w:rsidR="00FF6B55"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$ 2,511,482</w:t>
                                  </w:r>
                                </w:p>
                              </w:tc>
                              <w:tc>
                                <w:tcPr>
                                  <w:tcW w:w="160" w:type="dxa"/>
                                  <w:shd w:val="clear" w:color="auto" w:fill="auto"/>
                                  <w:tcMar>
                                    <w:top w:w="0" w:type="dxa"/>
                                    <w:left w:w="70" w:type="dxa"/>
                                    <w:bottom w:w="0" w:type="dxa"/>
                                    <w:right w:w="70" w:type="dxa"/>
                                  </w:tcMar>
                                </w:tcPr>
                                <w:p w14:paraId="275A3820" w14:textId="77777777" w:rsidR="00FF6B55" w:rsidRDefault="00FF6B55">
                                  <w:pPr>
                                    <w:pStyle w:val="Standard"/>
                                    <w:widowControl w:val="0"/>
                                  </w:pPr>
                                </w:p>
                              </w:tc>
                              <w:tc>
                                <w:tcPr>
                                  <w:tcW w:w="160" w:type="dxa"/>
                                  <w:shd w:val="clear" w:color="auto" w:fill="auto"/>
                                  <w:tcMar>
                                    <w:top w:w="0" w:type="dxa"/>
                                    <w:left w:w="70" w:type="dxa"/>
                                    <w:bottom w:w="0" w:type="dxa"/>
                                    <w:right w:w="70" w:type="dxa"/>
                                  </w:tcMar>
                                </w:tcPr>
                                <w:p w14:paraId="4B27FCA4" w14:textId="77777777" w:rsidR="00FF6B55" w:rsidRDefault="00FF6B55">
                                  <w:pPr>
                                    <w:pStyle w:val="Standard"/>
                                    <w:widowControl w:val="0"/>
                                  </w:pPr>
                                </w:p>
                              </w:tc>
                            </w:tr>
                          </w:tbl>
                          <w:p w14:paraId="101DDD83" w14:textId="77777777" w:rsidR="00FF6B55" w:rsidRDefault="00FF6B55"/>
                        </w:txbxContent>
                      </wps:txbx>
                      <wps:bodyPr vert="horz" wrap="none" lIns="0" tIns="0" rIns="0" bIns="0" anchor="t" anchorCtr="0" compatLnSpc="0">
                        <a:spAutoFit/>
                      </wps:bodyPr>
                    </wps:wsp>
                  </a:graphicData>
                </a:graphic>
              </wp:anchor>
            </w:drawing>
          </mc:Choice>
          <mc:Fallback>
            <w:pict>
              <v:shapetype w14:anchorId="53C23D20" id="_x0000_t202" coordsize="21600,21600" o:spt="202" path="m,l,21600r21600,l21600,xe">
                <v:stroke joinstyle="miter"/>
                <v:path gradientshapeok="t" o:connecttype="rect"/>
              </v:shapetype>
              <v:shape id="Marco3" o:spid="_x0000_s1026" type="#_x0000_t202" style="position:absolute;left:0;text-align:left;margin-left:22.2pt;margin-top:8.75pt;width:429.05pt;height:503.85pt;z-index: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" filled="f" stroked="f">
                <v:textbox style="mso-fit-shape-to-text:t" inset="0,0,0,0">
                  <w:txbxContent>
                    <w:tbl>
                      <w:tblPr>
                        <w:tblW w:w="8652" w:type="dxa"/>
                        <w:jc w:val="center"/>
                        <w:tblLayout w:type="fixed"/>
                        <w:tblCellMar>
                          <w:left w:w="10" w:type="dxa"/>
                          <w:right w:w="10" w:type="dxa"/>
                        </w:tblCellMar>
                        <w:tblLook w:val="0000" w:firstRow="0" w:lastRow="0" w:firstColumn="0" w:lastColumn="0" w:noHBand="0" w:noVBand="0"/>
                      </w:tblPr>
                      <w:tblGrid>
                        <w:gridCol w:w="603"/>
                        <w:gridCol w:w="5015"/>
                        <w:gridCol w:w="2714"/>
                        <w:gridCol w:w="160"/>
                        <w:gridCol w:w="160"/>
                      </w:tblGrid>
                      <w:tr w:rsidR="00FF6B55" w14:paraId="2102C9A0" w14:textId="77777777">
                        <w:tblPrEx>
                          <w:tblCellMar>
                            <w:top w:w="0" w:type="dxa"/>
                            <w:bottom w:w="0" w:type="dxa"/>
                          </w:tblCellMar>
                        </w:tblPrEx>
                        <w:trPr>
                          <w:trHeight w:val="425"/>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74C0F204" w14:textId="77777777" w:rsidR="00FF6B55" w:rsidRDefault="00000000">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Comisión Municipal de Agua Potable y Alcantarillado de Llera, Tamaulipas</w:t>
                            </w:r>
                          </w:p>
                        </w:tc>
                        <w:tc>
                          <w:tcPr>
                            <w:tcW w:w="160" w:type="dxa"/>
                            <w:shd w:val="clear" w:color="auto" w:fill="auto"/>
                            <w:tcMar>
                              <w:top w:w="0" w:type="dxa"/>
                              <w:left w:w="70" w:type="dxa"/>
                              <w:bottom w:w="0" w:type="dxa"/>
                              <w:right w:w="70" w:type="dxa"/>
                            </w:tcMar>
                          </w:tcPr>
                          <w:p w14:paraId="29118AB3" w14:textId="77777777" w:rsidR="00FF6B55" w:rsidRDefault="00FF6B55">
                            <w:pPr>
                              <w:pStyle w:val="Standard"/>
                              <w:widowControl w:val="0"/>
                            </w:pPr>
                          </w:p>
                        </w:tc>
                      </w:tr>
                      <w:tr w:rsidR="00FF6B55" w14:paraId="2EF4C7BF"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02FDB561" w14:textId="77777777" w:rsidR="00FF6B55"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5A23EAD5" w14:textId="77777777" w:rsidR="00FF6B55" w:rsidRDefault="00FF6B55">
                            <w:pPr>
                              <w:pStyle w:val="Standard"/>
                              <w:widowControl w:val="0"/>
                            </w:pPr>
                          </w:p>
                        </w:tc>
                      </w:tr>
                      <w:tr w:rsidR="00FF6B55" w14:paraId="25480DA0"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F9FB71C" w14:textId="77777777" w:rsidR="00FF6B55"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2D40AD60" w14:textId="77777777" w:rsidR="00FF6B55" w:rsidRDefault="00FF6B55">
                            <w:pPr>
                              <w:pStyle w:val="Standard"/>
                              <w:widowControl w:val="0"/>
                            </w:pPr>
                          </w:p>
                        </w:tc>
                      </w:tr>
                      <w:tr w:rsidR="00FF6B55" w14:paraId="772FCA46" w14:textId="77777777">
                        <w:tblPrEx>
                          <w:tblCellMar>
                            <w:top w:w="0" w:type="dxa"/>
                            <w:bottom w:w="0" w:type="dxa"/>
                          </w:tblCellMar>
                        </w:tblPrEx>
                        <w:trPr>
                          <w:trHeight w:val="372"/>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583F6D1E" w14:textId="77777777" w:rsidR="00FF6B55"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144A085E" w14:textId="77777777" w:rsidR="00FF6B55" w:rsidRDefault="00FF6B55">
                            <w:pPr>
                              <w:pStyle w:val="Standard"/>
                              <w:widowControl w:val="0"/>
                            </w:pPr>
                          </w:p>
                        </w:tc>
                      </w:tr>
                      <w:tr w:rsidR="00FF6B55" w14:paraId="7DCBE525"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7F6FCE3F" w14:textId="77777777" w:rsidR="00FF6B55" w:rsidRDefault="00FF6B55">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7F483999"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10D6A662"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15B9C490" w14:textId="77777777" w:rsidR="00FF6B55" w:rsidRDefault="00FF6B55">
                            <w:pPr>
                              <w:pStyle w:val="Standard"/>
                              <w:widowControl w:val="0"/>
                            </w:pPr>
                          </w:p>
                        </w:tc>
                        <w:tc>
                          <w:tcPr>
                            <w:tcW w:w="160" w:type="dxa"/>
                            <w:shd w:val="clear" w:color="auto" w:fill="auto"/>
                            <w:tcMar>
                              <w:top w:w="0" w:type="dxa"/>
                              <w:left w:w="70" w:type="dxa"/>
                              <w:bottom w:w="0" w:type="dxa"/>
                              <w:right w:w="70" w:type="dxa"/>
                            </w:tcMar>
                          </w:tcPr>
                          <w:p w14:paraId="12B67C51" w14:textId="77777777" w:rsidR="00FF6B55" w:rsidRDefault="00FF6B55">
                            <w:pPr>
                              <w:pStyle w:val="Standard"/>
                              <w:widowControl w:val="0"/>
                            </w:pPr>
                          </w:p>
                        </w:tc>
                      </w:tr>
                      <w:tr w:rsidR="00FF6B55" w14:paraId="69BC800D"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222C5B7" w14:textId="77777777" w:rsidR="00FF6B55"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07A7F7" w14:textId="77777777" w:rsidR="00FF6B55"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$ 2,511,482</w:t>
                            </w:r>
                          </w:p>
                        </w:tc>
                        <w:tc>
                          <w:tcPr>
                            <w:tcW w:w="160" w:type="dxa"/>
                            <w:shd w:val="clear" w:color="auto" w:fill="auto"/>
                            <w:tcMar>
                              <w:top w:w="0" w:type="dxa"/>
                              <w:left w:w="70" w:type="dxa"/>
                              <w:bottom w:w="0" w:type="dxa"/>
                              <w:right w:w="70" w:type="dxa"/>
                            </w:tcMar>
                          </w:tcPr>
                          <w:p w14:paraId="4FC38832" w14:textId="77777777" w:rsidR="00FF6B55" w:rsidRDefault="00FF6B55">
                            <w:pPr>
                              <w:pStyle w:val="Standard"/>
                              <w:widowControl w:val="0"/>
                            </w:pPr>
                          </w:p>
                        </w:tc>
                        <w:tc>
                          <w:tcPr>
                            <w:tcW w:w="160" w:type="dxa"/>
                            <w:shd w:val="clear" w:color="auto" w:fill="auto"/>
                            <w:tcMar>
                              <w:top w:w="0" w:type="dxa"/>
                              <w:left w:w="70" w:type="dxa"/>
                              <w:bottom w:w="0" w:type="dxa"/>
                              <w:right w:w="70" w:type="dxa"/>
                            </w:tcMar>
                          </w:tcPr>
                          <w:p w14:paraId="1B4CBB5C" w14:textId="77777777" w:rsidR="00FF6B55" w:rsidRDefault="00FF6B55">
                            <w:pPr>
                              <w:pStyle w:val="Standard"/>
                              <w:widowControl w:val="0"/>
                            </w:pPr>
                          </w:p>
                        </w:tc>
                      </w:tr>
                      <w:tr w:rsidR="00FF6B55" w14:paraId="48C8FBA9"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7F89656F" w14:textId="77777777" w:rsidR="00FF6B55" w:rsidRDefault="00FF6B55">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5505570C"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48E94DC9"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3959FD79" w14:textId="77777777" w:rsidR="00FF6B55" w:rsidRDefault="00FF6B55">
                            <w:pPr>
                              <w:pStyle w:val="Standard"/>
                              <w:widowControl w:val="0"/>
                            </w:pPr>
                          </w:p>
                        </w:tc>
                        <w:tc>
                          <w:tcPr>
                            <w:tcW w:w="160" w:type="dxa"/>
                            <w:shd w:val="clear" w:color="auto" w:fill="auto"/>
                            <w:tcMar>
                              <w:top w:w="0" w:type="dxa"/>
                              <w:left w:w="70" w:type="dxa"/>
                              <w:bottom w:w="0" w:type="dxa"/>
                              <w:right w:w="70" w:type="dxa"/>
                            </w:tcMar>
                          </w:tcPr>
                          <w:p w14:paraId="4C5DE28C" w14:textId="77777777" w:rsidR="00FF6B55" w:rsidRDefault="00FF6B55">
                            <w:pPr>
                              <w:pStyle w:val="Standard"/>
                              <w:widowControl w:val="0"/>
                            </w:pPr>
                          </w:p>
                        </w:tc>
                      </w:tr>
                      <w:tr w:rsidR="00FF6B55" w14:paraId="6C747B67"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16B6453" w14:textId="77777777" w:rsidR="00FF6B55"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F4AD80" w14:textId="77777777" w:rsidR="00FF6B55"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18B0F02D" w14:textId="77777777" w:rsidR="00FF6B55" w:rsidRDefault="00FF6B55">
                            <w:pPr>
                              <w:pStyle w:val="Standard"/>
                              <w:widowControl w:val="0"/>
                            </w:pPr>
                          </w:p>
                        </w:tc>
                        <w:tc>
                          <w:tcPr>
                            <w:tcW w:w="160" w:type="dxa"/>
                            <w:shd w:val="clear" w:color="auto" w:fill="auto"/>
                            <w:tcMar>
                              <w:top w:w="0" w:type="dxa"/>
                              <w:left w:w="70" w:type="dxa"/>
                              <w:bottom w:w="0" w:type="dxa"/>
                              <w:right w:w="70" w:type="dxa"/>
                            </w:tcMar>
                          </w:tcPr>
                          <w:p w14:paraId="56FABEBF" w14:textId="77777777" w:rsidR="00FF6B55" w:rsidRDefault="00FF6B55">
                            <w:pPr>
                              <w:pStyle w:val="Standard"/>
                              <w:widowControl w:val="0"/>
                            </w:pPr>
                          </w:p>
                        </w:tc>
                      </w:tr>
                      <w:tr w:rsidR="00FF6B55" w14:paraId="3D332467"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BAF0C56" w14:textId="77777777" w:rsidR="00FF6B55" w:rsidRDefault="00000000">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792B11" w14:textId="77777777" w:rsidR="00FF6B5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75ED43"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1B1C0520" w14:textId="77777777" w:rsidR="00FF6B55" w:rsidRDefault="00FF6B55">
                            <w:pPr>
                              <w:pStyle w:val="Standard"/>
                              <w:widowControl w:val="0"/>
                            </w:pPr>
                          </w:p>
                        </w:tc>
                        <w:tc>
                          <w:tcPr>
                            <w:tcW w:w="160" w:type="dxa"/>
                            <w:shd w:val="clear" w:color="auto" w:fill="auto"/>
                            <w:tcMar>
                              <w:top w:w="0" w:type="dxa"/>
                              <w:left w:w="70" w:type="dxa"/>
                              <w:bottom w:w="0" w:type="dxa"/>
                              <w:right w:w="70" w:type="dxa"/>
                            </w:tcMar>
                          </w:tcPr>
                          <w:p w14:paraId="1CFD51AD" w14:textId="77777777" w:rsidR="00FF6B55" w:rsidRDefault="00FF6B55">
                            <w:pPr>
                              <w:pStyle w:val="Standard"/>
                              <w:widowControl w:val="0"/>
                            </w:pPr>
                          </w:p>
                        </w:tc>
                      </w:tr>
                      <w:tr w:rsidR="00FF6B55" w14:paraId="2E2127EC"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E0852FD" w14:textId="77777777" w:rsidR="00FF6B55"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064B05E" w14:textId="77777777" w:rsidR="00FF6B5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1CED4C0"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6C491FB"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r>
                      <w:tr w:rsidR="00FF6B55" w14:paraId="1F584DB2" w14:textId="77777777">
                        <w:tblPrEx>
                          <w:tblCellMar>
                            <w:top w:w="0" w:type="dxa"/>
                            <w:bottom w:w="0" w:type="dxa"/>
                          </w:tblCellMar>
                        </w:tblPrEx>
                        <w:trPr>
                          <w:trHeight w:val="496"/>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9054520" w14:textId="77777777" w:rsidR="00FF6B55"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A39C5E6" w14:textId="77777777" w:rsidR="00FF6B5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69EA43"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B4CE0CA"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r>
                      <w:tr w:rsidR="00FF6B55" w14:paraId="616AD79D"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9A974DE" w14:textId="77777777" w:rsidR="00FF6B55"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4F51BE7" w14:textId="77777777" w:rsidR="00FF6B5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3C29B0"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1180454"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r>
                      <w:tr w:rsidR="00FF6B55" w14:paraId="49F5C328"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ADE9EB7" w14:textId="77777777" w:rsidR="00FF6B55"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7BB5E9" w14:textId="77777777" w:rsidR="00FF6B5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FE86E9"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48A5544"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r>
                      <w:tr w:rsidR="00FF6B55" w14:paraId="3E1ED408" w14:textId="77777777">
                        <w:tblPrEx>
                          <w:tblCellMar>
                            <w:top w:w="0" w:type="dxa"/>
                            <w:bottom w:w="0" w:type="dxa"/>
                          </w:tblCellMar>
                        </w:tblPrEx>
                        <w:trPr>
                          <w:trHeight w:val="33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4CAADF" w14:textId="77777777" w:rsidR="00FF6B55" w:rsidRDefault="00000000">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4428F2"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DE3902D"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r>
                      <w:tr w:rsidR="00FF6B55" w14:paraId="65A0CB75"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3FB90DE6"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395705F9"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5A8CFDFE"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6DF8DF9F" w14:textId="77777777" w:rsidR="00FF6B55" w:rsidRDefault="00FF6B55">
                            <w:pPr>
                              <w:pStyle w:val="Standard"/>
                              <w:widowControl w:val="0"/>
                            </w:pPr>
                          </w:p>
                        </w:tc>
                        <w:tc>
                          <w:tcPr>
                            <w:tcW w:w="160" w:type="dxa"/>
                            <w:shd w:val="clear" w:color="auto" w:fill="auto"/>
                            <w:tcMar>
                              <w:top w:w="0" w:type="dxa"/>
                              <w:left w:w="70" w:type="dxa"/>
                              <w:bottom w:w="0" w:type="dxa"/>
                              <w:right w:w="70" w:type="dxa"/>
                            </w:tcMar>
                          </w:tcPr>
                          <w:p w14:paraId="7FA7DB9B" w14:textId="77777777" w:rsidR="00FF6B55" w:rsidRDefault="00FF6B55">
                            <w:pPr>
                              <w:pStyle w:val="Standard"/>
                              <w:widowControl w:val="0"/>
                            </w:pPr>
                          </w:p>
                        </w:tc>
                      </w:tr>
                      <w:tr w:rsidR="00FF6B55" w14:paraId="22433A2B"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4AA34F9" w14:textId="77777777" w:rsidR="00FF6B55"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BF1CC1" w14:textId="77777777" w:rsidR="00FF6B55"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6EBF1252" w14:textId="77777777" w:rsidR="00FF6B55" w:rsidRDefault="00FF6B55">
                            <w:pPr>
                              <w:pStyle w:val="Standard"/>
                              <w:widowControl w:val="0"/>
                            </w:pPr>
                          </w:p>
                        </w:tc>
                        <w:tc>
                          <w:tcPr>
                            <w:tcW w:w="160" w:type="dxa"/>
                            <w:shd w:val="clear" w:color="auto" w:fill="auto"/>
                            <w:tcMar>
                              <w:top w:w="0" w:type="dxa"/>
                              <w:left w:w="70" w:type="dxa"/>
                              <w:bottom w:w="0" w:type="dxa"/>
                              <w:right w:w="70" w:type="dxa"/>
                            </w:tcMar>
                          </w:tcPr>
                          <w:p w14:paraId="332EB785" w14:textId="77777777" w:rsidR="00FF6B55" w:rsidRDefault="00FF6B55">
                            <w:pPr>
                              <w:pStyle w:val="Standard"/>
                              <w:widowControl w:val="0"/>
                            </w:pPr>
                          </w:p>
                        </w:tc>
                      </w:tr>
                      <w:tr w:rsidR="00FF6B55" w14:paraId="3D03049E"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81B36BA" w14:textId="77777777" w:rsidR="00FF6B55"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70F2C67" w14:textId="77777777" w:rsidR="00FF6B5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27330D"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46DE4613" w14:textId="77777777" w:rsidR="00FF6B55" w:rsidRDefault="00FF6B55">
                            <w:pPr>
                              <w:pStyle w:val="Standard"/>
                              <w:widowControl w:val="0"/>
                            </w:pPr>
                          </w:p>
                        </w:tc>
                        <w:tc>
                          <w:tcPr>
                            <w:tcW w:w="160" w:type="dxa"/>
                            <w:shd w:val="clear" w:color="auto" w:fill="auto"/>
                            <w:tcMar>
                              <w:top w:w="0" w:type="dxa"/>
                              <w:left w:w="70" w:type="dxa"/>
                              <w:bottom w:w="0" w:type="dxa"/>
                              <w:right w:w="70" w:type="dxa"/>
                            </w:tcMar>
                          </w:tcPr>
                          <w:p w14:paraId="58332443" w14:textId="77777777" w:rsidR="00FF6B55" w:rsidRDefault="00FF6B55">
                            <w:pPr>
                              <w:pStyle w:val="Standard"/>
                              <w:widowControl w:val="0"/>
                            </w:pPr>
                          </w:p>
                        </w:tc>
                      </w:tr>
                      <w:tr w:rsidR="00FF6B55" w14:paraId="56F0F072"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7D4F8EA" w14:textId="77777777" w:rsidR="00FF6B55"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05E08D8" w14:textId="77777777" w:rsidR="00FF6B5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2860629"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5AA71582"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r>
                      <w:tr w:rsidR="00FF6B55" w14:paraId="064978B2"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445258B" w14:textId="77777777" w:rsidR="00FF6B55"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BBE476D" w14:textId="77777777" w:rsidR="00FF6B5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DC6D2DF"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F94B0A4"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r>
                      <w:tr w:rsidR="00FF6B55" w14:paraId="31A3FE61" w14:textId="77777777">
                        <w:tblPrEx>
                          <w:tblCellMar>
                            <w:top w:w="0" w:type="dxa"/>
                            <w:bottom w:w="0" w:type="dxa"/>
                          </w:tblCellMar>
                        </w:tblPrEx>
                        <w:trPr>
                          <w:trHeight w:val="334"/>
                          <w:jc w:val="center"/>
                        </w:trPr>
                        <w:tc>
                          <w:tcPr>
                            <w:tcW w:w="5618" w:type="dxa"/>
                            <w:gridSpan w:val="2"/>
                            <w:shd w:val="clear" w:color="auto" w:fill="auto"/>
                            <w:tcMar>
                              <w:top w:w="0" w:type="dxa"/>
                              <w:left w:w="70" w:type="dxa"/>
                              <w:bottom w:w="0" w:type="dxa"/>
                              <w:right w:w="70" w:type="dxa"/>
                            </w:tcMar>
                            <w:vAlign w:val="center"/>
                          </w:tcPr>
                          <w:p w14:paraId="4BA7F48B" w14:textId="77777777" w:rsidR="00FF6B55" w:rsidRDefault="00FF6B55">
                            <w:pPr>
                              <w:pStyle w:val="Standard"/>
                              <w:widowControl w:val="0"/>
                              <w:spacing w:after="0" w:line="240" w:lineRule="auto"/>
                              <w:jc w:val="both"/>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055D54F6"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68911A63" w14:textId="77777777" w:rsidR="00FF6B55" w:rsidRDefault="00FF6B55">
                            <w:pPr>
                              <w:pStyle w:val="Standard"/>
                              <w:widowControl w:val="0"/>
                            </w:pPr>
                          </w:p>
                        </w:tc>
                        <w:tc>
                          <w:tcPr>
                            <w:tcW w:w="160" w:type="dxa"/>
                            <w:shd w:val="clear" w:color="auto" w:fill="auto"/>
                            <w:tcMar>
                              <w:top w:w="0" w:type="dxa"/>
                              <w:left w:w="70" w:type="dxa"/>
                              <w:bottom w:w="0" w:type="dxa"/>
                              <w:right w:w="70" w:type="dxa"/>
                            </w:tcMar>
                          </w:tcPr>
                          <w:p w14:paraId="21AE2A93" w14:textId="77777777" w:rsidR="00FF6B55" w:rsidRDefault="00FF6B55">
                            <w:pPr>
                              <w:pStyle w:val="Standard"/>
                              <w:widowControl w:val="0"/>
                            </w:pPr>
                          </w:p>
                        </w:tc>
                      </w:tr>
                      <w:tr w:rsidR="00FF6B55" w14:paraId="5813F153" w14:textId="77777777">
                        <w:tblPrEx>
                          <w:tblCellMar>
                            <w:top w:w="0" w:type="dxa"/>
                            <w:bottom w:w="0" w:type="dxa"/>
                          </w:tblCellMar>
                        </w:tblPrEx>
                        <w:trPr>
                          <w:trHeight w:val="35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B6292D2" w14:textId="77777777" w:rsidR="00FF6B55" w:rsidRDefault="00000000">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A77C5A" w14:textId="77777777" w:rsidR="00FF6B55"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$ 2,511,482</w:t>
                            </w:r>
                          </w:p>
                        </w:tc>
                        <w:tc>
                          <w:tcPr>
                            <w:tcW w:w="160" w:type="dxa"/>
                            <w:shd w:val="clear" w:color="auto" w:fill="auto"/>
                            <w:tcMar>
                              <w:top w:w="0" w:type="dxa"/>
                              <w:left w:w="70" w:type="dxa"/>
                              <w:bottom w:w="0" w:type="dxa"/>
                              <w:right w:w="70" w:type="dxa"/>
                            </w:tcMar>
                          </w:tcPr>
                          <w:p w14:paraId="275A3820" w14:textId="77777777" w:rsidR="00FF6B55" w:rsidRDefault="00FF6B55">
                            <w:pPr>
                              <w:pStyle w:val="Standard"/>
                              <w:widowControl w:val="0"/>
                            </w:pPr>
                          </w:p>
                        </w:tc>
                        <w:tc>
                          <w:tcPr>
                            <w:tcW w:w="160" w:type="dxa"/>
                            <w:shd w:val="clear" w:color="auto" w:fill="auto"/>
                            <w:tcMar>
                              <w:top w:w="0" w:type="dxa"/>
                              <w:left w:w="70" w:type="dxa"/>
                              <w:bottom w:w="0" w:type="dxa"/>
                              <w:right w:w="70" w:type="dxa"/>
                            </w:tcMar>
                          </w:tcPr>
                          <w:p w14:paraId="4B27FCA4" w14:textId="77777777" w:rsidR="00FF6B55" w:rsidRDefault="00FF6B55">
                            <w:pPr>
                              <w:pStyle w:val="Standard"/>
                              <w:widowControl w:val="0"/>
                            </w:pPr>
                          </w:p>
                        </w:tc>
                      </w:tr>
                    </w:tbl>
                    <w:p w14:paraId="101DDD83" w14:textId="77777777" w:rsidR="00FF6B55" w:rsidRDefault="00FF6B55"/>
                  </w:txbxContent>
                </v:textbox>
                <w10:wrap type="square"/>
              </v:shape>
            </w:pict>
          </mc:Fallback>
        </mc:AlternateContent>
      </w:r>
    </w:p>
    <w:p w14:paraId="2B71D237" w14:textId="77777777" w:rsidR="00FF6B55" w:rsidRDefault="00FF6B55">
      <w:pPr>
        <w:pStyle w:val="INCISO"/>
        <w:spacing w:after="0" w:line="240" w:lineRule="exact"/>
        <w:ind w:left="0" w:firstLine="0"/>
        <w:rPr>
          <w:rFonts w:ascii="Calibri" w:hAnsi="Calibri" w:cs="DIN Pro Regular"/>
          <w:b/>
          <w:smallCaps/>
          <w:sz w:val="20"/>
          <w:szCs w:val="20"/>
        </w:rPr>
      </w:pPr>
    </w:p>
    <w:p w14:paraId="489A4CC4" w14:textId="77777777" w:rsidR="00FF6B55" w:rsidRDefault="00FF6B55">
      <w:pPr>
        <w:pStyle w:val="INCISO"/>
        <w:spacing w:after="0" w:line="240" w:lineRule="exact"/>
        <w:ind w:left="0" w:firstLine="0"/>
        <w:rPr>
          <w:rFonts w:ascii="Calibri" w:hAnsi="Calibri" w:cs="DIN Pro Regular"/>
          <w:b/>
          <w:smallCaps/>
          <w:sz w:val="20"/>
          <w:szCs w:val="20"/>
        </w:rPr>
      </w:pPr>
    </w:p>
    <w:tbl>
      <w:tblPr>
        <w:tblW w:w="8972" w:type="dxa"/>
        <w:tblLayout w:type="fixed"/>
        <w:tblCellMar>
          <w:left w:w="10" w:type="dxa"/>
          <w:right w:w="10" w:type="dxa"/>
        </w:tblCellMar>
        <w:tblLook w:val="0000" w:firstRow="0" w:lastRow="0" w:firstColumn="0" w:lastColumn="0" w:noHBand="0" w:noVBand="0"/>
      </w:tblPr>
      <w:tblGrid>
        <w:gridCol w:w="954"/>
        <w:gridCol w:w="5425"/>
        <w:gridCol w:w="2268"/>
        <w:gridCol w:w="40"/>
        <w:gridCol w:w="40"/>
        <w:gridCol w:w="80"/>
        <w:gridCol w:w="40"/>
        <w:gridCol w:w="125"/>
      </w:tblGrid>
      <w:tr w:rsidR="00FF6B55" w14:paraId="0BB53C4F" w14:textId="77777777">
        <w:tblPrEx>
          <w:tblCellMar>
            <w:top w:w="0" w:type="dxa"/>
            <w:bottom w:w="0" w:type="dxa"/>
          </w:tblCellMar>
        </w:tblPrEx>
        <w:trPr>
          <w:trHeight w:val="300"/>
        </w:trPr>
        <w:tc>
          <w:tcPr>
            <w:tcW w:w="8647" w:type="dxa"/>
            <w:gridSpan w:val="3"/>
            <w:shd w:val="clear" w:color="auto" w:fill="auto"/>
            <w:tcMar>
              <w:top w:w="55" w:type="dxa"/>
              <w:left w:w="70" w:type="dxa"/>
              <w:bottom w:w="55" w:type="dxa"/>
              <w:right w:w="70" w:type="dxa"/>
            </w:tcMar>
            <w:vAlign w:val="center"/>
          </w:tcPr>
          <w:p w14:paraId="627FCB4D" w14:textId="77777777" w:rsidR="00FF6B55" w:rsidRDefault="00FF6B55">
            <w:pPr>
              <w:rPr>
                <w:rFonts w:eastAsia="Times New Roman" w:cs="DIN Pro Regular"/>
                <w:b/>
                <w:bCs/>
                <w:color w:val="FFFFFF"/>
              </w:rPr>
            </w:pPr>
          </w:p>
          <w:p w14:paraId="5BA7297B" w14:textId="77777777" w:rsidR="00FF6B55" w:rsidRDefault="00FF6B55">
            <w:pPr>
              <w:rPr>
                <w:rFonts w:eastAsia="Times New Roman" w:cs="DIN Pro Regular"/>
                <w:b/>
                <w:bCs/>
                <w:color w:val="FFFFFF"/>
              </w:rPr>
            </w:pPr>
          </w:p>
          <w:p w14:paraId="36EF2BBA" w14:textId="77777777" w:rsidR="00FF6B55" w:rsidRDefault="00FF6B55">
            <w:pPr>
              <w:rPr>
                <w:rFonts w:eastAsia="Times New Roman" w:cs="DIN Pro Regular"/>
                <w:b/>
                <w:bCs/>
                <w:color w:val="FFFFFF"/>
              </w:rPr>
            </w:pPr>
          </w:p>
          <w:p w14:paraId="106D4275" w14:textId="77777777" w:rsidR="00FF6B55" w:rsidRDefault="00FF6B55">
            <w:pPr>
              <w:rPr>
                <w:rFonts w:eastAsia="Times New Roman" w:cs="DIN Pro Regular"/>
                <w:b/>
                <w:bCs/>
                <w:color w:val="FFFFFF"/>
              </w:rPr>
            </w:pPr>
          </w:p>
        </w:tc>
        <w:tc>
          <w:tcPr>
            <w:tcW w:w="160" w:type="dxa"/>
            <w:gridSpan w:val="3"/>
            <w:shd w:val="clear" w:color="auto" w:fill="auto"/>
            <w:tcMar>
              <w:top w:w="55" w:type="dxa"/>
              <w:left w:w="70" w:type="dxa"/>
              <w:bottom w:w="55" w:type="dxa"/>
              <w:right w:w="70" w:type="dxa"/>
            </w:tcMar>
          </w:tcPr>
          <w:p w14:paraId="4A9B4BB5" w14:textId="77777777" w:rsidR="00FF6B55" w:rsidRDefault="00FF6B55">
            <w:pPr>
              <w:pStyle w:val="Standard"/>
              <w:widowControl w:val="0"/>
            </w:pPr>
          </w:p>
        </w:tc>
        <w:tc>
          <w:tcPr>
            <w:tcW w:w="40" w:type="dxa"/>
            <w:shd w:val="clear" w:color="auto" w:fill="auto"/>
            <w:tcMar>
              <w:top w:w="0" w:type="dxa"/>
              <w:left w:w="10" w:type="dxa"/>
              <w:bottom w:w="0" w:type="dxa"/>
              <w:right w:w="10" w:type="dxa"/>
            </w:tcMar>
          </w:tcPr>
          <w:p w14:paraId="42B44A5A" w14:textId="77777777" w:rsidR="00FF6B55" w:rsidRDefault="00FF6B55">
            <w:pPr>
              <w:pStyle w:val="Standard"/>
              <w:widowControl w:val="0"/>
            </w:pPr>
          </w:p>
        </w:tc>
        <w:tc>
          <w:tcPr>
            <w:tcW w:w="125" w:type="dxa"/>
            <w:shd w:val="clear" w:color="auto" w:fill="auto"/>
            <w:tcMar>
              <w:top w:w="0" w:type="dxa"/>
              <w:left w:w="10" w:type="dxa"/>
              <w:bottom w:w="0" w:type="dxa"/>
              <w:right w:w="10" w:type="dxa"/>
            </w:tcMar>
          </w:tcPr>
          <w:p w14:paraId="1995323E" w14:textId="77777777" w:rsidR="00FF6B55" w:rsidRDefault="00FF6B55">
            <w:pPr>
              <w:pStyle w:val="Standard"/>
              <w:widowControl w:val="0"/>
            </w:pPr>
          </w:p>
        </w:tc>
      </w:tr>
      <w:tr w:rsidR="00FF6B55" w14:paraId="11B2D0A7" w14:textId="77777777">
        <w:tblPrEx>
          <w:tblCellMar>
            <w:top w:w="0" w:type="dxa"/>
            <w:bottom w:w="0" w:type="dxa"/>
          </w:tblCellMar>
        </w:tblPrEx>
        <w:trPr>
          <w:trHeight w:val="300"/>
        </w:trPr>
        <w:tc>
          <w:tcPr>
            <w:tcW w:w="8647"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42D756A0" w14:textId="77777777" w:rsidR="00FF6B55" w:rsidRDefault="00000000">
            <w:pPr>
              <w:pStyle w:val="Standard"/>
              <w:widowControl w:val="0"/>
              <w:spacing w:after="0" w:line="240" w:lineRule="auto"/>
              <w:jc w:val="center"/>
            </w:pPr>
            <w:r>
              <w:rPr>
                <w:rFonts w:cs="DIN Pro Regular"/>
                <w:sz w:val="20"/>
                <w:szCs w:val="20"/>
              </w:rPr>
              <w:t xml:space="preserve"> </w:t>
            </w:r>
            <w:r>
              <w:rPr>
                <w:rFonts w:eastAsia="Times New Roman" w:cs="DIN Pro Regular"/>
                <w:b/>
                <w:bCs/>
                <w:color w:val="FFFFFF"/>
                <w:sz w:val="20"/>
                <w:szCs w:val="20"/>
                <w:lang w:eastAsia="es-MX"/>
              </w:rPr>
              <w:t>Comisión Municipal de Agua Potable y Alcantarillado de Llera, Tamaulipas</w:t>
            </w:r>
          </w:p>
        </w:tc>
        <w:tc>
          <w:tcPr>
            <w:tcW w:w="160" w:type="dxa"/>
            <w:gridSpan w:val="3"/>
            <w:shd w:val="clear" w:color="auto" w:fill="auto"/>
            <w:tcMar>
              <w:top w:w="0" w:type="dxa"/>
              <w:left w:w="70" w:type="dxa"/>
              <w:bottom w:w="0" w:type="dxa"/>
              <w:right w:w="70" w:type="dxa"/>
            </w:tcMar>
          </w:tcPr>
          <w:p w14:paraId="5A230D3E" w14:textId="77777777" w:rsidR="00FF6B55" w:rsidRDefault="00FF6B55">
            <w:pPr>
              <w:pStyle w:val="Standard"/>
              <w:widowControl w:val="0"/>
            </w:pPr>
          </w:p>
        </w:tc>
        <w:tc>
          <w:tcPr>
            <w:tcW w:w="40" w:type="dxa"/>
            <w:shd w:val="clear" w:color="auto" w:fill="auto"/>
            <w:tcMar>
              <w:top w:w="0" w:type="dxa"/>
              <w:left w:w="10" w:type="dxa"/>
              <w:bottom w:w="0" w:type="dxa"/>
              <w:right w:w="10" w:type="dxa"/>
            </w:tcMar>
          </w:tcPr>
          <w:p w14:paraId="0DBFEA8E" w14:textId="77777777" w:rsidR="00FF6B55" w:rsidRDefault="00FF6B55">
            <w:pPr>
              <w:pStyle w:val="Standard"/>
              <w:widowControl w:val="0"/>
            </w:pPr>
          </w:p>
        </w:tc>
        <w:tc>
          <w:tcPr>
            <w:tcW w:w="125" w:type="dxa"/>
            <w:shd w:val="clear" w:color="auto" w:fill="auto"/>
            <w:tcMar>
              <w:top w:w="0" w:type="dxa"/>
              <w:left w:w="10" w:type="dxa"/>
              <w:bottom w:w="0" w:type="dxa"/>
              <w:right w:w="10" w:type="dxa"/>
            </w:tcMar>
          </w:tcPr>
          <w:p w14:paraId="1695F3B3" w14:textId="77777777" w:rsidR="00FF6B55" w:rsidRDefault="00FF6B55">
            <w:pPr>
              <w:pStyle w:val="Standard"/>
              <w:widowControl w:val="0"/>
            </w:pPr>
          </w:p>
        </w:tc>
      </w:tr>
      <w:tr w:rsidR="00FF6B55" w14:paraId="5E43EB80" w14:textId="77777777">
        <w:tblPrEx>
          <w:tblCellMar>
            <w:top w:w="0" w:type="dxa"/>
            <w:bottom w:w="0" w:type="dxa"/>
          </w:tblCellMar>
        </w:tblPrEx>
        <w:trPr>
          <w:trHeight w:val="300"/>
        </w:trPr>
        <w:tc>
          <w:tcPr>
            <w:tcW w:w="8647"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13FB5A1B" w14:textId="77777777" w:rsidR="00FF6B55"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Egresos Presupuestarios y los Gastos Contables</w:t>
            </w:r>
          </w:p>
        </w:tc>
        <w:tc>
          <w:tcPr>
            <w:tcW w:w="160" w:type="dxa"/>
            <w:gridSpan w:val="3"/>
            <w:shd w:val="clear" w:color="auto" w:fill="auto"/>
            <w:tcMar>
              <w:top w:w="0" w:type="dxa"/>
              <w:left w:w="70" w:type="dxa"/>
              <w:bottom w:w="0" w:type="dxa"/>
              <w:right w:w="70" w:type="dxa"/>
            </w:tcMar>
          </w:tcPr>
          <w:p w14:paraId="2CBC8391" w14:textId="77777777" w:rsidR="00FF6B55" w:rsidRDefault="00FF6B55">
            <w:pPr>
              <w:pStyle w:val="Standard"/>
              <w:widowControl w:val="0"/>
            </w:pPr>
          </w:p>
        </w:tc>
        <w:tc>
          <w:tcPr>
            <w:tcW w:w="40" w:type="dxa"/>
            <w:shd w:val="clear" w:color="auto" w:fill="auto"/>
            <w:tcMar>
              <w:top w:w="0" w:type="dxa"/>
              <w:left w:w="10" w:type="dxa"/>
              <w:bottom w:w="0" w:type="dxa"/>
              <w:right w:w="10" w:type="dxa"/>
            </w:tcMar>
          </w:tcPr>
          <w:p w14:paraId="57102FA3" w14:textId="77777777" w:rsidR="00FF6B55" w:rsidRDefault="00FF6B55">
            <w:pPr>
              <w:pStyle w:val="Standard"/>
              <w:widowControl w:val="0"/>
            </w:pPr>
          </w:p>
        </w:tc>
        <w:tc>
          <w:tcPr>
            <w:tcW w:w="125" w:type="dxa"/>
            <w:shd w:val="clear" w:color="auto" w:fill="auto"/>
            <w:tcMar>
              <w:top w:w="0" w:type="dxa"/>
              <w:left w:w="10" w:type="dxa"/>
              <w:bottom w:w="0" w:type="dxa"/>
              <w:right w:w="10" w:type="dxa"/>
            </w:tcMar>
          </w:tcPr>
          <w:p w14:paraId="23005184" w14:textId="77777777" w:rsidR="00FF6B55" w:rsidRDefault="00FF6B55">
            <w:pPr>
              <w:pStyle w:val="Standard"/>
              <w:widowControl w:val="0"/>
            </w:pPr>
          </w:p>
        </w:tc>
      </w:tr>
      <w:tr w:rsidR="00FF6B55" w14:paraId="5E9C75EF" w14:textId="77777777">
        <w:tblPrEx>
          <w:tblCellMar>
            <w:top w:w="0" w:type="dxa"/>
            <w:bottom w:w="0" w:type="dxa"/>
          </w:tblCellMar>
        </w:tblPrEx>
        <w:trPr>
          <w:trHeight w:val="300"/>
        </w:trPr>
        <w:tc>
          <w:tcPr>
            <w:tcW w:w="8647"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6EAE7054" w14:textId="77777777" w:rsidR="00FF6B55"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gridSpan w:val="3"/>
            <w:shd w:val="clear" w:color="auto" w:fill="auto"/>
            <w:tcMar>
              <w:top w:w="0" w:type="dxa"/>
              <w:left w:w="70" w:type="dxa"/>
              <w:bottom w:w="0" w:type="dxa"/>
              <w:right w:w="70" w:type="dxa"/>
            </w:tcMar>
          </w:tcPr>
          <w:p w14:paraId="351836C2" w14:textId="77777777" w:rsidR="00FF6B55" w:rsidRDefault="00FF6B55">
            <w:pPr>
              <w:pStyle w:val="Standard"/>
              <w:widowControl w:val="0"/>
            </w:pPr>
          </w:p>
        </w:tc>
        <w:tc>
          <w:tcPr>
            <w:tcW w:w="40" w:type="dxa"/>
            <w:shd w:val="clear" w:color="auto" w:fill="auto"/>
            <w:tcMar>
              <w:top w:w="0" w:type="dxa"/>
              <w:left w:w="10" w:type="dxa"/>
              <w:bottom w:w="0" w:type="dxa"/>
              <w:right w:w="10" w:type="dxa"/>
            </w:tcMar>
          </w:tcPr>
          <w:p w14:paraId="7CF98E35" w14:textId="77777777" w:rsidR="00FF6B55" w:rsidRDefault="00FF6B55">
            <w:pPr>
              <w:pStyle w:val="Standard"/>
              <w:widowControl w:val="0"/>
            </w:pPr>
          </w:p>
        </w:tc>
        <w:tc>
          <w:tcPr>
            <w:tcW w:w="125" w:type="dxa"/>
            <w:shd w:val="clear" w:color="auto" w:fill="auto"/>
            <w:tcMar>
              <w:top w:w="0" w:type="dxa"/>
              <w:left w:w="10" w:type="dxa"/>
              <w:bottom w:w="0" w:type="dxa"/>
              <w:right w:w="10" w:type="dxa"/>
            </w:tcMar>
          </w:tcPr>
          <w:p w14:paraId="0CD19060" w14:textId="77777777" w:rsidR="00FF6B55" w:rsidRDefault="00FF6B55">
            <w:pPr>
              <w:pStyle w:val="Standard"/>
              <w:widowControl w:val="0"/>
            </w:pPr>
          </w:p>
        </w:tc>
      </w:tr>
      <w:tr w:rsidR="00FF6B55" w14:paraId="0D932ADE" w14:textId="77777777">
        <w:tblPrEx>
          <w:tblCellMar>
            <w:top w:w="0" w:type="dxa"/>
            <w:bottom w:w="0" w:type="dxa"/>
          </w:tblCellMar>
        </w:tblPrEx>
        <w:trPr>
          <w:trHeight w:val="252"/>
        </w:trPr>
        <w:tc>
          <w:tcPr>
            <w:tcW w:w="8647" w:type="dxa"/>
            <w:gridSpan w:val="3"/>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33654178" w14:textId="77777777" w:rsidR="00FF6B55"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gridSpan w:val="3"/>
            <w:shd w:val="clear" w:color="auto" w:fill="auto"/>
            <w:tcMar>
              <w:top w:w="0" w:type="dxa"/>
              <w:left w:w="70" w:type="dxa"/>
              <w:bottom w:w="0" w:type="dxa"/>
              <w:right w:w="70" w:type="dxa"/>
            </w:tcMar>
          </w:tcPr>
          <w:p w14:paraId="4E8D64CC" w14:textId="77777777" w:rsidR="00FF6B55" w:rsidRDefault="00FF6B55">
            <w:pPr>
              <w:pStyle w:val="Standard"/>
              <w:widowControl w:val="0"/>
            </w:pPr>
          </w:p>
        </w:tc>
        <w:tc>
          <w:tcPr>
            <w:tcW w:w="40" w:type="dxa"/>
            <w:shd w:val="clear" w:color="auto" w:fill="auto"/>
            <w:tcMar>
              <w:top w:w="0" w:type="dxa"/>
              <w:left w:w="10" w:type="dxa"/>
              <w:bottom w:w="0" w:type="dxa"/>
              <w:right w:w="10" w:type="dxa"/>
            </w:tcMar>
          </w:tcPr>
          <w:p w14:paraId="2160B589" w14:textId="77777777" w:rsidR="00FF6B55" w:rsidRDefault="00FF6B55">
            <w:pPr>
              <w:pStyle w:val="Standard"/>
              <w:widowControl w:val="0"/>
            </w:pPr>
          </w:p>
        </w:tc>
        <w:tc>
          <w:tcPr>
            <w:tcW w:w="125" w:type="dxa"/>
            <w:shd w:val="clear" w:color="auto" w:fill="auto"/>
            <w:tcMar>
              <w:top w:w="0" w:type="dxa"/>
              <w:left w:w="10" w:type="dxa"/>
              <w:bottom w:w="0" w:type="dxa"/>
              <w:right w:w="10" w:type="dxa"/>
            </w:tcMar>
          </w:tcPr>
          <w:p w14:paraId="162110EE" w14:textId="77777777" w:rsidR="00FF6B55" w:rsidRDefault="00FF6B55">
            <w:pPr>
              <w:pStyle w:val="Standard"/>
              <w:widowControl w:val="0"/>
            </w:pPr>
          </w:p>
        </w:tc>
      </w:tr>
      <w:tr w:rsidR="00FF6B55" w14:paraId="6A29283D" w14:textId="77777777">
        <w:tblPrEx>
          <w:tblCellMar>
            <w:top w:w="0" w:type="dxa"/>
            <w:bottom w:w="0" w:type="dxa"/>
          </w:tblCellMar>
        </w:tblPrEx>
        <w:trPr>
          <w:trHeight w:val="90"/>
        </w:trPr>
        <w:tc>
          <w:tcPr>
            <w:tcW w:w="954" w:type="dxa"/>
            <w:shd w:val="clear" w:color="auto" w:fill="auto"/>
            <w:tcMar>
              <w:top w:w="0" w:type="dxa"/>
              <w:left w:w="70" w:type="dxa"/>
              <w:bottom w:w="0" w:type="dxa"/>
              <w:right w:w="70" w:type="dxa"/>
            </w:tcMar>
            <w:vAlign w:val="bottom"/>
          </w:tcPr>
          <w:p w14:paraId="61E04729"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5425" w:type="dxa"/>
            <w:shd w:val="clear" w:color="auto" w:fill="auto"/>
            <w:tcMar>
              <w:top w:w="0" w:type="dxa"/>
              <w:left w:w="70" w:type="dxa"/>
              <w:bottom w:w="0" w:type="dxa"/>
              <w:right w:w="70" w:type="dxa"/>
            </w:tcMar>
            <w:vAlign w:val="bottom"/>
          </w:tcPr>
          <w:p w14:paraId="7416D8CB"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2268" w:type="dxa"/>
            <w:tcBorders>
              <w:bottom w:val="single" w:sz="4" w:space="0" w:color="000000"/>
            </w:tcBorders>
            <w:shd w:val="clear" w:color="auto" w:fill="auto"/>
            <w:tcMar>
              <w:top w:w="0" w:type="dxa"/>
              <w:left w:w="70" w:type="dxa"/>
              <w:bottom w:w="0" w:type="dxa"/>
              <w:right w:w="70" w:type="dxa"/>
            </w:tcMar>
            <w:vAlign w:val="bottom"/>
          </w:tcPr>
          <w:p w14:paraId="2B87C8FA"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tcPr>
          <w:p w14:paraId="1335E196" w14:textId="77777777" w:rsidR="00FF6B55" w:rsidRDefault="00FF6B55">
            <w:pPr>
              <w:pStyle w:val="Standard"/>
              <w:widowControl w:val="0"/>
            </w:pPr>
          </w:p>
        </w:tc>
        <w:tc>
          <w:tcPr>
            <w:tcW w:w="165" w:type="dxa"/>
            <w:gridSpan w:val="2"/>
            <w:shd w:val="clear" w:color="auto" w:fill="auto"/>
            <w:tcMar>
              <w:top w:w="0" w:type="dxa"/>
              <w:left w:w="70" w:type="dxa"/>
              <w:bottom w:w="0" w:type="dxa"/>
              <w:right w:w="70" w:type="dxa"/>
            </w:tcMar>
          </w:tcPr>
          <w:p w14:paraId="151BE4E7" w14:textId="77777777" w:rsidR="00FF6B55" w:rsidRDefault="00FF6B55">
            <w:pPr>
              <w:pStyle w:val="Standard"/>
              <w:widowControl w:val="0"/>
            </w:pPr>
          </w:p>
        </w:tc>
      </w:tr>
      <w:tr w:rsidR="00FF6B55" w14:paraId="2BBDADF4" w14:textId="77777777">
        <w:tblPrEx>
          <w:tblCellMar>
            <w:top w:w="0" w:type="dxa"/>
            <w:bottom w:w="0" w:type="dxa"/>
          </w:tblCellMar>
        </w:tblPrEx>
        <w:trPr>
          <w:trHeight w:val="300"/>
        </w:trPr>
        <w:tc>
          <w:tcPr>
            <w:tcW w:w="6379"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7F9A073" w14:textId="77777777" w:rsidR="00FF6B55"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Total de Egresos Presupuestarios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E8D3205" w14:textId="77777777" w:rsidR="00FF6B55"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$ 2,556,691</w:t>
            </w:r>
          </w:p>
        </w:tc>
        <w:tc>
          <w:tcPr>
            <w:tcW w:w="160" w:type="dxa"/>
            <w:gridSpan w:val="3"/>
            <w:shd w:val="clear" w:color="auto" w:fill="auto"/>
            <w:tcMar>
              <w:top w:w="0" w:type="dxa"/>
              <w:left w:w="70" w:type="dxa"/>
              <w:bottom w:w="0" w:type="dxa"/>
              <w:right w:w="70" w:type="dxa"/>
            </w:tcMar>
          </w:tcPr>
          <w:p w14:paraId="19C4C648" w14:textId="77777777" w:rsidR="00FF6B55" w:rsidRDefault="00FF6B55">
            <w:pPr>
              <w:pStyle w:val="Standard"/>
              <w:widowControl w:val="0"/>
            </w:pPr>
          </w:p>
        </w:tc>
        <w:tc>
          <w:tcPr>
            <w:tcW w:w="165" w:type="dxa"/>
            <w:gridSpan w:val="2"/>
            <w:shd w:val="clear" w:color="auto" w:fill="auto"/>
            <w:tcMar>
              <w:top w:w="0" w:type="dxa"/>
              <w:left w:w="70" w:type="dxa"/>
              <w:bottom w:w="0" w:type="dxa"/>
              <w:right w:w="70" w:type="dxa"/>
            </w:tcMar>
          </w:tcPr>
          <w:p w14:paraId="2CF7712E" w14:textId="77777777" w:rsidR="00FF6B55" w:rsidRDefault="00FF6B55">
            <w:pPr>
              <w:pStyle w:val="Standard"/>
              <w:widowControl w:val="0"/>
            </w:pPr>
          </w:p>
        </w:tc>
      </w:tr>
      <w:tr w:rsidR="00FF6B55" w14:paraId="59FAFC01" w14:textId="77777777">
        <w:tblPrEx>
          <w:tblCellMar>
            <w:top w:w="0" w:type="dxa"/>
            <w:bottom w:w="0" w:type="dxa"/>
          </w:tblCellMar>
        </w:tblPrEx>
        <w:trPr>
          <w:trHeight w:val="135"/>
        </w:trPr>
        <w:tc>
          <w:tcPr>
            <w:tcW w:w="954" w:type="dxa"/>
            <w:shd w:val="clear" w:color="auto" w:fill="auto"/>
            <w:tcMar>
              <w:top w:w="0" w:type="dxa"/>
              <w:left w:w="70" w:type="dxa"/>
              <w:bottom w:w="0" w:type="dxa"/>
              <w:right w:w="70" w:type="dxa"/>
            </w:tcMar>
            <w:vAlign w:val="bottom"/>
          </w:tcPr>
          <w:p w14:paraId="26C744FB"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5425" w:type="dxa"/>
            <w:shd w:val="clear" w:color="auto" w:fill="auto"/>
            <w:tcMar>
              <w:top w:w="0" w:type="dxa"/>
              <w:left w:w="70" w:type="dxa"/>
              <w:bottom w:w="0" w:type="dxa"/>
              <w:right w:w="70" w:type="dxa"/>
            </w:tcMar>
            <w:vAlign w:val="bottom"/>
          </w:tcPr>
          <w:p w14:paraId="45AE14C5"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2268" w:type="dxa"/>
            <w:shd w:val="clear" w:color="auto" w:fill="auto"/>
            <w:tcMar>
              <w:top w:w="0" w:type="dxa"/>
              <w:left w:w="70" w:type="dxa"/>
              <w:bottom w:w="0" w:type="dxa"/>
              <w:right w:w="70" w:type="dxa"/>
            </w:tcMar>
            <w:vAlign w:val="bottom"/>
          </w:tcPr>
          <w:p w14:paraId="425F9D43"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tcPr>
          <w:p w14:paraId="6920E90E" w14:textId="77777777" w:rsidR="00FF6B55" w:rsidRDefault="00FF6B55">
            <w:pPr>
              <w:pStyle w:val="Standard"/>
              <w:widowControl w:val="0"/>
              <w:spacing w:line="240" w:lineRule="auto"/>
            </w:pPr>
          </w:p>
        </w:tc>
        <w:tc>
          <w:tcPr>
            <w:tcW w:w="165" w:type="dxa"/>
            <w:gridSpan w:val="2"/>
            <w:shd w:val="clear" w:color="auto" w:fill="auto"/>
            <w:tcMar>
              <w:top w:w="0" w:type="dxa"/>
              <w:left w:w="70" w:type="dxa"/>
              <w:bottom w:w="0" w:type="dxa"/>
              <w:right w:w="70" w:type="dxa"/>
            </w:tcMar>
          </w:tcPr>
          <w:p w14:paraId="2E99B67F" w14:textId="77777777" w:rsidR="00FF6B55" w:rsidRDefault="00FF6B55">
            <w:pPr>
              <w:pStyle w:val="Standard"/>
              <w:widowControl w:val="0"/>
              <w:spacing w:line="240" w:lineRule="auto"/>
            </w:pPr>
          </w:p>
        </w:tc>
      </w:tr>
      <w:tr w:rsidR="00FF6B55" w14:paraId="7776AD68" w14:textId="77777777">
        <w:tblPrEx>
          <w:tblCellMar>
            <w:top w:w="0" w:type="dxa"/>
            <w:bottom w:w="0" w:type="dxa"/>
          </w:tblCellMar>
        </w:tblPrEx>
        <w:trPr>
          <w:trHeight w:val="300"/>
        </w:trPr>
        <w:tc>
          <w:tcPr>
            <w:tcW w:w="6379"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CA2925A" w14:textId="77777777" w:rsidR="00FF6B55"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Menos egresos presupuestarios no contables</w:t>
            </w:r>
          </w:p>
        </w:tc>
        <w:tc>
          <w:tcPr>
            <w:tcW w:w="226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D52DF5" w14:textId="77777777" w:rsidR="00FF6B55"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gridSpan w:val="3"/>
            <w:shd w:val="clear" w:color="auto" w:fill="auto"/>
            <w:tcMar>
              <w:top w:w="0" w:type="dxa"/>
              <w:left w:w="70" w:type="dxa"/>
              <w:bottom w:w="0" w:type="dxa"/>
              <w:right w:w="70" w:type="dxa"/>
            </w:tcMar>
          </w:tcPr>
          <w:p w14:paraId="3450F0BD" w14:textId="77777777" w:rsidR="00FF6B55" w:rsidRDefault="00FF6B55">
            <w:pPr>
              <w:pStyle w:val="Standard"/>
              <w:widowControl w:val="0"/>
            </w:pPr>
          </w:p>
        </w:tc>
        <w:tc>
          <w:tcPr>
            <w:tcW w:w="165" w:type="dxa"/>
            <w:gridSpan w:val="2"/>
            <w:shd w:val="clear" w:color="auto" w:fill="auto"/>
            <w:tcMar>
              <w:top w:w="0" w:type="dxa"/>
              <w:left w:w="70" w:type="dxa"/>
              <w:bottom w:w="0" w:type="dxa"/>
              <w:right w:w="70" w:type="dxa"/>
            </w:tcMar>
          </w:tcPr>
          <w:p w14:paraId="2030493F" w14:textId="77777777" w:rsidR="00FF6B55" w:rsidRDefault="00FF6B55">
            <w:pPr>
              <w:pStyle w:val="Standard"/>
              <w:widowControl w:val="0"/>
            </w:pPr>
          </w:p>
        </w:tc>
      </w:tr>
      <w:tr w:rsidR="00FF6B55" w14:paraId="2DBE3EE2" w14:textId="77777777">
        <w:tblPrEx>
          <w:tblCellMar>
            <w:top w:w="0" w:type="dxa"/>
            <w:bottom w:w="0" w:type="dxa"/>
          </w:tblCellMar>
        </w:tblPrEx>
        <w:trPr>
          <w:trHeight w:val="407"/>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EE75F7A" w14:textId="77777777" w:rsidR="00FF6B5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D4685FE" w14:textId="77777777" w:rsidR="00FF6B5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Materias Primas y Materiales de Producción y Comercialización.</w:t>
            </w:r>
          </w:p>
        </w:tc>
        <w:tc>
          <w:tcPr>
            <w:tcW w:w="22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58F1D5F"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5E666C8C"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1A5F290D"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125" w:type="dxa"/>
            <w:shd w:val="clear" w:color="auto" w:fill="auto"/>
            <w:tcMar>
              <w:top w:w="0" w:type="dxa"/>
              <w:left w:w="10" w:type="dxa"/>
              <w:bottom w:w="0" w:type="dxa"/>
              <w:right w:w="10" w:type="dxa"/>
            </w:tcMar>
          </w:tcPr>
          <w:p w14:paraId="4FB6AAAB"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r>
      <w:tr w:rsidR="00FF6B55" w14:paraId="1F6F5A97"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67F38FE" w14:textId="77777777" w:rsidR="00FF6B5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BA60C3" w14:textId="77777777" w:rsidR="00FF6B5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w:t>
            </w:r>
          </w:p>
        </w:tc>
        <w:tc>
          <w:tcPr>
            <w:tcW w:w="22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E1ECF50"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0F040BEE"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294A511A"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125" w:type="dxa"/>
            <w:shd w:val="clear" w:color="auto" w:fill="auto"/>
            <w:tcMar>
              <w:top w:w="0" w:type="dxa"/>
              <w:left w:w="10" w:type="dxa"/>
              <w:bottom w:w="0" w:type="dxa"/>
              <w:right w:w="10" w:type="dxa"/>
            </w:tcMar>
          </w:tcPr>
          <w:p w14:paraId="2316094B"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r>
      <w:tr w:rsidR="00FF6B55" w14:paraId="7F4402BF"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DF30C41" w14:textId="77777777" w:rsidR="00FF6B5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2.3</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029D256" w14:textId="77777777" w:rsidR="00FF6B5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de Administración</w:t>
            </w:r>
          </w:p>
        </w:tc>
        <w:tc>
          <w:tcPr>
            <w:tcW w:w="22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76F3FA"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317A8348"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440B233E"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125" w:type="dxa"/>
            <w:shd w:val="clear" w:color="auto" w:fill="auto"/>
            <w:tcMar>
              <w:top w:w="0" w:type="dxa"/>
              <w:left w:w="10" w:type="dxa"/>
              <w:bottom w:w="0" w:type="dxa"/>
              <w:right w:w="10" w:type="dxa"/>
            </w:tcMar>
          </w:tcPr>
          <w:p w14:paraId="7A53E34D"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r>
      <w:tr w:rsidR="00FF6B55" w14:paraId="09B172C3"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F2A4A4D" w14:textId="77777777" w:rsidR="00FF6B5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2.4</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47161FC" w14:textId="77777777" w:rsidR="00FF6B5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Educacional y Recreativo</w:t>
            </w:r>
          </w:p>
        </w:tc>
        <w:tc>
          <w:tcPr>
            <w:tcW w:w="22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C8DDAF"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50ED53F2"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3BBA4ECB"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125" w:type="dxa"/>
            <w:shd w:val="clear" w:color="auto" w:fill="auto"/>
            <w:tcMar>
              <w:top w:w="0" w:type="dxa"/>
              <w:left w:w="10" w:type="dxa"/>
              <w:bottom w:w="0" w:type="dxa"/>
              <w:right w:w="10" w:type="dxa"/>
            </w:tcMar>
          </w:tcPr>
          <w:p w14:paraId="756DA074"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r>
      <w:tr w:rsidR="00FF6B55" w14:paraId="3FC56DCF"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78C569D" w14:textId="77777777" w:rsidR="00FF6B5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2.5</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E3B294" w14:textId="77777777" w:rsidR="00FF6B5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e Instrumental Médico y de Laboratorio</w:t>
            </w:r>
          </w:p>
        </w:tc>
        <w:tc>
          <w:tcPr>
            <w:tcW w:w="22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346C730"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4D5433BC"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32518F16"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125" w:type="dxa"/>
            <w:shd w:val="clear" w:color="auto" w:fill="auto"/>
            <w:tcMar>
              <w:top w:w="0" w:type="dxa"/>
              <w:left w:w="10" w:type="dxa"/>
              <w:bottom w:w="0" w:type="dxa"/>
              <w:right w:w="10" w:type="dxa"/>
            </w:tcMar>
          </w:tcPr>
          <w:p w14:paraId="7DEB1D06"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r>
      <w:tr w:rsidR="00FF6B55" w14:paraId="3361DF5F"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4127724" w14:textId="77777777" w:rsidR="00FF6B5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2.6</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3716ADC" w14:textId="77777777" w:rsidR="00FF6B5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Vehículos y Equipo de Transporte</w:t>
            </w:r>
          </w:p>
        </w:tc>
        <w:tc>
          <w:tcPr>
            <w:tcW w:w="22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1D3809"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68FBA15C"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186A3C70"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125" w:type="dxa"/>
            <w:shd w:val="clear" w:color="auto" w:fill="auto"/>
            <w:tcMar>
              <w:top w:w="0" w:type="dxa"/>
              <w:left w:w="10" w:type="dxa"/>
              <w:bottom w:w="0" w:type="dxa"/>
              <w:right w:w="10" w:type="dxa"/>
            </w:tcMar>
          </w:tcPr>
          <w:p w14:paraId="3E9D4B63"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r>
      <w:tr w:rsidR="00FF6B55" w14:paraId="4EA5D08D"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CC30126" w14:textId="77777777" w:rsidR="00FF6B5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2.7</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00FED23" w14:textId="77777777" w:rsidR="00FF6B5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de Defensa y Seguridad</w:t>
            </w:r>
          </w:p>
        </w:tc>
        <w:tc>
          <w:tcPr>
            <w:tcW w:w="22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E094BDB"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35AFD904"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36253ABB"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125" w:type="dxa"/>
            <w:shd w:val="clear" w:color="auto" w:fill="auto"/>
            <w:tcMar>
              <w:top w:w="0" w:type="dxa"/>
              <w:left w:w="10" w:type="dxa"/>
              <w:bottom w:w="0" w:type="dxa"/>
              <w:right w:w="10" w:type="dxa"/>
            </w:tcMar>
          </w:tcPr>
          <w:p w14:paraId="4D4AEE53"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r>
      <w:tr w:rsidR="00FF6B55" w14:paraId="6D50973F"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A3E885D" w14:textId="77777777" w:rsidR="00FF6B5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2.8</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C023B24" w14:textId="77777777" w:rsidR="00FF6B5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Maquinaria, Otros Equipos y Herramientas</w:t>
            </w:r>
          </w:p>
        </w:tc>
        <w:tc>
          <w:tcPr>
            <w:tcW w:w="22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CA3A85F"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0D7F2B9E"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62B8FD7A"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125" w:type="dxa"/>
            <w:shd w:val="clear" w:color="auto" w:fill="auto"/>
            <w:tcMar>
              <w:top w:w="0" w:type="dxa"/>
              <w:left w:w="10" w:type="dxa"/>
              <w:bottom w:w="0" w:type="dxa"/>
              <w:right w:w="10" w:type="dxa"/>
            </w:tcMar>
          </w:tcPr>
          <w:p w14:paraId="6DE10A2F"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r>
      <w:tr w:rsidR="00FF6B55" w14:paraId="4901B8E7"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7C73490" w14:textId="77777777" w:rsidR="00FF6B5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2.9</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03848B6" w14:textId="77777777" w:rsidR="00FF6B5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Biológicos</w:t>
            </w:r>
          </w:p>
        </w:tc>
        <w:tc>
          <w:tcPr>
            <w:tcW w:w="22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A4A4422"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1E24BA46"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020AD4D1"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125" w:type="dxa"/>
            <w:shd w:val="clear" w:color="auto" w:fill="auto"/>
            <w:tcMar>
              <w:top w:w="0" w:type="dxa"/>
              <w:left w:w="10" w:type="dxa"/>
              <w:bottom w:w="0" w:type="dxa"/>
              <w:right w:w="10" w:type="dxa"/>
            </w:tcMar>
          </w:tcPr>
          <w:p w14:paraId="7493110B"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r>
      <w:tr w:rsidR="00FF6B55" w14:paraId="563C5527"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21F41AB" w14:textId="77777777" w:rsidR="00FF6B5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2.10</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272F76" w14:textId="77777777" w:rsidR="00FF6B5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Bienes Inmuebles</w:t>
            </w:r>
          </w:p>
        </w:tc>
        <w:tc>
          <w:tcPr>
            <w:tcW w:w="22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E54A2C0"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1FF47445"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001D50B7"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125" w:type="dxa"/>
            <w:shd w:val="clear" w:color="auto" w:fill="auto"/>
            <w:tcMar>
              <w:top w:w="0" w:type="dxa"/>
              <w:left w:w="10" w:type="dxa"/>
              <w:bottom w:w="0" w:type="dxa"/>
              <w:right w:w="10" w:type="dxa"/>
            </w:tcMar>
          </w:tcPr>
          <w:p w14:paraId="7FAE2131"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r>
      <w:tr w:rsidR="00FF6B55" w14:paraId="71EF80EC"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39BA73C" w14:textId="77777777" w:rsidR="00FF6B5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2.11</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56BA27A" w14:textId="77777777" w:rsidR="00FF6B5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Intangibles</w:t>
            </w:r>
          </w:p>
        </w:tc>
        <w:tc>
          <w:tcPr>
            <w:tcW w:w="22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D4521EC"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10334164"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1960471D"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125" w:type="dxa"/>
            <w:shd w:val="clear" w:color="auto" w:fill="auto"/>
            <w:tcMar>
              <w:top w:w="0" w:type="dxa"/>
              <w:left w:w="10" w:type="dxa"/>
              <w:bottom w:w="0" w:type="dxa"/>
              <w:right w:w="10" w:type="dxa"/>
            </w:tcMar>
          </w:tcPr>
          <w:p w14:paraId="1D94D657"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r>
      <w:tr w:rsidR="00FF6B55" w14:paraId="66701189"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C31DC38" w14:textId="77777777" w:rsidR="00FF6B5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2.12</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FD9F4D5" w14:textId="77777777" w:rsidR="00FF6B5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de Dominio Público</w:t>
            </w:r>
          </w:p>
        </w:tc>
        <w:tc>
          <w:tcPr>
            <w:tcW w:w="22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7927AD4"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697EDCC6"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42E875E4"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125" w:type="dxa"/>
            <w:shd w:val="clear" w:color="auto" w:fill="auto"/>
            <w:tcMar>
              <w:top w:w="0" w:type="dxa"/>
              <w:left w:w="10" w:type="dxa"/>
              <w:bottom w:w="0" w:type="dxa"/>
              <w:right w:w="10" w:type="dxa"/>
            </w:tcMar>
          </w:tcPr>
          <w:p w14:paraId="6AFF7D1F"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r>
      <w:tr w:rsidR="00FF6B55" w14:paraId="32DC76C1"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45D9799" w14:textId="77777777" w:rsidR="00FF6B5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2.13</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8DB8D3" w14:textId="77777777" w:rsidR="00FF6B5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Propios</w:t>
            </w:r>
          </w:p>
        </w:tc>
        <w:tc>
          <w:tcPr>
            <w:tcW w:w="22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8F85463"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19CA3CB9"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7E88481D"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125" w:type="dxa"/>
            <w:shd w:val="clear" w:color="auto" w:fill="auto"/>
            <w:tcMar>
              <w:top w:w="0" w:type="dxa"/>
              <w:left w:w="10" w:type="dxa"/>
              <w:bottom w:w="0" w:type="dxa"/>
              <w:right w:w="10" w:type="dxa"/>
            </w:tcMar>
          </w:tcPr>
          <w:p w14:paraId="4D43889B"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r>
      <w:tr w:rsidR="00FF6B55" w14:paraId="1CED7410"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EC498CA" w14:textId="77777777" w:rsidR="00FF6B5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2.14</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7264C94" w14:textId="77777777" w:rsidR="00FF6B5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Acciones y Participaciones de Capital</w:t>
            </w:r>
          </w:p>
        </w:tc>
        <w:tc>
          <w:tcPr>
            <w:tcW w:w="22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54C9BE"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26CC6128"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09B7FAED"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125" w:type="dxa"/>
            <w:shd w:val="clear" w:color="auto" w:fill="auto"/>
            <w:tcMar>
              <w:top w:w="0" w:type="dxa"/>
              <w:left w:w="10" w:type="dxa"/>
              <w:bottom w:w="0" w:type="dxa"/>
              <w:right w:w="10" w:type="dxa"/>
            </w:tcMar>
          </w:tcPr>
          <w:p w14:paraId="7221FCD5"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r>
      <w:tr w:rsidR="00FF6B55" w14:paraId="60F1383E"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C8A46E1" w14:textId="77777777" w:rsidR="00FF6B5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2.15</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FCE0100" w14:textId="77777777" w:rsidR="00FF6B5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Compra de Títulos y Valores</w:t>
            </w:r>
          </w:p>
        </w:tc>
        <w:tc>
          <w:tcPr>
            <w:tcW w:w="22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093FFB"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46E85800"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5A84CD58"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125" w:type="dxa"/>
            <w:shd w:val="clear" w:color="auto" w:fill="auto"/>
            <w:tcMar>
              <w:top w:w="0" w:type="dxa"/>
              <w:left w:w="10" w:type="dxa"/>
              <w:bottom w:w="0" w:type="dxa"/>
              <w:right w:w="10" w:type="dxa"/>
            </w:tcMar>
          </w:tcPr>
          <w:p w14:paraId="33C67E8A"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r>
      <w:tr w:rsidR="00FF6B55" w14:paraId="08D2CFE6" w14:textId="77777777">
        <w:tblPrEx>
          <w:tblCellMar>
            <w:top w:w="0" w:type="dxa"/>
            <w:bottom w:w="0" w:type="dxa"/>
          </w:tblCellMar>
        </w:tblPrEx>
        <w:trPr>
          <w:trHeight w:val="224"/>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10780A3" w14:textId="77777777" w:rsidR="00FF6B5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2.16</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7DEA616" w14:textId="77777777" w:rsidR="00FF6B5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Concesión de Préstamos</w:t>
            </w:r>
          </w:p>
        </w:tc>
        <w:tc>
          <w:tcPr>
            <w:tcW w:w="22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3966EA9" w14:textId="77777777" w:rsidR="00FF6B55" w:rsidRDefault="00FF6B55">
            <w:pPr>
              <w:pStyle w:val="Standard"/>
              <w:widowControl w:val="0"/>
              <w:spacing w:after="0" w:line="240" w:lineRule="auto"/>
              <w:jc w:val="right"/>
              <w:rPr>
                <w:rFonts w:eastAsia="Times New Roman" w:cs="DIN Pro Regular"/>
                <w:bCs/>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6D202CF9"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066A35BC"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125" w:type="dxa"/>
            <w:shd w:val="clear" w:color="auto" w:fill="auto"/>
            <w:tcMar>
              <w:top w:w="0" w:type="dxa"/>
              <w:left w:w="10" w:type="dxa"/>
              <w:bottom w:w="0" w:type="dxa"/>
              <w:right w:w="10" w:type="dxa"/>
            </w:tcMar>
          </w:tcPr>
          <w:p w14:paraId="339C28B7"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r>
      <w:tr w:rsidR="00FF6B55" w14:paraId="177BE7B9" w14:textId="77777777">
        <w:tblPrEx>
          <w:tblCellMar>
            <w:top w:w="0" w:type="dxa"/>
            <w:bottom w:w="0" w:type="dxa"/>
          </w:tblCellMar>
        </w:tblPrEx>
        <w:trPr>
          <w:trHeight w:val="276"/>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A7E4EBF" w14:textId="77777777" w:rsidR="00FF6B5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2.17</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A9FC4F5" w14:textId="77777777" w:rsidR="00FF6B5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Inversiones en Fideicomisos. Mandatos y Otros Análogos</w:t>
            </w:r>
          </w:p>
        </w:tc>
        <w:tc>
          <w:tcPr>
            <w:tcW w:w="22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E53E775"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53E36877"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562B8BD3"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125" w:type="dxa"/>
            <w:shd w:val="clear" w:color="auto" w:fill="auto"/>
            <w:tcMar>
              <w:top w:w="0" w:type="dxa"/>
              <w:left w:w="10" w:type="dxa"/>
              <w:bottom w:w="0" w:type="dxa"/>
              <w:right w:w="10" w:type="dxa"/>
            </w:tcMar>
          </w:tcPr>
          <w:p w14:paraId="5F9FFB63"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r>
      <w:tr w:rsidR="00FF6B55" w14:paraId="4A246827" w14:textId="77777777">
        <w:tblPrEx>
          <w:tblCellMar>
            <w:top w:w="0" w:type="dxa"/>
            <w:bottom w:w="0" w:type="dxa"/>
          </w:tblCellMar>
        </w:tblPrEx>
        <w:trPr>
          <w:trHeight w:val="265"/>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775671F" w14:textId="77777777" w:rsidR="00FF6B5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2.18</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01CB9B" w14:textId="77777777" w:rsidR="00FF6B5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 para Contingencias y Otras Erogaciones Especiales</w:t>
            </w:r>
          </w:p>
        </w:tc>
        <w:tc>
          <w:tcPr>
            <w:tcW w:w="22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5ECCDC0"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489E33CA"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78359B94"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125" w:type="dxa"/>
            <w:shd w:val="clear" w:color="auto" w:fill="auto"/>
            <w:tcMar>
              <w:top w:w="0" w:type="dxa"/>
              <w:left w:w="10" w:type="dxa"/>
              <w:bottom w:w="0" w:type="dxa"/>
              <w:right w:w="10" w:type="dxa"/>
            </w:tcMar>
          </w:tcPr>
          <w:p w14:paraId="3B9E7CBE"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r>
      <w:tr w:rsidR="00FF6B55" w14:paraId="5DEAD95F"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1BC85EB" w14:textId="77777777" w:rsidR="00FF6B5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2.19</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86A7BD5" w14:textId="77777777" w:rsidR="00FF6B5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Amortización de la Deuda Pública</w:t>
            </w:r>
          </w:p>
        </w:tc>
        <w:tc>
          <w:tcPr>
            <w:tcW w:w="22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1D9722"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023BDDC1"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4DB6E5E4"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125" w:type="dxa"/>
            <w:shd w:val="clear" w:color="auto" w:fill="auto"/>
            <w:tcMar>
              <w:top w:w="0" w:type="dxa"/>
              <w:left w:w="10" w:type="dxa"/>
              <w:bottom w:w="0" w:type="dxa"/>
              <w:right w:w="10" w:type="dxa"/>
            </w:tcMar>
          </w:tcPr>
          <w:p w14:paraId="7C9E3F2F"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r>
      <w:tr w:rsidR="00FF6B55" w14:paraId="2A3D75F5"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5A1EF8D" w14:textId="77777777" w:rsidR="00FF6B5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2.20</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06FA621" w14:textId="77777777" w:rsidR="00FF6B5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Adeudos de Ejercicios Fiscales Anteriores (ADEFAS)</w:t>
            </w:r>
          </w:p>
        </w:tc>
        <w:tc>
          <w:tcPr>
            <w:tcW w:w="22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644F26A"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2E14AFB7"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6AA5D14D"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125" w:type="dxa"/>
            <w:shd w:val="clear" w:color="auto" w:fill="auto"/>
            <w:tcMar>
              <w:top w:w="0" w:type="dxa"/>
              <w:left w:w="10" w:type="dxa"/>
              <w:bottom w:w="0" w:type="dxa"/>
              <w:right w:w="10" w:type="dxa"/>
            </w:tcMar>
          </w:tcPr>
          <w:p w14:paraId="765B5E4C"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r>
      <w:tr w:rsidR="00FF6B55" w14:paraId="022140DB" w14:textId="77777777">
        <w:tblPrEx>
          <w:tblCellMar>
            <w:top w:w="0" w:type="dxa"/>
            <w:bottom w:w="0" w:type="dxa"/>
          </w:tblCellMar>
        </w:tblPrEx>
        <w:trPr>
          <w:trHeight w:val="312"/>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2E304A9" w14:textId="77777777" w:rsidR="00FF6B55"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2.21</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A3673E7" w14:textId="77777777" w:rsidR="00FF6B55" w:rsidRDefault="00FF6B55">
            <w:pPr>
              <w:pStyle w:val="Standard"/>
              <w:widowControl w:val="0"/>
              <w:spacing w:after="0" w:line="240" w:lineRule="auto"/>
              <w:jc w:val="both"/>
              <w:rPr>
                <w:rFonts w:eastAsia="Times New Roman" w:cs="DIN Pro Regular"/>
                <w:color w:val="000000"/>
                <w:sz w:val="20"/>
                <w:szCs w:val="20"/>
                <w:lang w:eastAsia="es-MX"/>
              </w:rPr>
            </w:pPr>
          </w:p>
          <w:p w14:paraId="06093AB7" w14:textId="77777777" w:rsidR="00FF6B5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Egresos Presupuestales No Contables</w:t>
            </w:r>
          </w:p>
          <w:p w14:paraId="2B1E3122" w14:textId="77777777" w:rsidR="00FF6B55" w:rsidRDefault="00FF6B55">
            <w:pPr>
              <w:pStyle w:val="Standard"/>
              <w:widowControl w:val="0"/>
              <w:spacing w:after="0" w:line="240" w:lineRule="auto"/>
              <w:jc w:val="both"/>
              <w:rPr>
                <w:rFonts w:eastAsia="Times New Roman" w:cs="DIN Pro Regular"/>
                <w:color w:val="000000"/>
                <w:sz w:val="20"/>
                <w:szCs w:val="20"/>
                <w:lang w:eastAsia="es-MX"/>
              </w:rPr>
            </w:pPr>
          </w:p>
        </w:tc>
        <w:tc>
          <w:tcPr>
            <w:tcW w:w="22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04FB719"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4D301A70"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49732B28"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125" w:type="dxa"/>
            <w:shd w:val="clear" w:color="auto" w:fill="auto"/>
            <w:tcMar>
              <w:top w:w="0" w:type="dxa"/>
              <w:left w:w="10" w:type="dxa"/>
              <w:bottom w:w="0" w:type="dxa"/>
              <w:right w:w="10" w:type="dxa"/>
            </w:tcMar>
          </w:tcPr>
          <w:p w14:paraId="624B69A8"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r>
      <w:tr w:rsidR="00FF6B55" w14:paraId="2D7C3D3F" w14:textId="77777777">
        <w:tblPrEx>
          <w:tblCellMar>
            <w:top w:w="0" w:type="dxa"/>
            <w:bottom w:w="0" w:type="dxa"/>
          </w:tblCellMar>
        </w:tblPrEx>
        <w:trPr>
          <w:trHeight w:val="283"/>
        </w:trPr>
        <w:tc>
          <w:tcPr>
            <w:tcW w:w="954" w:type="dxa"/>
            <w:shd w:val="clear" w:color="auto" w:fill="auto"/>
            <w:tcMar>
              <w:top w:w="0" w:type="dxa"/>
              <w:left w:w="70" w:type="dxa"/>
              <w:bottom w:w="0" w:type="dxa"/>
              <w:right w:w="70" w:type="dxa"/>
            </w:tcMar>
            <w:vAlign w:val="center"/>
          </w:tcPr>
          <w:p w14:paraId="50C1B779" w14:textId="77777777" w:rsidR="00FF6B55" w:rsidRDefault="00FF6B55">
            <w:pPr>
              <w:pStyle w:val="Standard"/>
              <w:widowControl w:val="0"/>
              <w:spacing w:after="0" w:line="240" w:lineRule="auto"/>
              <w:jc w:val="both"/>
              <w:rPr>
                <w:rFonts w:eastAsia="Times New Roman" w:cs="DIN Pro Regular"/>
                <w:bCs/>
                <w:color w:val="000000"/>
                <w:sz w:val="20"/>
                <w:szCs w:val="20"/>
                <w:lang w:eastAsia="es-MX"/>
              </w:rPr>
            </w:pPr>
          </w:p>
        </w:tc>
        <w:tc>
          <w:tcPr>
            <w:tcW w:w="5425" w:type="dxa"/>
            <w:shd w:val="clear" w:color="auto" w:fill="auto"/>
            <w:tcMar>
              <w:top w:w="0" w:type="dxa"/>
              <w:left w:w="10" w:type="dxa"/>
              <w:bottom w:w="0" w:type="dxa"/>
              <w:right w:w="10" w:type="dxa"/>
            </w:tcMar>
          </w:tcPr>
          <w:p w14:paraId="32A8735A" w14:textId="77777777" w:rsidR="00FF6B55" w:rsidRDefault="00FF6B55">
            <w:pPr>
              <w:pStyle w:val="Standard"/>
              <w:widowControl w:val="0"/>
              <w:spacing w:after="0" w:line="240" w:lineRule="auto"/>
              <w:jc w:val="both"/>
              <w:rPr>
                <w:rFonts w:eastAsia="Times New Roman" w:cs="DIN Pro Regular"/>
                <w:bCs/>
                <w:color w:val="000000"/>
                <w:sz w:val="20"/>
                <w:szCs w:val="20"/>
                <w:lang w:eastAsia="es-MX"/>
              </w:rPr>
            </w:pPr>
          </w:p>
        </w:tc>
        <w:tc>
          <w:tcPr>
            <w:tcW w:w="2268" w:type="dxa"/>
            <w:shd w:val="clear" w:color="auto" w:fill="auto"/>
            <w:tcMar>
              <w:top w:w="0" w:type="dxa"/>
              <w:left w:w="10" w:type="dxa"/>
              <w:bottom w:w="0" w:type="dxa"/>
              <w:right w:w="10" w:type="dxa"/>
            </w:tcMar>
          </w:tcPr>
          <w:p w14:paraId="035E1EBD" w14:textId="77777777" w:rsidR="00FF6B55" w:rsidRDefault="00FF6B55">
            <w:pPr>
              <w:pStyle w:val="Standard"/>
              <w:widowControl w:val="0"/>
              <w:spacing w:after="0" w:line="240" w:lineRule="auto"/>
              <w:jc w:val="both"/>
              <w:rPr>
                <w:rFonts w:eastAsia="Times New Roman" w:cs="DIN Pro Regular"/>
                <w:bCs/>
                <w:color w:val="000000"/>
                <w:sz w:val="20"/>
                <w:szCs w:val="20"/>
                <w:lang w:eastAsia="es-MX"/>
              </w:rPr>
            </w:pPr>
          </w:p>
        </w:tc>
        <w:tc>
          <w:tcPr>
            <w:tcW w:w="40" w:type="dxa"/>
            <w:shd w:val="clear" w:color="auto" w:fill="auto"/>
            <w:tcMar>
              <w:top w:w="0" w:type="dxa"/>
              <w:left w:w="10" w:type="dxa"/>
              <w:bottom w:w="0" w:type="dxa"/>
              <w:right w:w="10" w:type="dxa"/>
            </w:tcMar>
          </w:tcPr>
          <w:p w14:paraId="4CCDE05F" w14:textId="77777777" w:rsidR="00FF6B55" w:rsidRDefault="00FF6B55">
            <w:pPr>
              <w:pStyle w:val="Standard"/>
              <w:widowControl w:val="0"/>
              <w:spacing w:after="0" w:line="240" w:lineRule="auto"/>
              <w:jc w:val="both"/>
              <w:rPr>
                <w:rFonts w:eastAsia="Times New Roman" w:cs="DIN Pro Regular"/>
                <w:bCs/>
                <w:color w:val="000000"/>
                <w:sz w:val="20"/>
                <w:szCs w:val="20"/>
                <w:lang w:eastAsia="es-MX"/>
              </w:rPr>
            </w:pPr>
          </w:p>
        </w:tc>
        <w:tc>
          <w:tcPr>
            <w:tcW w:w="40" w:type="dxa"/>
            <w:shd w:val="clear" w:color="auto" w:fill="auto"/>
            <w:tcMar>
              <w:top w:w="0" w:type="dxa"/>
              <w:left w:w="10" w:type="dxa"/>
              <w:bottom w:w="0" w:type="dxa"/>
              <w:right w:w="10" w:type="dxa"/>
            </w:tcMar>
          </w:tcPr>
          <w:p w14:paraId="112580B2" w14:textId="77777777" w:rsidR="00FF6B55" w:rsidRDefault="00FF6B55">
            <w:pPr>
              <w:pStyle w:val="Standard"/>
              <w:widowControl w:val="0"/>
              <w:spacing w:after="0" w:line="240" w:lineRule="auto"/>
              <w:jc w:val="both"/>
              <w:rPr>
                <w:rFonts w:eastAsia="Times New Roman" w:cs="DIN Pro Regular"/>
                <w:bCs/>
                <w:color w:val="000000"/>
                <w:sz w:val="20"/>
                <w:szCs w:val="20"/>
                <w:lang w:eastAsia="es-MX"/>
              </w:rPr>
            </w:pPr>
          </w:p>
        </w:tc>
        <w:tc>
          <w:tcPr>
            <w:tcW w:w="80" w:type="dxa"/>
            <w:shd w:val="clear" w:color="auto" w:fill="auto"/>
            <w:tcMar>
              <w:top w:w="0" w:type="dxa"/>
              <w:left w:w="10" w:type="dxa"/>
              <w:bottom w:w="0" w:type="dxa"/>
              <w:right w:w="10" w:type="dxa"/>
            </w:tcMar>
          </w:tcPr>
          <w:p w14:paraId="66C6DA85" w14:textId="77777777" w:rsidR="00FF6B55" w:rsidRDefault="00FF6B55">
            <w:pPr>
              <w:pStyle w:val="Standard"/>
              <w:widowControl w:val="0"/>
              <w:spacing w:after="0" w:line="240" w:lineRule="auto"/>
              <w:jc w:val="both"/>
              <w:rPr>
                <w:rFonts w:eastAsia="Times New Roman" w:cs="DIN Pro Regular"/>
                <w:bCs/>
                <w:color w:val="000000"/>
                <w:sz w:val="20"/>
                <w:szCs w:val="20"/>
                <w:lang w:eastAsia="es-MX"/>
              </w:rPr>
            </w:pPr>
          </w:p>
        </w:tc>
        <w:tc>
          <w:tcPr>
            <w:tcW w:w="40" w:type="dxa"/>
            <w:shd w:val="clear" w:color="auto" w:fill="auto"/>
            <w:tcMar>
              <w:top w:w="0" w:type="dxa"/>
              <w:left w:w="10" w:type="dxa"/>
              <w:bottom w:w="0" w:type="dxa"/>
              <w:right w:w="10" w:type="dxa"/>
            </w:tcMar>
          </w:tcPr>
          <w:p w14:paraId="75BA0072" w14:textId="77777777" w:rsidR="00FF6B55" w:rsidRDefault="00FF6B55">
            <w:pPr>
              <w:pStyle w:val="Standard"/>
              <w:widowControl w:val="0"/>
              <w:spacing w:after="0" w:line="240" w:lineRule="auto"/>
              <w:jc w:val="both"/>
              <w:rPr>
                <w:rFonts w:eastAsia="Times New Roman" w:cs="DIN Pro Regular"/>
                <w:bCs/>
                <w:color w:val="000000"/>
                <w:sz w:val="20"/>
                <w:szCs w:val="20"/>
                <w:lang w:eastAsia="es-MX"/>
              </w:rPr>
            </w:pPr>
          </w:p>
        </w:tc>
        <w:tc>
          <w:tcPr>
            <w:tcW w:w="125" w:type="dxa"/>
            <w:shd w:val="clear" w:color="auto" w:fill="auto"/>
            <w:tcMar>
              <w:top w:w="0" w:type="dxa"/>
              <w:left w:w="10" w:type="dxa"/>
              <w:bottom w:w="0" w:type="dxa"/>
              <w:right w:w="10" w:type="dxa"/>
            </w:tcMar>
          </w:tcPr>
          <w:p w14:paraId="7BB01756" w14:textId="77777777" w:rsidR="00FF6B55" w:rsidRDefault="00FF6B55">
            <w:pPr>
              <w:pStyle w:val="Standard"/>
              <w:widowControl w:val="0"/>
              <w:spacing w:after="0" w:line="240" w:lineRule="auto"/>
              <w:jc w:val="both"/>
              <w:rPr>
                <w:rFonts w:eastAsia="Times New Roman" w:cs="DIN Pro Regular"/>
                <w:bCs/>
                <w:color w:val="000000"/>
                <w:sz w:val="20"/>
                <w:szCs w:val="20"/>
                <w:lang w:eastAsia="es-MX"/>
              </w:rPr>
            </w:pPr>
          </w:p>
        </w:tc>
      </w:tr>
      <w:tr w:rsidR="00FF6B55" w14:paraId="3BDAEDD8" w14:textId="77777777">
        <w:tblPrEx>
          <w:tblCellMar>
            <w:top w:w="0" w:type="dxa"/>
            <w:bottom w:w="0" w:type="dxa"/>
          </w:tblCellMar>
        </w:tblPrEx>
        <w:trPr>
          <w:trHeight w:val="283"/>
        </w:trPr>
        <w:tc>
          <w:tcPr>
            <w:tcW w:w="954" w:type="dxa"/>
            <w:shd w:val="clear" w:color="auto" w:fill="auto"/>
            <w:tcMar>
              <w:top w:w="0" w:type="dxa"/>
              <w:left w:w="70" w:type="dxa"/>
              <w:bottom w:w="0" w:type="dxa"/>
              <w:right w:w="70" w:type="dxa"/>
            </w:tcMar>
            <w:vAlign w:val="center"/>
          </w:tcPr>
          <w:p w14:paraId="12466F3C" w14:textId="77777777" w:rsidR="00FF6B55" w:rsidRDefault="00FF6B55">
            <w:pPr>
              <w:pStyle w:val="Standard"/>
              <w:widowControl w:val="0"/>
              <w:spacing w:after="0" w:line="240" w:lineRule="auto"/>
              <w:jc w:val="both"/>
              <w:rPr>
                <w:rFonts w:eastAsia="Times New Roman" w:cs="DIN Pro Regular"/>
                <w:bCs/>
                <w:color w:val="000000"/>
                <w:sz w:val="20"/>
                <w:szCs w:val="20"/>
                <w:lang w:eastAsia="es-MX"/>
              </w:rPr>
            </w:pPr>
          </w:p>
        </w:tc>
        <w:tc>
          <w:tcPr>
            <w:tcW w:w="5425" w:type="dxa"/>
            <w:shd w:val="clear" w:color="auto" w:fill="auto"/>
            <w:tcMar>
              <w:top w:w="0" w:type="dxa"/>
              <w:left w:w="10" w:type="dxa"/>
              <w:bottom w:w="0" w:type="dxa"/>
              <w:right w:w="10" w:type="dxa"/>
            </w:tcMar>
          </w:tcPr>
          <w:p w14:paraId="33260001" w14:textId="77777777" w:rsidR="00FF6B55" w:rsidRDefault="00FF6B55">
            <w:pPr>
              <w:pStyle w:val="Standard"/>
              <w:widowControl w:val="0"/>
              <w:spacing w:after="0" w:line="240" w:lineRule="auto"/>
              <w:jc w:val="both"/>
              <w:rPr>
                <w:rFonts w:eastAsia="Times New Roman" w:cs="DIN Pro Regular"/>
                <w:bCs/>
                <w:color w:val="000000"/>
                <w:sz w:val="20"/>
                <w:szCs w:val="20"/>
                <w:lang w:eastAsia="es-MX"/>
              </w:rPr>
            </w:pPr>
          </w:p>
          <w:p w14:paraId="53DAEA79" w14:textId="77777777" w:rsidR="00FF6B55" w:rsidRDefault="00FF6B55">
            <w:pPr>
              <w:pStyle w:val="Standard"/>
              <w:widowControl w:val="0"/>
              <w:spacing w:after="0" w:line="240" w:lineRule="auto"/>
              <w:jc w:val="both"/>
              <w:rPr>
                <w:rFonts w:eastAsia="Times New Roman" w:cs="DIN Pro Regular"/>
                <w:bCs/>
                <w:color w:val="000000"/>
                <w:sz w:val="20"/>
                <w:szCs w:val="20"/>
                <w:lang w:eastAsia="es-MX"/>
              </w:rPr>
            </w:pPr>
          </w:p>
          <w:p w14:paraId="10620212" w14:textId="77777777" w:rsidR="00FF6B55" w:rsidRDefault="00FF6B55">
            <w:pPr>
              <w:pStyle w:val="Standard"/>
              <w:widowControl w:val="0"/>
              <w:spacing w:after="0" w:line="240" w:lineRule="auto"/>
              <w:jc w:val="both"/>
              <w:rPr>
                <w:rFonts w:eastAsia="Times New Roman" w:cs="DIN Pro Regular"/>
                <w:bCs/>
                <w:color w:val="000000"/>
                <w:sz w:val="20"/>
                <w:szCs w:val="20"/>
                <w:lang w:eastAsia="es-MX"/>
              </w:rPr>
            </w:pPr>
          </w:p>
          <w:p w14:paraId="1AF6256A" w14:textId="77777777" w:rsidR="00FF6B55" w:rsidRDefault="00FF6B55">
            <w:pPr>
              <w:pStyle w:val="Standard"/>
              <w:widowControl w:val="0"/>
              <w:spacing w:after="0" w:line="240" w:lineRule="auto"/>
              <w:jc w:val="both"/>
              <w:rPr>
                <w:rFonts w:eastAsia="Times New Roman" w:cs="DIN Pro Regular"/>
                <w:bCs/>
                <w:color w:val="000000"/>
                <w:sz w:val="20"/>
                <w:szCs w:val="20"/>
                <w:lang w:eastAsia="es-MX"/>
              </w:rPr>
            </w:pPr>
          </w:p>
          <w:p w14:paraId="700601D0" w14:textId="77777777" w:rsidR="00FF6B55" w:rsidRDefault="00FF6B55">
            <w:pPr>
              <w:pStyle w:val="Standard"/>
              <w:widowControl w:val="0"/>
              <w:spacing w:after="0" w:line="240" w:lineRule="auto"/>
              <w:jc w:val="both"/>
              <w:rPr>
                <w:rFonts w:eastAsia="Times New Roman" w:cs="DIN Pro Regular"/>
                <w:bCs/>
                <w:color w:val="000000"/>
                <w:sz w:val="20"/>
                <w:szCs w:val="20"/>
                <w:lang w:eastAsia="es-MX"/>
              </w:rPr>
            </w:pPr>
          </w:p>
          <w:p w14:paraId="31806C25" w14:textId="77777777" w:rsidR="00FF6B55" w:rsidRDefault="00FF6B55">
            <w:pPr>
              <w:pStyle w:val="Standard"/>
              <w:widowControl w:val="0"/>
              <w:spacing w:after="0" w:line="240" w:lineRule="auto"/>
              <w:jc w:val="both"/>
              <w:rPr>
                <w:rFonts w:eastAsia="Times New Roman" w:cs="DIN Pro Regular"/>
                <w:bCs/>
                <w:color w:val="000000"/>
                <w:sz w:val="20"/>
                <w:szCs w:val="20"/>
                <w:lang w:eastAsia="es-MX"/>
              </w:rPr>
            </w:pPr>
          </w:p>
          <w:p w14:paraId="26C18A5B" w14:textId="77777777" w:rsidR="00FF6B55" w:rsidRDefault="00FF6B55">
            <w:pPr>
              <w:pStyle w:val="Standard"/>
              <w:widowControl w:val="0"/>
              <w:spacing w:after="0" w:line="240" w:lineRule="auto"/>
              <w:jc w:val="both"/>
              <w:rPr>
                <w:rFonts w:eastAsia="Times New Roman" w:cs="DIN Pro Regular"/>
                <w:bCs/>
                <w:color w:val="000000"/>
                <w:sz w:val="20"/>
                <w:szCs w:val="20"/>
                <w:lang w:eastAsia="es-MX"/>
              </w:rPr>
            </w:pPr>
          </w:p>
        </w:tc>
        <w:tc>
          <w:tcPr>
            <w:tcW w:w="2268" w:type="dxa"/>
            <w:shd w:val="clear" w:color="auto" w:fill="auto"/>
            <w:tcMar>
              <w:top w:w="0" w:type="dxa"/>
              <w:left w:w="10" w:type="dxa"/>
              <w:bottom w:w="0" w:type="dxa"/>
              <w:right w:w="10" w:type="dxa"/>
            </w:tcMar>
          </w:tcPr>
          <w:p w14:paraId="69E58066" w14:textId="77777777" w:rsidR="00FF6B55" w:rsidRDefault="00FF6B55">
            <w:pPr>
              <w:pStyle w:val="Standard"/>
              <w:widowControl w:val="0"/>
              <w:spacing w:after="0" w:line="240" w:lineRule="auto"/>
              <w:jc w:val="both"/>
              <w:rPr>
                <w:rFonts w:eastAsia="Times New Roman" w:cs="DIN Pro Regular"/>
                <w:bCs/>
                <w:color w:val="000000"/>
                <w:sz w:val="20"/>
                <w:szCs w:val="20"/>
                <w:lang w:eastAsia="es-MX"/>
              </w:rPr>
            </w:pPr>
          </w:p>
        </w:tc>
        <w:tc>
          <w:tcPr>
            <w:tcW w:w="40" w:type="dxa"/>
            <w:shd w:val="clear" w:color="auto" w:fill="auto"/>
            <w:tcMar>
              <w:top w:w="0" w:type="dxa"/>
              <w:left w:w="10" w:type="dxa"/>
              <w:bottom w:w="0" w:type="dxa"/>
              <w:right w:w="10" w:type="dxa"/>
            </w:tcMar>
          </w:tcPr>
          <w:p w14:paraId="247BC3DD" w14:textId="77777777" w:rsidR="00FF6B55" w:rsidRDefault="00FF6B55">
            <w:pPr>
              <w:pStyle w:val="Standard"/>
              <w:widowControl w:val="0"/>
              <w:spacing w:after="0" w:line="240" w:lineRule="auto"/>
              <w:jc w:val="both"/>
              <w:rPr>
                <w:rFonts w:eastAsia="Times New Roman" w:cs="DIN Pro Regular"/>
                <w:bCs/>
                <w:color w:val="000000"/>
                <w:sz w:val="20"/>
                <w:szCs w:val="20"/>
                <w:lang w:eastAsia="es-MX"/>
              </w:rPr>
            </w:pPr>
          </w:p>
        </w:tc>
        <w:tc>
          <w:tcPr>
            <w:tcW w:w="40" w:type="dxa"/>
            <w:shd w:val="clear" w:color="auto" w:fill="auto"/>
            <w:tcMar>
              <w:top w:w="0" w:type="dxa"/>
              <w:left w:w="10" w:type="dxa"/>
              <w:bottom w:w="0" w:type="dxa"/>
              <w:right w:w="10" w:type="dxa"/>
            </w:tcMar>
          </w:tcPr>
          <w:p w14:paraId="3B15C3F6" w14:textId="77777777" w:rsidR="00FF6B55" w:rsidRDefault="00FF6B55">
            <w:pPr>
              <w:pStyle w:val="Standard"/>
              <w:widowControl w:val="0"/>
              <w:spacing w:after="0" w:line="240" w:lineRule="auto"/>
              <w:jc w:val="both"/>
              <w:rPr>
                <w:rFonts w:eastAsia="Times New Roman" w:cs="DIN Pro Regular"/>
                <w:bCs/>
                <w:color w:val="000000"/>
                <w:sz w:val="20"/>
                <w:szCs w:val="20"/>
                <w:lang w:eastAsia="es-MX"/>
              </w:rPr>
            </w:pPr>
          </w:p>
        </w:tc>
        <w:tc>
          <w:tcPr>
            <w:tcW w:w="80" w:type="dxa"/>
            <w:shd w:val="clear" w:color="auto" w:fill="auto"/>
            <w:tcMar>
              <w:top w:w="0" w:type="dxa"/>
              <w:left w:w="10" w:type="dxa"/>
              <w:bottom w:w="0" w:type="dxa"/>
              <w:right w:w="10" w:type="dxa"/>
            </w:tcMar>
          </w:tcPr>
          <w:p w14:paraId="4D0B8391" w14:textId="77777777" w:rsidR="00FF6B55" w:rsidRDefault="00FF6B55">
            <w:pPr>
              <w:pStyle w:val="Standard"/>
              <w:widowControl w:val="0"/>
              <w:spacing w:after="0" w:line="240" w:lineRule="auto"/>
              <w:jc w:val="both"/>
              <w:rPr>
                <w:rFonts w:eastAsia="Times New Roman" w:cs="DIN Pro Regular"/>
                <w:bCs/>
                <w:color w:val="000000"/>
                <w:sz w:val="20"/>
                <w:szCs w:val="20"/>
                <w:lang w:eastAsia="es-MX"/>
              </w:rPr>
            </w:pPr>
          </w:p>
        </w:tc>
        <w:tc>
          <w:tcPr>
            <w:tcW w:w="40" w:type="dxa"/>
            <w:shd w:val="clear" w:color="auto" w:fill="auto"/>
            <w:tcMar>
              <w:top w:w="0" w:type="dxa"/>
              <w:left w:w="10" w:type="dxa"/>
              <w:bottom w:w="0" w:type="dxa"/>
              <w:right w:w="10" w:type="dxa"/>
            </w:tcMar>
          </w:tcPr>
          <w:p w14:paraId="4DC32B4A" w14:textId="77777777" w:rsidR="00FF6B55" w:rsidRDefault="00FF6B55">
            <w:pPr>
              <w:pStyle w:val="Standard"/>
              <w:widowControl w:val="0"/>
              <w:spacing w:after="0" w:line="240" w:lineRule="auto"/>
              <w:jc w:val="both"/>
              <w:rPr>
                <w:rFonts w:eastAsia="Times New Roman" w:cs="DIN Pro Regular"/>
                <w:bCs/>
                <w:color w:val="000000"/>
                <w:sz w:val="20"/>
                <w:szCs w:val="20"/>
                <w:lang w:eastAsia="es-MX"/>
              </w:rPr>
            </w:pPr>
          </w:p>
        </w:tc>
        <w:tc>
          <w:tcPr>
            <w:tcW w:w="125" w:type="dxa"/>
            <w:shd w:val="clear" w:color="auto" w:fill="auto"/>
            <w:tcMar>
              <w:top w:w="0" w:type="dxa"/>
              <w:left w:w="10" w:type="dxa"/>
              <w:bottom w:w="0" w:type="dxa"/>
              <w:right w:w="10" w:type="dxa"/>
            </w:tcMar>
          </w:tcPr>
          <w:p w14:paraId="53609903" w14:textId="77777777" w:rsidR="00FF6B55" w:rsidRDefault="00FF6B55">
            <w:pPr>
              <w:pStyle w:val="Standard"/>
              <w:widowControl w:val="0"/>
              <w:spacing w:after="0" w:line="240" w:lineRule="auto"/>
              <w:jc w:val="both"/>
              <w:rPr>
                <w:rFonts w:eastAsia="Times New Roman" w:cs="DIN Pro Regular"/>
                <w:bCs/>
                <w:color w:val="000000"/>
                <w:sz w:val="20"/>
                <w:szCs w:val="20"/>
                <w:lang w:eastAsia="es-MX"/>
              </w:rPr>
            </w:pPr>
          </w:p>
        </w:tc>
      </w:tr>
      <w:tr w:rsidR="00FF6B55" w14:paraId="565390C9" w14:textId="77777777">
        <w:tblPrEx>
          <w:tblCellMar>
            <w:top w:w="0" w:type="dxa"/>
            <w:bottom w:w="0" w:type="dxa"/>
          </w:tblCellMar>
        </w:tblPrEx>
        <w:trPr>
          <w:trHeight w:val="300"/>
        </w:trPr>
        <w:tc>
          <w:tcPr>
            <w:tcW w:w="6379" w:type="dxa"/>
            <w:gridSpan w:val="2"/>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8E34492" w14:textId="77777777" w:rsidR="00FF6B55" w:rsidRDefault="00000000">
            <w:pPr>
              <w:pStyle w:val="Standard"/>
              <w:widowControl w:val="0"/>
              <w:spacing w:after="0" w:line="240" w:lineRule="auto"/>
              <w:rPr>
                <w:rFonts w:eastAsia="Times New Roman" w:cs="DIN Pro Regular"/>
                <w:b/>
                <w:bCs/>
                <w:color w:val="FFFFFF"/>
                <w:sz w:val="20"/>
                <w:szCs w:val="20"/>
                <w:lang w:eastAsia="es-MX"/>
              </w:rPr>
            </w:pPr>
            <w:r>
              <w:rPr>
                <w:rFonts w:eastAsia="Times New Roman" w:cs="DIN Pro Regular"/>
                <w:b/>
                <w:bCs/>
                <w:color w:val="FFFFFF"/>
                <w:sz w:val="20"/>
                <w:szCs w:val="20"/>
                <w:lang w:eastAsia="es-MX"/>
              </w:rPr>
              <w:t>3. Más Gasto Contables No Presupuestales</w:t>
            </w:r>
          </w:p>
        </w:tc>
        <w:tc>
          <w:tcPr>
            <w:tcW w:w="226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CA6B5C" w14:textId="77777777" w:rsidR="00FF6B55"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8,971</w:t>
            </w:r>
          </w:p>
        </w:tc>
        <w:tc>
          <w:tcPr>
            <w:tcW w:w="160" w:type="dxa"/>
            <w:gridSpan w:val="3"/>
            <w:shd w:val="clear" w:color="auto" w:fill="auto"/>
            <w:tcMar>
              <w:top w:w="0" w:type="dxa"/>
              <w:left w:w="70" w:type="dxa"/>
              <w:bottom w:w="0" w:type="dxa"/>
              <w:right w:w="70" w:type="dxa"/>
            </w:tcMar>
          </w:tcPr>
          <w:p w14:paraId="6D85657C" w14:textId="77777777" w:rsidR="00FF6B55" w:rsidRDefault="00FF6B55">
            <w:pPr>
              <w:pStyle w:val="Standard"/>
              <w:widowControl w:val="0"/>
            </w:pPr>
          </w:p>
        </w:tc>
        <w:tc>
          <w:tcPr>
            <w:tcW w:w="40" w:type="dxa"/>
            <w:shd w:val="clear" w:color="auto" w:fill="auto"/>
            <w:tcMar>
              <w:top w:w="0" w:type="dxa"/>
              <w:left w:w="10" w:type="dxa"/>
              <w:bottom w:w="0" w:type="dxa"/>
              <w:right w:w="10" w:type="dxa"/>
            </w:tcMar>
          </w:tcPr>
          <w:p w14:paraId="319347AD" w14:textId="77777777" w:rsidR="00FF6B55" w:rsidRDefault="00FF6B55">
            <w:pPr>
              <w:pStyle w:val="Standard"/>
              <w:widowControl w:val="0"/>
            </w:pPr>
          </w:p>
        </w:tc>
        <w:tc>
          <w:tcPr>
            <w:tcW w:w="125" w:type="dxa"/>
            <w:shd w:val="clear" w:color="auto" w:fill="auto"/>
            <w:tcMar>
              <w:top w:w="0" w:type="dxa"/>
              <w:left w:w="10" w:type="dxa"/>
              <w:bottom w:w="0" w:type="dxa"/>
              <w:right w:w="10" w:type="dxa"/>
            </w:tcMar>
          </w:tcPr>
          <w:p w14:paraId="7A31749C" w14:textId="77777777" w:rsidR="00FF6B55" w:rsidRDefault="00FF6B55">
            <w:pPr>
              <w:pStyle w:val="Standard"/>
              <w:widowControl w:val="0"/>
            </w:pPr>
          </w:p>
        </w:tc>
      </w:tr>
      <w:tr w:rsidR="00FF6B55" w14:paraId="19B11ADE" w14:textId="77777777">
        <w:tblPrEx>
          <w:tblCellMar>
            <w:top w:w="0" w:type="dxa"/>
            <w:bottom w:w="0" w:type="dxa"/>
          </w:tblCellMar>
        </w:tblPrEx>
        <w:trPr>
          <w:trHeight w:val="420"/>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EE662A2" w14:textId="77777777" w:rsidR="00FF6B55"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62C51B" w14:textId="77777777" w:rsidR="00FF6B5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Estimaciones, Depreciaciones y Deterioros, Obsolescencia y Amortizaciones</w:t>
            </w:r>
          </w:p>
        </w:tc>
        <w:tc>
          <w:tcPr>
            <w:tcW w:w="22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33077FF" w14:textId="77777777" w:rsidR="00FF6B55"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8,971</w:t>
            </w:r>
          </w:p>
        </w:tc>
        <w:tc>
          <w:tcPr>
            <w:tcW w:w="160" w:type="dxa"/>
            <w:gridSpan w:val="3"/>
            <w:shd w:val="clear" w:color="auto" w:fill="auto"/>
            <w:tcMar>
              <w:top w:w="0" w:type="dxa"/>
              <w:left w:w="70" w:type="dxa"/>
              <w:bottom w:w="0" w:type="dxa"/>
              <w:right w:w="70" w:type="dxa"/>
            </w:tcMar>
            <w:vAlign w:val="bottom"/>
          </w:tcPr>
          <w:p w14:paraId="65784DA6"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5347B53E"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125" w:type="dxa"/>
            <w:shd w:val="clear" w:color="auto" w:fill="auto"/>
            <w:tcMar>
              <w:top w:w="0" w:type="dxa"/>
              <w:left w:w="10" w:type="dxa"/>
              <w:bottom w:w="0" w:type="dxa"/>
              <w:right w:w="10" w:type="dxa"/>
            </w:tcMar>
          </w:tcPr>
          <w:p w14:paraId="0100E07F"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r>
      <w:tr w:rsidR="00FF6B55" w14:paraId="0E81ACF5"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A606901" w14:textId="77777777" w:rsidR="00FF6B55"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A90CBE" w14:textId="77777777" w:rsidR="00FF6B5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w:t>
            </w:r>
          </w:p>
        </w:tc>
        <w:tc>
          <w:tcPr>
            <w:tcW w:w="22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35A87D3"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33198956"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75B6805B"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125" w:type="dxa"/>
            <w:shd w:val="clear" w:color="auto" w:fill="auto"/>
            <w:tcMar>
              <w:top w:w="0" w:type="dxa"/>
              <w:left w:w="10" w:type="dxa"/>
              <w:bottom w:w="0" w:type="dxa"/>
              <w:right w:w="10" w:type="dxa"/>
            </w:tcMar>
          </w:tcPr>
          <w:p w14:paraId="75671446"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r>
      <w:tr w:rsidR="00FF6B55" w14:paraId="66845F12"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FD4D94B" w14:textId="77777777" w:rsidR="00FF6B55"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A0E51E" w14:textId="77777777" w:rsidR="00FF6B5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 Inventarios</w:t>
            </w:r>
          </w:p>
        </w:tc>
        <w:tc>
          <w:tcPr>
            <w:tcW w:w="22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E8285B2"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404FB051"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4C2BE52C"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125" w:type="dxa"/>
            <w:shd w:val="clear" w:color="auto" w:fill="auto"/>
            <w:tcMar>
              <w:top w:w="0" w:type="dxa"/>
              <w:left w:w="10" w:type="dxa"/>
              <w:bottom w:w="0" w:type="dxa"/>
              <w:right w:w="10" w:type="dxa"/>
            </w:tcMar>
          </w:tcPr>
          <w:p w14:paraId="4B03A958"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r>
      <w:tr w:rsidR="00FF6B55" w14:paraId="234422E8"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F402807" w14:textId="77777777" w:rsidR="00FF6B55"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3.4</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4C835C" w14:textId="77777777" w:rsidR="00FF6B5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w:t>
            </w:r>
          </w:p>
        </w:tc>
        <w:tc>
          <w:tcPr>
            <w:tcW w:w="22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585324"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547A4313"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716C162D"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125" w:type="dxa"/>
            <w:shd w:val="clear" w:color="auto" w:fill="auto"/>
            <w:tcMar>
              <w:top w:w="0" w:type="dxa"/>
              <w:left w:w="10" w:type="dxa"/>
              <w:bottom w:w="0" w:type="dxa"/>
              <w:right w:w="10" w:type="dxa"/>
            </w:tcMar>
          </w:tcPr>
          <w:p w14:paraId="5A9BBA3A"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r>
      <w:tr w:rsidR="00FF6B55" w14:paraId="7DD87D70"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7FBDDF9" w14:textId="77777777" w:rsidR="00FF6B55"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3.5</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7F5C11" w14:textId="77777777" w:rsidR="00FF6B5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Inversión Pública No Capitalizable</w:t>
            </w:r>
          </w:p>
        </w:tc>
        <w:tc>
          <w:tcPr>
            <w:tcW w:w="22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4FBE460"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4E74F571"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77F8BD39"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125" w:type="dxa"/>
            <w:shd w:val="clear" w:color="auto" w:fill="auto"/>
            <w:tcMar>
              <w:top w:w="0" w:type="dxa"/>
              <w:left w:w="10" w:type="dxa"/>
              <w:bottom w:w="0" w:type="dxa"/>
              <w:right w:w="10" w:type="dxa"/>
            </w:tcMar>
          </w:tcPr>
          <w:p w14:paraId="1C80375C"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r>
      <w:tr w:rsidR="00FF6B55" w14:paraId="5867A4BB"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513AA7" w14:textId="77777777" w:rsidR="00FF6B55"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3.6</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8441A5E" w14:textId="77777777" w:rsidR="00FF6B5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 (consumos)</w:t>
            </w:r>
          </w:p>
        </w:tc>
        <w:tc>
          <w:tcPr>
            <w:tcW w:w="22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7B4722B"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608CDCA5"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16F99E0E"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125" w:type="dxa"/>
            <w:shd w:val="clear" w:color="auto" w:fill="auto"/>
            <w:tcMar>
              <w:top w:w="0" w:type="dxa"/>
              <w:left w:w="10" w:type="dxa"/>
              <w:bottom w:w="0" w:type="dxa"/>
              <w:right w:w="10" w:type="dxa"/>
            </w:tcMar>
          </w:tcPr>
          <w:p w14:paraId="01313916"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r>
      <w:tr w:rsidR="00FF6B55" w14:paraId="41652615"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B278C6E" w14:textId="77777777" w:rsidR="00FF6B55"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3.7</w:t>
            </w:r>
          </w:p>
        </w:tc>
        <w:tc>
          <w:tcPr>
            <w:tcW w:w="54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7430584" w14:textId="77777777" w:rsidR="00FF6B5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 Contables No Presupuestarios</w:t>
            </w:r>
          </w:p>
        </w:tc>
        <w:tc>
          <w:tcPr>
            <w:tcW w:w="22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1378394"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09BF8A74"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142F34C6"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125" w:type="dxa"/>
            <w:shd w:val="clear" w:color="auto" w:fill="auto"/>
            <w:tcMar>
              <w:top w:w="0" w:type="dxa"/>
              <w:left w:w="10" w:type="dxa"/>
              <w:bottom w:w="0" w:type="dxa"/>
              <w:right w:w="10" w:type="dxa"/>
            </w:tcMar>
          </w:tcPr>
          <w:p w14:paraId="72083EFB"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r>
      <w:tr w:rsidR="00FF6B55" w14:paraId="02F0B2EB" w14:textId="77777777">
        <w:tblPrEx>
          <w:tblCellMar>
            <w:top w:w="0" w:type="dxa"/>
            <w:bottom w:w="0" w:type="dxa"/>
          </w:tblCellMar>
        </w:tblPrEx>
        <w:trPr>
          <w:trHeight w:hRule="exact" w:val="150"/>
        </w:trPr>
        <w:tc>
          <w:tcPr>
            <w:tcW w:w="954" w:type="dxa"/>
            <w:shd w:val="clear" w:color="auto" w:fill="auto"/>
            <w:tcMar>
              <w:top w:w="0" w:type="dxa"/>
              <w:left w:w="70" w:type="dxa"/>
              <w:bottom w:w="0" w:type="dxa"/>
              <w:right w:w="70" w:type="dxa"/>
            </w:tcMar>
            <w:vAlign w:val="bottom"/>
          </w:tcPr>
          <w:p w14:paraId="6072DA0E"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5425" w:type="dxa"/>
            <w:shd w:val="clear" w:color="auto" w:fill="auto"/>
            <w:tcMar>
              <w:top w:w="0" w:type="dxa"/>
              <w:left w:w="70" w:type="dxa"/>
              <w:bottom w:w="0" w:type="dxa"/>
              <w:right w:w="70" w:type="dxa"/>
            </w:tcMar>
            <w:vAlign w:val="bottom"/>
          </w:tcPr>
          <w:p w14:paraId="3124308A"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2268" w:type="dxa"/>
            <w:tcBorders>
              <w:bottom w:val="single" w:sz="4" w:space="0" w:color="000000"/>
            </w:tcBorders>
            <w:shd w:val="clear" w:color="auto" w:fill="auto"/>
            <w:tcMar>
              <w:top w:w="0" w:type="dxa"/>
              <w:left w:w="70" w:type="dxa"/>
              <w:bottom w:w="0" w:type="dxa"/>
              <w:right w:w="70" w:type="dxa"/>
            </w:tcMar>
            <w:vAlign w:val="bottom"/>
          </w:tcPr>
          <w:p w14:paraId="5466F5B9" w14:textId="77777777" w:rsidR="00FF6B55" w:rsidRDefault="00FF6B55">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3"/>
            <w:shd w:val="clear" w:color="auto" w:fill="auto"/>
            <w:tcMar>
              <w:top w:w="0" w:type="dxa"/>
              <w:left w:w="70" w:type="dxa"/>
              <w:bottom w:w="0" w:type="dxa"/>
              <w:right w:w="70" w:type="dxa"/>
            </w:tcMar>
            <w:vAlign w:val="bottom"/>
          </w:tcPr>
          <w:p w14:paraId="0CEDA103"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1346ABA9"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c>
          <w:tcPr>
            <w:tcW w:w="125" w:type="dxa"/>
            <w:shd w:val="clear" w:color="auto" w:fill="auto"/>
            <w:tcMar>
              <w:top w:w="0" w:type="dxa"/>
              <w:left w:w="10" w:type="dxa"/>
              <w:bottom w:w="0" w:type="dxa"/>
              <w:right w:w="10" w:type="dxa"/>
            </w:tcMar>
          </w:tcPr>
          <w:p w14:paraId="19343562" w14:textId="77777777" w:rsidR="00FF6B55" w:rsidRDefault="00FF6B55">
            <w:pPr>
              <w:pStyle w:val="Standard"/>
              <w:widowControl w:val="0"/>
              <w:spacing w:after="0" w:line="240" w:lineRule="auto"/>
              <w:rPr>
                <w:rFonts w:eastAsia="Times New Roman" w:cs="DIN Pro Regular"/>
                <w:color w:val="000000"/>
                <w:sz w:val="20"/>
                <w:szCs w:val="20"/>
                <w:lang w:eastAsia="es-MX"/>
              </w:rPr>
            </w:pPr>
          </w:p>
        </w:tc>
      </w:tr>
      <w:tr w:rsidR="00FF6B55" w14:paraId="25C3476E" w14:textId="77777777">
        <w:tblPrEx>
          <w:tblCellMar>
            <w:top w:w="0" w:type="dxa"/>
            <w:bottom w:w="0" w:type="dxa"/>
          </w:tblCellMar>
        </w:tblPrEx>
        <w:trPr>
          <w:trHeight w:val="300"/>
        </w:trPr>
        <w:tc>
          <w:tcPr>
            <w:tcW w:w="6379" w:type="dxa"/>
            <w:gridSpan w:val="2"/>
            <w:tcBorders>
              <w:top w:val="single" w:sz="4" w:space="0" w:color="000000"/>
              <w:left w:val="single" w:sz="4" w:space="0" w:color="000000"/>
              <w:bottom w:val="single" w:sz="4" w:space="0" w:color="000000"/>
            </w:tcBorders>
            <w:shd w:val="clear" w:color="auto" w:fill="AB0033"/>
            <w:tcMar>
              <w:top w:w="0" w:type="dxa"/>
              <w:left w:w="70" w:type="dxa"/>
              <w:bottom w:w="0" w:type="dxa"/>
              <w:right w:w="70" w:type="dxa"/>
            </w:tcMar>
            <w:vAlign w:val="bottom"/>
          </w:tcPr>
          <w:p w14:paraId="670C8B54" w14:textId="77777777" w:rsidR="00FF6B55"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4. Total de Gastos Contables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74A0AEE" w14:textId="77777777" w:rsidR="00FF6B55"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2,565,661</w:t>
            </w:r>
          </w:p>
        </w:tc>
        <w:tc>
          <w:tcPr>
            <w:tcW w:w="160" w:type="dxa"/>
            <w:gridSpan w:val="3"/>
            <w:shd w:val="clear" w:color="auto" w:fill="auto"/>
            <w:tcMar>
              <w:top w:w="0" w:type="dxa"/>
              <w:left w:w="70" w:type="dxa"/>
              <w:bottom w:w="0" w:type="dxa"/>
              <w:right w:w="70" w:type="dxa"/>
            </w:tcMar>
          </w:tcPr>
          <w:p w14:paraId="1E922F25" w14:textId="77777777" w:rsidR="00FF6B55" w:rsidRDefault="00FF6B55">
            <w:pPr>
              <w:pStyle w:val="Standard"/>
              <w:widowControl w:val="0"/>
            </w:pPr>
          </w:p>
        </w:tc>
        <w:tc>
          <w:tcPr>
            <w:tcW w:w="165" w:type="dxa"/>
            <w:gridSpan w:val="2"/>
            <w:shd w:val="clear" w:color="auto" w:fill="auto"/>
            <w:tcMar>
              <w:top w:w="0" w:type="dxa"/>
              <w:left w:w="70" w:type="dxa"/>
              <w:bottom w:w="0" w:type="dxa"/>
              <w:right w:w="70" w:type="dxa"/>
            </w:tcMar>
          </w:tcPr>
          <w:p w14:paraId="69275A62" w14:textId="77777777" w:rsidR="00FF6B55" w:rsidRDefault="00FF6B55">
            <w:pPr>
              <w:pStyle w:val="Standard"/>
              <w:widowControl w:val="0"/>
            </w:pPr>
          </w:p>
        </w:tc>
      </w:tr>
    </w:tbl>
    <w:p w14:paraId="4F981B08" w14:textId="77777777" w:rsidR="00FF6B55" w:rsidRDefault="00FF6B55">
      <w:pPr>
        <w:pStyle w:val="INCISO"/>
        <w:spacing w:after="0" w:line="240" w:lineRule="exact"/>
        <w:ind w:left="360"/>
        <w:rPr>
          <w:rFonts w:ascii="Calibri" w:hAnsi="Calibri" w:cs="DIN Pro Regular"/>
          <w:b/>
          <w:smallCaps/>
          <w:sz w:val="20"/>
          <w:szCs w:val="20"/>
        </w:rPr>
      </w:pPr>
    </w:p>
    <w:p w14:paraId="1951D41B" w14:textId="77777777" w:rsidR="00FF6B55" w:rsidRDefault="00FF6B55">
      <w:pPr>
        <w:pStyle w:val="INCISO"/>
        <w:spacing w:after="0" w:line="240" w:lineRule="exact"/>
        <w:ind w:left="360"/>
        <w:rPr>
          <w:rFonts w:ascii="Calibri" w:hAnsi="Calibri" w:cs="DIN Pro Regular"/>
          <w:b/>
          <w:smallCaps/>
          <w:sz w:val="20"/>
          <w:szCs w:val="20"/>
        </w:rPr>
      </w:pPr>
    </w:p>
    <w:p w14:paraId="7342CD3F" w14:textId="77777777" w:rsidR="00FF6B55" w:rsidRDefault="00FF6B55">
      <w:pPr>
        <w:pStyle w:val="INCISO"/>
        <w:spacing w:after="0" w:line="240" w:lineRule="exact"/>
        <w:ind w:left="360"/>
        <w:rPr>
          <w:rFonts w:ascii="Calibri" w:hAnsi="Calibri" w:cs="DIN Pro Regular"/>
          <w:b/>
          <w:smallCaps/>
          <w:sz w:val="20"/>
          <w:szCs w:val="20"/>
        </w:rPr>
      </w:pPr>
    </w:p>
    <w:p w14:paraId="64C8E7FD" w14:textId="77777777" w:rsidR="00FF6B55" w:rsidRDefault="00FF6B55">
      <w:pPr>
        <w:pStyle w:val="INCISO"/>
        <w:spacing w:after="0" w:line="240" w:lineRule="exact"/>
        <w:ind w:left="360"/>
        <w:rPr>
          <w:rFonts w:ascii="Calibri" w:hAnsi="Calibri" w:cs="DIN Pro Regular"/>
          <w:b/>
          <w:smallCaps/>
          <w:sz w:val="20"/>
          <w:szCs w:val="20"/>
        </w:rPr>
      </w:pPr>
    </w:p>
    <w:p w14:paraId="0A78C9BA" w14:textId="77777777" w:rsidR="00FF6B55" w:rsidRDefault="00FF6B55">
      <w:pPr>
        <w:pStyle w:val="INCISO"/>
        <w:spacing w:after="0" w:line="240" w:lineRule="exact"/>
        <w:ind w:left="360"/>
        <w:rPr>
          <w:rFonts w:ascii="Calibri" w:hAnsi="Calibri" w:cs="DIN Pro Regular"/>
          <w:b/>
          <w:smallCaps/>
          <w:sz w:val="20"/>
          <w:szCs w:val="20"/>
        </w:rPr>
      </w:pPr>
    </w:p>
    <w:p w14:paraId="56DF9EDD" w14:textId="77777777" w:rsidR="00FF6B55" w:rsidRDefault="00FF6B55">
      <w:pPr>
        <w:pStyle w:val="INCISO"/>
        <w:spacing w:after="0" w:line="240" w:lineRule="exact"/>
        <w:ind w:left="360"/>
        <w:rPr>
          <w:rFonts w:ascii="Calibri" w:hAnsi="Calibri" w:cs="DIN Pro Regular"/>
          <w:b/>
          <w:smallCaps/>
          <w:sz w:val="20"/>
          <w:szCs w:val="20"/>
        </w:rPr>
      </w:pPr>
    </w:p>
    <w:p w14:paraId="5BDE6A43" w14:textId="77777777" w:rsidR="00FF6B55" w:rsidRDefault="00FF6B55">
      <w:pPr>
        <w:pStyle w:val="INCISO"/>
        <w:spacing w:after="0" w:line="240" w:lineRule="exact"/>
        <w:ind w:left="360"/>
        <w:rPr>
          <w:rFonts w:ascii="Calibri" w:hAnsi="Calibri" w:cs="DIN Pro Regular"/>
          <w:b/>
          <w:smallCaps/>
          <w:sz w:val="20"/>
          <w:szCs w:val="20"/>
        </w:rPr>
      </w:pPr>
    </w:p>
    <w:p w14:paraId="7E9F6E58" w14:textId="77777777" w:rsidR="00FF6B55" w:rsidRDefault="00FF6B55">
      <w:pPr>
        <w:pStyle w:val="Standard"/>
        <w:spacing w:after="0"/>
        <w:rPr>
          <w:rFonts w:cs="DIN Pro Regular"/>
          <w:sz w:val="20"/>
          <w:szCs w:val="20"/>
        </w:rPr>
      </w:pPr>
    </w:p>
    <w:p w14:paraId="45591649" w14:textId="77777777" w:rsidR="00FF6B55" w:rsidRDefault="00FF6B55">
      <w:pPr>
        <w:pStyle w:val="Standard"/>
        <w:spacing w:after="0"/>
        <w:rPr>
          <w:rFonts w:cs="DIN Pro Regular"/>
          <w:sz w:val="20"/>
          <w:szCs w:val="20"/>
        </w:rPr>
      </w:pPr>
    </w:p>
    <w:p w14:paraId="05B8D327" w14:textId="77777777" w:rsidR="00FF6B55" w:rsidRDefault="00FF6B55">
      <w:pPr>
        <w:pStyle w:val="Standard"/>
        <w:spacing w:after="0"/>
        <w:rPr>
          <w:rFonts w:cs="DIN Pro Regular"/>
          <w:sz w:val="20"/>
          <w:szCs w:val="20"/>
        </w:rPr>
      </w:pPr>
    </w:p>
    <w:p w14:paraId="1E893079" w14:textId="77777777" w:rsidR="00FF6B55" w:rsidRDefault="00FF6B55">
      <w:pPr>
        <w:pStyle w:val="Text"/>
        <w:spacing w:after="0" w:line="240" w:lineRule="exact"/>
        <w:ind w:firstLine="0"/>
        <w:rPr>
          <w:rFonts w:ascii="Calibri" w:hAnsi="Calibri" w:cs="DIN Pro Regular"/>
          <w:sz w:val="20"/>
        </w:rPr>
      </w:pPr>
    </w:p>
    <w:p w14:paraId="1015595E" w14:textId="77777777" w:rsidR="00FF6B55" w:rsidRDefault="00FF6B55">
      <w:pPr>
        <w:pStyle w:val="Text"/>
        <w:spacing w:after="0" w:line="240" w:lineRule="exact"/>
        <w:ind w:firstLine="0"/>
        <w:rPr>
          <w:rFonts w:ascii="Calibri" w:hAnsi="Calibri" w:cs="DIN Pro Regular"/>
          <w:sz w:val="20"/>
        </w:rPr>
      </w:pPr>
    </w:p>
    <w:p w14:paraId="1E122299" w14:textId="77777777" w:rsidR="00FF6B55" w:rsidRDefault="00FF6B55">
      <w:pPr>
        <w:pStyle w:val="Text"/>
        <w:spacing w:after="0" w:line="240" w:lineRule="exact"/>
        <w:ind w:firstLine="0"/>
        <w:rPr>
          <w:rFonts w:ascii="Calibri" w:hAnsi="Calibri" w:cs="DIN Pro Regular"/>
          <w:sz w:val="20"/>
        </w:rPr>
      </w:pPr>
    </w:p>
    <w:p w14:paraId="38C60AF1" w14:textId="77777777" w:rsidR="00FF6B55"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209EA4B5" w14:textId="77777777" w:rsidR="00FF6B55" w:rsidRDefault="00FF6B55">
      <w:pPr>
        <w:pStyle w:val="Text"/>
        <w:spacing w:after="0" w:line="240" w:lineRule="exact"/>
        <w:ind w:firstLine="0"/>
        <w:rPr>
          <w:rFonts w:ascii="Calibri" w:hAnsi="Calibri" w:cs="DIN Pro Regular"/>
          <w:b/>
          <w:smallCaps/>
          <w:sz w:val="20"/>
        </w:rPr>
      </w:pPr>
    </w:p>
    <w:p w14:paraId="01216F7A" w14:textId="77777777" w:rsidR="00FF6B55" w:rsidRDefault="00FF6B55">
      <w:pPr>
        <w:pStyle w:val="Text"/>
        <w:spacing w:after="0" w:line="240" w:lineRule="exact"/>
        <w:ind w:firstLine="0"/>
        <w:rPr>
          <w:rFonts w:ascii="Calibri" w:hAnsi="Calibri" w:cs="DIN Pro Regular"/>
          <w:b/>
          <w:smallCaps/>
          <w:sz w:val="20"/>
        </w:rPr>
      </w:pPr>
    </w:p>
    <w:p w14:paraId="7ABE45E0" w14:textId="77777777" w:rsidR="00FF6B55" w:rsidRDefault="00FF6B55">
      <w:pPr>
        <w:pStyle w:val="Text"/>
        <w:spacing w:after="0" w:line="240" w:lineRule="exact"/>
        <w:ind w:firstLine="0"/>
        <w:rPr>
          <w:rFonts w:ascii="Calibri" w:hAnsi="Calibri" w:cs="DIN Pro Regular"/>
          <w:b/>
          <w:smallCaps/>
          <w:sz w:val="20"/>
          <w:lang w:val="es-MX"/>
        </w:rPr>
      </w:pPr>
    </w:p>
    <w:p w14:paraId="708BA92B" w14:textId="77777777" w:rsidR="00FF6B55" w:rsidRDefault="00FF6B55">
      <w:pPr>
        <w:pStyle w:val="Text"/>
        <w:spacing w:after="0" w:line="240" w:lineRule="exact"/>
        <w:ind w:firstLine="0"/>
        <w:rPr>
          <w:rFonts w:ascii="Calibri" w:hAnsi="Calibri" w:cs="DIN Pro Regular"/>
          <w:b/>
          <w:smallCaps/>
          <w:sz w:val="20"/>
          <w:lang w:val="es-MX"/>
        </w:rPr>
      </w:pPr>
    </w:p>
    <w:p w14:paraId="38E5D9AC" w14:textId="77777777" w:rsidR="00FF6B55" w:rsidRDefault="00FF6B55">
      <w:pPr>
        <w:pStyle w:val="Text"/>
        <w:spacing w:after="0" w:line="240" w:lineRule="exact"/>
        <w:ind w:firstLine="0"/>
        <w:rPr>
          <w:rFonts w:ascii="Calibri" w:hAnsi="Calibri" w:cs="DIN Pro Regular"/>
          <w:b/>
          <w:smallCaps/>
          <w:sz w:val="20"/>
          <w:lang w:val="es-MX"/>
        </w:rPr>
      </w:pPr>
    </w:p>
    <w:p w14:paraId="64DC697C" w14:textId="77777777" w:rsidR="00FF6B55" w:rsidRDefault="00FF6B55">
      <w:pPr>
        <w:pStyle w:val="Text"/>
        <w:spacing w:after="0" w:line="240" w:lineRule="exact"/>
        <w:ind w:firstLine="0"/>
        <w:rPr>
          <w:rFonts w:ascii="Calibri" w:hAnsi="Calibri" w:cs="DIN Pro Regular"/>
          <w:b/>
          <w:smallCaps/>
          <w:sz w:val="20"/>
          <w:lang w:val="es-MX"/>
        </w:rPr>
      </w:pPr>
    </w:p>
    <w:p w14:paraId="76C79741" w14:textId="77777777" w:rsidR="00FF6B55" w:rsidRDefault="00FF6B55">
      <w:pPr>
        <w:pStyle w:val="Text"/>
        <w:spacing w:after="0" w:line="240" w:lineRule="exact"/>
        <w:ind w:firstLine="0"/>
        <w:rPr>
          <w:rFonts w:ascii="Calibri" w:hAnsi="Calibri" w:cs="DIN Pro Regular"/>
          <w:b/>
          <w:smallCaps/>
          <w:sz w:val="20"/>
          <w:lang w:val="es-MX"/>
        </w:rPr>
      </w:pPr>
    </w:p>
    <w:p w14:paraId="62029751" w14:textId="77777777" w:rsidR="00FF6B55" w:rsidRDefault="00FF6B55">
      <w:pPr>
        <w:pStyle w:val="Text"/>
        <w:spacing w:after="0" w:line="240" w:lineRule="exact"/>
        <w:ind w:firstLine="0"/>
        <w:rPr>
          <w:rFonts w:ascii="Calibri" w:hAnsi="Calibri" w:cs="DIN Pro Regular"/>
          <w:b/>
          <w:smallCaps/>
          <w:sz w:val="20"/>
          <w:lang w:val="es-MX"/>
        </w:rPr>
      </w:pPr>
    </w:p>
    <w:p w14:paraId="1873DE43" w14:textId="77777777" w:rsidR="00FF6B55" w:rsidRDefault="00FF6B55">
      <w:pPr>
        <w:pStyle w:val="Text"/>
        <w:spacing w:after="0" w:line="240" w:lineRule="exact"/>
        <w:ind w:firstLine="0"/>
        <w:rPr>
          <w:rFonts w:ascii="Calibri" w:hAnsi="Calibri" w:cs="DIN Pro Regular"/>
          <w:b/>
          <w:smallCaps/>
          <w:sz w:val="20"/>
          <w:lang w:val="es-MX"/>
        </w:rPr>
      </w:pPr>
    </w:p>
    <w:p w14:paraId="30227008" w14:textId="77777777" w:rsidR="00FF6B55" w:rsidRDefault="00FF6B55">
      <w:pPr>
        <w:pStyle w:val="Text"/>
        <w:spacing w:after="0" w:line="240" w:lineRule="exact"/>
        <w:ind w:firstLine="0"/>
        <w:rPr>
          <w:rFonts w:ascii="Calibri" w:hAnsi="Calibri" w:cs="DIN Pro Regular"/>
          <w:b/>
          <w:smallCaps/>
          <w:sz w:val="20"/>
          <w:lang w:val="es-MX"/>
        </w:rPr>
      </w:pPr>
    </w:p>
    <w:p w14:paraId="3430A585" w14:textId="77777777" w:rsidR="00FF6B55" w:rsidRDefault="00FF6B55">
      <w:pPr>
        <w:pStyle w:val="Text"/>
        <w:spacing w:after="0" w:line="240" w:lineRule="exact"/>
        <w:ind w:firstLine="0"/>
        <w:rPr>
          <w:rFonts w:ascii="Calibri" w:hAnsi="Calibri" w:cs="DIN Pro Regular"/>
          <w:b/>
          <w:smallCaps/>
          <w:sz w:val="20"/>
          <w:lang w:val="es-MX"/>
        </w:rPr>
      </w:pPr>
    </w:p>
    <w:p w14:paraId="494AA526" w14:textId="77777777" w:rsidR="00FF6B55" w:rsidRDefault="00FF6B55">
      <w:pPr>
        <w:pStyle w:val="Text"/>
        <w:spacing w:after="0" w:line="240" w:lineRule="exact"/>
        <w:ind w:firstLine="0"/>
        <w:rPr>
          <w:rFonts w:ascii="Calibri" w:hAnsi="Calibri" w:cs="DIN Pro Regular"/>
          <w:b/>
          <w:smallCaps/>
          <w:sz w:val="20"/>
          <w:lang w:val="es-MX"/>
        </w:rPr>
      </w:pPr>
    </w:p>
    <w:p w14:paraId="4FAE87BC" w14:textId="77777777" w:rsidR="00FF6B55" w:rsidRDefault="00FF6B55">
      <w:pPr>
        <w:pStyle w:val="Text"/>
        <w:spacing w:after="0" w:line="240" w:lineRule="exact"/>
        <w:ind w:firstLine="0"/>
        <w:rPr>
          <w:rFonts w:ascii="Calibri" w:hAnsi="Calibri" w:cs="DIN Pro Regular"/>
          <w:b/>
          <w:smallCaps/>
          <w:sz w:val="20"/>
          <w:lang w:val="es-MX"/>
        </w:rPr>
      </w:pPr>
    </w:p>
    <w:p w14:paraId="759A0478" w14:textId="77777777" w:rsidR="00FF6B55" w:rsidRDefault="00FF6B55">
      <w:pPr>
        <w:pStyle w:val="Text"/>
        <w:spacing w:after="0" w:line="240" w:lineRule="exact"/>
        <w:ind w:firstLine="0"/>
        <w:rPr>
          <w:rFonts w:ascii="Calibri" w:hAnsi="Calibri" w:cs="DIN Pro Regular"/>
          <w:b/>
          <w:smallCaps/>
          <w:sz w:val="20"/>
          <w:lang w:val="es-MX"/>
        </w:rPr>
      </w:pPr>
    </w:p>
    <w:p w14:paraId="30AA733E" w14:textId="77777777" w:rsidR="00FF6B55" w:rsidRDefault="00FF6B55">
      <w:pPr>
        <w:pStyle w:val="Text"/>
        <w:spacing w:after="0" w:line="240" w:lineRule="exact"/>
        <w:ind w:firstLine="0"/>
        <w:rPr>
          <w:rFonts w:ascii="Calibri" w:hAnsi="Calibri" w:cs="DIN Pro Regular"/>
          <w:b/>
          <w:smallCaps/>
          <w:sz w:val="20"/>
          <w:lang w:val="es-MX"/>
        </w:rPr>
      </w:pPr>
    </w:p>
    <w:p w14:paraId="1613F0E9" w14:textId="77777777" w:rsidR="00FF6B55" w:rsidRDefault="00FF6B55">
      <w:pPr>
        <w:pStyle w:val="Text"/>
        <w:spacing w:after="0" w:line="240" w:lineRule="exact"/>
        <w:ind w:firstLine="0"/>
        <w:rPr>
          <w:rFonts w:ascii="Calibri" w:hAnsi="Calibri" w:cs="DIN Pro Regular"/>
          <w:b/>
          <w:smallCaps/>
          <w:sz w:val="20"/>
          <w:lang w:val="es-MX"/>
        </w:rPr>
      </w:pPr>
    </w:p>
    <w:p w14:paraId="160DD6E4" w14:textId="77777777" w:rsidR="00FF6B55" w:rsidRDefault="00FF6B55">
      <w:pPr>
        <w:pStyle w:val="Text"/>
        <w:spacing w:after="0" w:line="240" w:lineRule="exact"/>
        <w:ind w:firstLine="0"/>
        <w:rPr>
          <w:rFonts w:ascii="Calibri" w:hAnsi="Calibri" w:cs="DIN Pro Regular"/>
          <w:b/>
          <w:smallCaps/>
          <w:sz w:val="20"/>
          <w:lang w:val="es-MX"/>
        </w:rPr>
      </w:pPr>
    </w:p>
    <w:p w14:paraId="2BF99DCE" w14:textId="77777777" w:rsidR="00FF6B55" w:rsidRDefault="00FF6B55">
      <w:pPr>
        <w:pStyle w:val="Text"/>
        <w:spacing w:after="0" w:line="240" w:lineRule="exact"/>
        <w:ind w:firstLine="0"/>
        <w:rPr>
          <w:rFonts w:ascii="Calibri" w:hAnsi="Calibri" w:cs="DIN Pro Regular"/>
          <w:b/>
          <w:smallCaps/>
          <w:sz w:val="20"/>
          <w:lang w:val="es-MX"/>
        </w:rPr>
      </w:pPr>
    </w:p>
    <w:p w14:paraId="2227AB6C" w14:textId="77777777" w:rsidR="00FF6B55" w:rsidRDefault="00FF6B55">
      <w:pPr>
        <w:pStyle w:val="Text"/>
        <w:spacing w:after="0" w:line="240" w:lineRule="exact"/>
        <w:ind w:firstLine="0"/>
        <w:rPr>
          <w:rFonts w:ascii="Calibri" w:hAnsi="Calibri" w:cs="DIN Pro Regular"/>
          <w:b/>
          <w:smallCaps/>
          <w:sz w:val="20"/>
          <w:lang w:val="es-MX"/>
        </w:rPr>
      </w:pPr>
    </w:p>
    <w:p w14:paraId="66E821ED" w14:textId="77777777" w:rsidR="00FF6B55" w:rsidRDefault="00FF6B55">
      <w:pPr>
        <w:pStyle w:val="Text"/>
        <w:spacing w:after="0" w:line="240" w:lineRule="exact"/>
        <w:ind w:firstLine="0"/>
        <w:rPr>
          <w:rFonts w:ascii="Calibri" w:hAnsi="Calibri" w:cs="DIN Pro Regular"/>
          <w:b/>
          <w:smallCaps/>
          <w:sz w:val="20"/>
          <w:lang w:val="es-MX"/>
        </w:rPr>
      </w:pPr>
    </w:p>
    <w:p w14:paraId="726A7D2D" w14:textId="77777777" w:rsidR="00FF6B55" w:rsidRDefault="00FF6B55">
      <w:pPr>
        <w:pStyle w:val="Text"/>
        <w:spacing w:after="0" w:line="240" w:lineRule="exact"/>
        <w:ind w:firstLine="0"/>
        <w:rPr>
          <w:rFonts w:ascii="Calibri" w:hAnsi="Calibri" w:cs="DIN Pro Regular"/>
          <w:b/>
          <w:smallCaps/>
          <w:sz w:val="20"/>
          <w:lang w:val="es-MX"/>
        </w:rPr>
      </w:pPr>
    </w:p>
    <w:p w14:paraId="7A511FC1" w14:textId="77777777" w:rsidR="00FF6B55" w:rsidRDefault="00FF6B55">
      <w:pPr>
        <w:pStyle w:val="Text"/>
        <w:spacing w:after="0" w:line="240" w:lineRule="exact"/>
        <w:ind w:firstLine="0"/>
        <w:rPr>
          <w:rFonts w:ascii="Calibri" w:hAnsi="Calibri" w:cs="DIN Pro Regular"/>
          <w:b/>
          <w:smallCaps/>
          <w:sz w:val="20"/>
          <w:lang w:val="es-MX"/>
        </w:rPr>
      </w:pPr>
    </w:p>
    <w:p w14:paraId="153C2B6C" w14:textId="77777777" w:rsidR="00FF6B55" w:rsidRDefault="00FF6B55">
      <w:pPr>
        <w:pStyle w:val="Text"/>
        <w:spacing w:after="0" w:line="240" w:lineRule="exact"/>
        <w:ind w:firstLine="0"/>
        <w:rPr>
          <w:rFonts w:ascii="Calibri" w:hAnsi="Calibri" w:cs="DIN Pro Regular"/>
          <w:b/>
          <w:smallCaps/>
          <w:sz w:val="20"/>
          <w:lang w:val="es-MX"/>
        </w:rPr>
      </w:pPr>
    </w:p>
    <w:p w14:paraId="405A8EE6" w14:textId="77777777" w:rsidR="00FF6B55" w:rsidRDefault="00FF6B55">
      <w:pPr>
        <w:pStyle w:val="Text"/>
        <w:spacing w:after="0" w:line="240" w:lineRule="exact"/>
        <w:ind w:firstLine="0"/>
        <w:rPr>
          <w:rFonts w:ascii="Calibri" w:hAnsi="Calibri" w:cs="DIN Pro Regular"/>
          <w:b/>
          <w:smallCaps/>
          <w:sz w:val="20"/>
          <w:lang w:val="es-MX"/>
        </w:rPr>
      </w:pPr>
    </w:p>
    <w:p w14:paraId="6D28DE06" w14:textId="77777777" w:rsidR="00FF6B55" w:rsidRDefault="00000000">
      <w:pPr>
        <w:pStyle w:val="Text"/>
        <w:spacing w:after="0" w:line="240" w:lineRule="exact"/>
        <w:jc w:val="center"/>
      </w:pPr>
      <w:r>
        <w:rPr>
          <w:rFonts w:ascii="Calibri" w:hAnsi="Calibri" w:cs="DIN Pro Regular"/>
          <w:b/>
          <w:sz w:val="24"/>
          <w:szCs w:val="24"/>
        </w:rPr>
        <w:t>Cuenta Pública 2024</w:t>
      </w:r>
    </w:p>
    <w:p w14:paraId="53DA8F87" w14:textId="77777777" w:rsidR="00FF6B55" w:rsidRDefault="00FF6B55">
      <w:pPr>
        <w:pStyle w:val="Text"/>
        <w:spacing w:after="0" w:line="240" w:lineRule="exact"/>
        <w:jc w:val="center"/>
        <w:rPr>
          <w:rFonts w:ascii="Calibri" w:hAnsi="Calibri" w:cs="DIN Pro Regular"/>
          <w:b/>
          <w:sz w:val="24"/>
          <w:szCs w:val="24"/>
        </w:rPr>
      </w:pPr>
    </w:p>
    <w:p w14:paraId="02C117EC" w14:textId="77777777" w:rsidR="00FF6B55" w:rsidRDefault="00000000">
      <w:pPr>
        <w:pStyle w:val="Text"/>
        <w:spacing w:after="0" w:line="240" w:lineRule="exact"/>
        <w:jc w:val="center"/>
      </w:pPr>
      <w:r>
        <w:rPr>
          <w:rFonts w:ascii="Calibri" w:hAnsi="Calibri" w:cs="DIN Pro Regular"/>
          <w:b/>
          <w:sz w:val="24"/>
          <w:szCs w:val="24"/>
        </w:rPr>
        <w:t>Notas a los Estados Financieros</w:t>
      </w:r>
    </w:p>
    <w:p w14:paraId="44BF5F19" w14:textId="77777777" w:rsidR="00FF6B55" w:rsidRDefault="00FF6B55">
      <w:pPr>
        <w:pStyle w:val="Text"/>
        <w:spacing w:after="0" w:line="240" w:lineRule="exact"/>
        <w:ind w:firstLine="0"/>
        <w:rPr>
          <w:rFonts w:ascii="Calibri" w:hAnsi="Calibri" w:cs="DIN Pro Regular"/>
          <w:b/>
          <w:smallCaps/>
          <w:sz w:val="20"/>
        </w:rPr>
      </w:pPr>
    </w:p>
    <w:p w14:paraId="7CB01BEC" w14:textId="77777777" w:rsidR="00FF6B55" w:rsidRDefault="00000000">
      <w:pPr>
        <w:pStyle w:val="Text"/>
        <w:spacing w:after="0" w:line="240" w:lineRule="exact"/>
        <w:ind w:firstLine="0"/>
        <w:jc w:val="center"/>
      </w:pPr>
      <w:r>
        <w:rPr>
          <w:rFonts w:ascii="Calibri" w:hAnsi="Calibri" w:cs="DIN Pro Regular"/>
          <w:b/>
          <w:sz w:val="24"/>
          <w:szCs w:val="24"/>
        </w:rPr>
        <w:t>c)</w:t>
      </w:r>
      <w:r>
        <w:rPr>
          <w:rFonts w:ascii="Calibri" w:hAnsi="Calibri" w:cs="DIN Pro Regular"/>
          <w:sz w:val="24"/>
          <w:szCs w:val="24"/>
        </w:rPr>
        <w:t xml:space="preserve"> </w:t>
      </w:r>
      <w:r>
        <w:rPr>
          <w:rFonts w:ascii="Calibri" w:hAnsi="Calibri" w:cs="DIN Pro Regular"/>
          <w:b/>
          <w:sz w:val="24"/>
          <w:szCs w:val="24"/>
          <w:lang w:val="es-MX"/>
        </w:rPr>
        <w:t>NOTAS DE MEMORIA (Cuentas de Orden)</w:t>
      </w:r>
    </w:p>
    <w:p w14:paraId="0B2C156A" w14:textId="77777777" w:rsidR="00FF6B55" w:rsidRDefault="00FF6B55">
      <w:pPr>
        <w:pStyle w:val="Text"/>
        <w:spacing w:after="0" w:line="240" w:lineRule="exact"/>
        <w:rPr>
          <w:rFonts w:ascii="Calibri" w:hAnsi="Calibri" w:cs="DIN Pro Regular"/>
          <w:sz w:val="20"/>
          <w:lang w:val="es-MX"/>
        </w:rPr>
      </w:pPr>
    </w:p>
    <w:p w14:paraId="353E2D8B" w14:textId="77777777" w:rsidR="00FF6B55" w:rsidRDefault="00FF6B55">
      <w:pPr>
        <w:pStyle w:val="Text"/>
        <w:spacing w:after="0" w:line="240" w:lineRule="exact"/>
        <w:rPr>
          <w:rFonts w:ascii="Calibri" w:hAnsi="Calibri" w:cs="DIN Pro Regular"/>
          <w:sz w:val="20"/>
          <w:lang w:val="es-MX"/>
        </w:rPr>
      </w:pPr>
    </w:p>
    <w:p w14:paraId="2D660384" w14:textId="77777777" w:rsidR="00FF6B55" w:rsidRDefault="00000000">
      <w:pPr>
        <w:pStyle w:val="Text"/>
        <w:spacing w:after="0" w:line="240" w:lineRule="exact"/>
      </w:pPr>
      <w:r>
        <w:rPr>
          <w:rFonts w:ascii="Calibri" w:hAnsi="Calibri" w:cs="DIN Pro Regular"/>
          <w:b/>
          <w:sz w:val="22"/>
          <w:szCs w:val="22"/>
        </w:rPr>
        <w:t>Cuentas de Orden Contables y Presupuestarias:</w:t>
      </w:r>
    </w:p>
    <w:p w14:paraId="3DA1A683" w14:textId="77777777" w:rsidR="00FF6B55" w:rsidRDefault="00FF6B55">
      <w:pPr>
        <w:pStyle w:val="Text"/>
        <w:spacing w:after="0" w:line="240" w:lineRule="exact"/>
        <w:rPr>
          <w:rFonts w:ascii="Calibri" w:hAnsi="Calibri" w:cs="DIN Pro Regular"/>
          <w:b/>
          <w:sz w:val="22"/>
          <w:szCs w:val="22"/>
        </w:rPr>
      </w:pPr>
    </w:p>
    <w:p w14:paraId="7D7DB4F8" w14:textId="77777777" w:rsidR="00FF6B55" w:rsidRDefault="00000000">
      <w:pPr>
        <w:pStyle w:val="Text"/>
        <w:spacing w:after="0" w:line="240" w:lineRule="exact"/>
        <w:ind w:left="2160" w:hanging="540"/>
      </w:pPr>
      <w:r>
        <w:rPr>
          <w:rFonts w:ascii="Calibri" w:hAnsi="Calibri" w:cs="DIN Pro Regular"/>
          <w:b/>
          <w:sz w:val="22"/>
          <w:szCs w:val="22"/>
        </w:rPr>
        <w:t>Contables:</w:t>
      </w:r>
    </w:p>
    <w:p w14:paraId="5A9495F0" w14:textId="77777777" w:rsidR="00FF6B55" w:rsidRDefault="00000000">
      <w:pPr>
        <w:pStyle w:val="Text"/>
        <w:spacing w:after="0" w:line="240" w:lineRule="exact"/>
        <w:ind w:left="2160" w:hanging="540"/>
      </w:pPr>
      <w:r>
        <w:rPr>
          <w:rFonts w:ascii="Calibri" w:hAnsi="Calibri" w:cs="DIN Pro Regular"/>
          <w:sz w:val="20"/>
        </w:rPr>
        <w:tab/>
        <w:t>Valores</w:t>
      </w:r>
    </w:p>
    <w:p w14:paraId="1148FE2B" w14:textId="77777777" w:rsidR="00FF6B55" w:rsidRDefault="00000000">
      <w:pPr>
        <w:pStyle w:val="Text"/>
        <w:spacing w:after="0" w:line="240" w:lineRule="exact"/>
        <w:ind w:left="2160" w:hanging="540"/>
      </w:pPr>
      <w:r>
        <w:rPr>
          <w:rFonts w:ascii="Calibri" w:hAnsi="Calibri" w:cs="DIN Pro Regular"/>
          <w:sz w:val="20"/>
        </w:rPr>
        <w:tab/>
        <w:t>Emisión de obligaciones</w:t>
      </w:r>
    </w:p>
    <w:p w14:paraId="384B7344" w14:textId="77777777" w:rsidR="00FF6B55" w:rsidRDefault="00000000">
      <w:pPr>
        <w:pStyle w:val="Text"/>
        <w:spacing w:after="0" w:line="240" w:lineRule="exact"/>
        <w:ind w:left="2160" w:hanging="540"/>
      </w:pPr>
      <w:r>
        <w:rPr>
          <w:rFonts w:ascii="Calibri" w:hAnsi="Calibri" w:cs="DIN Pro Regular"/>
          <w:sz w:val="20"/>
        </w:rPr>
        <w:tab/>
        <w:t>Avales y garantías</w:t>
      </w:r>
    </w:p>
    <w:p w14:paraId="4191C1A8" w14:textId="77777777" w:rsidR="00FF6B55" w:rsidRDefault="00000000">
      <w:pPr>
        <w:pStyle w:val="Text"/>
        <w:spacing w:after="0" w:line="240" w:lineRule="exact"/>
        <w:ind w:left="2160" w:hanging="540"/>
      </w:pPr>
      <w:r>
        <w:rPr>
          <w:rFonts w:ascii="Calibri" w:hAnsi="Calibri" w:cs="DIN Pro Regular"/>
          <w:sz w:val="20"/>
        </w:rPr>
        <w:tab/>
        <w:t>Juicios</w:t>
      </w:r>
    </w:p>
    <w:p w14:paraId="0FBF2E97" w14:textId="77777777" w:rsidR="00FF6B55" w:rsidRDefault="00000000">
      <w:pPr>
        <w:pStyle w:val="Text"/>
        <w:spacing w:after="0" w:line="240" w:lineRule="exact"/>
        <w:ind w:left="2160" w:hanging="540"/>
        <w:rPr>
          <w:rFonts w:ascii="Calibri" w:hAnsi="Calibri" w:cs="DIN Pro Regular"/>
          <w:sz w:val="20"/>
        </w:rPr>
      </w:pPr>
      <w:r>
        <w:rPr>
          <w:rFonts w:ascii="Calibri" w:hAnsi="Calibri" w:cs="DIN Pro Regular"/>
          <w:sz w:val="20"/>
        </w:rPr>
        <w:t xml:space="preserve">            Inversión Mediante Proyectos para Prestación de Servicios (PPS) y Similares</w:t>
      </w:r>
    </w:p>
    <w:p w14:paraId="346B0131" w14:textId="77777777" w:rsidR="00FF6B55" w:rsidRDefault="00000000">
      <w:pPr>
        <w:pStyle w:val="Text"/>
        <w:spacing w:after="0" w:line="240" w:lineRule="exact"/>
        <w:ind w:left="2160" w:hanging="540"/>
        <w:rPr>
          <w:rFonts w:ascii="Calibri" w:hAnsi="Calibri" w:cs="DIN Pro Regular"/>
          <w:sz w:val="20"/>
        </w:rPr>
      </w:pPr>
      <w:r>
        <w:rPr>
          <w:rFonts w:ascii="Calibri" w:hAnsi="Calibri" w:cs="DIN Pro Regular"/>
          <w:sz w:val="20"/>
        </w:rPr>
        <w:t xml:space="preserve">            Bienes Concesionados o en Comodato</w:t>
      </w:r>
    </w:p>
    <w:p w14:paraId="08198055" w14:textId="77777777" w:rsidR="00FF6B55" w:rsidRDefault="00FF6B55">
      <w:pPr>
        <w:pStyle w:val="Text"/>
        <w:spacing w:after="0" w:line="240" w:lineRule="exact"/>
        <w:ind w:left="2160" w:hanging="540"/>
        <w:rPr>
          <w:rFonts w:ascii="Calibri" w:hAnsi="Calibri" w:cs="DIN Pro Regular"/>
          <w:sz w:val="20"/>
        </w:rPr>
      </w:pPr>
    </w:p>
    <w:p w14:paraId="555CF3F3" w14:textId="77777777" w:rsidR="00FF6B55" w:rsidRDefault="00000000">
      <w:pPr>
        <w:pStyle w:val="Text"/>
        <w:spacing w:after="0" w:line="240" w:lineRule="exact"/>
        <w:ind w:left="2160" w:hanging="540"/>
        <w:rPr>
          <w:rFonts w:ascii="Calibri" w:hAnsi="Calibri" w:cs="DIN Pro Regular"/>
          <w:b/>
          <w:sz w:val="22"/>
          <w:szCs w:val="22"/>
        </w:rPr>
      </w:pPr>
      <w:r>
        <w:rPr>
          <w:rFonts w:ascii="Calibri" w:hAnsi="Calibri" w:cs="DIN Pro Regular"/>
          <w:b/>
          <w:sz w:val="22"/>
          <w:szCs w:val="22"/>
        </w:rPr>
        <w:t>Presupuestarias:</w:t>
      </w:r>
    </w:p>
    <w:p w14:paraId="6A079E85" w14:textId="77777777" w:rsidR="00FF6B55" w:rsidRDefault="00FF6B55">
      <w:pPr>
        <w:pStyle w:val="Text"/>
        <w:spacing w:after="0" w:line="240" w:lineRule="exact"/>
        <w:ind w:left="540" w:hanging="540"/>
      </w:pPr>
    </w:p>
    <w:tbl>
      <w:tblPr>
        <w:tblW w:w="7190" w:type="dxa"/>
        <w:jc w:val="center"/>
        <w:tblCellMar>
          <w:left w:w="10" w:type="dxa"/>
          <w:right w:w="10" w:type="dxa"/>
        </w:tblCellMar>
        <w:tblLook w:val="0000" w:firstRow="0" w:lastRow="0" w:firstColumn="0" w:lastColumn="0" w:noHBand="0" w:noVBand="0"/>
      </w:tblPr>
      <w:tblGrid>
        <w:gridCol w:w="988"/>
        <w:gridCol w:w="4961"/>
        <w:gridCol w:w="1241"/>
      </w:tblGrid>
      <w:tr w:rsidR="00FF6B55" w14:paraId="1A150F1D"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41594E13" w14:textId="77777777" w:rsidR="00FF6B55"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Ingresos</w:t>
            </w:r>
          </w:p>
        </w:tc>
      </w:tr>
      <w:tr w:rsidR="00FF6B55" w14:paraId="5C2C662E"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187B4" w14:textId="77777777" w:rsidR="00FF6B55"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FD8C3" w14:textId="77777777" w:rsidR="00FF6B55"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B788B" w14:textId="77777777" w:rsidR="00FF6B55"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FF6B55" w14:paraId="378BE0BC"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8CBF4" w14:textId="77777777" w:rsidR="00FF6B55"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50FEE" w14:textId="77777777" w:rsidR="00FF6B55"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0F175" w14:textId="77777777" w:rsidR="00FF6B55" w:rsidRDefault="00000000">
            <w:pPr>
              <w:pStyle w:val="Text"/>
              <w:spacing w:after="0" w:line="240" w:lineRule="exact"/>
              <w:ind w:firstLine="0"/>
              <w:jc w:val="right"/>
              <w:rPr>
                <w:rFonts w:ascii="Calibri" w:hAnsi="Calibri" w:cs="DIN Pro Regular"/>
                <w:sz w:val="20"/>
              </w:rPr>
            </w:pPr>
            <w:r>
              <w:rPr>
                <w:rFonts w:ascii="Calibri" w:hAnsi="Calibri" w:cs="DIN Pro Regular"/>
                <w:sz w:val="20"/>
              </w:rPr>
              <w:t>3,440,000</w:t>
            </w:r>
          </w:p>
        </w:tc>
      </w:tr>
      <w:tr w:rsidR="00FF6B55" w14:paraId="115B1097"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94DDD" w14:textId="77777777" w:rsidR="00FF6B55"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CC84B" w14:textId="77777777" w:rsidR="00FF6B55"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por Ejecutar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C90C8" w14:textId="77777777" w:rsidR="00FF6B55" w:rsidRDefault="00000000">
            <w:pPr>
              <w:pStyle w:val="Text"/>
              <w:spacing w:after="0" w:line="240" w:lineRule="exact"/>
              <w:ind w:firstLine="0"/>
              <w:jc w:val="right"/>
              <w:rPr>
                <w:rFonts w:ascii="Calibri" w:hAnsi="Calibri" w:cs="DIN Pro Regular"/>
                <w:sz w:val="20"/>
              </w:rPr>
            </w:pPr>
            <w:r>
              <w:rPr>
                <w:rFonts w:ascii="Calibri" w:hAnsi="Calibri" w:cs="DIN Pro Regular"/>
                <w:sz w:val="20"/>
              </w:rPr>
              <w:t>928,518</w:t>
            </w:r>
          </w:p>
        </w:tc>
      </w:tr>
      <w:tr w:rsidR="00FF6B55" w14:paraId="3DD93FF0"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832B7" w14:textId="77777777" w:rsidR="00FF6B55"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E89B9" w14:textId="77777777" w:rsidR="00FF6B55" w:rsidRDefault="00000000">
            <w:pPr>
              <w:pStyle w:val="Text"/>
              <w:spacing w:after="0" w:line="240" w:lineRule="exact"/>
              <w:ind w:firstLine="0"/>
              <w:rPr>
                <w:rFonts w:ascii="Calibri" w:hAnsi="Calibri" w:cs="DIN Pro Regular"/>
                <w:sz w:val="20"/>
              </w:rPr>
            </w:pPr>
            <w:r>
              <w:rPr>
                <w:rFonts w:ascii="Calibri" w:hAnsi="Calibri" w:cs="DIN Pro Regular"/>
                <w:sz w:val="20"/>
              </w:rPr>
              <w:t>Modificaciones a la 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63FC5" w14:textId="77777777" w:rsidR="00FF6B55" w:rsidRDefault="00000000">
            <w:pPr>
              <w:pStyle w:val="Text"/>
              <w:spacing w:after="0" w:line="240" w:lineRule="exact"/>
              <w:ind w:firstLine="0"/>
              <w:jc w:val="right"/>
              <w:rPr>
                <w:rFonts w:ascii="Calibri" w:hAnsi="Calibri" w:cs="DIN Pro Regular"/>
                <w:sz w:val="20"/>
              </w:rPr>
            </w:pPr>
            <w:r>
              <w:rPr>
                <w:rFonts w:ascii="Calibri" w:hAnsi="Calibri" w:cs="DIN Pro Regular"/>
                <w:sz w:val="20"/>
              </w:rPr>
              <w:t>0</w:t>
            </w:r>
          </w:p>
        </w:tc>
      </w:tr>
      <w:tr w:rsidR="00FF6B55" w14:paraId="6333C8AD"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69CB9" w14:textId="77777777" w:rsidR="00FF6B55"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74A70" w14:textId="77777777" w:rsidR="00FF6B55"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Devengada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F6D60" w14:textId="77777777" w:rsidR="00FF6B55" w:rsidRDefault="00000000">
            <w:pPr>
              <w:pStyle w:val="Text"/>
              <w:spacing w:after="0" w:line="240" w:lineRule="exact"/>
              <w:ind w:firstLine="0"/>
              <w:jc w:val="right"/>
              <w:rPr>
                <w:rFonts w:ascii="Calibri" w:hAnsi="Calibri" w:cs="DIN Pro Regular"/>
                <w:sz w:val="20"/>
              </w:rPr>
            </w:pPr>
            <w:r>
              <w:rPr>
                <w:rFonts w:ascii="Calibri" w:hAnsi="Calibri" w:cs="DIN Pro Regular"/>
                <w:sz w:val="20"/>
              </w:rPr>
              <w:t>2,511,482</w:t>
            </w:r>
          </w:p>
        </w:tc>
      </w:tr>
      <w:tr w:rsidR="00FF6B55" w14:paraId="31B007E5"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675A7" w14:textId="77777777" w:rsidR="00FF6B55"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C7B96" w14:textId="77777777" w:rsidR="00FF6B55"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Recaudada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DDCE5" w14:textId="77777777" w:rsidR="00FF6B55" w:rsidRDefault="00000000">
            <w:pPr>
              <w:pStyle w:val="Text"/>
              <w:spacing w:after="0" w:line="240" w:lineRule="exact"/>
              <w:ind w:firstLine="0"/>
              <w:jc w:val="right"/>
              <w:rPr>
                <w:rFonts w:ascii="Calibri" w:hAnsi="Calibri" w:cs="DIN Pro Regular"/>
                <w:sz w:val="20"/>
              </w:rPr>
            </w:pPr>
            <w:r>
              <w:rPr>
                <w:rFonts w:ascii="Calibri" w:hAnsi="Calibri" w:cs="DIN Pro Regular"/>
                <w:sz w:val="20"/>
              </w:rPr>
              <w:t>2,511,482</w:t>
            </w:r>
          </w:p>
        </w:tc>
      </w:tr>
    </w:tbl>
    <w:p w14:paraId="492BB9B4" w14:textId="77777777" w:rsidR="00FF6B55" w:rsidRDefault="00000000">
      <w:pPr>
        <w:pStyle w:val="Text"/>
        <w:spacing w:after="0" w:line="240" w:lineRule="exact"/>
        <w:ind w:left="540" w:hanging="540"/>
        <w:rPr>
          <w:rFonts w:ascii="Calibri" w:hAnsi="Calibri" w:cs="DIN Pro Regular"/>
          <w:sz w:val="20"/>
        </w:rPr>
      </w:pPr>
      <w:r>
        <w:rPr>
          <w:rFonts w:ascii="Calibri" w:hAnsi="Calibri" w:cs="DIN Pro Regular"/>
          <w:sz w:val="20"/>
        </w:rPr>
        <w:tab/>
      </w:r>
    </w:p>
    <w:p w14:paraId="2D7FFC3E" w14:textId="77777777" w:rsidR="00FF6B55" w:rsidRDefault="00FF6B55">
      <w:pPr>
        <w:pStyle w:val="Text"/>
        <w:spacing w:after="0" w:line="240" w:lineRule="exact"/>
        <w:ind w:left="540" w:hanging="540"/>
      </w:pPr>
    </w:p>
    <w:tbl>
      <w:tblPr>
        <w:tblW w:w="7190" w:type="dxa"/>
        <w:jc w:val="center"/>
        <w:tblCellMar>
          <w:left w:w="10" w:type="dxa"/>
          <w:right w:w="10" w:type="dxa"/>
        </w:tblCellMar>
        <w:tblLook w:val="0000" w:firstRow="0" w:lastRow="0" w:firstColumn="0" w:lastColumn="0" w:noHBand="0" w:noVBand="0"/>
      </w:tblPr>
      <w:tblGrid>
        <w:gridCol w:w="988"/>
        <w:gridCol w:w="4961"/>
        <w:gridCol w:w="1241"/>
      </w:tblGrid>
      <w:tr w:rsidR="00FF6B55" w14:paraId="747163B0"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21FCA5CD" w14:textId="77777777" w:rsidR="00FF6B55"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Egresos</w:t>
            </w:r>
          </w:p>
        </w:tc>
      </w:tr>
      <w:tr w:rsidR="00FF6B55" w14:paraId="01B2AD4C"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A5C4F" w14:textId="77777777" w:rsidR="00FF6B55"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428D3" w14:textId="77777777" w:rsidR="00FF6B55"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F1698" w14:textId="77777777" w:rsidR="00FF6B55"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FF6B55" w14:paraId="2159835A"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EFB8D" w14:textId="77777777" w:rsidR="00FF6B55"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519E1" w14:textId="77777777" w:rsidR="00FF6B55"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Aprobado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EAC6C" w14:textId="77777777" w:rsidR="00FF6B55" w:rsidRDefault="00000000">
            <w:pPr>
              <w:pStyle w:val="Text"/>
              <w:spacing w:after="0" w:line="240" w:lineRule="exact"/>
              <w:ind w:firstLine="0"/>
              <w:jc w:val="right"/>
              <w:rPr>
                <w:rFonts w:ascii="Calibri" w:hAnsi="Calibri" w:cs="DIN Pro Regular"/>
                <w:sz w:val="20"/>
              </w:rPr>
            </w:pPr>
            <w:r>
              <w:rPr>
                <w:rFonts w:ascii="Calibri" w:hAnsi="Calibri" w:cs="DIN Pro Regular"/>
                <w:sz w:val="20"/>
              </w:rPr>
              <w:t>3,440,000</w:t>
            </w:r>
          </w:p>
        </w:tc>
      </w:tr>
      <w:tr w:rsidR="00FF6B55" w14:paraId="3A6155BA"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0DE8E" w14:textId="77777777" w:rsidR="00FF6B55"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68C4E" w14:textId="77777777" w:rsidR="00FF6B55"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por Ejercer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17850" w14:textId="77777777" w:rsidR="00FF6B55" w:rsidRDefault="00000000">
            <w:pPr>
              <w:pStyle w:val="Text"/>
              <w:spacing w:after="0" w:line="240" w:lineRule="exact"/>
              <w:ind w:firstLine="0"/>
              <w:jc w:val="right"/>
              <w:rPr>
                <w:rFonts w:ascii="Calibri" w:hAnsi="Calibri" w:cs="DIN Pro Regular"/>
                <w:sz w:val="20"/>
              </w:rPr>
            </w:pPr>
            <w:r>
              <w:rPr>
                <w:rFonts w:ascii="Calibri" w:hAnsi="Calibri" w:cs="DIN Pro Regular"/>
                <w:sz w:val="20"/>
              </w:rPr>
              <w:t>883,309</w:t>
            </w:r>
          </w:p>
        </w:tc>
      </w:tr>
      <w:tr w:rsidR="00FF6B55" w14:paraId="42C41E4E"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2910B" w14:textId="77777777" w:rsidR="00FF6B55"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32FFC" w14:textId="77777777" w:rsidR="00FF6B55" w:rsidRDefault="00000000">
            <w:pPr>
              <w:pStyle w:val="Text"/>
              <w:spacing w:after="0" w:line="240" w:lineRule="exact"/>
              <w:ind w:firstLine="0"/>
              <w:jc w:val="left"/>
              <w:rPr>
                <w:rFonts w:ascii="Calibri" w:hAnsi="Calibri" w:cs="DIN Pro Regular"/>
                <w:sz w:val="20"/>
              </w:rPr>
            </w:pPr>
            <w:r>
              <w:rPr>
                <w:rFonts w:ascii="Calibri" w:hAnsi="Calibri" w:cs="DIN Pro Regular"/>
                <w:sz w:val="20"/>
              </w:rPr>
              <w:t>Modificaciones al Presupuesto de Egresos por Ejercer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499FD" w14:textId="77777777" w:rsidR="00FF6B55" w:rsidRDefault="00000000">
            <w:pPr>
              <w:pStyle w:val="Text"/>
              <w:spacing w:after="0" w:line="240" w:lineRule="exact"/>
              <w:ind w:firstLine="0"/>
              <w:jc w:val="right"/>
              <w:rPr>
                <w:rFonts w:ascii="Calibri" w:hAnsi="Calibri" w:cs="DIN Pro Regular"/>
                <w:sz w:val="20"/>
              </w:rPr>
            </w:pPr>
            <w:r>
              <w:rPr>
                <w:rFonts w:ascii="Calibri" w:hAnsi="Calibri" w:cs="DIN Pro Regular"/>
                <w:sz w:val="20"/>
              </w:rPr>
              <w:t>0</w:t>
            </w:r>
          </w:p>
        </w:tc>
      </w:tr>
      <w:tr w:rsidR="00FF6B55" w14:paraId="5060D8A5"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B744B" w14:textId="77777777" w:rsidR="00FF6B55"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9645F" w14:textId="77777777" w:rsidR="00FF6B55"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Comprometido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C658F" w14:textId="77777777" w:rsidR="00FF6B55" w:rsidRDefault="00000000">
            <w:pPr>
              <w:pStyle w:val="Text"/>
              <w:spacing w:after="0" w:line="240" w:lineRule="exact"/>
              <w:ind w:firstLine="0"/>
              <w:jc w:val="right"/>
              <w:rPr>
                <w:rFonts w:ascii="Calibri" w:hAnsi="Calibri" w:cs="DIN Pro Regular"/>
                <w:sz w:val="20"/>
              </w:rPr>
            </w:pPr>
            <w:r>
              <w:rPr>
                <w:rFonts w:ascii="Calibri" w:hAnsi="Calibri" w:cs="DIN Pro Regular"/>
                <w:sz w:val="20"/>
              </w:rPr>
              <w:t>2,556,691</w:t>
            </w:r>
          </w:p>
        </w:tc>
      </w:tr>
      <w:tr w:rsidR="00FF6B55" w14:paraId="164FC851"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40689" w14:textId="77777777" w:rsidR="00FF6B55"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B9261" w14:textId="77777777" w:rsidR="00FF6B55"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Devengado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B808F" w14:textId="77777777" w:rsidR="00FF6B55" w:rsidRDefault="00000000">
            <w:pPr>
              <w:pStyle w:val="Text"/>
              <w:spacing w:after="0" w:line="240" w:lineRule="exact"/>
              <w:ind w:firstLine="0"/>
              <w:jc w:val="right"/>
              <w:rPr>
                <w:rFonts w:ascii="Calibri" w:hAnsi="Calibri" w:cs="DIN Pro Regular"/>
                <w:sz w:val="20"/>
              </w:rPr>
            </w:pPr>
            <w:r>
              <w:rPr>
                <w:rFonts w:ascii="Calibri" w:hAnsi="Calibri" w:cs="DIN Pro Regular"/>
                <w:sz w:val="20"/>
              </w:rPr>
              <w:t>2,556,691</w:t>
            </w:r>
          </w:p>
        </w:tc>
      </w:tr>
      <w:tr w:rsidR="00FF6B55" w14:paraId="6D7E9431"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48127" w14:textId="77777777" w:rsidR="00FF6B55"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8.2.6.</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B71B6" w14:textId="77777777" w:rsidR="00FF6B55"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Ejercido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623F7" w14:textId="77777777" w:rsidR="00FF6B55" w:rsidRDefault="00000000">
            <w:pPr>
              <w:pStyle w:val="Text"/>
              <w:spacing w:after="0" w:line="240" w:lineRule="exact"/>
              <w:ind w:firstLine="0"/>
              <w:jc w:val="right"/>
              <w:rPr>
                <w:rFonts w:ascii="Calibri" w:hAnsi="Calibri" w:cs="DIN Pro Regular"/>
                <w:sz w:val="20"/>
              </w:rPr>
            </w:pPr>
            <w:r>
              <w:rPr>
                <w:rFonts w:ascii="Calibri" w:hAnsi="Calibri" w:cs="DIN Pro Regular"/>
                <w:sz w:val="20"/>
              </w:rPr>
              <w:t>2,556,691</w:t>
            </w:r>
          </w:p>
        </w:tc>
      </w:tr>
      <w:tr w:rsidR="00FF6B55" w14:paraId="4AD48CF0"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8175C" w14:textId="77777777" w:rsidR="00FF6B55"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8.2.7.</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4EC21" w14:textId="77777777" w:rsidR="00FF6B55"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Pagado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38150" w14:textId="77777777" w:rsidR="00FF6B55" w:rsidRDefault="00000000">
            <w:pPr>
              <w:pStyle w:val="Text"/>
              <w:spacing w:after="0" w:line="240" w:lineRule="exact"/>
              <w:ind w:firstLine="0"/>
              <w:jc w:val="right"/>
              <w:rPr>
                <w:rFonts w:ascii="Calibri" w:hAnsi="Calibri" w:cs="DIN Pro Regular"/>
                <w:sz w:val="20"/>
              </w:rPr>
            </w:pPr>
            <w:r>
              <w:rPr>
                <w:rFonts w:ascii="Calibri" w:hAnsi="Calibri" w:cs="DIN Pro Regular"/>
                <w:sz w:val="20"/>
              </w:rPr>
              <w:t>2,556,691</w:t>
            </w:r>
          </w:p>
        </w:tc>
      </w:tr>
    </w:tbl>
    <w:p w14:paraId="572FB9D7" w14:textId="77777777" w:rsidR="00FF6B55" w:rsidRDefault="00000000">
      <w:pPr>
        <w:pStyle w:val="Text"/>
        <w:spacing w:after="0" w:line="240" w:lineRule="exact"/>
        <w:ind w:left="2160" w:hanging="540"/>
        <w:jc w:val="left"/>
        <w:rPr>
          <w:rFonts w:ascii="Calibri" w:hAnsi="Calibri" w:cs="DIN Pro Regular"/>
          <w:sz w:val="20"/>
        </w:rPr>
      </w:pPr>
      <w:r>
        <w:rPr>
          <w:rFonts w:ascii="Calibri" w:hAnsi="Calibri" w:cs="DIN Pro Regular"/>
          <w:sz w:val="20"/>
        </w:rPr>
        <w:tab/>
      </w:r>
    </w:p>
    <w:p w14:paraId="5CF94119" w14:textId="77777777" w:rsidR="00FF6B55" w:rsidRDefault="00FF6B55">
      <w:pPr>
        <w:pStyle w:val="Text"/>
        <w:spacing w:after="0" w:line="240" w:lineRule="exact"/>
        <w:ind w:left="2160" w:hanging="540"/>
        <w:rPr>
          <w:rFonts w:ascii="Calibri" w:hAnsi="Calibri" w:cs="DIN Pro Regular"/>
          <w:sz w:val="20"/>
        </w:rPr>
      </w:pPr>
    </w:p>
    <w:p w14:paraId="61434DAC" w14:textId="77777777" w:rsidR="00FF6B55" w:rsidRDefault="00FF6B55">
      <w:pPr>
        <w:pStyle w:val="Text"/>
        <w:spacing w:after="0" w:line="240" w:lineRule="exact"/>
        <w:ind w:firstLine="0"/>
        <w:rPr>
          <w:rFonts w:ascii="Calibri" w:hAnsi="Calibri" w:cs="DIN Pro Regular"/>
          <w:sz w:val="20"/>
        </w:rPr>
      </w:pPr>
    </w:p>
    <w:p w14:paraId="6E07A768" w14:textId="77777777" w:rsidR="00FF6B55"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36AE3E83" w14:textId="77777777" w:rsidR="00FF6B55" w:rsidRDefault="00FF6B55">
      <w:pPr>
        <w:pStyle w:val="Text"/>
        <w:spacing w:after="0" w:line="240" w:lineRule="exact"/>
        <w:rPr>
          <w:rFonts w:ascii="Calibri" w:hAnsi="Calibri" w:cs="DIN Pro Regular"/>
          <w:sz w:val="20"/>
        </w:rPr>
      </w:pPr>
    </w:p>
    <w:p w14:paraId="55A0F9A3" w14:textId="77777777" w:rsidR="00FF6B55" w:rsidRDefault="00FF6B55">
      <w:pPr>
        <w:pStyle w:val="Text"/>
        <w:spacing w:after="0" w:line="240" w:lineRule="exact"/>
        <w:rPr>
          <w:rFonts w:ascii="Calibri" w:hAnsi="Calibri" w:cs="DIN Pro Regular"/>
          <w:sz w:val="20"/>
        </w:rPr>
      </w:pPr>
    </w:p>
    <w:p w14:paraId="1B95B816" w14:textId="77777777" w:rsidR="00FF6B55" w:rsidRDefault="00FF6B55">
      <w:pPr>
        <w:pStyle w:val="Text"/>
        <w:spacing w:after="0" w:line="240" w:lineRule="exact"/>
        <w:ind w:firstLine="0"/>
        <w:rPr>
          <w:rFonts w:ascii="Calibri" w:hAnsi="Calibri" w:cs="DIN Pro Regular"/>
          <w:sz w:val="20"/>
        </w:rPr>
      </w:pPr>
    </w:p>
    <w:sectPr w:rsidR="00FF6B55">
      <w:headerReference w:type="default" r:id="rId8"/>
      <w:footerReference w:type="default" r:id="rId9"/>
      <w:pgSz w:w="12240" w:h="15840"/>
      <w:pgMar w:top="1701" w:right="1440" w:bottom="1077" w:left="1440" w:header="45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DFE9F" w14:textId="77777777" w:rsidR="006E112C" w:rsidRDefault="006E112C">
      <w:r>
        <w:separator/>
      </w:r>
    </w:p>
  </w:endnote>
  <w:endnote w:type="continuationSeparator" w:id="0">
    <w:p w14:paraId="1DB2DDC3" w14:textId="77777777" w:rsidR="006E112C" w:rsidRDefault="006E1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Pro Regular">
    <w:charset w:val="00"/>
    <w:family w:val="swiss"/>
    <w:pitch w:val="variable"/>
  </w:font>
  <w:font w:name="Encode Sans">
    <w:altName w:val="Calibri"/>
    <w:charset w:val="00"/>
    <w:family w:val="auto"/>
    <w:pitch w:val="variable"/>
  </w:font>
  <w:font w:name="Helvetica">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F9D94" w14:textId="77777777" w:rsidR="00000000" w:rsidRDefault="00000000">
    <w:pPr>
      <w:pStyle w:val="Piedepgina"/>
      <w:jc w:val="center"/>
    </w:pPr>
    <w:r>
      <w:rPr>
        <w:noProof/>
        <w:lang w:eastAsia="es-MX"/>
      </w:rPr>
      <mc:AlternateContent>
        <mc:Choice Requires="wps">
          <w:drawing>
            <wp:anchor distT="0" distB="0" distL="114300" distR="114300" simplePos="0" relativeHeight="251663360" behindDoc="1" locked="0" layoutInCell="1" allowOverlap="1" wp14:anchorId="4C90827E" wp14:editId="5EEAE786">
              <wp:simplePos x="0" y="0"/>
              <wp:positionH relativeFrom="column">
                <wp:posOffset>4315</wp:posOffset>
              </wp:positionH>
              <wp:positionV relativeFrom="paragraph">
                <wp:posOffset>-55796</wp:posOffset>
              </wp:positionV>
              <wp:extent cx="6191888" cy="0"/>
              <wp:effectExtent l="0" t="0" r="0" b="0"/>
              <wp:wrapNone/>
              <wp:docPr id="2106091527"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cap="flat">
                        <a:solidFill>
                          <a:srgbClr val="BC955C"/>
                        </a:solidFill>
                        <a:prstDash val="solid"/>
                        <a:miter/>
                      </a:ln>
                    </wps:spPr>
                    <wps:bodyPr/>
                  </wps:wsp>
                </a:graphicData>
              </a:graphic>
            </wp:anchor>
          </w:drawing>
        </mc:Choice>
        <mc:Fallback>
          <w:pict>
            <v:shapetype w14:anchorId="49F98ABB" id="_x0000_t32" coordsize="21600,21600" o:spt="32" o:oned="t" path="m,l21600,21600e" filled="f">
              <v:path arrowok="t" fillok="f" o:connecttype="none"/>
              <o:lock v:ext="edit" shapetype="t"/>
            </v:shapetype>
            <v:shape id="Conector recto 12" o:spid="_x0000_s1026" type="#_x0000_t32" style="position:absolute;margin-left:.35pt;margin-top:-4.4pt;width:487.5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q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" strokecolor="#bc955c" strokeweight=".70992mm">
              <v:stroke joinstyle="miter"/>
            </v:shape>
          </w:pict>
        </mc:Fallback>
      </mc:AlternateContent>
    </w:r>
    <w:r>
      <w:rPr>
        <w:rFonts w:ascii="Helvetica" w:hAnsi="Helvetica" w:cs="Arial"/>
      </w:rPr>
      <w:t xml:space="preserve">Contable / </w:t>
    </w:r>
    <w:r>
      <w:rPr>
        <w:rFonts w:ascii="Helvetica" w:hAnsi="Helvetica" w:cs="Arial"/>
      </w:rPr>
      <w:fldChar w:fldCharType="begin"/>
    </w:r>
    <w:r>
      <w:rPr>
        <w:rFonts w:ascii="Helvetica" w:hAnsi="Helvetica" w:cs="Arial"/>
      </w:rPr>
      <w:instrText xml:space="preserve"> PAGE </w:instrText>
    </w:r>
    <w:r>
      <w:rPr>
        <w:rFonts w:ascii="Helvetica" w:hAnsi="Helvetica" w:cs="Arial"/>
      </w:rPr>
      <w:fldChar w:fldCharType="separate"/>
    </w:r>
    <w:r>
      <w:rPr>
        <w:rFonts w:ascii="Helvetica" w:hAnsi="Helvetica" w:cs="Arial"/>
      </w:rPr>
      <w:t>9</w:t>
    </w:r>
    <w:r>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D221A" w14:textId="77777777" w:rsidR="006E112C" w:rsidRDefault="006E112C">
      <w:r>
        <w:rPr>
          <w:color w:val="000000"/>
        </w:rPr>
        <w:separator/>
      </w:r>
    </w:p>
  </w:footnote>
  <w:footnote w:type="continuationSeparator" w:id="0">
    <w:p w14:paraId="5672676F" w14:textId="77777777" w:rsidR="006E112C" w:rsidRDefault="006E1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79736" w14:textId="77777777" w:rsidR="00000000" w:rsidRDefault="00000000">
    <w:pPr>
      <w:pStyle w:val="Encabezado"/>
      <w:tabs>
        <w:tab w:val="clear" w:pos="8838"/>
        <w:tab w:val="left" w:pos="7965"/>
      </w:tabs>
    </w:pPr>
    <w:r>
      <w:rPr>
        <w:noProof/>
        <w:lang w:eastAsia="es-MX"/>
      </w:rPr>
      <w:drawing>
        <wp:anchor distT="0" distB="0" distL="114300" distR="114300" simplePos="0" relativeHeight="251661312" behindDoc="1" locked="0" layoutInCell="1" allowOverlap="1" wp14:anchorId="73FEF9EB" wp14:editId="17C694D3">
          <wp:simplePos x="0" y="0"/>
          <wp:positionH relativeFrom="margin">
            <wp:align>left</wp:align>
          </wp:positionH>
          <wp:positionV relativeFrom="paragraph">
            <wp:posOffset>-35414</wp:posOffset>
          </wp:positionV>
          <wp:extent cx="1626580" cy="685169"/>
          <wp:effectExtent l="0" t="0" r="0" b="631"/>
          <wp:wrapNone/>
          <wp:docPr id="2146245809"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3008" t="5939"/>
                  <a:stretch>
                    <a:fillRect/>
                  </a:stretch>
                </pic:blipFill>
                <pic:spPr>
                  <a:xfrm>
                    <a:off x="0" y="0"/>
                    <a:ext cx="1626580" cy="685169"/>
                  </a:xfrm>
                  <a:prstGeom prst="rect">
                    <a:avLst/>
                  </a:prstGeom>
                  <a:noFill/>
                  <a:ln>
                    <a:noFill/>
                    <a:prstDash/>
                  </a:ln>
                </pic:spPr>
              </pic:pic>
            </a:graphicData>
          </a:graphic>
        </wp:anchor>
      </w:drawing>
    </w:r>
    <w:r>
      <w:rPr>
        <w:noProof/>
        <w:lang w:eastAsia="es-MX"/>
      </w:rPr>
      <w:drawing>
        <wp:anchor distT="0" distB="0" distL="114300" distR="114300" simplePos="0" relativeHeight="251660288" behindDoc="1" locked="0" layoutInCell="1" allowOverlap="1" wp14:anchorId="38481E39" wp14:editId="41BC33B1">
          <wp:simplePos x="0" y="0"/>
          <wp:positionH relativeFrom="column">
            <wp:posOffset>4534537</wp:posOffset>
          </wp:positionH>
          <wp:positionV relativeFrom="paragraph">
            <wp:posOffset>226057</wp:posOffset>
          </wp:positionV>
          <wp:extent cx="1599605" cy="352428"/>
          <wp:effectExtent l="0" t="0" r="595" b="9522"/>
          <wp:wrapNone/>
          <wp:docPr id="165245513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599605" cy="352428"/>
                  </a:xfrm>
                  <a:prstGeom prst="rect">
                    <a:avLst/>
                  </a:prstGeom>
                  <a:noFill/>
                  <a:ln>
                    <a:noFill/>
                    <a:prstDash/>
                  </a:ln>
                </pic:spPr>
              </pic:pic>
            </a:graphicData>
          </a:graphic>
        </wp:anchor>
      </w:drawing>
    </w:r>
  </w:p>
  <w:p w14:paraId="12C0CF75" w14:textId="77777777" w:rsidR="00000000" w:rsidRDefault="00000000">
    <w:pPr>
      <w:pStyle w:val="Encabezado"/>
      <w:tabs>
        <w:tab w:val="clear" w:pos="8838"/>
        <w:tab w:val="left" w:pos="7965"/>
      </w:tabs>
      <w:rPr>
        <w:rFonts w:ascii="Arial" w:hAnsi="Arial" w:cs="Arial"/>
        <w:lang w:eastAsia="es-MX"/>
      </w:rPr>
    </w:pPr>
  </w:p>
  <w:p w14:paraId="09E37102" w14:textId="77777777" w:rsidR="00000000" w:rsidRDefault="00000000">
    <w:pPr>
      <w:pStyle w:val="Encabezado"/>
      <w:tabs>
        <w:tab w:val="clear" w:pos="8838"/>
        <w:tab w:val="left" w:pos="7965"/>
      </w:tabs>
      <w:rPr>
        <w:rFonts w:ascii="Arial" w:hAnsi="Arial" w:cs="Arial"/>
        <w:lang w:eastAsia="es-MX"/>
      </w:rPr>
    </w:pPr>
  </w:p>
  <w:p w14:paraId="7573015C" w14:textId="77777777" w:rsidR="00000000" w:rsidRDefault="00000000">
    <w:pPr>
      <w:pStyle w:val="Encabezado"/>
      <w:tabs>
        <w:tab w:val="clear" w:pos="8838"/>
        <w:tab w:val="left" w:pos="7965"/>
      </w:tabs>
    </w:pPr>
  </w:p>
  <w:p w14:paraId="580829FF" w14:textId="77777777" w:rsidR="00000000" w:rsidRDefault="00000000">
    <w:pPr>
      <w:pStyle w:val="Encabezado"/>
      <w:tabs>
        <w:tab w:val="clear" w:pos="8838"/>
        <w:tab w:val="left" w:pos="7965"/>
      </w:tabs>
      <w:jc w:val="center"/>
    </w:pPr>
    <w:r>
      <w:rPr>
        <w:noProof/>
        <w:sz w:val="24"/>
        <w:szCs w:val="24"/>
        <w:lang w:eastAsia="es-MX"/>
      </w:rPr>
      <mc:AlternateContent>
        <mc:Choice Requires="wps">
          <w:drawing>
            <wp:anchor distT="0" distB="0" distL="114300" distR="114300" simplePos="0" relativeHeight="251659264" behindDoc="1" locked="0" layoutInCell="1" allowOverlap="1" wp14:anchorId="6C17F5F9" wp14:editId="6E444824">
              <wp:simplePos x="0" y="0"/>
              <wp:positionH relativeFrom="column">
                <wp:posOffset>33174</wp:posOffset>
              </wp:positionH>
              <wp:positionV relativeFrom="paragraph">
                <wp:posOffset>293586</wp:posOffset>
              </wp:positionV>
              <wp:extent cx="6191887" cy="0"/>
              <wp:effectExtent l="0" t="0" r="0" b="0"/>
              <wp:wrapNone/>
              <wp:docPr id="344563635" name="Conector recto 12"/>
              <wp:cNvGraphicFramePr/>
              <a:graphic xmlns:a="http://schemas.openxmlformats.org/drawingml/2006/main">
                <a:graphicData uri="http://schemas.microsoft.com/office/word/2010/wordprocessingShape">
                  <wps:wsp>
                    <wps:cNvCnPr/>
                    <wps:spPr>
                      <a:xfrm>
                        <a:off x="0" y="0"/>
                        <a:ext cx="6191887" cy="0"/>
                      </a:xfrm>
                      <a:prstGeom prst="straightConnector1">
                        <a:avLst/>
                      </a:prstGeom>
                      <a:noFill/>
                      <a:ln w="25557" cap="flat">
                        <a:solidFill>
                          <a:srgbClr val="BC955C"/>
                        </a:solidFill>
                        <a:prstDash val="solid"/>
                        <a:miter/>
                      </a:ln>
                    </wps:spPr>
                    <wps:bodyPr/>
                  </wps:wsp>
                </a:graphicData>
              </a:graphic>
            </wp:anchor>
          </w:drawing>
        </mc:Choice>
        <mc:Fallback>
          <w:pict>
            <v:shapetype w14:anchorId="18184C9A" id="_x0000_t32" coordsize="21600,21600" o:spt="32" o:oned="t" path="m,l21600,21600e" filled="f">
              <v:path arrowok="t" fillok="f" o:connecttype="none"/>
              <o:lock v:ext="edit" shapetype="t"/>
            </v:shapetype>
            <v:shape id="Conector recto 12" o:spid="_x0000_s1026" type="#_x0000_t32" style="position:absolute;margin-left:2.6pt;margin-top:23.1pt;width:487.5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oP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" strokecolor="#bc955c" strokeweight=".70992mm">
              <v:stroke joinstyle="miter"/>
            </v:shape>
          </w:pict>
        </mc:Fallback>
      </mc:AlternateContent>
    </w:r>
    <w:r>
      <w:rPr>
        <w:rFonts w:ascii="Encode Sans" w:hAnsi="Encode Sans" w:cs="Arial"/>
        <w:b/>
        <w:sz w:val="24"/>
        <w:szCs w:val="24"/>
      </w:rPr>
      <w:t xml:space="preserve">Comisión Municipal de Agua Potable y Alcantarillado de Llera, Tamaulipas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24770F"/>
    <w:multiLevelType w:val="multilevel"/>
    <w:tmpl w:val="A42493CC"/>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3180473B"/>
    <w:multiLevelType w:val="multilevel"/>
    <w:tmpl w:val="B7642C02"/>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3CEB4FB5"/>
    <w:multiLevelType w:val="multilevel"/>
    <w:tmpl w:val="118C98C4"/>
    <w:lvl w:ilvl="0">
      <w:start w:val="6"/>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3D273F79"/>
    <w:multiLevelType w:val="multilevel"/>
    <w:tmpl w:val="8BB4D8DE"/>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3D896E09"/>
    <w:multiLevelType w:val="multilevel"/>
    <w:tmpl w:val="1B5610F8"/>
    <w:lvl w:ilvl="0">
      <w:start w:val="12"/>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15:restartNumberingAfterBreak="0">
    <w:nsid w:val="50841421"/>
    <w:multiLevelType w:val="multilevel"/>
    <w:tmpl w:val="E4542B42"/>
    <w:lvl w:ilvl="0">
      <w:start w:val="1"/>
      <w:numFmt w:val="decimal"/>
      <w:lvlText w:val="%1."/>
      <w:lvlJc w:val="left"/>
      <w:pPr>
        <w:ind w:left="708" w:hanging="42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5FF87C32"/>
    <w:multiLevelType w:val="multilevel"/>
    <w:tmpl w:val="CB20006A"/>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913315708">
    <w:abstractNumId w:val="3"/>
  </w:num>
  <w:num w:numId="2" w16cid:durableId="1252200920">
    <w:abstractNumId w:val="1"/>
  </w:num>
  <w:num w:numId="3" w16cid:durableId="841121042">
    <w:abstractNumId w:val="0"/>
  </w:num>
  <w:num w:numId="4" w16cid:durableId="518472673">
    <w:abstractNumId w:val="6"/>
  </w:num>
  <w:num w:numId="5" w16cid:durableId="1747995683">
    <w:abstractNumId w:val="5"/>
  </w:num>
  <w:num w:numId="6" w16cid:durableId="149638597">
    <w:abstractNumId w:val="2"/>
  </w:num>
  <w:num w:numId="7" w16cid:durableId="592786091">
    <w:abstractNumId w:val="4"/>
  </w:num>
  <w:num w:numId="8" w16cid:durableId="2126843915">
    <w:abstractNumId w:val="1"/>
    <w:lvlOverride w:ilvl="0">
      <w:startOverride w:val="1"/>
    </w:lvlOverride>
  </w:num>
  <w:num w:numId="9" w16cid:durableId="7215180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F6B55"/>
    <w:rsid w:val="006E112C"/>
    <w:rsid w:val="008031F7"/>
    <w:rsid w:val="00A03BD0"/>
    <w:rsid w:val="00FF6B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A372B"/>
  <w15:docId w15:val="{5DE0C56B-5216-4968-A287-37214CC84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customStyle="1" w:styleId="Epgrafe">
    <w:name w:val="Epígrafe"/>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Footnote">
    <w:name w:val="Footnote"/>
    <w:basedOn w:val="Standard"/>
    <w:pPr>
      <w:spacing w:after="0" w:line="240" w:lineRule="auto"/>
    </w:pPr>
    <w:rPr>
      <w:sz w:val="20"/>
      <w:szCs w:val="20"/>
    </w:rPr>
  </w:style>
  <w:style w:type="paragraph" w:customStyle="1" w:styleId="HeaderandFooter">
    <w:name w:val="Header and Footer"/>
    <w:basedOn w:val="Standard"/>
  </w:style>
  <w:style w:type="paragraph" w:styleId="Encabezado">
    <w:name w:val="header"/>
    <w:basedOn w:val="Standard"/>
    <w:pPr>
      <w:tabs>
        <w:tab w:val="center" w:pos="4419"/>
        <w:tab w:val="right" w:pos="8838"/>
      </w:tabs>
      <w:spacing w:after="0" w:line="240" w:lineRule="auto"/>
    </w:pPr>
  </w:style>
  <w:style w:type="paragraph" w:styleId="Piedepgina">
    <w:name w:val="footer"/>
    <w:basedOn w:val="Standard"/>
    <w:pPr>
      <w:tabs>
        <w:tab w:val="center" w:pos="4419"/>
        <w:tab w:val="right" w:pos="8838"/>
      </w:tabs>
      <w:spacing w:after="0" w:line="240" w:lineRule="auto"/>
    </w:pPr>
  </w:style>
  <w:style w:type="paragraph" w:customStyle="1" w:styleId="Text">
    <w:name w:val="Text"/>
    <w:basedOn w:val="Standard"/>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pPr>
      <w:spacing w:after="0" w:line="240" w:lineRule="auto"/>
    </w:pPr>
    <w:rPr>
      <w:rFonts w:ascii="Tahoma" w:hAnsi="Tahoma"/>
      <w:sz w:val="16"/>
      <w:szCs w:val="16"/>
    </w:rPr>
  </w:style>
  <w:style w:type="paragraph" w:styleId="Prrafodelista">
    <w:name w:val="List Paragraph"/>
    <w:basedOn w:val="Standard"/>
    <w:pPr>
      <w:ind w:left="720"/>
    </w:pPr>
  </w:style>
  <w:style w:type="paragraph" w:customStyle="1" w:styleId="Titulo1">
    <w:name w:val="Titulo 1"/>
    <w:basedOn w:val="Text"/>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style>
  <w:style w:type="character" w:customStyle="1" w:styleId="TextonotapieCar">
    <w:name w:val="Texto nota pie Car"/>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Car">
    <w:name w:val="Texto Car"/>
    <w:rPr>
      <w:rFonts w:ascii="Arial" w:eastAsia="Times New Roman" w:hAnsi="Arial" w:cs="Arial"/>
      <w:sz w:val="18"/>
      <w:szCs w:val="20"/>
      <w:lang w:val="es-ES" w:eastAsia="es-ES"/>
    </w:rPr>
  </w:style>
  <w:style w:type="character" w:customStyle="1" w:styleId="TextodegloboCar">
    <w:name w:val="Texto de globo Car"/>
    <w:rPr>
      <w:rFonts w:ascii="Tahoma" w:hAnsi="Tahoma" w:cs="Tahoma"/>
      <w:sz w:val="16"/>
      <w:szCs w:val="16"/>
    </w:rPr>
  </w:style>
  <w:style w:type="character" w:customStyle="1" w:styleId="ROMANOSCar">
    <w:name w:val="ROMANOS Car"/>
    <w:rPr>
      <w:rFonts w:ascii="Arial" w:eastAsia="Times New Roman" w:hAnsi="Arial" w:cs="Arial"/>
      <w:sz w:val="18"/>
      <w:szCs w:val="18"/>
      <w:lang w:val="es-ES" w:eastAsia="es-ES"/>
    </w:rPr>
  </w:style>
  <w:style w:type="paragraph" w:customStyle="1" w:styleId="Texto">
    <w:name w:val="Texto"/>
    <w:basedOn w:val="Normal"/>
    <w:pPr>
      <w:widowControl/>
      <w:suppressAutoHyphens w:val="0"/>
      <w:spacing w:after="101" w:line="216" w:lineRule="exact"/>
      <w:ind w:firstLine="288"/>
      <w:jc w:val="both"/>
      <w:textAlignment w:val="auto"/>
    </w:pPr>
    <w:rPr>
      <w:rFonts w:ascii="Arial" w:eastAsia="Times New Roman" w:hAnsi="Arial" w:cs="Arial"/>
      <w:sz w:val="18"/>
      <w:lang w:val="es-ES" w:eastAsia="es-ES"/>
    </w:rPr>
  </w:style>
  <w:style w:type="numbering" w:customStyle="1" w:styleId="NoList">
    <w:name w:val="No List"/>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1820</Words>
  <Characters>10015</Characters>
  <Application>Microsoft Office Word</Application>
  <DocSecurity>0</DocSecurity>
  <Lines>83</Lines>
  <Paragraphs>23</Paragraphs>
  <ScaleCrop>false</ScaleCrop>
  <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finanzas.contabilidad.tam2@hotmail.com</cp:lastModifiedBy>
  <cp:revision>2</cp:revision>
  <cp:lastPrinted>2024-09-11T18:36:00Z</cp:lastPrinted>
  <dcterms:created xsi:type="dcterms:W3CDTF">2025-03-11T20:10:00Z</dcterms:created>
  <dcterms:modified xsi:type="dcterms:W3CDTF">2025-03-11T20:10:00Z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Hacienda y Credito Publico</vt:lpwstr>
  </property>
</Properties>
</file>