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5FED" w14:textId="77777777" w:rsidR="00153259" w:rsidRDefault="00153259">
      <w:pPr>
        <w:pStyle w:val="Text"/>
      </w:pPr>
    </w:p>
    <w:p w14:paraId="3073E9EE" w14:textId="77777777" w:rsidR="00153259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69E21957" w14:textId="77777777" w:rsidR="00153259" w:rsidRDefault="00153259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21F2FC31" w14:textId="77777777" w:rsidR="00153259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01C1B8A0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7FD476E9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14E2CFF8" w14:textId="77777777" w:rsidR="00153259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2"/>
          <w:szCs w:val="22"/>
          <w:lang w:val="es-MX"/>
        </w:rPr>
        <w:t>a) NOTAS DE GESTIÓN ADMINISTRATIVA</w:t>
      </w:r>
    </w:p>
    <w:p w14:paraId="5C51294B" w14:textId="77777777" w:rsidR="00153259" w:rsidRDefault="00153259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30AA1809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Autorización e Historia</w:t>
      </w:r>
    </w:p>
    <w:p w14:paraId="0868D96E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La Comisión Municipal de Agua Potable y Alcantarillado de Cruillas, Tamaulipas, es un Organismo Público   Descentralizado, con personalidad jurídica y patrimonio propio, creada mediante Decreto Gubernamental publicado en el Periódico Oficial del Estado N° 149 anexo el 12 de diciembre de 2001.</w:t>
      </w:r>
    </w:p>
    <w:p w14:paraId="396A015E" w14:textId="77777777" w:rsidR="00153259" w:rsidRDefault="00153259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</w:rPr>
      </w:pPr>
    </w:p>
    <w:p w14:paraId="32C333AA" w14:textId="77777777" w:rsidR="00153259" w:rsidRDefault="00153259">
      <w:pPr>
        <w:pStyle w:val="Text"/>
        <w:spacing w:after="0" w:line="240" w:lineRule="exact"/>
        <w:ind w:left="708" w:firstLine="0"/>
      </w:pPr>
    </w:p>
    <w:p w14:paraId="05A1C34C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Panorama Económico y Financiero</w:t>
      </w:r>
    </w:p>
    <w:p w14:paraId="29CDF97A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Al inicio del ejercicio fiscal, se elabora un presupuesto de ingresos que permite tener un panorama del comportamiento del Organismo; además de marcar la pauta de la probable y aproximada cifra que se espera recaudar para solventar los gastos del Organismo, mediante el presupuesto de egresos; ambos documentos son presentados en sesión del Consejo de Administración, encargados de revisar, valorar y aprobar.</w:t>
      </w:r>
    </w:p>
    <w:p w14:paraId="5DE88001" w14:textId="77777777" w:rsidR="00153259" w:rsidRDefault="00153259">
      <w:pPr>
        <w:pStyle w:val="Text"/>
        <w:spacing w:after="0" w:line="240" w:lineRule="exact"/>
        <w:ind w:left="708" w:firstLine="0"/>
      </w:pPr>
    </w:p>
    <w:p w14:paraId="3B839987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Organización y Objeto Social</w:t>
      </w:r>
    </w:p>
    <w:p w14:paraId="42A5B0DA" w14:textId="77777777" w:rsidR="00153259" w:rsidRDefault="00000000">
      <w:pPr>
        <w:pStyle w:val="Texto"/>
        <w:spacing w:after="0" w:line="240" w:lineRule="exact"/>
        <w:ind w:left="708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Los Órganos de Gobierno de la Comisión Municipal de Agua Potable y Alcantarillado de Cruillas, son:</w:t>
      </w:r>
    </w:p>
    <w:p w14:paraId="697E68BE" w14:textId="77777777" w:rsidR="00153259" w:rsidRDefault="00000000">
      <w:pPr>
        <w:pStyle w:val="Texto"/>
        <w:spacing w:after="0" w:line="240" w:lineRule="exact"/>
        <w:ind w:left="708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I.- Consejo de Administración.</w:t>
      </w:r>
    </w:p>
    <w:p w14:paraId="31854127" w14:textId="77777777" w:rsidR="00153259" w:rsidRDefault="00000000">
      <w:pPr>
        <w:pStyle w:val="Texto"/>
        <w:spacing w:after="0" w:line="240" w:lineRule="exact"/>
        <w:ind w:left="708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II.- Gerente General.</w:t>
      </w:r>
    </w:p>
    <w:p w14:paraId="60213FDF" w14:textId="77777777" w:rsidR="00153259" w:rsidRDefault="00000000">
      <w:pPr>
        <w:pStyle w:val="Texto"/>
        <w:spacing w:after="0" w:line="240" w:lineRule="exact"/>
        <w:ind w:left="708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III.- Comisario.</w:t>
      </w:r>
    </w:p>
    <w:p w14:paraId="769C2B85" w14:textId="77777777" w:rsidR="00153259" w:rsidRDefault="00000000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         Dentro de su estructura cuenta con 1 Gerente General y 3 integrantes.</w:t>
      </w:r>
    </w:p>
    <w:p w14:paraId="603E8187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Comisión Municipal de Agua Potable y Alcantarillado de Cruillas, Tamaulipas, tiene carácter de Organismo Público Descentralizado y funciones de autoridad administrativa.</w:t>
      </w:r>
    </w:p>
    <w:p w14:paraId="58FC0DC1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Su objetivo principal es la prestación del servicio público de agua potable y alcantarillado en el municipio.</w:t>
      </w:r>
    </w:p>
    <w:p w14:paraId="58A88CAA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Realiza sus funciones en observancia de los principios de generalidad, continuidad, regularidad, calidad, eficiencia y cobertura, promoviendo las acciones necesarias para lograr su autosuficiencia técnica y financiera.</w:t>
      </w:r>
    </w:p>
    <w:p w14:paraId="552930A5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Los recursos que perciba mediante el ejercicio de sus facultades serán aplicados únicamente para el cumplimiento de sus fines. </w:t>
      </w:r>
    </w:p>
    <w:p w14:paraId="283C1072" w14:textId="77777777" w:rsidR="00153259" w:rsidRDefault="00000000">
      <w:pPr>
        <w:pStyle w:val="Texto"/>
        <w:spacing w:after="0" w:line="240" w:lineRule="exact"/>
        <w:ind w:left="708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Régimen jurídico que rige su funcionamiento es:</w:t>
      </w:r>
    </w:p>
    <w:p w14:paraId="234FAB79" w14:textId="77777777" w:rsidR="00153259" w:rsidRDefault="00000000">
      <w:pPr>
        <w:pStyle w:val="Texto"/>
        <w:numPr>
          <w:ilvl w:val="0"/>
          <w:numId w:val="6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Constitución Política de los Estados Unidos Mexicanos.</w:t>
      </w:r>
    </w:p>
    <w:p w14:paraId="4272146D" w14:textId="77777777" w:rsidR="00153259" w:rsidRDefault="00000000">
      <w:pPr>
        <w:pStyle w:val="Texto"/>
        <w:numPr>
          <w:ilvl w:val="0"/>
          <w:numId w:val="6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Constitución Política del Estado de Tamaulipas.</w:t>
      </w:r>
    </w:p>
    <w:p w14:paraId="2D8680C6" w14:textId="77777777" w:rsidR="00153259" w:rsidRDefault="00000000">
      <w:pPr>
        <w:pStyle w:val="Texto"/>
        <w:numPr>
          <w:ilvl w:val="0"/>
          <w:numId w:val="6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Ley de Aguas para el Estado de Tamaulipas.</w:t>
      </w:r>
    </w:p>
    <w:p w14:paraId="1C070A58" w14:textId="77777777" w:rsidR="00153259" w:rsidRDefault="00000000">
      <w:pPr>
        <w:pStyle w:val="Texto"/>
        <w:numPr>
          <w:ilvl w:val="0"/>
          <w:numId w:val="6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Ley General de Contabilidad Gubernamental y los lineamientos de la CONAC.</w:t>
      </w:r>
    </w:p>
    <w:p w14:paraId="55248059" w14:textId="77777777" w:rsidR="00153259" w:rsidRDefault="00000000">
      <w:pPr>
        <w:pStyle w:val="Texto"/>
        <w:numPr>
          <w:ilvl w:val="0"/>
          <w:numId w:val="6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Ley de Fiscalización y Rendición de Cuentas para el Estado de Tamaulipas</w:t>
      </w:r>
    </w:p>
    <w:p w14:paraId="745CC0E1" w14:textId="77777777" w:rsidR="00153259" w:rsidRDefault="00153259">
      <w:pPr>
        <w:pStyle w:val="Text"/>
        <w:spacing w:after="0" w:line="240" w:lineRule="exact"/>
        <w:ind w:left="708" w:firstLine="0"/>
      </w:pPr>
    </w:p>
    <w:p w14:paraId="25605CD2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Bases de Preparación de los Estados Financieros</w:t>
      </w:r>
    </w:p>
    <w:p w14:paraId="7CD5991C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información financiera está preparada en base a las Normas de Información Financiera, a la Ley de Contabilidad Gubernamental y los lineamientos y clasificaciones emitidos por el Consejo Nacional de Armonización contable.</w:t>
      </w:r>
    </w:p>
    <w:p w14:paraId="295FC98C" w14:textId="77777777" w:rsidR="00153259" w:rsidRDefault="00153259">
      <w:pPr>
        <w:pStyle w:val="Text"/>
        <w:spacing w:after="0" w:line="240" w:lineRule="exact"/>
        <w:ind w:left="708" w:firstLine="0"/>
      </w:pPr>
    </w:p>
    <w:p w14:paraId="5AC3DBCC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Políticas de Contabilidad Significativas</w:t>
      </w:r>
    </w:p>
    <w:p w14:paraId="26D3F614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Su contabilidad la realiza mediante el sistema SAACG.NET, que cumple con lineamientos emitidos por el CONAC.</w:t>
      </w:r>
    </w:p>
    <w:p w14:paraId="2C94365B" w14:textId="77777777" w:rsidR="00153259" w:rsidRDefault="00153259">
      <w:pPr>
        <w:pStyle w:val="Text"/>
        <w:spacing w:after="0" w:line="240" w:lineRule="exact"/>
        <w:ind w:left="708" w:firstLine="0"/>
      </w:pPr>
    </w:p>
    <w:p w14:paraId="4CF619C6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Posición en Moneda Extranjera y Protección por Riesgo Cambiario</w:t>
      </w:r>
    </w:p>
    <w:p w14:paraId="18479D2B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Organismo, no realiza operaciones en moneda extranjera.</w:t>
      </w:r>
    </w:p>
    <w:p w14:paraId="0E65451A" w14:textId="77777777" w:rsidR="00153259" w:rsidRDefault="00153259">
      <w:pPr>
        <w:pStyle w:val="Text"/>
        <w:spacing w:after="0" w:line="240" w:lineRule="exact"/>
        <w:ind w:left="708" w:firstLine="0"/>
      </w:pPr>
    </w:p>
    <w:p w14:paraId="5E18BF0D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Analítico del Activo</w:t>
      </w:r>
    </w:p>
    <w:p w14:paraId="76662FEF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Muestra los movimientos que hubo en el ejercicio en las cuentas de activo</w:t>
      </w:r>
    </w:p>
    <w:p w14:paraId="4949D856" w14:textId="77777777" w:rsidR="00153259" w:rsidRDefault="00153259">
      <w:pPr>
        <w:pStyle w:val="Text"/>
        <w:spacing w:after="0" w:line="240" w:lineRule="exact"/>
        <w:ind w:left="708" w:firstLine="0"/>
      </w:pPr>
    </w:p>
    <w:p w14:paraId="30FD4677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Fideicomisos, Mandatos y Análogos</w:t>
      </w:r>
    </w:p>
    <w:p w14:paraId="7F851A4B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304EB1FF" w14:textId="77777777" w:rsidR="00153259" w:rsidRDefault="00153259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560F5C20" w14:textId="77777777" w:rsidR="00153259" w:rsidRDefault="00153259">
      <w:pPr>
        <w:pStyle w:val="Text"/>
        <w:spacing w:after="0" w:line="240" w:lineRule="exact"/>
        <w:ind w:left="708" w:firstLine="0"/>
      </w:pPr>
    </w:p>
    <w:p w14:paraId="264E2552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de la Recaudación</w:t>
      </w:r>
    </w:p>
    <w:p w14:paraId="1EFA91A2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Las cifras que se presentan en el Reporte de Consumo son en base a la facturación.</w:t>
      </w:r>
    </w:p>
    <w:p w14:paraId="0DB1BB56" w14:textId="77777777" w:rsidR="00153259" w:rsidRDefault="00153259">
      <w:pPr>
        <w:pStyle w:val="Texto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</w:p>
    <w:p w14:paraId="766C90A8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sobre la Deuda y el Reporte Analítico de la Deuda</w:t>
      </w:r>
    </w:p>
    <w:p w14:paraId="3DF662A2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tiene contratos de deuda pública.</w:t>
      </w:r>
    </w:p>
    <w:p w14:paraId="3032C661" w14:textId="77777777" w:rsidR="00153259" w:rsidRDefault="00153259">
      <w:pPr>
        <w:pStyle w:val="Text"/>
        <w:spacing w:after="0" w:line="240" w:lineRule="exact"/>
        <w:ind w:left="708" w:firstLine="0"/>
      </w:pPr>
    </w:p>
    <w:p w14:paraId="26F155CD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Calificaciones otorgadas</w:t>
      </w:r>
    </w:p>
    <w:p w14:paraId="137555CB" w14:textId="77777777" w:rsidR="00153259" w:rsidRDefault="00000000">
      <w:pPr>
        <w:pStyle w:val="Text"/>
        <w:spacing w:after="0" w:line="240" w:lineRule="exact"/>
        <w:ind w:left="708" w:firstLine="0"/>
        <w:rPr>
          <w:rFonts w:cs="DIN Pro Regular"/>
          <w:sz w:val="20"/>
        </w:rPr>
      </w:pPr>
      <w:r>
        <w:rPr>
          <w:rFonts w:cs="DIN Pro Regular"/>
          <w:sz w:val="20"/>
        </w:rPr>
        <w:t>No se cuenta con calificaciones otorgadas o certificaciones</w:t>
      </w:r>
    </w:p>
    <w:p w14:paraId="176908B1" w14:textId="77777777" w:rsidR="00153259" w:rsidRDefault="00153259">
      <w:pPr>
        <w:pStyle w:val="Text"/>
        <w:spacing w:after="0" w:line="240" w:lineRule="exact"/>
        <w:ind w:left="708" w:firstLine="0"/>
      </w:pPr>
    </w:p>
    <w:p w14:paraId="337F2DC4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Proceso de Mejora</w:t>
      </w:r>
    </w:p>
    <w:p w14:paraId="310B8C46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presupuesto de ingresos y egresos son ejercidos con economía, transparencia y racionalidad</w:t>
      </w:r>
    </w:p>
    <w:p w14:paraId="23112BA1" w14:textId="77777777" w:rsidR="00153259" w:rsidRDefault="00153259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64C37CED" w14:textId="77777777" w:rsidR="00153259" w:rsidRDefault="00153259">
      <w:pPr>
        <w:pStyle w:val="Text"/>
        <w:spacing w:after="0" w:line="240" w:lineRule="exact"/>
      </w:pPr>
    </w:p>
    <w:p w14:paraId="3A9C8E34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por Segmentos</w:t>
      </w:r>
    </w:p>
    <w:p w14:paraId="23082F45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0C0A1D65" w14:textId="77777777" w:rsidR="00153259" w:rsidRDefault="00153259">
      <w:pPr>
        <w:pStyle w:val="Text"/>
        <w:spacing w:after="0" w:line="240" w:lineRule="exact"/>
        <w:ind w:left="708" w:firstLine="0"/>
      </w:pPr>
    </w:p>
    <w:p w14:paraId="7B166F6C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Eventos Posteriores al Cierre</w:t>
      </w:r>
    </w:p>
    <w:p w14:paraId="26BD8A3B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se presentaron eventos posteriores al cierre.</w:t>
      </w:r>
    </w:p>
    <w:p w14:paraId="506CC6FC" w14:textId="77777777" w:rsidR="00153259" w:rsidRDefault="00153259">
      <w:pPr>
        <w:pStyle w:val="Text"/>
        <w:spacing w:after="0" w:line="240" w:lineRule="exact"/>
        <w:ind w:left="708" w:firstLine="0"/>
      </w:pPr>
    </w:p>
    <w:p w14:paraId="781A8B4F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Partes Relacionadas</w:t>
      </w:r>
    </w:p>
    <w:p w14:paraId="2D5F46C4" w14:textId="77777777" w:rsidR="00153259" w:rsidRDefault="00000000">
      <w:pPr>
        <w:pStyle w:val="Text"/>
        <w:spacing w:after="0" w:line="240" w:lineRule="exact"/>
        <w:ind w:left="708" w:firstLine="0"/>
        <w:rPr>
          <w:rFonts w:cs="DIN Pro Regular"/>
          <w:sz w:val="20"/>
        </w:rPr>
      </w:pPr>
      <w:r>
        <w:rPr>
          <w:rFonts w:cs="DIN Pro Regular"/>
          <w:sz w:val="20"/>
        </w:rPr>
        <w:t>Se encuentra el Consejo de Administración al que se le informan de los eventos significativos del organismo</w:t>
      </w:r>
    </w:p>
    <w:p w14:paraId="3B2AAACA" w14:textId="77777777" w:rsidR="00153259" w:rsidRDefault="00153259">
      <w:pPr>
        <w:pStyle w:val="Text"/>
        <w:spacing w:after="0" w:line="240" w:lineRule="exact"/>
        <w:ind w:left="708" w:firstLine="0"/>
      </w:pPr>
    </w:p>
    <w:p w14:paraId="6EE6DC33" w14:textId="77777777" w:rsidR="00153259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Responsabilidad Sobre la Presentación Razonable de la Información Contable</w:t>
      </w:r>
    </w:p>
    <w:p w14:paraId="299A820C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objetivo primordial y presentación de los estados financieros y sus notas respectivas es la revelación de los aspectos económicos financieros que sirvieron para reflejar la situación del Organismo Operador de Agua.</w:t>
      </w:r>
    </w:p>
    <w:p w14:paraId="277BC108" w14:textId="77777777" w:rsidR="00153259" w:rsidRDefault="0000000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Se recopila información necesaria para obtener la cifra de recaudación y erogación que servirán para la correcta administración de la Comisión Municipal de Agua Potable y Alcantarillado de Cruillas, Tamaulipas, en base a las facultades conferidas en sus respectivas leyes</w:t>
      </w:r>
    </w:p>
    <w:p w14:paraId="51A90BFF" w14:textId="77777777" w:rsidR="00153259" w:rsidRDefault="00153259">
      <w:pPr>
        <w:pStyle w:val="Text"/>
        <w:spacing w:after="0" w:line="240" w:lineRule="exact"/>
        <w:ind w:left="708" w:firstLine="0"/>
      </w:pPr>
    </w:p>
    <w:p w14:paraId="5D3E2966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4C7203F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62CE3D5" w14:textId="77777777" w:rsidR="00153259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132D3F25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9DC1CF9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C504E95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FE3609A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0FDCFCE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41A0634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56CAFBC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59EBE00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5EBE5D6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5DD026F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AB31EEF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4B6A306" w14:textId="77777777" w:rsidR="00153259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0D98DBC0" w14:textId="77777777" w:rsidR="00153259" w:rsidRDefault="00153259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3C32FB90" w14:textId="77777777" w:rsidR="00153259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0AE9A09A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3FC2ECE4" w14:textId="77777777" w:rsidR="00153259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b) NOTAS DE DESGLOSE</w:t>
      </w:r>
    </w:p>
    <w:p w14:paraId="3406C277" w14:textId="77777777" w:rsidR="00153259" w:rsidRDefault="00153259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025F2EB1" w14:textId="77777777" w:rsidR="00153259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188EFF84" w14:textId="77777777" w:rsidR="00153259" w:rsidRDefault="00153259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0ED1BCF" w14:textId="77777777" w:rsidR="00153259" w:rsidRDefault="00000000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Ingresos y Otros Beneficios:</w:t>
      </w:r>
    </w:p>
    <w:p w14:paraId="6350AF29" w14:textId="77777777" w:rsidR="00153259" w:rsidRDefault="00153259">
      <w:pPr>
        <w:pStyle w:val="ROMANOS"/>
        <w:spacing w:after="0" w:line="240" w:lineRule="exact"/>
        <w:ind w:left="1140"/>
      </w:pPr>
    </w:p>
    <w:tbl>
      <w:tblPr>
        <w:tblW w:w="57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1"/>
        <w:gridCol w:w="2402"/>
        <w:gridCol w:w="2231"/>
      </w:tblGrid>
      <w:tr w:rsidR="00153259" w14:paraId="44E50966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CA55E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Cuenta</w:t>
            </w:r>
          </w:p>
        </w:tc>
        <w:tc>
          <w:tcPr>
            <w:tcW w:w="2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0C915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Concepto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F24D6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Devengado / Recaudado</w:t>
            </w:r>
          </w:p>
        </w:tc>
      </w:tr>
      <w:tr w:rsidR="00153259" w14:paraId="1B8C1FAF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57DC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4173-2-01-1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5698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Agua Domestico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EAC12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121,664</w:t>
            </w:r>
          </w:p>
        </w:tc>
      </w:tr>
      <w:tr w:rsidR="00153259" w14:paraId="570BD0B9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83AB0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4173-2-03-1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06207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Rezago Domestico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D9C8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51,457</w:t>
            </w:r>
          </w:p>
        </w:tc>
      </w:tr>
      <w:tr w:rsidR="00153259" w14:paraId="3065C3CB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31A93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4173-2-04-1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F83A5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Recargos Domestico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A2FBA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10,072</w:t>
            </w:r>
          </w:p>
        </w:tc>
      </w:tr>
      <w:tr w:rsidR="00153259" w14:paraId="3B1F3A55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18B0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TOTALES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0FEE5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183,193</w:t>
            </w:r>
          </w:p>
        </w:tc>
      </w:tr>
    </w:tbl>
    <w:p w14:paraId="380DAFFD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0253FFA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013FCBD" w14:textId="77777777" w:rsidR="00153259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09D3AADE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57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2931"/>
        <w:gridCol w:w="1861"/>
      </w:tblGrid>
      <w:tr w:rsidR="00153259" w14:paraId="684C78F8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EBE19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Cuenta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F8872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Concepto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23C34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Devengado/ Pagado</w:t>
            </w:r>
          </w:p>
        </w:tc>
      </w:tr>
      <w:tr w:rsidR="00153259" w14:paraId="5E141EF4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9B961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5111-1131</w:t>
            </w:r>
          </w:p>
        </w:tc>
        <w:tc>
          <w:tcPr>
            <w:tcW w:w="2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99EAC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SUELDOS BASE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8FD8F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173,518</w:t>
            </w:r>
          </w:p>
        </w:tc>
      </w:tr>
      <w:tr w:rsidR="00153259" w14:paraId="53292FF1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465D6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5113-1322</w:t>
            </w:r>
          </w:p>
        </w:tc>
        <w:tc>
          <w:tcPr>
            <w:tcW w:w="2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38B7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GRATIFICACIÓN DE FIN DE AÑO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B6F4A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6,500</w:t>
            </w:r>
          </w:p>
        </w:tc>
      </w:tr>
      <w:tr w:rsidR="00153259" w14:paraId="49AC60C2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10405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1AFF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180,018</w:t>
            </w:r>
          </w:p>
        </w:tc>
      </w:tr>
    </w:tbl>
    <w:p w14:paraId="7508CE30" w14:textId="77777777" w:rsidR="00153259" w:rsidRDefault="00153259">
      <w:pPr>
        <w:pStyle w:val="ROMANOS"/>
        <w:spacing w:after="0" w:line="240" w:lineRule="exact"/>
        <w:ind w:left="1140"/>
      </w:pPr>
    </w:p>
    <w:p w14:paraId="6DDAEDDD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02E41CD1" w14:textId="77777777" w:rsidR="00153259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04323633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55605D1" w14:textId="77777777" w:rsidR="00153259" w:rsidRDefault="00000000">
      <w:pPr>
        <w:pStyle w:val="Text"/>
        <w:spacing w:after="80" w:line="203" w:lineRule="exact"/>
      </w:pPr>
      <w:r>
        <w:rPr>
          <w:rFonts w:ascii="Calibri" w:hAnsi="Calibri" w:cs="DIN Pro Regular"/>
          <w:b/>
          <w:sz w:val="20"/>
          <w:lang w:val="es-MX"/>
        </w:rPr>
        <w:t>Activo</w:t>
      </w:r>
    </w:p>
    <w:p w14:paraId="2029F1BE" w14:textId="77777777" w:rsidR="00153259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Efectivo y Equivalentes</w:t>
      </w:r>
    </w:p>
    <w:p w14:paraId="042BD3EA" w14:textId="77777777" w:rsidR="00153259" w:rsidRDefault="00000000">
      <w:pPr>
        <w:pStyle w:val="Texto"/>
        <w:spacing w:after="80" w:line="203" w:lineRule="exact"/>
        <w:ind w:firstLine="624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Se cuenta con una Caja General que al 31 de diciembre del 2024 presenta el siguiente saldo:</w:t>
      </w:r>
    </w:p>
    <w:p w14:paraId="206D7796" w14:textId="77777777" w:rsidR="00153259" w:rsidRDefault="00000000">
      <w:pPr>
        <w:pStyle w:val="Texto"/>
        <w:spacing w:after="80" w:line="203" w:lineRule="exact"/>
        <w:ind w:left="624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1111-01-1   Caja General        $136.27</w:t>
      </w:r>
    </w:p>
    <w:p w14:paraId="229180D6" w14:textId="77777777" w:rsidR="00153259" w:rsidRDefault="00000000">
      <w:pPr>
        <w:pStyle w:val="Texto"/>
        <w:spacing w:after="80" w:line="203" w:lineRule="exact"/>
        <w:ind w:firstLine="624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Además de informar que el organismo no tiene Cuentas de Banco Registrados a su nombre.</w:t>
      </w:r>
    </w:p>
    <w:p w14:paraId="43084A93" w14:textId="77777777" w:rsidR="00153259" w:rsidRDefault="00153259">
      <w:pPr>
        <w:pStyle w:val="Text"/>
        <w:spacing w:after="80" w:line="203" w:lineRule="exact"/>
        <w:ind w:left="624" w:firstLine="0"/>
      </w:pPr>
    </w:p>
    <w:p w14:paraId="3021CDC5" w14:textId="77777777" w:rsidR="00153259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p w14:paraId="1BDFD0FD" w14:textId="77777777" w:rsidR="00153259" w:rsidRDefault="00000000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Se informan los saldos al 31 de diciembre del 2024 de las cuentas que integran la cuenta de Derechos a recibir Efectivo y Equivalentes y derechos a recibir Bienes o Servicios.</w:t>
      </w:r>
    </w:p>
    <w:tbl>
      <w:tblPr>
        <w:tblW w:w="83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3262"/>
        <w:gridCol w:w="1937"/>
        <w:gridCol w:w="2097"/>
      </w:tblGrid>
      <w:tr w:rsidR="00153259" w14:paraId="6A34A154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14C41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Cuenta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74B5B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Concepto</w:t>
            </w:r>
          </w:p>
        </w:tc>
        <w:tc>
          <w:tcPr>
            <w:tcW w:w="1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2B1B5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Saldo Inicial 01-01-2024</w:t>
            </w:r>
          </w:p>
        </w:tc>
        <w:tc>
          <w:tcPr>
            <w:tcW w:w="2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849D0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Saldo al cierre 31-12-2023</w:t>
            </w:r>
          </w:p>
        </w:tc>
      </w:tr>
      <w:tr w:rsidR="00153259" w14:paraId="0B08E2F4" w14:textId="77777777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DFB85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1123-01-001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6D54A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 Servando Ramos Ramos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145A9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$14,015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A3B12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$14,015</w:t>
            </w:r>
          </w:p>
        </w:tc>
      </w:tr>
      <w:tr w:rsidR="00153259" w14:paraId="66432032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77411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1129-01-001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CB0AE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Acreditable 2013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2CA78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$7,190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E2D79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$7,190</w:t>
            </w:r>
          </w:p>
        </w:tc>
      </w:tr>
      <w:tr w:rsidR="00153259" w14:paraId="6233CD8A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70292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1129-01-002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A5DCD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Acreditable 2014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D553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$13,203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C0836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$13,203</w:t>
            </w:r>
          </w:p>
        </w:tc>
      </w:tr>
      <w:tr w:rsidR="00153259" w14:paraId="429D7821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123BC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1129-01-003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4E61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Acreditable 2015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D12CB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$1,468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6E649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$1,468</w:t>
            </w:r>
          </w:p>
        </w:tc>
      </w:tr>
      <w:tr w:rsidR="00153259" w14:paraId="7071F9E0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65C56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1129-01-004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11A9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Acreditable 2016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7154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$1,479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77A77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$1,479</w:t>
            </w:r>
          </w:p>
        </w:tc>
      </w:tr>
      <w:tr w:rsidR="00153259" w14:paraId="5C2BB40E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BEDA0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1129-01-005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7F8A8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Acreditable 2018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AFD3B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$1,342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17CC1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$1,342</w:t>
            </w:r>
          </w:p>
        </w:tc>
      </w:tr>
      <w:tr w:rsidR="00153259" w14:paraId="30923C3A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762E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1129-01-006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A7F15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Acreditable 2019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9F476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$9,797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436AC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$9,797</w:t>
            </w:r>
          </w:p>
        </w:tc>
      </w:tr>
      <w:tr w:rsidR="00153259" w14:paraId="2D08944D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D4B71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1129-01-007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42E1A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Acreditable 2020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9859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$10,688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7E71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$10,688</w:t>
            </w:r>
          </w:p>
        </w:tc>
      </w:tr>
      <w:tr w:rsidR="00153259" w14:paraId="34FC97B1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E23FE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1129-01-008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78ED5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Acreditable 2021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F46C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$8,476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A8851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$8,476</w:t>
            </w:r>
          </w:p>
        </w:tc>
      </w:tr>
      <w:tr w:rsidR="00153259" w14:paraId="327188FE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43C56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1129-01-011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BA3A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Acreditable 2023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32E6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$240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7868D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$240</w:t>
            </w:r>
          </w:p>
        </w:tc>
      </w:tr>
      <w:tr w:rsidR="00153259" w14:paraId="76A55CDC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53D6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1129-02-001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A113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Subsidio al Empleo de Ejercicios Anteriores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3F221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$9,240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CB2D5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$9,240</w:t>
            </w:r>
          </w:p>
        </w:tc>
      </w:tr>
      <w:tr w:rsidR="00153259" w14:paraId="3BAF53F9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848B3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1129-02-002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9E0B5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Subsidio al empleo 2018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45E4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$8,612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BEFE7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$8,612</w:t>
            </w:r>
          </w:p>
        </w:tc>
      </w:tr>
      <w:tr w:rsidR="00153259" w14:paraId="3488C819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5563E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1129-02-003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A59B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Subsidio al empleo 2019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1CA54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$12,004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BDF77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$12,004</w:t>
            </w:r>
          </w:p>
        </w:tc>
      </w:tr>
      <w:tr w:rsidR="00153259" w14:paraId="28FBB5AF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14843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1129-02-004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E22B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Subsidio al empleo 2020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74B74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$8,168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9415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$8,168</w:t>
            </w:r>
          </w:p>
        </w:tc>
      </w:tr>
      <w:tr w:rsidR="00153259" w14:paraId="7C0BF44F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5BC0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1129-02-005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C8236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Subsidio al empleo 2021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C27A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$11,791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95FC6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$11,791</w:t>
            </w:r>
          </w:p>
        </w:tc>
      </w:tr>
      <w:tr w:rsidR="00153259" w14:paraId="425C2005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8828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1129-02-006</w:t>
            </w:r>
          </w:p>
        </w:tc>
        <w:tc>
          <w:tcPr>
            <w:tcW w:w="3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4F479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Subsidio al empleo 2023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3A80A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$3,065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2588F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$3,065</w:t>
            </w:r>
          </w:p>
        </w:tc>
      </w:tr>
      <w:tr w:rsidR="00153259" w14:paraId="47888AAE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530E3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1139-01-001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162D5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Anticipo a Proveedores ejercicios anteriores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9749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$34,800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9F428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$34,800</w:t>
            </w:r>
          </w:p>
        </w:tc>
      </w:tr>
      <w:tr w:rsidR="00153259" w14:paraId="062CC0BD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4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D217B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A5795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$155,577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EB82F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$155,577</w:t>
            </w:r>
          </w:p>
        </w:tc>
      </w:tr>
    </w:tbl>
    <w:p w14:paraId="7DEAC815" w14:textId="77777777" w:rsidR="00153259" w:rsidRDefault="00153259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</w:p>
    <w:p w14:paraId="330ABB06" w14:textId="77777777" w:rsidR="00153259" w:rsidRDefault="00153259">
      <w:pPr>
        <w:pStyle w:val="Text"/>
        <w:spacing w:after="80" w:line="203" w:lineRule="exact"/>
        <w:ind w:left="624" w:firstLine="0"/>
      </w:pPr>
    </w:p>
    <w:p w14:paraId="3DB5B683" w14:textId="77777777" w:rsidR="00153259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Inventarios</w:t>
      </w:r>
    </w:p>
    <w:p w14:paraId="7F27978D" w14:textId="77777777" w:rsidR="00153259" w:rsidRDefault="00000000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No Aplica</w:t>
      </w:r>
    </w:p>
    <w:p w14:paraId="2CEE05DE" w14:textId="77777777" w:rsidR="00153259" w:rsidRDefault="00153259">
      <w:pPr>
        <w:pStyle w:val="Text"/>
        <w:spacing w:after="80" w:line="203" w:lineRule="exact"/>
        <w:ind w:left="624" w:firstLine="0"/>
      </w:pPr>
    </w:p>
    <w:p w14:paraId="4263E30D" w14:textId="77777777" w:rsidR="00153259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14:paraId="0D0A358E" w14:textId="77777777" w:rsidR="00153259" w:rsidRDefault="00000000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No Aplica</w:t>
      </w:r>
    </w:p>
    <w:p w14:paraId="5BB5352B" w14:textId="77777777" w:rsidR="00153259" w:rsidRDefault="00153259">
      <w:pPr>
        <w:pStyle w:val="Text"/>
        <w:spacing w:after="80" w:line="203" w:lineRule="exact"/>
        <w:ind w:left="624" w:firstLine="0"/>
      </w:pPr>
    </w:p>
    <w:p w14:paraId="51C58F62" w14:textId="77777777" w:rsidR="00153259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231A777F" w14:textId="77777777" w:rsidR="00153259" w:rsidRDefault="00000000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No Aplica</w:t>
      </w:r>
    </w:p>
    <w:p w14:paraId="49671542" w14:textId="77777777" w:rsidR="00153259" w:rsidRDefault="00153259">
      <w:pPr>
        <w:pStyle w:val="Text"/>
        <w:spacing w:after="80" w:line="203" w:lineRule="exact"/>
        <w:ind w:left="624" w:firstLine="0"/>
      </w:pPr>
    </w:p>
    <w:p w14:paraId="12A761D1" w14:textId="77777777" w:rsidR="00153259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tbl>
      <w:tblPr>
        <w:tblW w:w="76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3780"/>
        <w:gridCol w:w="1200"/>
        <w:gridCol w:w="1420"/>
      </w:tblGrid>
      <w:tr w:rsidR="00153259" w14:paraId="5EF8ACD3" w14:textId="7777777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0446D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Cuenta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DD79A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Concepto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4E5CA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Saldo Inicial 01-01-2024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07517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Saldo al cierre 31-12-2023</w:t>
            </w:r>
          </w:p>
        </w:tc>
      </w:tr>
      <w:tr w:rsidR="00153259" w14:paraId="7DCDBCC8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B00B5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1241-1-5112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6E25E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Escritorio Verde con Gris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F5FA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$1,500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7831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$1,500</w:t>
            </w:r>
          </w:p>
        </w:tc>
      </w:tr>
      <w:tr w:rsidR="00153259" w14:paraId="377E9B01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04F46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1241-1-5113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E0BC4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Silla Giratoria Color Café Oscuro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64826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$1,200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AD3D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$1,200</w:t>
            </w:r>
          </w:p>
        </w:tc>
      </w:tr>
      <w:tr w:rsidR="00153259" w14:paraId="6D748CB4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D476A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1241-1-5114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96B67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Silla de Piel Con Madera Color Negro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033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B3D8A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$200</w:t>
            </w:r>
          </w:p>
        </w:tc>
      </w:tr>
      <w:tr w:rsidR="00153259" w14:paraId="0BDAC94A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6D0B9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1241-1-5115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22272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Silla de Plastico Color Amarillo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5610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29E2C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$80</w:t>
            </w:r>
          </w:p>
        </w:tc>
      </w:tr>
      <w:tr w:rsidR="00153259" w14:paraId="7460037E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8E469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1241-1-5116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89C1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Silla de Plastico Color Azul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48362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13161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$80</w:t>
            </w:r>
          </w:p>
        </w:tc>
      </w:tr>
      <w:tr w:rsidR="00153259" w14:paraId="38D6359E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2EDE4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1246-6-5662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CFF3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Líneas de Transmisión Eléctrica y Subestaciones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8EF4D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$500,000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12787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$500,000</w:t>
            </w:r>
          </w:p>
        </w:tc>
      </w:tr>
      <w:tr w:rsidR="00153259" w14:paraId="6181430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3C47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1246-6-5663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5E44D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Interruptor de Seguridad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1F3C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$30,000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F22A7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$30,000</w:t>
            </w:r>
          </w:p>
        </w:tc>
      </w:tr>
      <w:tr w:rsidR="00153259" w14:paraId="0CDC62C5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61028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1246-7-5672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69E7C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Bombas Centrifugas y Sumergibles 3HP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AA740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$90,000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F48E5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$90,000</w:t>
            </w:r>
          </w:p>
        </w:tc>
      </w:tr>
      <w:tr w:rsidR="00153259" w14:paraId="74426D21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5D07E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1246-7-5673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C6311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ML de Tubería de PVC de 4 de Diámetro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14F3B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$22,500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94BEB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$22,500</w:t>
            </w:r>
          </w:p>
        </w:tc>
      </w:tr>
      <w:tr w:rsidR="00153259" w14:paraId="168CC0E3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1875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1246-7-5674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30F12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Tanque Elevado de Concreto de 15M3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5EAED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$200,000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24137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$200,000</w:t>
            </w:r>
          </w:p>
        </w:tc>
      </w:tr>
      <w:tr w:rsidR="00153259" w14:paraId="5375A75B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07924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1246-7-5675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42827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Tanque Superficial de Mamposteria de 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54459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$100,000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BDE8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$100,000</w:t>
            </w:r>
          </w:p>
        </w:tc>
      </w:tr>
      <w:tr w:rsidR="00153259" w14:paraId="4DF7C508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2299E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1246-7-5676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9140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Tuberías de PVC de 2 de Diámetro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31F1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$350,000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0E7C1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$350,000</w:t>
            </w:r>
          </w:p>
        </w:tc>
      </w:tr>
      <w:tr w:rsidR="00153259" w14:paraId="7D24D930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EAFB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1246-7-5677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85B06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Tuberías de PVC de 3 de Diámetro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8B09A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$525,000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BB8F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$525,000</w:t>
            </w:r>
          </w:p>
        </w:tc>
      </w:tr>
      <w:tr w:rsidR="00153259" w14:paraId="25481572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CFC61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1246-7-5678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AC51E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Tuberías de PVC de 4 de Diámetro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C5C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$630,000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064CD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$630,000</w:t>
            </w:r>
          </w:p>
        </w:tc>
      </w:tr>
      <w:tr w:rsidR="00153259" w14:paraId="6BB15137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B6B63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1246-7-5679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39EE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Tuberias de PVC y Concreto Simple de 8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44AB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$1,809,524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2B11C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$1,809,524</w:t>
            </w:r>
          </w:p>
        </w:tc>
      </w:tr>
      <w:tr w:rsidR="00153259" w14:paraId="2E06C2A9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5A737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1246-7-5680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CA2BF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Descargas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C7B50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$28,000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384B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$28,000</w:t>
            </w:r>
          </w:p>
        </w:tc>
      </w:tr>
      <w:tr w:rsidR="00153259" w14:paraId="25F257F2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69C25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1246-9-5692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10D9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Equipo de Coloración de Bomba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3EF2B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$50,000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B01D6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$50,000</w:t>
            </w:r>
          </w:p>
        </w:tc>
      </w:tr>
      <w:tr w:rsidR="00153259" w14:paraId="3A41F9FD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4934A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35672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$4,338,084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84814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$4,338,084</w:t>
            </w:r>
          </w:p>
        </w:tc>
      </w:tr>
    </w:tbl>
    <w:p w14:paraId="102026C5" w14:textId="77777777" w:rsidR="00153259" w:rsidRDefault="00153259">
      <w:pPr>
        <w:pStyle w:val="Text"/>
        <w:spacing w:after="80" w:line="203" w:lineRule="exact"/>
        <w:ind w:left="624" w:firstLine="0"/>
      </w:pPr>
    </w:p>
    <w:p w14:paraId="3C7C0E76" w14:textId="77777777" w:rsidR="00153259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Estimaciones y Deterioros</w:t>
      </w:r>
    </w:p>
    <w:p w14:paraId="7E4395DC" w14:textId="77777777" w:rsidR="00153259" w:rsidRDefault="00000000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No Aplica</w:t>
      </w:r>
    </w:p>
    <w:p w14:paraId="01D926B1" w14:textId="77777777" w:rsidR="00153259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Otros Activos</w:t>
      </w:r>
    </w:p>
    <w:p w14:paraId="02ADFAE5" w14:textId="77777777" w:rsidR="00153259" w:rsidRDefault="00000000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No Aplica</w:t>
      </w:r>
    </w:p>
    <w:p w14:paraId="677EC536" w14:textId="77777777" w:rsidR="00153259" w:rsidRDefault="00153259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</w:p>
    <w:p w14:paraId="056084EE" w14:textId="77777777" w:rsidR="00153259" w:rsidRDefault="00000000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PASIVO</w:t>
      </w:r>
    </w:p>
    <w:p w14:paraId="62D841E6" w14:textId="77777777" w:rsidR="00153259" w:rsidRDefault="00000000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p w14:paraId="1D65118A" w14:textId="77777777" w:rsidR="00153259" w:rsidRDefault="00000000">
      <w:pPr>
        <w:pStyle w:val="ROMANOS"/>
        <w:numPr>
          <w:ilvl w:val="0"/>
          <w:numId w:val="7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Cuentas y Documentos por pagar, por fecha de vencimiento (a corto y a largo plazo y factibilidad de pago).</w:t>
      </w:r>
    </w:p>
    <w:tbl>
      <w:tblPr>
        <w:tblW w:w="80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2951"/>
        <w:gridCol w:w="1937"/>
        <w:gridCol w:w="2097"/>
      </w:tblGrid>
      <w:tr w:rsidR="00153259" w14:paraId="03DD67A2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8DB6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Cuenta</w:t>
            </w:r>
          </w:p>
        </w:tc>
        <w:tc>
          <w:tcPr>
            <w:tcW w:w="2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49E5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Concepto</w:t>
            </w:r>
          </w:p>
        </w:tc>
        <w:tc>
          <w:tcPr>
            <w:tcW w:w="1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2BAAD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Saldo Inicial 01-01-2024</w:t>
            </w:r>
          </w:p>
        </w:tc>
        <w:tc>
          <w:tcPr>
            <w:tcW w:w="2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02236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Saldo al cierre 31-12-2023</w:t>
            </w:r>
          </w:p>
        </w:tc>
      </w:tr>
      <w:tr w:rsidR="00153259" w14:paraId="495D0124" w14:textId="7777777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D688C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2117-01-001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0B3A0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Impuesto sobre la renta 2014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7E920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$3,283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74EF6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$3,283</w:t>
            </w:r>
          </w:p>
        </w:tc>
      </w:tr>
      <w:tr w:rsidR="00153259" w14:paraId="04EA0723" w14:textId="77777777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1B0C0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2117-01-002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67418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Impuesto sobre la Renta 2018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074FD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$8,293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4F790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$8,293</w:t>
            </w:r>
          </w:p>
        </w:tc>
      </w:tr>
      <w:tr w:rsidR="00153259" w14:paraId="5A89CA53" w14:textId="7777777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0898E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2117-01-003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9DD21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Impuesto sobre la renta 2019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5454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$8,882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0A729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$8,882</w:t>
            </w:r>
          </w:p>
        </w:tc>
      </w:tr>
      <w:tr w:rsidR="00153259" w14:paraId="50CE5ADF" w14:textId="7777777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3CADC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2117-01-004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A4BAA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Impuesto sobre la renta 2020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58868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$6,332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EDAD7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$6,332</w:t>
            </w:r>
          </w:p>
        </w:tc>
      </w:tr>
      <w:tr w:rsidR="00153259" w14:paraId="578F64C8" w14:textId="77777777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10517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2117-01-005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D024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Impuesto sobre la renta 2021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E744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$10,138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DE46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$10,138</w:t>
            </w:r>
          </w:p>
        </w:tc>
      </w:tr>
      <w:tr w:rsidR="00153259" w14:paraId="20A80F74" w14:textId="77777777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A3D0D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2117-01-006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4E0E2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Impuesto sobre la Renta 2022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40AA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$18,000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A811D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$18,0000</w:t>
            </w:r>
          </w:p>
        </w:tc>
      </w:tr>
      <w:tr w:rsidR="00153259" w14:paraId="1FE2F3CA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5876A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2117-01-007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8E923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Impuesto sobre la Renta 2023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4D8AD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$5,015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95372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$5,015</w:t>
            </w:r>
          </w:p>
        </w:tc>
      </w:tr>
      <w:tr w:rsidR="00153259" w14:paraId="305D1238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F48C6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2117-01-008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7BD34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Impuesto sobre la Renta 2024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25599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AA307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$0</w:t>
            </w:r>
          </w:p>
        </w:tc>
      </w:tr>
      <w:tr w:rsidR="00153259" w14:paraId="3C3B2FD2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0BD8A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2117-02-001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4571D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 por pagar 2021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EB04D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$3,314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E5FBA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$3,314</w:t>
            </w:r>
          </w:p>
        </w:tc>
      </w:tr>
      <w:tr w:rsidR="00153259" w14:paraId="55D215EE" w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66F8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2117-03-001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202B0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Retenciones Isr RESICO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DCF96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1896D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</w:t>
            </w:r>
          </w:p>
        </w:tc>
      </w:tr>
      <w:tr w:rsidR="00153259" w14:paraId="7EEC53DE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0248C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2119-01-001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70DF0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Acreedores a corto plazo ejercicio 2013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E8C6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$3,314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DFC15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$3,314</w:t>
            </w:r>
          </w:p>
        </w:tc>
      </w:tr>
      <w:tr w:rsidR="00153259" w14:paraId="4D169E32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A6C3A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6D24C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$67,354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E96A9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$66,578</w:t>
            </w:r>
          </w:p>
        </w:tc>
      </w:tr>
    </w:tbl>
    <w:p w14:paraId="77BFC4F8" w14:textId="77777777" w:rsidR="00153259" w:rsidRDefault="00153259">
      <w:pPr>
        <w:pStyle w:val="ROMANOS"/>
        <w:spacing w:after="0" w:line="240" w:lineRule="exact"/>
        <w:ind w:firstLine="0"/>
      </w:pPr>
    </w:p>
    <w:p w14:paraId="12F45203" w14:textId="77777777" w:rsidR="00153259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Fondos y Bienes de Terceros en Garantía y/o Administración a Corto y Largo Plazo.</w:t>
      </w:r>
    </w:p>
    <w:p w14:paraId="41FAF091" w14:textId="77777777" w:rsidR="00153259" w:rsidRDefault="00000000">
      <w:pPr>
        <w:pStyle w:val="ROMANOS"/>
        <w:spacing w:after="0" w:line="240" w:lineRule="exact"/>
        <w:ind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</w:t>
      </w:r>
    </w:p>
    <w:p w14:paraId="52EBBC59" w14:textId="77777777" w:rsidR="00153259" w:rsidRDefault="00153259">
      <w:pPr>
        <w:pStyle w:val="ROMANOS"/>
        <w:spacing w:after="0" w:line="240" w:lineRule="exact"/>
        <w:ind w:firstLine="0"/>
      </w:pPr>
    </w:p>
    <w:p w14:paraId="38A57BB9" w14:textId="77777777" w:rsidR="00153259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Pasivos Diferidos.</w:t>
      </w:r>
    </w:p>
    <w:p w14:paraId="3F88366F" w14:textId="77777777" w:rsidR="00153259" w:rsidRDefault="00000000">
      <w:pPr>
        <w:pStyle w:val="ROMANOS"/>
        <w:spacing w:after="0" w:line="240" w:lineRule="exact"/>
        <w:ind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</w:t>
      </w:r>
    </w:p>
    <w:p w14:paraId="679D0C13" w14:textId="77777777" w:rsidR="00153259" w:rsidRDefault="00153259">
      <w:pPr>
        <w:pStyle w:val="ROMANOS"/>
        <w:spacing w:after="0" w:line="240" w:lineRule="exact"/>
        <w:ind w:firstLine="0"/>
      </w:pPr>
    </w:p>
    <w:p w14:paraId="0EE5273F" w14:textId="77777777" w:rsidR="00153259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Provisiones.</w:t>
      </w:r>
    </w:p>
    <w:p w14:paraId="081F5669" w14:textId="77777777" w:rsidR="00153259" w:rsidRDefault="00000000">
      <w:pPr>
        <w:pStyle w:val="ROMANOS"/>
        <w:spacing w:after="0" w:line="240" w:lineRule="exact"/>
        <w:ind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</w:t>
      </w:r>
    </w:p>
    <w:p w14:paraId="3542A84D" w14:textId="77777777" w:rsidR="00153259" w:rsidRDefault="00153259">
      <w:pPr>
        <w:pStyle w:val="ROMANOS"/>
        <w:spacing w:after="0" w:line="240" w:lineRule="exact"/>
        <w:ind w:firstLine="0"/>
      </w:pPr>
    </w:p>
    <w:p w14:paraId="593F679D" w14:textId="77777777" w:rsidR="00153259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Otros Pasivos a corto y largo plazo que impacten en la información financiera.</w:t>
      </w:r>
    </w:p>
    <w:p w14:paraId="7076E379" w14:textId="77777777" w:rsidR="00153259" w:rsidRDefault="00000000">
      <w:pPr>
        <w:pStyle w:val="ROMANOS"/>
        <w:spacing w:after="0" w:line="240" w:lineRule="exact"/>
        <w:ind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</w:t>
      </w:r>
    </w:p>
    <w:p w14:paraId="1C019950" w14:textId="77777777" w:rsidR="00153259" w:rsidRDefault="00153259">
      <w:pPr>
        <w:pStyle w:val="ROMANOS"/>
        <w:spacing w:after="0" w:line="240" w:lineRule="exact"/>
        <w:ind w:firstLine="0"/>
      </w:pPr>
    </w:p>
    <w:p w14:paraId="04634B63" w14:textId="77777777" w:rsidR="00153259" w:rsidRDefault="00153259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04FC6B7" w14:textId="77777777" w:rsidR="00153259" w:rsidRDefault="00000000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tbl>
      <w:tblPr>
        <w:tblW w:w="928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077"/>
        <w:gridCol w:w="2519"/>
        <w:gridCol w:w="2550"/>
      </w:tblGrid>
      <w:tr w:rsidR="00153259" w14:paraId="5E55CEF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74BB3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</w:rPr>
              <w:t>Cuenta</w:t>
            </w:r>
          </w:p>
        </w:tc>
        <w:tc>
          <w:tcPr>
            <w:tcW w:w="3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FD730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</w:rPr>
              <w:t>Concepto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F1904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</w:rPr>
              <w:t>Saldo al Inicio del Ejercicio 01/01/2024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F7A5C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</w:rPr>
              <w:t>Saldo al Cierre del Ejercicio 31/12/2023</w:t>
            </w:r>
          </w:p>
        </w:tc>
      </w:tr>
      <w:tr w:rsidR="00153259" w14:paraId="0577AAD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1FF1A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3110-01</w:t>
            </w:r>
          </w:p>
        </w:tc>
        <w:tc>
          <w:tcPr>
            <w:tcW w:w="3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4375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Aportaciones de Capital Saldo 2020</w:t>
            </w:r>
          </w:p>
        </w:tc>
        <w:tc>
          <w:tcPr>
            <w:tcW w:w="2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C464C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$4,339,084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199D8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$4,339,084</w:t>
            </w:r>
          </w:p>
        </w:tc>
      </w:tr>
      <w:tr w:rsidR="00153259" w14:paraId="6AFCD22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1DCDC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3220-2019</w:t>
            </w:r>
          </w:p>
        </w:tc>
        <w:tc>
          <w:tcPr>
            <w:tcW w:w="3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2CD33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Resultado de Ejercicios Anteriores</w:t>
            </w:r>
          </w:p>
        </w:tc>
        <w:tc>
          <w:tcPr>
            <w:tcW w:w="2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6D8E0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$89,180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AB775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$89,180</w:t>
            </w:r>
          </w:p>
        </w:tc>
      </w:tr>
      <w:tr w:rsidR="00153259" w14:paraId="47A4071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7FDEA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3220-2020</w:t>
            </w:r>
          </w:p>
        </w:tc>
        <w:tc>
          <w:tcPr>
            <w:tcW w:w="3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4AD56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Resultados de Ejercicio 2020</w:t>
            </w:r>
          </w:p>
        </w:tc>
        <w:tc>
          <w:tcPr>
            <w:tcW w:w="2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A7FFB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$22,343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C8916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$22,343</w:t>
            </w:r>
          </w:p>
        </w:tc>
      </w:tr>
      <w:tr w:rsidR="00153259" w14:paraId="3D7C23B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06E4B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3220-2021</w:t>
            </w:r>
          </w:p>
        </w:tc>
        <w:tc>
          <w:tcPr>
            <w:tcW w:w="307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41FE4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RESULTADO DE EJERCICIOS ANTERIORES 2021</w:t>
            </w:r>
          </w:p>
        </w:tc>
        <w:tc>
          <w:tcPr>
            <w:tcW w:w="25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8565B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$40,551</w:t>
            </w:r>
          </w:p>
        </w:tc>
        <w:tc>
          <w:tcPr>
            <w:tcW w:w="255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A373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$40,551</w:t>
            </w:r>
          </w:p>
        </w:tc>
      </w:tr>
      <w:tr w:rsidR="00153259" w14:paraId="5901F81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2A1AE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3210-2022</w:t>
            </w:r>
          </w:p>
        </w:tc>
        <w:tc>
          <w:tcPr>
            <w:tcW w:w="30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182A0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Resultado del Ejercicio 2022</w:t>
            </w:r>
          </w:p>
        </w:tc>
        <w:tc>
          <w:tcPr>
            <w:tcW w:w="25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D1BFA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$0 </w:t>
            </w:r>
          </w:p>
        </w:tc>
        <w:tc>
          <w:tcPr>
            <w:tcW w:w="25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7165E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-$59,708</w:t>
            </w:r>
          </w:p>
        </w:tc>
      </w:tr>
      <w:tr w:rsidR="00153259" w14:paraId="5BCE5C9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7E320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3210-2023</w:t>
            </w:r>
          </w:p>
        </w:tc>
        <w:tc>
          <w:tcPr>
            <w:tcW w:w="30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108C2" w14:textId="77777777" w:rsidR="00153259" w:rsidRDefault="0000000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Resultado del Ejercicio 2023</w:t>
            </w:r>
          </w:p>
        </w:tc>
        <w:tc>
          <w:tcPr>
            <w:tcW w:w="25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9D4EA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-$1,313.77</w:t>
            </w:r>
          </w:p>
        </w:tc>
        <w:tc>
          <w:tcPr>
            <w:tcW w:w="25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9F811" w14:textId="77777777" w:rsidR="00153259" w:rsidRDefault="00000000">
            <w:pPr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$0</w:t>
            </w:r>
          </w:p>
        </w:tc>
      </w:tr>
      <w:tr w:rsidR="00153259" w14:paraId="3EE5956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32ACF" w14:textId="77777777" w:rsidR="00153259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Totales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DF6C7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$4,489,844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1173F" w14:textId="77777777" w:rsidR="00153259" w:rsidRDefault="000000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$4,431,450</w:t>
            </w:r>
          </w:p>
        </w:tc>
      </w:tr>
    </w:tbl>
    <w:p w14:paraId="08A0FE70" w14:textId="77777777" w:rsidR="00153259" w:rsidRDefault="00153259">
      <w:pPr>
        <w:pStyle w:val="INCISO"/>
        <w:spacing w:after="0" w:line="240" w:lineRule="exact"/>
        <w:ind w:left="360"/>
      </w:pPr>
    </w:p>
    <w:p w14:paraId="234DD1C0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B747C07" w14:textId="77777777" w:rsidR="00153259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</w:t>
      </w:r>
    </w:p>
    <w:p w14:paraId="3EC70B1C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750200AB" w14:textId="77777777" w:rsidR="00153259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68E0959B" w14:textId="77777777" w:rsidR="00153259" w:rsidRDefault="00000000">
      <w:pPr>
        <w:pStyle w:val="ROMANOS"/>
        <w:numPr>
          <w:ilvl w:val="0"/>
          <w:numId w:val="8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0AD85452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2"/>
        <w:gridCol w:w="1015"/>
        <w:gridCol w:w="1060"/>
      </w:tblGrid>
      <w:tr w:rsidR="00153259" w14:paraId="0557F63A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8EAE" w14:textId="77777777" w:rsidR="00153259" w:rsidRDefault="00153259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683B" w14:textId="77777777" w:rsidR="00153259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49B1" w14:textId="77777777" w:rsidR="00153259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153259" w14:paraId="5807AD38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CA44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Efectivo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5936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$136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4389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$3,053</w:t>
            </w:r>
          </w:p>
        </w:tc>
      </w:tr>
      <w:tr w:rsidR="00153259" w14:paraId="2BE8E9F9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1E01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Bancos/Tesorería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CBF9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17D4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69BD0D43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B3A6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B801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C9E4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53956204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B097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3DE4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0DAD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10F43744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07D3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F15B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29BE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27491A2C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EBFF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4344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794B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12B23008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E15A" w14:textId="77777777" w:rsidR="00153259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Otros Efectivos y Equivalentes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0B98" w14:textId="77777777" w:rsidR="00153259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8E27" w14:textId="77777777" w:rsidR="00153259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153259" w14:paraId="070CB041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6FC8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 de Efectivo y Equivalentes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336F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$136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F2C1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$3,053</w:t>
            </w:r>
          </w:p>
        </w:tc>
      </w:tr>
    </w:tbl>
    <w:p w14:paraId="0CD274CC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0D77F05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6308C2D" w14:textId="77777777" w:rsidR="00153259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2.</w:t>
      </w:r>
      <w:r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14:paraId="6F7E7E60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1013"/>
        <w:gridCol w:w="1058"/>
      </w:tblGrid>
      <w:tr w:rsidR="00153259" w14:paraId="11A53D23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20FC" w14:textId="77777777" w:rsidR="00153259" w:rsidRDefault="00000000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43FA" w14:textId="77777777" w:rsidR="00153259" w:rsidRDefault="00153259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C541" w14:textId="77777777" w:rsidR="00153259" w:rsidRDefault="00153259">
            <w:pPr>
              <w:pStyle w:val="Standard"/>
              <w:widowControl w:val="0"/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153259" w14:paraId="4CA583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1832" w14:textId="77777777" w:rsidR="00153259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FDA5" w14:textId="77777777" w:rsidR="00153259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87B7" w14:textId="77777777" w:rsidR="00153259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153259" w14:paraId="1683AA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71E4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F2DE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33F2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153259" w14:paraId="6A405A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488C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0D68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33DC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752188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E050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3D1F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A2DB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10A3CB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C6F2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E5FE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FDF8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4D8D71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6F2A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lastRenderedPageBreak/>
              <w:t>Infraestructura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A89D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6521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59B17B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9637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9DD6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FD20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48419A48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BE67" w14:textId="77777777" w:rsidR="00153259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21A0" w14:textId="77777777" w:rsidR="00153259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D768" w14:textId="77777777" w:rsidR="00153259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153259" w14:paraId="714C47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8C68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39DE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A315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709E20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ADA7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A221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AA40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153259" w14:paraId="3AD775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ABDF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94B4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9FA0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64DD90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2CF3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5E76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BC32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690581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AE2E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DB86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8217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635BC6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86A2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B391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9CCA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60734F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23A8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B8A0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AEBC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54D538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3AC3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26EE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3501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34C581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4916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7FD2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8949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42B4EE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2560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93CA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83E6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28E9F9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3205" w14:textId="77777777" w:rsidR="00153259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AC6E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BDCB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53259" w14:paraId="290AF3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2F06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D677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7289" w14:textId="77777777" w:rsidR="00153259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</w:tbl>
    <w:p w14:paraId="2436AC1A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0752B9F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A176C39" w14:textId="77777777" w:rsidR="00153259" w:rsidRDefault="00153259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F9F8B0B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6A5F1A5" w14:textId="77777777" w:rsidR="00153259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0734402E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1146"/>
        <w:gridCol w:w="1136"/>
      </w:tblGrid>
      <w:tr w:rsidR="00153259" w14:paraId="115409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D423" w14:textId="77777777" w:rsidR="00153259" w:rsidRDefault="0015325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4218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6476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153259" w14:paraId="75A8DF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B01C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Resultados del Ejercicio Ahorro/Desahorro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FC3D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$2,799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7060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-$1,314</w:t>
            </w:r>
          </w:p>
        </w:tc>
      </w:tr>
      <w:tr w:rsidR="00153259" w14:paraId="41B1BF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7044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C853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$118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2060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$1,719</w:t>
            </w:r>
          </w:p>
        </w:tc>
      </w:tr>
      <w:tr w:rsidR="00153259" w14:paraId="2BE9FA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DD5D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26DA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72E0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53259" w14:paraId="0958D3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2F8C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E8D3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ADC3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53259" w14:paraId="63135B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4D24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1B5F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D551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53259" w14:paraId="7B933316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8DEF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FAF8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A5C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153259" w14:paraId="7DDEC395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0C3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Ganancia/pérdida en venta de bienes muebles, inmuebles e intangibles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D6BA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67E6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153259" w14:paraId="25FC3DD3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3405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9E9F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2ECC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153259" w14:paraId="39BA10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88EA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5ADE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-$2,917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B2AB" w14:textId="77777777" w:rsidR="00153259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$405</w:t>
            </w:r>
          </w:p>
        </w:tc>
      </w:tr>
      <w:tr w:rsidR="00153259" w14:paraId="7AC9BF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E789" w14:textId="77777777" w:rsidR="00153259" w:rsidRDefault="0015325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4558" w14:textId="77777777" w:rsidR="00153259" w:rsidRDefault="00153259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FAE4" w14:textId="77777777" w:rsidR="00153259" w:rsidRDefault="00153259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</w:tbl>
    <w:p w14:paraId="28D636FB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D080357" w14:textId="77777777" w:rsidR="00153259" w:rsidRDefault="0015325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774F75F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D42DE63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95A64F0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BDF3762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D5C8F88" w14:textId="77777777" w:rsidR="00153259" w:rsidRDefault="00153259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2FB2194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7442E6B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DB577E3" w14:textId="77777777" w:rsidR="00153259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contables:</w:t>
      </w:r>
    </w:p>
    <w:p w14:paraId="35C5486F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C78A5A9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B782E57" w14:textId="77777777" w:rsidR="00153259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1F97AC9C" wp14:editId="18C59A7E">
                <wp:simplePos x="0" y="0"/>
                <wp:positionH relativeFrom="column">
                  <wp:posOffset>281882</wp:posOffset>
                </wp:positionH>
                <wp:positionV relativeFrom="paragraph">
                  <wp:posOffset>111236</wp:posOffset>
                </wp:positionV>
                <wp:extent cx="5448937" cy="6398898"/>
                <wp:effectExtent l="0" t="0" r="18413" b="1902"/>
                <wp:wrapSquare wrapText="bothSides"/>
                <wp:docPr id="1635902687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937" cy="6398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65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3"/>
                              <w:gridCol w:w="5015"/>
                              <w:gridCol w:w="2714"/>
                              <w:gridCol w:w="160"/>
                              <w:gridCol w:w="160"/>
                            </w:tblGrid>
                            <w:tr w:rsidR="00153259" w14:paraId="78C5EFE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BC984FB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Comisión de Agua Potable y Alcantarillado de Cruillas, Tamaulipas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CFF49FB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499716D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C9098CD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Conciliación entre los Ingresos Presupuestarios y Contables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242D94C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27E9EBD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4552FD2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Correspondiente del 1 de Enero al 31 de Diciembre del 2024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31857B8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32188E9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408465B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(Cifras en pesos)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C7FE8F3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19EC7CA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323084D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2025CD3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FAFBF07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440481C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11B2879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10D0F4C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077E712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1.- Ingresos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2E8586F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$ 183,433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6956B53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D431030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423A999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B4A5892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E34A551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34B6EAD2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85B3E52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F72CD4C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1F12B27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D237D3D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2.- Más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5887443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EE105C8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9A7A286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46D8FFD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B564E03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8FB9272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Financieros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62DF295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BC02FCC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6F66DA4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79907A5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DDB13ED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8982F82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Incremento por Variación de Inventarios.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16361D8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0CAD9096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53259" w14:paraId="0E9EC89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6B36AF9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C1BB1FE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Estimaciones por Pérdidas o Deterioro u Obsolescencia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D882773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B5E603D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53259" w14:paraId="017F25A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C815CA8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9CC8E26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Provisiones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775F7B0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3ABD109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53259" w14:paraId="108D939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5D45A47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E980AC5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y Beneficios Varios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9E1F6A5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CC0190C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53259" w14:paraId="3FDE9E2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262C99D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 2.6      Otros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2DD5EC2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1890055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53259" w14:paraId="4B5CCBB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A6575B6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161AE86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B70F145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6E4AC72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DB88897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4D312F6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1FF200A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3.- Menos ingresos presupuestarios no contables.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37CF832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C4A8AD4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2BCB9CF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7A46B60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2F3C619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D03A4D2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Aprovechamientos Patrimoniales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FD6C9F4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E0E8249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DA912E6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41B1236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5C123E7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D8AF8CF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Derivados de Financiamientos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777F744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055ABEB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53259" w14:paraId="6C328DF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3A7CF67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7CC89F9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CD5C9FC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0B288AF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53259" w14:paraId="106F7F5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A7E431B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8E14A23" w14:textId="77777777" w:rsidR="00153259" w:rsidRDefault="0015325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5E5E6B3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FD02D88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53259" w14:paraId="5FE58C6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0750AA5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4.- Total de Ingresos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5260DD8" w14:textId="77777777" w:rsidR="00153259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$183,433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FEDF042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626F72E" w14:textId="77777777" w:rsidR="00153259" w:rsidRDefault="00153259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</w:tbl>
                          <w:p w14:paraId="0449474F" w14:textId="77777777" w:rsidR="00153259" w:rsidRDefault="00153259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7AC9C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6" type="#_x0000_t202" style="position:absolute;left:0;text-align:left;margin-left:22.2pt;margin-top:8.75pt;width:429.05pt;height:503.8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" filled="f" stroked="f">
                <v:textbox style="mso-fit-shape-to-text:t" inset="0,0,0,0">
                  <w:txbxContent>
                    <w:tbl>
                      <w:tblPr>
                        <w:tblW w:w="865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3"/>
                        <w:gridCol w:w="5015"/>
                        <w:gridCol w:w="2714"/>
                        <w:gridCol w:w="160"/>
                        <w:gridCol w:w="160"/>
                      </w:tblGrid>
                      <w:tr w:rsidR="00153259" w14:paraId="78C5EFE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5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BC984FB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Comisión de Agua Potable y Alcantarillado de Cruillas, Tamaulipas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CFF49FB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499716D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C9098CD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Conciliación entre los Ingresos Presupuestarios y Contables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242D94C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27E9EBD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4552FD2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Correspondiente del 1 de Enero al 31 de Diciembre del 2024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31857B8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32188E9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2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408465B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(Cifras en pesos)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C7FE8F3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19EC7CA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323084D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2025CD3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FAFBF07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440481C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11B2879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10D0F4C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077E712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1.- Ingresos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2E8586F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$ 183,433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6956B53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D431030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423A999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B4A5892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E34A551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34B6EAD2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85B3E52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F72CD4C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1F12B27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D237D3D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2.- Más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5887443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EE105C8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9A7A286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46D8FFD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B564E03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</w:t>
                            </w: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8FB9272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Financieros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62DF295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BC02FCC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6F66DA4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79907A5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DDB13ED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8982F82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Incremento por Variación de Inventarios.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16361D8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0CAD9096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53259" w14:paraId="0E9EC89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6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6B36AF9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C1BB1FE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Estimaciones por Pérdidas o Deterioro u Obsolescencia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D882773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B5E603D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53259" w14:paraId="017F25A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C815CA8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9CC8E26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Provisiones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775F7B0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3ABD109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53259" w14:paraId="108D939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5D45A47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E980AC5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y Beneficios Varios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9E1F6A5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CC0190C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53259" w14:paraId="3FDE9E2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262C99D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 2.6      Otros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2DD5EC2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1890055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53259" w14:paraId="4B5CCBB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A6575B6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161AE86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B70F145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6E4AC72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DB88897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4D312F6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1FF200A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3.- Menos ingresos presupuestarios no contables.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37CF832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C4A8AD4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2BCB9CF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7A46B60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2F3C619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D03A4D2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Aprovechamientos Patrimoniales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FD6C9F4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E0E8249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DA912E6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41B1236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5C123E7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D8AF8CF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Derivados de Financiamientos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777F744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055ABEB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53259" w14:paraId="6C328DF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3A7CF67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7CC89F9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Presupuestarios No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CD5C9FC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0B288AF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53259" w14:paraId="106F7F5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A7E431B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8E14A23" w14:textId="77777777" w:rsidR="00153259" w:rsidRDefault="0015325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5E5E6B3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FD02D88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53259" w14:paraId="5FE58C6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0750AA5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4.- Total de Ingresos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5260DD8" w14:textId="77777777" w:rsidR="00153259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$183,433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FEDF042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626F72E" w14:textId="77777777" w:rsidR="00153259" w:rsidRDefault="00153259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</w:tbl>
                    <w:p w14:paraId="0449474F" w14:textId="77777777" w:rsidR="00153259" w:rsidRDefault="00153259"/>
                  </w:txbxContent>
                </v:textbox>
                <w10:wrap type="square"/>
              </v:shape>
            </w:pict>
          </mc:Fallback>
        </mc:AlternateContent>
      </w:r>
    </w:p>
    <w:p w14:paraId="7C96B9CF" w14:textId="77777777" w:rsidR="00153259" w:rsidRDefault="0015325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5159"/>
        <w:gridCol w:w="3041"/>
        <w:gridCol w:w="54"/>
        <w:gridCol w:w="82"/>
        <w:gridCol w:w="74"/>
        <w:gridCol w:w="54"/>
        <w:gridCol w:w="40"/>
        <w:gridCol w:w="130"/>
      </w:tblGrid>
      <w:tr w:rsidR="00153259" w14:paraId="457A016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09" w:type="dxa"/>
            <w:gridSpan w:val="4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D63444B" w14:textId="77777777" w:rsidR="00153259" w:rsidRDefault="00153259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243FC219" w14:textId="77777777" w:rsidR="00153259" w:rsidRDefault="00153259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3D05EC2F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29C45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1CAB3" w14:textId="77777777" w:rsidR="00153259" w:rsidRDefault="00153259">
            <w:pPr>
              <w:pStyle w:val="Standard"/>
              <w:widowControl w:val="0"/>
            </w:pPr>
          </w:p>
        </w:tc>
      </w:tr>
      <w:tr w:rsidR="00153259" w14:paraId="518A1F4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0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3C399" w14:textId="77777777" w:rsidR="00153259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DIN Pro Regular"/>
                <w:sz w:val="20"/>
                <w:szCs w:val="20"/>
              </w:rPr>
              <w:t xml:space="preserve"> </w:t>
            </w: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Comisión de Agua Potable y Alcantarillado de Cruillas, Tamaulipas</w:t>
            </w: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3AADB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E9183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13564" w14:textId="77777777" w:rsidR="00153259" w:rsidRDefault="00153259">
            <w:pPr>
              <w:pStyle w:val="Standard"/>
              <w:widowControl w:val="0"/>
            </w:pPr>
          </w:p>
        </w:tc>
      </w:tr>
      <w:tr w:rsidR="00153259" w14:paraId="789535B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0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E1054" w14:textId="77777777" w:rsidR="00153259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528D3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C1D57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E61A8" w14:textId="77777777" w:rsidR="00153259" w:rsidRDefault="00153259">
            <w:pPr>
              <w:pStyle w:val="Standard"/>
              <w:widowControl w:val="0"/>
            </w:pPr>
          </w:p>
        </w:tc>
      </w:tr>
      <w:tr w:rsidR="00153259" w14:paraId="6DC2795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0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A4C21" w14:textId="77777777" w:rsidR="00153259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Correspondiente del 1 de Enero al 31 de Diciembre del 2024</w:t>
            </w: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74CB4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67081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6D9E7" w14:textId="77777777" w:rsidR="00153259" w:rsidRDefault="00153259">
            <w:pPr>
              <w:pStyle w:val="Standard"/>
              <w:widowControl w:val="0"/>
            </w:pPr>
          </w:p>
        </w:tc>
      </w:tr>
      <w:tr w:rsidR="00153259" w14:paraId="6EB2FCE0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5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5D359" w14:textId="77777777" w:rsidR="00153259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9E7F4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467B0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AA1ED" w14:textId="77777777" w:rsidR="00153259" w:rsidRDefault="00153259">
            <w:pPr>
              <w:pStyle w:val="Standard"/>
              <w:widowControl w:val="0"/>
            </w:pPr>
          </w:p>
        </w:tc>
      </w:tr>
      <w:tr w:rsidR="00153259" w14:paraId="7AC31AF3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2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C2046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F03DB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3CE03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320D4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22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F59C2" w14:textId="77777777" w:rsidR="00153259" w:rsidRDefault="00153259">
            <w:pPr>
              <w:pStyle w:val="Standard"/>
              <w:widowControl w:val="0"/>
            </w:pPr>
          </w:p>
        </w:tc>
      </w:tr>
      <w:tr w:rsidR="00153259" w14:paraId="1837B94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DD450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Total de Egresos Presupuestarios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6DA9B" w14:textId="77777777" w:rsidR="00153259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$ 186,469</w:t>
            </w: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D221B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22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24FAE" w14:textId="77777777" w:rsidR="00153259" w:rsidRDefault="00153259">
            <w:pPr>
              <w:pStyle w:val="Standard"/>
              <w:widowControl w:val="0"/>
            </w:pPr>
          </w:p>
        </w:tc>
      </w:tr>
      <w:tr w:rsidR="00153259" w14:paraId="445E2D91" w14:textId="7777777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2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C98D0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F353C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A1830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EB7AA" w14:textId="77777777" w:rsidR="00153259" w:rsidRDefault="00153259">
            <w:pPr>
              <w:pStyle w:val="Standard"/>
              <w:widowControl w:val="0"/>
              <w:spacing w:line="240" w:lineRule="auto"/>
            </w:pPr>
          </w:p>
        </w:tc>
        <w:tc>
          <w:tcPr>
            <w:tcW w:w="22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8C084" w14:textId="77777777" w:rsidR="00153259" w:rsidRDefault="00153259">
            <w:pPr>
              <w:pStyle w:val="Standard"/>
              <w:widowControl w:val="0"/>
              <w:spacing w:line="240" w:lineRule="auto"/>
            </w:pPr>
          </w:p>
        </w:tc>
      </w:tr>
      <w:tr w:rsidR="00153259" w14:paraId="5D1B682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6F48E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3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0E677" w14:textId="77777777" w:rsidR="00153259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65F3E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22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0723E" w14:textId="77777777" w:rsidR="00153259" w:rsidRDefault="00153259">
            <w:pPr>
              <w:pStyle w:val="Standard"/>
              <w:widowControl w:val="0"/>
            </w:pPr>
          </w:p>
        </w:tc>
      </w:tr>
      <w:tr w:rsidR="00153259" w14:paraId="3D273AED" w14:textId="7777777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75969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E08A8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EE414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0C54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E2CB5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600C3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7E6A0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01471C19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C75C8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F51C5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0E3C8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F5B1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6E06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C38E5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F82BB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09386782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DAE98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FC9F2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32E41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253F9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C418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BFD71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6A081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48BAEDDC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79641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C2602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183C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D72DC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C638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3D4FE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ED3A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6793DD04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3E73D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AF297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9661E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F6FE1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3E28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736E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31E07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1E21F21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2C0A4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5136B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6C06C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0ACD3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30054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08303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EE487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1D30AD9D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18805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BE09D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4B4BC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677F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65A77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93F20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79BCB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2D604429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1250B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6FC00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E6026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B449C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3CDF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26164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F042E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3B9CD383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39EA7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A4AA1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DD3CA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2A2EE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1674B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4721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B1335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6F8EE893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B1ACA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F74D3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19A66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CE310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FDCD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90B63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6AD9B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682DF7CF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D445D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49274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350D9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14D1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7C818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41EE7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26A1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73764517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A427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E51DA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6B7F7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C592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5C0A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DA8E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68482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3ED73CFC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589B4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08C17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B360E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59FE9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48BE8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80A17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7E0C8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47F159FE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B71B3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5DE49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D4C79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B690B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98F7B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3C45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F1410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085240BC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63740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23ACA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61520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539E1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A2AA0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23DAE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F1E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7CB9D3DF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A16C8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8D020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50A75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EF222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BF512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56A89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4F00B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2FD0B20F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21836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8F61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46C2E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716B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F9458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AC559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1957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65CD7D63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BA52A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C338C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23BEF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1EA89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F51C7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10821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17C62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5D984C9F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036B4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F54E7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926FE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9A888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31D1C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07B63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A51F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4DA159F7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05750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72F4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0BAC8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A50B6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74FF3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30475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EB48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58EBD421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54347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2DFDF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26834920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  <w:p w14:paraId="159925AC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6F12E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F464E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8FAF3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0033B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8EF29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7F7CE524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5E6D4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541FC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13AC2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818FE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38D0F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7488D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7035E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90531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8ECB0" w14:textId="77777777" w:rsidR="00153259" w:rsidRDefault="0015325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326F265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F81AC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3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E9D64" w14:textId="77777777" w:rsidR="00153259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8F38B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4231F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4070B" w14:textId="77777777" w:rsidR="00153259" w:rsidRDefault="00153259">
            <w:pPr>
              <w:pStyle w:val="Standard"/>
              <w:widowControl w:val="0"/>
            </w:pPr>
          </w:p>
        </w:tc>
      </w:tr>
      <w:tr w:rsidR="00153259" w14:paraId="1762F0B3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E816A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7A6FC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DE58B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4BD0B9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33121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0BCB8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4B0E4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5AEE58AE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8BCA6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9F9EE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60032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244C0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43145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314C2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03781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1E3D0BB7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CFF21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4864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9EF07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3E36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84DB8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A817C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62C44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22F1D136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72B3F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lastRenderedPageBreak/>
              <w:t>3.4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2D977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D924E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29FB7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6001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ED05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C87C7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135E86BF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3B818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A4263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1CFB8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A9426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2222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56D1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7D2C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434A05D2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40E6D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A388D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8419A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99C9E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A33F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93B8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DF3A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4F3F9F57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E1831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5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2CD8B" w14:textId="77777777" w:rsidR="00153259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41AC0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2F5A4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66FC4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A8E37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EAFEA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4392984C" w14:textId="77777777">
        <w:tblPrEx>
          <w:tblCellMar>
            <w:top w:w="0" w:type="dxa"/>
            <w:bottom w:w="0" w:type="dxa"/>
          </w:tblCellMar>
        </w:tblPrEx>
        <w:trPr>
          <w:trHeight w:hRule="exact" w:val="123"/>
        </w:trPr>
        <w:tc>
          <w:tcPr>
            <w:tcW w:w="12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0A5D8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7361F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41743" w14:textId="77777777" w:rsidR="00153259" w:rsidRDefault="00153259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D0A34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D54D0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BB8E8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1742D" w14:textId="77777777" w:rsidR="00153259" w:rsidRDefault="0015325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259" w14:paraId="4FB03D4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96D0E" w14:textId="77777777" w:rsidR="00153259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99CEF" w14:textId="77777777" w:rsidR="00153259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$186,469</w:t>
            </w:r>
          </w:p>
        </w:tc>
        <w:tc>
          <w:tcPr>
            <w:tcW w:w="2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65769" w14:textId="77777777" w:rsidR="00153259" w:rsidRDefault="00153259">
            <w:pPr>
              <w:pStyle w:val="Standard"/>
              <w:widowControl w:val="0"/>
            </w:pPr>
          </w:p>
        </w:tc>
        <w:tc>
          <w:tcPr>
            <w:tcW w:w="22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44824" w14:textId="77777777" w:rsidR="00153259" w:rsidRDefault="00153259">
            <w:pPr>
              <w:pStyle w:val="Standard"/>
              <w:widowControl w:val="0"/>
            </w:pPr>
          </w:p>
        </w:tc>
      </w:tr>
    </w:tbl>
    <w:p w14:paraId="372ADEF3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2B7DF2E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2F9A573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E4D2065" w14:textId="77777777" w:rsidR="00153259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FE09797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624279D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24108EE0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A45DCE0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5374B60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5537F16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F3F4756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9A067A4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9B4B74D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4E8CBB4" w14:textId="77777777" w:rsidR="00153259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21DBA437" w14:textId="77777777" w:rsidR="00153259" w:rsidRDefault="00153259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2379425" w14:textId="77777777" w:rsidR="00153259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293B11D4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A27C94F" w14:textId="77777777" w:rsidR="00153259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4"/>
          <w:szCs w:val="24"/>
        </w:rPr>
        <w:t>c)</w:t>
      </w:r>
      <w:r>
        <w:rPr>
          <w:rFonts w:ascii="Calibri" w:hAnsi="Calibri" w:cs="DIN Pro Regular"/>
          <w:sz w:val="24"/>
          <w:szCs w:val="24"/>
        </w:rPr>
        <w:t xml:space="preserve"> </w:t>
      </w:r>
      <w:r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4362BDA1" w14:textId="77777777" w:rsidR="00153259" w:rsidRDefault="00153259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E11B2D7" w14:textId="77777777" w:rsidR="00153259" w:rsidRDefault="00153259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806A46B" w14:textId="77777777" w:rsidR="00153259" w:rsidRDefault="00000000">
      <w:pPr>
        <w:pStyle w:val="Text"/>
        <w:spacing w:after="0" w:line="240" w:lineRule="exact"/>
      </w:pPr>
      <w:r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41DE6D32" w14:textId="77777777" w:rsidR="00153259" w:rsidRDefault="00153259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0D0FE638" w14:textId="77777777" w:rsidR="00153259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b/>
          <w:sz w:val="22"/>
          <w:szCs w:val="22"/>
        </w:rPr>
        <w:t>Contables:</w:t>
      </w:r>
    </w:p>
    <w:p w14:paraId="35FF97A9" w14:textId="77777777" w:rsidR="00153259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Valores</w:t>
      </w:r>
    </w:p>
    <w:p w14:paraId="2969F368" w14:textId="77777777" w:rsidR="00153259" w:rsidRDefault="00000000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60AB9B6B" w14:textId="77777777" w:rsidR="00153259" w:rsidRDefault="00153259">
      <w:pPr>
        <w:pStyle w:val="Text"/>
        <w:spacing w:after="0" w:line="240" w:lineRule="exact"/>
        <w:ind w:left="2160" w:hanging="540"/>
      </w:pPr>
    </w:p>
    <w:p w14:paraId="32765261" w14:textId="77777777" w:rsidR="00153259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Emisión de obligaciones</w:t>
      </w:r>
    </w:p>
    <w:p w14:paraId="00432C68" w14:textId="77777777" w:rsidR="00153259" w:rsidRDefault="00000000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2C0B4B1A" w14:textId="77777777" w:rsidR="00153259" w:rsidRDefault="00153259">
      <w:pPr>
        <w:pStyle w:val="Text"/>
        <w:spacing w:after="0" w:line="240" w:lineRule="exact"/>
        <w:ind w:left="2160" w:hanging="540"/>
      </w:pPr>
    </w:p>
    <w:p w14:paraId="484CFC90" w14:textId="77777777" w:rsidR="00153259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Avales y garantías</w:t>
      </w:r>
    </w:p>
    <w:p w14:paraId="4C81F98D" w14:textId="77777777" w:rsidR="00153259" w:rsidRDefault="00000000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314F7CE0" w14:textId="77777777" w:rsidR="00153259" w:rsidRDefault="00153259">
      <w:pPr>
        <w:pStyle w:val="Text"/>
        <w:spacing w:after="0" w:line="240" w:lineRule="exact"/>
        <w:ind w:left="2160" w:hanging="540"/>
      </w:pPr>
    </w:p>
    <w:p w14:paraId="5176715E" w14:textId="77777777" w:rsidR="00153259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Juicios</w:t>
      </w:r>
    </w:p>
    <w:p w14:paraId="47E814BD" w14:textId="77777777" w:rsidR="00153259" w:rsidRDefault="00000000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2D707E96" w14:textId="77777777" w:rsidR="00153259" w:rsidRDefault="00153259">
      <w:pPr>
        <w:pStyle w:val="Text"/>
        <w:spacing w:after="0" w:line="240" w:lineRule="exact"/>
        <w:ind w:left="2160" w:hanging="540"/>
      </w:pPr>
    </w:p>
    <w:p w14:paraId="4FB517DC" w14:textId="77777777" w:rsidR="00153259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Inversión Mediante Proyectos para Prestación de Servicios (PPS) y Similares</w:t>
      </w:r>
    </w:p>
    <w:p w14:paraId="716124D1" w14:textId="77777777" w:rsidR="00153259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Bienes Concesionados o en Comodato</w:t>
      </w:r>
    </w:p>
    <w:p w14:paraId="36CE5439" w14:textId="77777777" w:rsidR="00153259" w:rsidRDefault="00000000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2481D092" w14:textId="77777777" w:rsidR="00153259" w:rsidRDefault="00153259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232B3DEB" w14:textId="77777777" w:rsidR="00153259" w:rsidRDefault="00153259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4CF321C8" w14:textId="77777777" w:rsidR="00153259" w:rsidRDefault="00153259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2663E573" w14:textId="77777777" w:rsidR="00153259" w:rsidRDefault="00153259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616646EA" w14:textId="77777777" w:rsidR="00153259" w:rsidRDefault="00153259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2BBB6C8E" w14:textId="77777777" w:rsidR="00153259" w:rsidRDefault="0015325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50404C7E" w14:textId="77777777" w:rsidR="00153259" w:rsidRDefault="0015325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4DC34D7F" w14:textId="77777777" w:rsidR="00153259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lastRenderedPageBreak/>
        <w:t>Presupuestarias:</w:t>
      </w:r>
    </w:p>
    <w:p w14:paraId="5880E52A" w14:textId="77777777" w:rsidR="00153259" w:rsidRDefault="00153259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153259" w14:paraId="4C994E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68E7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153259" w14:paraId="613B9F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6E0F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14FD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D1BA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153259" w14:paraId="070FB2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2775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8028" w14:textId="77777777" w:rsidR="00153259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5167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$400,000</w:t>
            </w:r>
          </w:p>
        </w:tc>
      </w:tr>
      <w:tr w:rsidR="00153259" w14:paraId="69CF49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9AA3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0A98" w14:textId="77777777" w:rsidR="00153259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6FF1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$216,567</w:t>
            </w:r>
          </w:p>
        </w:tc>
      </w:tr>
      <w:tr w:rsidR="00153259" w14:paraId="50AF21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F254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575C" w14:textId="77777777" w:rsidR="00153259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2BE8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$0</w:t>
            </w:r>
          </w:p>
        </w:tc>
      </w:tr>
      <w:tr w:rsidR="00153259" w14:paraId="2268C4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8F44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093C" w14:textId="77777777" w:rsidR="00153259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FAFE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$183,433</w:t>
            </w:r>
          </w:p>
        </w:tc>
      </w:tr>
      <w:tr w:rsidR="00153259" w14:paraId="371523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A706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579C" w14:textId="77777777" w:rsidR="00153259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1FC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$183,433</w:t>
            </w:r>
          </w:p>
        </w:tc>
      </w:tr>
    </w:tbl>
    <w:p w14:paraId="40F3F60D" w14:textId="77777777" w:rsidR="00153259" w:rsidRDefault="00000000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6A333619" w14:textId="77777777" w:rsidR="00153259" w:rsidRDefault="00153259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153259" w14:paraId="6638F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5411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153259" w14:paraId="04B2C8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CFA4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8D17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5BE9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153259" w14:paraId="4005E9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2CD7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1211" w14:textId="77777777" w:rsidR="00153259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E779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$400,000</w:t>
            </w:r>
          </w:p>
        </w:tc>
      </w:tr>
      <w:tr w:rsidR="00153259" w14:paraId="34444D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CC7B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5490" w14:textId="77777777" w:rsidR="00153259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F5E7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$213,531</w:t>
            </w:r>
          </w:p>
        </w:tc>
      </w:tr>
      <w:tr w:rsidR="00153259" w14:paraId="0449D8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2707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1880" w14:textId="77777777" w:rsidR="00153259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C1FE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$0</w:t>
            </w:r>
          </w:p>
        </w:tc>
      </w:tr>
      <w:tr w:rsidR="00153259" w14:paraId="7254A9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E5C7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D9C2" w14:textId="77777777" w:rsidR="00153259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D8D7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$186,468</w:t>
            </w:r>
          </w:p>
        </w:tc>
      </w:tr>
      <w:tr w:rsidR="00153259" w14:paraId="36E1E3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0424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A9EE" w14:textId="77777777" w:rsidR="00153259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C291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$186,468</w:t>
            </w:r>
          </w:p>
        </w:tc>
      </w:tr>
      <w:tr w:rsidR="00153259" w14:paraId="78965E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B9DC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F945" w14:textId="77777777" w:rsidR="00153259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CFCA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$186,468</w:t>
            </w:r>
          </w:p>
        </w:tc>
      </w:tr>
      <w:tr w:rsidR="00153259" w14:paraId="7FDC88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10A7" w14:textId="77777777" w:rsidR="00153259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AE69" w14:textId="77777777" w:rsidR="00153259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C085" w14:textId="77777777" w:rsidR="00153259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$186,468</w:t>
            </w:r>
          </w:p>
        </w:tc>
      </w:tr>
    </w:tbl>
    <w:p w14:paraId="4A5A7876" w14:textId="77777777" w:rsidR="00153259" w:rsidRDefault="00000000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0BCC2881" w14:textId="77777777" w:rsidR="00153259" w:rsidRDefault="00153259">
      <w:pPr>
        <w:pStyle w:val="Text"/>
        <w:spacing w:after="0" w:line="240" w:lineRule="exact"/>
        <w:ind w:left="2160" w:hanging="540"/>
      </w:pPr>
    </w:p>
    <w:p w14:paraId="323A83FA" w14:textId="77777777" w:rsidR="00153259" w:rsidRDefault="00153259">
      <w:pPr>
        <w:pStyle w:val="Text"/>
        <w:spacing w:after="0" w:line="240" w:lineRule="exact"/>
        <w:ind w:left="2160" w:hanging="540"/>
      </w:pPr>
    </w:p>
    <w:p w14:paraId="09E5E09F" w14:textId="77777777" w:rsidR="00153259" w:rsidRDefault="00153259">
      <w:pPr>
        <w:pStyle w:val="Text"/>
        <w:spacing w:after="0" w:line="240" w:lineRule="exact"/>
        <w:ind w:left="2160" w:hanging="540"/>
      </w:pPr>
    </w:p>
    <w:p w14:paraId="52E6DC39" w14:textId="77777777" w:rsidR="00153259" w:rsidRDefault="00153259">
      <w:pPr>
        <w:pStyle w:val="Text"/>
        <w:spacing w:after="0" w:line="240" w:lineRule="exact"/>
        <w:ind w:left="2160" w:hanging="540"/>
      </w:pPr>
    </w:p>
    <w:p w14:paraId="7D9B53D7" w14:textId="77777777" w:rsidR="00153259" w:rsidRDefault="00153259">
      <w:pPr>
        <w:pStyle w:val="Text"/>
        <w:spacing w:after="0" w:line="240" w:lineRule="exact"/>
        <w:ind w:left="2160" w:hanging="540"/>
      </w:pPr>
    </w:p>
    <w:p w14:paraId="4AEC56D7" w14:textId="77777777" w:rsidR="00153259" w:rsidRDefault="00153259">
      <w:pPr>
        <w:pStyle w:val="Text"/>
        <w:spacing w:after="0" w:line="240" w:lineRule="exact"/>
        <w:ind w:left="2160" w:hanging="540"/>
      </w:pPr>
    </w:p>
    <w:p w14:paraId="67CC5A22" w14:textId="77777777" w:rsidR="00153259" w:rsidRDefault="00153259">
      <w:pPr>
        <w:pStyle w:val="Text"/>
        <w:spacing w:after="0" w:line="240" w:lineRule="exact"/>
        <w:ind w:left="2160" w:hanging="540"/>
      </w:pPr>
    </w:p>
    <w:p w14:paraId="25AAB700" w14:textId="77777777" w:rsidR="00153259" w:rsidRDefault="00153259">
      <w:pPr>
        <w:pStyle w:val="Text"/>
        <w:spacing w:after="0" w:line="240" w:lineRule="exact"/>
        <w:ind w:left="2160" w:hanging="540"/>
      </w:pPr>
    </w:p>
    <w:p w14:paraId="213B3D04" w14:textId="77777777" w:rsidR="00153259" w:rsidRDefault="00153259">
      <w:pPr>
        <w:pStyle w:val="Text"/>
        <w:spacing w:after="0" w:line="240" w:lineRule="exact"/>
        <w:ind w:left="2160" w:hanging="540"/>
      </w:pPr>
    </w:p>
    <w:p w14:paraId="78A076E6" w14:textId="77777777" w:rsidR="00153259" w:rsidRDefault="00153259">
      <w:pPr>
        <w:pStyle w:val="Text"/>
        <w:spacing w:after="0" w:line="240" w:lineRule="exact"/>
        <w:ind w:left="2160" w:hanging="540"/>
      </w:pPr>
    </w:p>
    <w:p w14:paraId="3EFE5B74" w14:textId="77777777" w:rsidR="00153259" w:rsidRDefault="00153259">
      <w:pPr>
        <w:pStyle w:val="Text"/>
        <w:spacing w:after="0" w:line="240" w:lineRule="exact"/>
        <w:ind w:left="2160" w:hanging="540"/>
      </w:pPr>
    </w:p>
    <w:p w14:paraId="3F073B65" w14:textId="77777777" w:rsidR="00153259" w:rsidRDefault="00153259">
      <w:pPr>
        <w:pStyle w:val="Text"/>
        <w:spacing w:after="0" w:line="240" w:lineRule="exact"/>
        <w:ind w:left="2160" w:hanging="540"/>
      </w:pPr>
    </w:p>
    <w:p w14:paraId="137E6BC2" w14:textId="77777777" w:rsidR="00153259" w:rsidRDefault="00153259">
      <w:pPr>
        <w:pStyle w:val="Text"/>
        <w:spacing w:after="0" w:line="240" w:lineRule="exact"/>
        <w:ind w:left="2160" w:hanging="540"/>
      </w:pPr>
    </w:p>
    <w:p w14:paraId="73F8B1B0" w14:textId="77777777" w:rsidR="00153259" w:rsidRDefault="00153259">
      <w:pPr>
        <w:pStyle w:val="Text"/>
        <w:spacing w:after="0" w:line="240" w:lineRule="exact"/>
        <w:ind w:left="2160" w:hanging="540"/>
      </w:pPr>
    </w:p>
    <w:p w14:paraId="26C5A054" w14:textId="77777777" w:rsidR="00153259" w:rsidRDefault="00153259">
      <w:pPr>
        <w:pStyle w:val="Text"/>
        <w:spacing w:after="0" w:line="240" w:lineRule="exact"/>
        <w:ind w:left="2160" w:hanging="540"/>
      </w:pPr>
    </w:p>
    <w:p w14:paraId="06A485DE" w14:textId="77777777" w:rsidR="00153259" w:rsidRDefault="00153259">
      <w:pPr>
        <w:pStyle w:val="Text"/>
        <w:spacing w:after="0" w:line="240" w:lineRule="exact"/>
        <w:ind w:left="2160" w:hanging="540"/>
      </w:pPr>
    </w:p>
    <w:p w14:paraId="70B056D5" w14:textId="77777777" w:rsidR="00153259" w:rsidRDefault="00153259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8002AA2" w14:textId="77777777" w:rsidR="00153259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79704910" w14:textId="77777777" w:rsidR="00153259" w:rsidRDefault="00153259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63AFDE33" w14:textId="77777777" w:rsidR="00153259" w:rsidRDefault="00153259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6CEC403D" w14:textId="77777777" w:rsidR="00153259" w:rsidRDefault="00153259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3E694BB6" w14:textId="77777777" w:rsidR="00153259" w:rsidRDefault="00153259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688A6027" w14:textId="77777777" w:rsidR="00153259" w:rsidRDefault="00153259">
      <w:pPr>
        <w:pStyle w:val="Text"/>
        <w:spacing w:after="0" w:line="240" w:lineRule="exact"/>
        <w:jc w:val="center"/>
      </w:pPr>
    </w:p>
    <w:sectPr w:rsidR="00153259">
      <w:headerReference w:type="default" r:id="rId7"/>
      <w:footerReference w:type="default" r:id="rId8"/>
      <w:pgSz w:w="12240" w:h="15840"/>
      <w:pgMar w:top="1701" w:right="1440" w:bottom="1077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6DE1" w14:textId="77777777" w:rsidR="002A1AA1" w:rsidRDefault="002A1AA1">
      <w:r>
        <w:separator/>
      </w:r>
    </w:p>
  </w:endnote>
  <w:endnote w:type="continuationSeparator" w:id="0">
    <w:p w14:paraId="357B15DF" w14:textId="77777777" w:rsidR="002A1AA1" w:rsidRDefault="002A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charset w:val="00"/>
    <w:family w:val="swiss"/>
    <w:pitch w:val="variable"/>
  </w:font>
  <w:font w:name="Encode Sans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A4E2" w14:textId="77777777" w:rsidR="00000000" w:rsidRDefault="00000000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6081EAB" wp14:editId="408D6787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592263124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728BA1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2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E3296" w14:textId="77777777" w:rsidR="002A1AA1" w:rsidRDefault="002A1AA1">
      <w:r>
        <w:rPr>
          <w:color w:val="000000"/>
        </w:rPr>
        <w:separator/>
      </w:r>
    </w:p>
  </w:footnote>
  <w:footnote w:type="continuationSeparator" w:id="0">
    <w:p w14:paraId="41C89D16" w14:textId="77777777" w:rsidR="002A1AA1" w:rsidRDefault="002A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E3EF" w14:textId="77777777" w:rsidR="00000000" w:rsidRDefault="00000000">
    <w:pPr>
      <w:pStyle w:val="Encabezado"/>
      <w:tabs>
        <w:tab w:val="clear" w:pos="8838"/>
        <w:tab w:val="left" w:pos="79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232C9D" wp14:editId="3A7353A9">
              <wp:simplePos x="0" y="0"/>
              <wp:positionH relativeFrom="margin">
                <wp:posOffset>4610103</wp:posOffset>
              </wp:positionH>
              <wp:positionV relativeFrom="paragraph">
                <wp:posOffset>178436</wp:posOffset>
              </wp:positionV>
              <wp:extent cx="1752603" cy="438153"/>
              <wp:effectExtent l="0" t="0" r="0" b="0"/>
              <wp:wrapSquare wrapText="bothSides"/>
              <wp:docPr id="76946999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3" cy="4381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50846CC" w14:textId="77777777" w:rsidR="00000000" w:rsidRDefault="00000000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739A156" wp14:editId="08EF36F0">
                                <wp:extent cx="1078233" cy="371475"/>
                                <wp:effectExtent l="0" t="0" r="7617" b="9525"/>
                                <wp:docPr id="918662331" name="Imagen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8233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32C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63pt;margin-top:14.05pt;width:138pt;height:34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" stroked="f">
              <v:textbox>
                <w:txbxContent>
                  <w:p w14:paraId="750846CC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739A156" wp14:editId="08EF36F0">
                          <wp:extent cx="1078233" cy="371475"/>
                          <wp:effectExtent l="0" t="0" r="7617" b="9525"/>
                          <wp:docPr id="918662331" name="Imagen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8233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55D3EF3" wp14:editId="1544F833">
          <wp:simplePos x="0" y="0"/>
          <wp:positionH relativeFrom="column">
            <wp:posOffset>-294007</wp:posOffset>
          </wp:positionH>
          <wp:positionV relativeFrom="paragraph">
            <wp:posOffset>52706</wp:posOffset>
          </wp:positionV>
          <wp:extent cx="1798323" cy="568327"/>
          <wp:effectExtent l="0" t="0" r="0" b="3173"/>
          <wp:wrapTopAndBottom/>
          <wp:docPr id="81533799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3" cy="568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77F2A34" w14:textId="77777777" w:rsidR="00000000" w:rsidRDefault="00000000">
    <w:pPr>
      <w:pStyle w:val="Encabezado"/>
      <w:tabs>
        <w:tab w:val="clear" w:pos="8838"/>
        <w:tab w:val="left" w:pos="7965"/>
      </w:tabs>
      <w:jc w:val="center"/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F28330" wp14:editId="1F9F86EE">
              <wp:simplePos x="0" y="0"/>
              <wp:positionH relativeFrom="column">
                <wp:posOffset>33174</wp:posOffset>
              </wp:positionH>
              <wp:positionV relativeFrom="paragraph">
                <wp:posOffset>293586</wp:posOffset>
              </wp:positionV>
              <wp:extent cx="6191887" cy="0"/>
              <wp:effectExtent l="0" t="0" r="0" b="0"/>
              <wp:wrapNone/>
              <wp:docPr id="1100054319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7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53B39D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2.6pt;margin-top:23.1pt;width:487.5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oP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" strokecolor="#bc955c" strokeweight=".70992mm">
              <v:stroke joinstyle="miter"/>
            </v:shape>
          </w:pict>
        </mc:Fallback>
      </mc:AlternateContent>
    </w:r>
    <w:r>
      <w:rPr>
        <w:rFonts w:ascii="Encode Sans" w:hAnsi="Encode Sans" w:cs="Arial"/>
        <w:b/>
        <w:sz w:val="24"/>
        <w:szCs w:val="24"/>
      </w:rPr>
      <w:t>Comisión de Agua Potable y Alcantarillado de Cruillas, Tamaulipas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74260"/>
    <w:multiLevelType w:val="multilevel"/>
    <w:tmpl w:val="234EC0AE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355D7562"/>
    <w:multiLevelType w:val="multilevel"/>
    <w:tmpl w:val="DF4264A6"/>
    <w:lvl w:ilvl="0">
      <w:start w:val="1"/>
      <w:numFmt w:val="decimal"/>
      <w:lvlText w:val="%1."/>
      <w:lvlJc w:val="left"/>
      <w:pPr>
        <w:ind w:left="708" w:hanging="420"/>
      </w:p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FF019C4"/>
    <w:multiLevelType w:val="multilevel"/>
    <w:tmpl w:val="33222B1E"/>
    <w:lvl w:ilvl="0">
      <w:numFmt w:val="bullet"/>
      <w:lvlText w:val=""/>
      <w:lvlJc w:val="left"/>
      <w:pPr>
        <w:ind w:left="17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6" w:hanging="360"/>
      </w:pPr>
      <w:rPr>
        <w:rFonts w:ascii="Wingdings" w:hAnsi="Wingdings"/>
      </w:rPr>
    </w:lvl>
  </w:abstractNum>
  <w:abstractNum w:abstractNumId="3" w15:restartNumberingAfterBreak="0">
    <w:nsid w:val="57094E3B"/>
    <w:multiLevelType w:val="multilevel"/>
    <w:tmpl w:val="FBF8E96C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" w15:restartNumberingAfterBreak="0">
    <w:nsid w:val="7AEE5A87"/>
    <w:multiLevelType w:val="multilevel"/>
    <w:tmpl w:val="55C82C4A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DA20DF8"/>
    <w:multiLevelType w:val="multilevel"/>
    <w:tmpl w:val="4CBC169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1139541647">
    <w:abstractNumId w:val="5"/>
  </w:num>
  <w:num w:numId="2" w16cid:durableId="1117142464">
    <w:abstractNumId w:val="3"/>
  </w:num>
  <w:num w:numId="3" w16cid:durableId="908157334">
    <w:abstractNumId w:val="0"/>
  </w:num>
  <w:num w:numId="4" w16cid:durableId="1130057522">
    <w:abstractNumId w:val="4"/>
  </w:num>
  <w:num w:numId="5" w16cid:durableId="1752434418">
    <w:abstractNumId w:val="1"/>
  </w:num>
  <w:num w:numId="6" w16cid:durableId="983389131">
    <w:abstractNumId w:val="2"/>
  </w:num>
  <w:num w:numId="7" w16cid:durableId="1666281119">
    <w:abstractNumId w:val="3"/>
    <w:lvlOverride w:ilvl="0">
      <w:startOverride w:val="1"/>
    </w:lvlOverride>
  </w:num>
  <w:num w:numId="8" w16cid:durableId="11747595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3259"/>
    <w:rsid w:val="00153259"/>
    <w:rsid w:val="002A1AA1"/>
    <w:rsid w:val="00BE0AE7"/>
    <w:rsid w:val="00F0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48F5"/>
  <w15:docId w15:val="{4832B569-E18B-4BBB-81A8-D010DFF9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pPr>
      <w:widowControl/>
      <w:suppressAutoHyphens w:val="0"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2245</Words>
  <Characters>12352</Characters>
  <Application>Microsoft Office Word</Application>
  <DocSecurity>0</DocSecurity>
  <Lines>102</Lines>
  <Paragraphs>29</Paragraphs>
  <ScaleCrop>false</ScaleCrop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finanzas.contabilidad.tam2@hotmail.com</cp:lastModifiedBy>
  <cp:revision>2</cp:revision>
  <cp:lastPrinted>2024-09-11T18:36:00Z</cp:lastPrinted>
  <dcterms:created xsi:type="dcterms:W3CDTF">2025-03-11T20:09:00Z</dcterms:created>
  <dcterms:modified xsi:type="dcterms:W3CDTF">2025-03-11T20:09:00Z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