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19E0" w14:textId="77777777" w:rsidR="00514D3C" w:rsidRDefault="007B6977" w:rsidP="00F75397">
      <w:pPr>
        <w:pStyle w:val="Texto"/>
        <w:spacing w:after="0" w:line="240" w:lineRule="exact"/>
        <w:ind w:firstLine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ESTADO DE TAMAULIPAS</w:t>
      </w:r>
    </w:p>
    <w:p w14:paraId="79437186" w14:textId="77777777" w:rsidR="00514D3C" w:rsidRDefault="00514D3C">
      <w:pPr>
        <w:pStyle w:val="Texto"/>
        <w:spacing w:after="0" w:line="240" w:lineRule="exact"/>
        <w:jc w:val="center"/>
        <w:rPr>
          <w:rFonts w:ascii="Calibri" w:hAnsi="Calibri"/>
          <w:b/>
          <w:sz w:val="20"/>
        </w:rPr>
      </w:pPr>
    </w:p>
    <w:p w14:paraId="2B672900" w14:textId="77777777" w:rsidR="00514D3C" w:rsidRDefault="007B6977">
      <w:pPr>
        <w:pStyle w:val="Texto"/>
        <w:spacing w:after="0" w:line="240" w:lineRule="exac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NOTAS A LOS ESTADOS FINANCIEROS</w:t>
      </w:r>
    </w:p>
    <w:p w14:paraId="2F9CC0A3" w14:textId="77777777" w:rsidR="00514D3C" w:rsidRDefault="00514D3C">
      <w:pPr>
        <w:pStyle w:val="Texto"/>
        <w:spacing w:after="0" w:line="240" w:lineRule="exact"/>
        <w:jc w:val="center"/>
        <w:rPr>
          <w:rFonts w:ascii="Calibri" w:hAnsi="Calibri"/>
          <w:b/>
          <w:sz w:val="20"/>
        </w:rPr>
      </w:pPr>
    </w:p>
    <w:p w14:paraId="2B970CAD" w14:textId="77777777" w:rsidR="00514D3C" w:rsidRDefault="007B6977">
      <w:pPr>
        <w:pStyle w:val="Texto"/>
        <w:spacing w:after="0" w:line="240" w:lineRule="exac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Al 31 de diciembre del 2024</w:t>
      </w:r>
    </w:p>
    <w:p w14:paraId="5CCE0C0F" w14:textId="77777777" w:rsidR="00514D3C" w:rsidRDefault="00514D3C">
      <w:pPr>
        <w:pStyle w:val="Texto"/>
        <w:spacing w:after="0" w:line="240" w:lineRule="exact"/>
        <w:jc w:val="center"/>
        <w:rPr>
          <w:rFonts w:ascii="Calibri" w:hAnsi="Calibri"/>
          <w:b/>
          <w:sz w:val="24"/>
          <w:szCs w:val="24"/>
        </w:rPr>
      </w:pPr>
    </w:p>
    <w:p w14:paraId="67B172AA" w14:textId="77777777" w:rsidR="00514D3C" w:rsidRDefault="007B6977">
      <w:pPr>
        <w:pStyle w:val="Texto"/>
        <w:spacing w:after="0" w:line="240" w:lineRule="exact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(Cifras en Pesos)</w:t>
      </w:r>
    </w:p>
    <w:p w14:paraId="1D88CE15" w14:textId="77777777" w:rsidR="00514D3C" w:rsidRDefault="00514D3C">
      <w:pPr>
        <w:pStyle w:val="Texto"/>
        <w:spacing w:after="0" w:line="240" w:lineRule="exact"/>
        <w:jc w:val="center"/>
        <w:rPr>
          <w:rFonts w:ascii="Calibri" w:hAnsi="Calibri"/>
          <w:b/>
          <w:sz w:val="20"/>
        </w:rPr>
      </w:pPr>
    </w:p>
    <w:p w14:paraId="2456CBCE" w14:textId="77777777" w:rsidR="00514D3C" w:rsidRDefault="00514D3C">
      <w:pPr>
        <w:pStyle w:val="Texto"/>
        <w:spacing w:after="0" w:line="240" w:lineRule="exact"/>
        <w:jc w:val="center"/>
        <w:rPr>
          <w:rFonts w:ascii="Calibri" w:hAnsi="Calibri"/>
          <w:b/>
          <w:sz w:val="20"/>
        </w:rPr>
      </w:pPr>
    </w:p>
    <w:p w14:paraId="30D55EF3" w14:textId="77777777" w:rsidR="00514D3C" w:rsidRDefault="007B6977">
      <w:pPr>
        <w:pStyle w:val="Texto"/>
        <w:spacing w:after="0" w:line="240" w:lineRule="exac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b) NOTAS DE DESGLOSE</w:t>
      </w:r>
    </w:p>
    <w:p w14:paraId="04A86433" w14:textId="77777777" w:rsidR="00514D3C" w:rsidRDefault="00514D3C">
      <w:pPr>
        <w:pStyle w:val="Texto"/>
        <w:spacing w:after="0" w:line="240" w:lineRule="exact"/>
        <w:ind w:firstLine="0"/>
        <w:rPr>
          <w:rFonts w:ascii="Calibri" w:hAnsi="Calibri"/>
          <w:sz w:val="20"/>
          <w:lang w:val="es-MX"/>
        </w:rPr>
      </w:pPr>
    </w:p>
    <w:p w14:paraId="4B18BCC9" w14:textId="77777777" w:rsidR="00514D3C" w:rsidRDefault="007B6977" w:rsidP="00866094">
      <w:pPr>
        <w:pStyle w:val="INCISO"/>
        <w:numPr>
          <w:ilvl w:val="0"/>
          <w:numId w:val="5"/>
        </w:numPr>
        <w:spacing w:after="0" w:line="240" w:lineRule="exact"/>
        <w:ind w:left="142" w:firstLine="0"/>
        <w:rPr>
          <w:rFonts w:ascii="Calibri" w:hAnsi="Calibri"/>
          <w:b/>
          <w:smallCaps/>
          <w:sz w:val="20"/>
          <w:szCs w:val="20"/>
        </w:rPr>
      </w:pPr>
      <w:r>
        <w:rPr>
          <w:rFonts w:ascii="Calibri" w:hAnsi="Calibri"/>
          <w:b/>
          <w:smallCaps/>
          <w:sz w:val="20"/>
          <w:szCs w:val="20"/>
        </w:rPr>
        <w:t>NOTAS AL ESTADO DE ACTIVIDADES</w:t>
      </w:r>
    </w:p>
    <w:p w14:paraId="5A8BFE2B" w14:textId="77777777" w:rsidR="00514D3C" w:rsidRPr="0024674F" w:rsidRDefault="00514D3C" w:rsidP="00866094">
      <w:pPr>
        <w:pStyle w:val="INCISO"/>
        <w:spacing w:after="0" w:line="240" w:lineRule="exact"/>
        <w:ind w:left="0" w:firstLine="0"/>
        <w:rPr>
          <w:rFonts w:ascii="Calibri" w:hAnsi="Calibri"/>
          <w:b/>
          <w:smallCaps/>
          <w:sz w:val="20"/>
          <w:szCs w:val="20"/>
        </w:rPr>
      </w:pPr>
    </w:p>
    <w:p w14:paraId="47A28D0A" w14:textId="342E8339" w:rsidR="00514D3C" w:rsidRDefault="007B6977" w:rsidP="00866094">
      <w:pPr>
        <w:pStyle w:val="Default"/>
        <w:numPr>
          <w:ilvl w:val="0"/>
          <w:numId w:val="4"/>
        </w:numPr>
        <w:spacing w:after="101"/>
        <w:ind w:left="142" w:firstLine="0"/>
        <w:jc w:val="both"/>
        <w:rPr>
          <w:rFonts w:cs="Arial"/>
          <w:sz w:val="20"/>
          <w:szCs w:val="20"/>
        </w:rPr>
      </w:pPr>
      <w:r w:rsidRPr="0024674F">
        <w:rPr>
          <w:rFonts w:cs="Arial"/>
          <w:b/>
          <w:sz w:val="20"/>
          <w:szCs w:val="20"/>
        </w:rPr>
        <w:t>Los montos que conforman el saldo de Ingresos</w:t>
      </w:r>
      <w:r w:rsidR="0093007D" w:rsidRPr="0024674F">
        <w:rPr>
          <w:rFonts w:cs="Arial"/>
          <w:b/>
          <w:sz w:val="20"/>
          <w:szCs w:val="20"/>
        </w:rPr>
        <w:t>,</w:t>
      </w:r>
      <w:r w:rsidRPr="0024674F">
        <w:rPr>
          <w:rFonts w:cs="Arial"/>
          <w:b/>
          <w:sz w:val="20"/>
          <w:szCs w:val="20"/>
        </w:rPr>
        <w:t xml:space="preserve"> está conformado de la siguiente manera</w:t>
      </w:r>
      <w:r>
        <w:rPr>
          <w:rFonts w:cs="Arial"/>
          <w:sz w:val="20"/>
          <w:szCs w:val="20"/>
        </w:rPr>
        <w:t>:</w:t>
      </w:r>
    </w:p>
    <w:p w14:paraId="4209952B" w14:textId="77777777" w:rsidR="00514D3C" w:rsidRDefault="00514D3C">
      <w:pPr>
        <w:pStyle w:val="Default"/>
        <w:spacing w:after="101"/>
        <w:ind w:left="780"/>
        <w:jc w:val="both"/>
        <w:rPr>
          <w:rFonts w:cs="Arial"/>
          <w:sz w:val="20"/>
          <w:szCs w:val="20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1559"/>
        <w:gridCol w:w="1559"/>
      </w:tblGrid>
      <w:tr w:rsidR="00514D3C" w14:paraId="3651DBC5" w14:textId="77777777" w:rsidTr="00866094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4AC78FA" w14:textId="77777777" w:rsidR="00514D3C" w:rsidRDefault="007B6977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7A9C6F1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741E743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482B34" w14:paraId="0D195B31" w14:textId="77777777" w:rsidTr="00866094">
        <w:trPr>
          <w:trHeight w:val="486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D3BA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8B7E" w14:textId="0711C8CB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30,428,669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439A" w14:textId="436844DE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30,967,624</w:t>
            </w:r>
          </w:p>
        </w:tc>
      </w:tr>
      <w:tr w:rsidR="00482B34" w14:paraId="101DE121" w14:textId="77777777" w:rsidTr="00866094">
        <w:trPr>
          <w:trHeight w:val="420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1E06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A0FF" w14:textId="1226BE8F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4827" w14:textId="26CF131B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258</w:t>
            </w:r>
          </w:p>
        </w:tc>
      </w:tr>
      <w:tr w:rsidR="00482B34" w14:paraId="325A0463" w14:textId="77777777" w:rsidTr="00866094">
        <w:trPr>
          <w:trHeight w:val="412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641C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7E0F" w14:textId="711CAA2E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502,252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D0E6" w14:textId="2FDB83A8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484,013</w:t>
            </w:r>
          </w:p>
        </w:tc>
      </w:tr>
      <w:tr w:rsidR="00482B34" w14:paraId="5A8676E1" w14:textId="77777777" w:rsidTr="00866094">
        <w:trPr>
          <w:trHeight w:val="418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151E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00DC" w14:textId="13568D64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AD0B" w14:textId="57422404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0D780A1F" w14:textId="77777777" w:rsidTr="00866094">
        <w:trPr>
          <w:trHeight w:val="410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878D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290E" w14:textId="1F6C9C6D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C93C" w14:textId="0372CAEE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44CC4E28" w14:textId="77777777" w:rsidTr="00866094">
        <w:trPr>
          <w:trHeight w:val="416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FC89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F33B" w14:textId="65DFD13E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E1A4" w14:textId="68CFFD0D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396,855</w:t>
            </w:r>
          </w:p>
        </w:tc>
      </w:tr>
      <w:tr w:rsidR="00482B34" w14:paraId="54AB07CE" w14:textId="77777777" w:rsidTr="00866094">
        <w:trPr>
          <w:trHeight w:val="422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3EDA" w14:textId="20F967AF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Promotora para el Desarrollo de </w:t>
            </w:r>
            <w:r w:rsidR="0093007D"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Tamaulipas, S.A.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27BB" w14:textId="0E2BDA21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77,068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188F" w14:textId="37DB4595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2,046</w:t>
            </w:r>
          </w:p>
        </w:tc>
      </w:tr>
      <w:tr w:rsidR="00482B34" w14:paraId="20536D2C" w14:textId="77777777" w:rsidTr="00866094">
        <w:trPr>
          <w:trHeight w:val="414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0574C38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013C6C6" w14:textId="72092A5C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31,017,792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1BD903E" w14:textId="0FF855BD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31,850,796</w:t>
            </w:r>
          </w:p>
        </w:tc>
      </w:tr>
    </w:tbl>
    <w:p w14:paraId="4AC701AA" w14:textId="77777777" w:rsidR="00514D3C" w:rsidRDefault="00514D3C" w:rsidP="00866094">
      <w:pPr>
        <w:pStyle w:val="INCISO"/>
        <w:spacing w:after="0" w:line="240" w:lineRule="exact"/>
        <w:ind w:left="0" w:firstLine="0"/>
        <w:rPr>
          <w:rFonts w:ascii="Calibri" w:hAnsi="Calibri"/>
          <w:b/>
          <w:smallCaps/>
          <w:sz w:val="20"/>
          <w:szCs w:val="20"/>
        </w:rPr>
      </w:pPr>
    </w:p>
    <w:p w14:paraId="4F97AE80" w14:textId="77777777" w:rsidR="00514D3C" w:rsidRDefault="00514D3C">
      <w:pPr>
        <w:pStyle w:val="INCISO"/>
        <w:spacing w:after="0" w:line="240" w:lineRule="exact"/>
        <w:rPr>
          <w:rFonts w:ascii="Calibri" w:hAnsi="Calibri"/>
          <w:b/>
          <w:smallCaps/>
          <w:sz w:val="20"/>
          <w:szCs w:val="20"/>
        </w:rPr>
      </w:pPr>
    </w:p>
    <w:p w14:paraId="090E32E1" w14:textId="1E1D1C03" w:rsidR="00514D3C" w:rsidRPr="0024674F" w:rsidRDefault="007B6977" w:rsidP="00866094">
      <w:pPr>
        <w:pStyle w:val="ROMANOS"/>
        <w:numPr>
          <w:ilvl w:val="0"/>
          <w:numId w:val="4"/>
        </w:numPr>
        <w:spacing w:after="0" w:line="240" w:lineRule="exact"/>
        <w:ind w:left="142" w:firstLine="0"/>
        <w:rPr>
          <w:rFonts w:ascii="Calibri" w:hAnsi="Calibri"/>
          <w:b/>
          <w:bCs/>
          <w:sz w:val="20"/>
          <w:szCs w:val="20"/>
          <w:lang w:val="es-MX"/>
        </w:rPr>
      </w:pPr>
      <w:r w:rsidRPr="0024674F">
        <w:rPr>
          <w:rFonts w:ascii="Calibri" w:hAnsi="Calibri"/>
          <w:b/>
          <w:bCs/>
          <w:sz w:val="20"/>
          <w:szCs w:val="20"/>
          <w:lang w:val="es-MX"/>
        </w:rPr>
        <w:t>Los montos que conforman el saldo de Gastos y Otras Pérdidas</w:t>
      </w:r>
      <w:r w:rsidR="0093007D" w:rsidRPr="0024674F">
        <w:rPr>
          <w:rFonts w:ascii="Calibri" w:hAnsi="Calibri"/>
          <w:b/>
          <w:bCs/>
          <w:sz w:val="20"/>
          <w:szCs w:val="20"/>
          <w:lang w:val="es-MX"/>
        </w:rPr>
        <w:t>,</w:t>
      </w:r>
      <w:r w:rsidRPr="0024674F">
        <w:rPr>
          <w:rFonts w:ascii="Calibri" w:hAnsi="Calibri"/>
          <w:b/>
          <w:bCs/>
          <w:sz w:val="20"/>
          <w:szCs w:val="20"/>
          <w:lang w:val="es-MX"/>
        </w:rPr>
        <w:t xml:space="preserve"> está conformado de la siguiente manera: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1559"/>
        <w:gridCol w:w="1559"/>
      </w:tblGrid>
      <w:tr w:rsidR="00514D3C" w14:paraId="684988BB" w14:textId="77777777" w:rsidTr="00866094">
        <w:trPr>
          <w:trHeight w:hRule="exact" w:val="397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00C29511" w14:textId="77777777" w:rsidR="00514D3C" w:rsidRDefault="00514D3C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3DD70E9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1417C48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514D3C" w14:paraId="4073C187" w14:textId="77777777" w:rsidTr="00866094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680F5F13" w14:textId="77777777" w:rsidR="00514D3C" w:rsidRDefault="007B6977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0BF4062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415B955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482B34" w14:paraId="63623DBB" w14:textId="77777777" w:rsidTr="00866094">
        <w:trPr>
          <w:trHeight w:val="415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351B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1736" w14:textId="6E8D8251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94,085,210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A9E" w14:textId="7196865B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33,826,557</w:t>
            </w:r>
          </w:p>
        </w:tc>
      </w:tr>
      <w:tr w:rsidR="00482B34" w14:paraId="545F0EA3" w14:textId="77777777" w:rsidTr="00866094">
        <w:trPr>
          <w:trHeight w:val="408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2312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5836" w14:textId="36AD3A8F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24,951,805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CDF5" w14:textId="238D7C9C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24,951,806</w:t>
            </w:r>
          </w:p>
        </w:tc>
      </w:tr>
      <w:tr w:rsidR="00482B34" w14:paraId="4E1717A8" w14:textId="77777777" w:rsidTr="00866094">
        <w:trPr>
          <w:trHeight w:val="400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6CDD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3878" w14:textId="05F23C79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1,842,829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39CC" w14:textId="50FE3361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1,119,663</w:t>
            </w:r>
          </w:p>
        </w:tc>
      </w:tr>
      <w:tr w:rsidR="00482B34" w14:paraId="596FA854" w14:textId="77777777" w:rsidTr="00866094">
        <w:trPr>
          <w:trHeight w:val="420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6BFC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883A" w14:textId="4305F8FD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DF34" w14:textId="14F26AD2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22DF3652" w14:textId="77777777" w:rsidTr="00866094">
        <w:trPr>
          <w:trHeight w:val="411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8193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9CD3" w14:textId="32F8C658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1BDF" w14:textId="36D25BE7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3,290</w:t>
            </w:r>
          </w:p>
        </w:tc>
      </w:tr>
      <w:tr w:rsidR="00482B34" w14:paraId="1DFF879E" w14:textId="77777777" w:rsidTr="00866094">
        <w:trPr>
          <w:trHeight w:val="418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A873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3A9E" w14:textId="3F1C82F0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1,121,477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7606" w14:textId="4F6E7CC5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17,766,990</w:t>
            </w:r>
          </w:p>
        </w:tc>
      </w:tr>
      <w:tr w:rsidR="00482B34" w14:paraId="73E28830" w14:textId="77777777" w:rsidTr="00866094">
        <w:trPr>
          <w:trHeight w:val="346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7E27" w14:textId="75F1B256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Promotora para el Desarrollo de </w:t>
            </w:r>
            <w:r w:rsidR="0093007D"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Tamaulipas, S.A.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A27E" w14:textId="5CB5730C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20,700,074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8D39" w14:textId="2B37DA61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11,276,383</w:t>
            </w:r>
          </w:p>
        </w:tc>
      </w:tr>
      <w:tr w:rsidR="00482B34" w14:paraId="0E70E7BA" w14:textId="77777777" w:rsidTr="00866094">
        <w:trPr>
          <w:trHeight w:val="408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48F9A63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422B909" w14:textId="18C18951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142,701,395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321456A" w14:textId="2D9F6CBF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88,944,689</w:t>
            </w:r>
          </w:p>
        </w:tc>
      </w:tr>
    </w:tbl>
    <w:p w14:paraId="5AEBFA3B" w14:textId="77777777" w:rsidR="00514D3C" w:rsidRDefault="00514D3C" w:rsidP="00F75397">
      <w:pPr>
        <w:pStyle w:val="INCISO"/>
        <w:spacing w:after="0" w:line="240" w:lineRule="exact"/>
        <w:ind w:left="0" w:firstLine="0"/>
        <w:rPr>
          <w:rFonts w:ascii="Calibri" w:hAnsi="Calibri"/>
          <w:b/>
          <w:smallCaps/>
          <w:sz w:val="20"/>
          <w:szCs w:val="20"/>
        </w:rPr>
      </w:pPr>
    </w:p>
    <w:p w14:paraId="29EB988E" w14:textId="77777777" w:rsidR="00514D3C" w:rsidRDefault="007B6977" w:rsidP="00866094">
      <w:pPr>
        <w:pStyle w:val="INCISO"/>
        <w:numPr>
          <w:ilvl w:val="0"/>
          <w:numId w:val="5"/>
        </w:numPr>
        <w:spacing w:after="0" w:line="240" w:lineRule="exact"/>
        <w:ind w:left="142" w:firstLine="0"/>
        <w:rPr>
          <w:rFonts w:ascii="Calibri" w:hAnsi="Calibri"/>
          <w:b/>
          <w:smallCaps/>
          <w:sz w:val="20"/>
          <w:szCs w:val="20"/>
        </w:rPr>
      </w:pPr>
      <w:r>
        <w:rPr>
          <w:rFonts w:ascii="Calibri" w:hAnsi="Calibri"/>
          <w:b/>
          <w:smallCaps/>
          <w:sz w:val="20"/>
          <w:szCs w:val="20"/>
        </w:rPr>
        <w:t>NOTAS AL ESTADO DE SITUACIÓN FINANCIERA</w:t>
      </w:r>
    </w:p>
    <w:p w14:paraId="4E48415F" w14:textId="77777777" w:rsidR="00514D3C" w:rsidRDefault="00514D3C" w:rsidP="00866094">
      <w:pPr>
        <w:pStyle w:val="INCISO"/>
        <w:spacing w:after="0" w:line="240" w:lineRule="exact"/>
        <w:ind w:left="142" w:firstLine="0"/>
        <w:rPr>
          <w:rFonts w:ascii="Calibri" w:hAnsi="Calibri"/>
          <w:b/>
          <w:smallCaps/>
          <w:sz w:val="20"/>
          <w:szCs w:val="20"/>
        </w:rPr>
      </w:pPr>
    </w:p>
    <w:p w14:paraId="4500C5C8" w14:textId="77777777" w:rsidR="00514D3C" w:rsidRDefault="00514D3C" w:rsidP="00866094">
      <w:pPr>
        <w:pStyle w:val="Texto"/>
        <w:spacing w:after="0" w:line="240" w:lineRule="exact"/>
        <w:ind w:left="142" w:firstLine="0"/>
        <w:rPr>
          <w:rFonts w:ascii="Calibri" w:hAnsi="Calibri" w:cs="Arial"/>
          <w:sz w:val="20"/>
        </w:rPr>
      </w:pPr>
    </w:p>
    <w:p w14:paraId="49B0758D" w14:textId="77777777" w:rsidR="00514D3C" w:rsidRDefault="007B6977" w:rsidP="00866094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Arial"/>
          <w:sz w:val="20"/>
          <w:lang w:val="es-MX"/>
        </w:rPr>
      </w:pPr>
      <w:r>
        <w:rPr>
          <w:rFonts w:ascii="Calibri" w:hAnsi="Calibri" w:cs="Arial"/>
          <w:b/>
          <w:sz w:val="20"/>
          <w:lang w:val="es-MX"/>
        </w:rPr>
        <w:t>Efectivo y Equivalentes</w:t>
      </w:r>
      <w:r>
        <w:rPr>
          <w:rFonts w:ascii="Calibri" w:hAnsi="Calibri" w:cs="Arial"/>
          <w:sz w:val="20"/>
          <w:lang w:val="es-MX"/>
        </w:rPr>
        <w:t>.</w:t>
      </w:r>
    </w:p>
    <w:p w14:paraId="119A91A5" w14:textId="756297E3" w:rsidR="00514D3C" w:rsidRPr="0024674F" w:rsidRDefault="007B6977" w:rsidP="00866094">
      <w:pPr>
        <w:pStyle w:val="Texto"/>
        <w:spacing w:after="0" w:line="240" w:lineRule="exact"/>
        <w:ind w:left="142" w:firstLine="0"/>
        <w:rPr>
          <w:rFonts w:ascii="Calibri" w:hAnsi="Calibri" w:cs="Arial"/>
          <w:b/>
          <w:bCs/>
          <w:sz w:val="20"/>
          <w:lang w:val="es-MX"/>
        </w:rPr>
      </w:pPr>
      <w:r w:rsidRPr="0024674F">
        <w:rPr>
          <w:rFonts w:ascii="Calibri" w:hAnsi="Calibri" w:cs="Arial"/>
          <w:b/>
          <w:bCs/>
          <w:sz w:val="20"/>
          <w:lang w:val="es-MX"/>
        </w:rPr>
        <w:t xml:space="preserve">Los montos que conforman el saldo de Efectivo y </w:t>
      </w:r>
      <w:r w:rsidR="0093007D" w:rsidRPr="0024674F">
        <w:rPr>
          <w:rFonts w:ascii="Calibri" w:hAnsi="Calibri" w:cs="Arial"/>
          <w:b/>
          <w:bCs/>
          <w:sz w:val="20"/>
          <w:lang w:val="es-MX"/>
        </w:rPr>
        <w:t>Equivalentes,</w:t>
      </w:r>
      <w:r w:rsidRPr="0024674F">
        <w:rPr>
          <w:rFonts w:ascii="Calibri" w:hAnsi="Calibri" w:cs="Arial"/>
          <w:b/>
          <w:bCs/>
          <w:sz w:val="20"/>
          <w:lang w:val="es-MX"/>
        </w:rPr>
        <w:t xml:space="preserve"> está conformado de la siguiente manera: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1559"/>
        <w:gridCol w:w="1559"/>
      </w:tblGrid>
      <w:tr w:rsidR="00514D3C" w14:paraId="265331E7" w14:textId="77777777" w:rsidTr="00866094">
        <w:trPr>
          <w:trHeight w:hRule="exact" w:val="397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71D21E3C" w14:textId="77777777" w:rsidR="00514D3C" w:rsidRDefault="00514D3C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4DEE5F3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6286263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514D3C" w14:paraId="1B59132C" w14:textId="77777777" w:rsidTr="00866094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60AE3EC3" w14:textId="77777777" w:rsidR="00514D3C" w:rsidRDefault="007B6977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7AAA27F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828ABF2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482B34" w14:paraId="0D8DA57A" w14:textId="77777777" w:rsidTr="00866094">
        <w:trPr>
          <w:trHeight w:val="348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3190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2C18" w14:textId="0F82CA26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6,646,758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52D6" w14:textId="1EEA4314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4,813,492</w:t>
            </w:r>
          </w:p>
        </w:tc>
      </w:tr>
      <w:tr w:rsidR="00482B34" w14:paraId="191FA003" w14:textId="77777777" w:rsidTr="00866094">
        <w:trPr>
          <w:trHeight w:val="424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E29C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315E" w14:textId="1C1C2B3D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D3EB" w14:textId="22BE5E2F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5,904</w:t>
            </w:r>
          </w:p>
        </w:tc>
      </w:tr>
      <w:tr w:rsidR="00482B34" w14:paraId="3B2D7057" w14:textId="77777777" w:rsidTr="00866094">
        <w:trPr>
          <w:trHeight w:val="416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4B0F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7296" w14:textId="7C2FE6F2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4,795,586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D34F" w14:textId="422B553B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153,882</w:t>
            </w:r>
          </w:p>
        </w:tc>
      </w:tr>
      <w:tr w:rsidR="00482B34" w14:paraId="66C7C37F" w14:textId="77777777" w:rsidTr="00866094">
        <w:trPr>
          <w:trHeight w:val="394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8FFF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1409" w14:textId="1371A096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7469" w14:textId="39C114F4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0C82614C" w14:textId="77777777" w:rsidTr="00866094">
        <w:trPr>
          <w:trHeight w:val="414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D9CC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27D9" w14:textId="3F4D9DB2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8747" w14:textId="7ACBB2F0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594567D8" w14:textId="77777777" w:rsidTr="00866094">
        <w:trPr>
          <w:trHeight w:val="420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646C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4578" w14:textId="739C8E94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674,851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FC51" w14:textId="7D8845E8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2,538,722</w:t>
            </w:r>
          </w:p>
        </w:tc>
      </w:tr>
      <w:tr w:rsidR="00482B34" w14:paraId="02B1CDEB" w14:textId="77777777" w:rsidTr="00866094">
        <w:trPr>
          <w:trHeight w:val="426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C10E" w14:textId="1DE754C4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Promotora para el Desarrollo de </w:t>
            </w:r>
            <w:r w:rsidR="0093007D"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Tamaulipas, S.A.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177E" w14:textId="6FEEBF87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23,279,229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1BB4" w14:textId="08E94517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1,203,022</w:t>
            </w:r>
          </w:p>
        </w:tc>
      </w:tr>
      <w:tr w:rsidR="00482B34" w14:paraId="5AD7EEA3" w14:textId="77777777" w:rsidTr="00866094">
        <w:trPr>
          <w:trHeight w:val="404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A3557DB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B786232" w14:textId="780C2F43" w:rsidR="00482B34" w:rsidRDefault="00482B34" w:rsidP="00866094">
            <w:pPr>
              <w:pStyle w:val="ROMANOS"/>
              <w:widowControl w:val="0"/>
              <w:spacing w:after="0" w:line="240" w:lineRule="exact"/>
              <w:ind w:left="0" w:firstLine="0"/>
              <w:jc w:val="right"/>
              <w:rPr>
                <w:rFonts w:cs="Helvetica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35,402,579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45C0FD4" w14:textId="2C0A143B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8,715,022</w:t>
            </w:r>
          </w:p>
        </w:tc>
      </w:tr>
      <w:tr w:rsidR="00482B34" w14:paraId="44BC533A" w14:textId="77777777" w:rsidTr="00866094">
        <w:trPr>
          <w:trHeight w:val="454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5E96C21F" w14:textId="77777777" w:rsidR="00482B34" w:rsidRDefault="00482B34" w:rsidP="00866094">
            <w:pPr>
              <w:widowControl w:val="0"/>
              <w:spacing w:after="0" w:line="240" w:lineRule="auto"/>
              <w:ind w:left="142"/>
            </w:pPr>
          </w:p>
          <w:p w14:paraId="58A1F6ED" w14:textId="77777777" w:rsidR="00482B34" w:rsidRDefault="00482B34" w:rsidP="00866094">
            <w:pPr>
              <w:widowControl w:val="0"/>
              <w:spacing w:after="0" w:line="240" w:lineRule="auto"/>
              <w:ind w:left="142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88ACFDE" w14:textId="77777777" w:rsidR="00482B34" w:rsidRDefault="00482B34" w:rsidP="00866094">
            <w:pPr>
              <w:widowControl w:val="0"/>
              <w:spacing w:before="240" w:after="0" w:line="240" w:lineRule="auto"/>
              <w:ind w:left="142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555575" w14:textId="77777777" w:rsidR="00482B34" w:rsidRDefault="00482B34" w:rsidP="00866094">
            <w:pPr>
              <w:widowControl w:val="0"/>
              <w:spacing w:before="240" w:after="0" w:line="240" w:lineRule="auto"/>
              <w:ind w:left="142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7D1BD3A" w14:textId="4F483975" w:rsidR="00514D3C" w:rsidRDefault="007B6977" w:rsidP="00866094">
      <w:pPr>
        <w:pStyle w:val="Prrafodelista"/>
        <w:numPr>
          <w:ilvl w:val="0"/>
          <w:numId w:val="2"/>
        </w:numPr>
        <w:spacing w:after="0"/>
        <w:ind w:left="142" w:firstLine="0"/>
        <w:jc w:val="both"/>
        <w:rPr>
          <w:rFonts w:eastAsia="Arial" w:cs="Helvetica"/>
          <w:color w:val="000000"/>
          <w:sz w:val="20"/>
          <w:szCs w:val="18"/>
        </w:rPr>
      </w:pPr>
      <w:r>
        <w:rPr>
          <w:rFonts w:eastAsia="Arial" w:cs="Helvetica"/>
          <w:color w:val="000000"/>
          <w:sz w:val="20"/>
          <w:szCs w:val="18"/>
        </w:rPr>
        <w:t xml:space="preserve">El saldo de </w:t>
      </w:r>
      <w:r>
        <w:rPr>
          <w:rFonts w:eastAsia="Arial" w:cs="Helvetica"/>
          <w:b/>
          <w:color w:val="000000"/>
          <w:sz w:val="20"/>
          <w:szCs w:val="18"/>
        </w:rPr>
        <w:t>Derechos a Recibir Efectivo o Equivalentes, Derechos a recibir Bienes o Servicios y Derechos a recibir Efectivo o Equivalentes a</w:t>
      </w:r>
      <w:r w:rsidR="00B84795">
        <w:rPr>
          <w:rFonts w:eastAsia="Arial" w:cs="Helvetica"/>
          <w:b/>
          <w:color w:val="000000"/>
          <w:sz w:val="20"/>
          <w:szCs w:val="18"/>
        </w:rPr>
        <w:t xml:space="preserve"> Corto y</w:t>
      </w:r>
      <w:r>
        <w:rPr>
          <w:rFonts w:eastAsia="Arial" w:cs="Helvetica"/>
          <w:b/>
          <w:color w:val="000000"/>
          <w:sz w:val="20"/>
          <w:szCs w:val="18"/>
        </w:rPr>
        <w:t xml:space="preserve"> Largo Plazo</w:t>
      </w:r>
      <w:r>
        <w:rPr>
          <w:rFonts w:eastAsia="Arial" w:cs="Helvetica"/>
          <w:color w:val="000000"/>
          <w:sz w:val="20"/>
          <w:szCs w:val="18"/>
        </w:rPr>
        <w:t>, está conformado de la siguiente manera:</w:t>
      </w:r>
    </w:p>
    <w:tbl>
      <w:tblPr>
        <w:tblW w:w="9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5"/>
        <w:gridCol w:w="1559"/>
        <w:gridCol w:w="1559"/>
      </w:tblGrid>
      <w:tr w:rsidR="00514D3C" w14:paraId="539A55A3" w14:textId="77777777" w:rsidTr="00866094">
        <w:trPr>
          <w:trHeight w:hRule="exact" w:val="397"/>
          <w:jc w:val="center"/>
        </w:trPr>
        <w:tc>
          <w:tcPr>
            <w:tcW w:w="5885" w:type="dxa"/>
            <w:shd w:val="clear" w:color="auto" w:fill="auto"/>
            <w:vAlign w:val="bottom"/>
          </w:tcPr>
          <w:p w14:paraId="145515CB" w14:textId="77777777" w:rsidR="00514D3C" w:rsidRDefault="00514D3C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F31B74F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1520BC5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514D3C" w14:paraId="36D4CB6F" w14:textId="77777777" w:rsidTr="00866094">
        <w:trPr>
          <w:trHeight w:val="397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62D43C95" w14:textId="77777777" w:rsidR="00514D3C" w:rsidRDefault="007B6977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3250F54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FC9ABE8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482B34" w14:paraId="7DFF0BE1" w14:textId="77777777" w:rsidTr="00866094">
        <w:trPr>
          <w:trHeight w:val="380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3E3D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66A0" w14:textId="0A1C884F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117,695,988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F85F" w14:textId="11D5282D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142,913,120</w:t>
            </w:r>
          </w:p>
        </w:tc>
      </w:tr>
      <w:tr w:rsidR="00482B34" w14:paraId="05193239" w14:textId="77777777" w:rsidTr="00866094">
        <w:trPr>
          <w:trHeight w:val="414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BFDC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1DFB" w14:textId="3973001E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14,458,893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15D4" w14:textId="0613395D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14,458,930</w:t>
            </w:r>
          </w:p>
        </w:tc>
      </w:tr>
      <w:tr w:rsidR="00482B34" w14:paraId="2D297056" w14:textId="77777777" w:rsidTr="00866094">
        <w:trPr>
          <w:trHeight w:val="405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5DC5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16BA" w14:textId="2A8C45C1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13,811,437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8DFA" w14:textId="1E3C257D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18,171,095</w:t>
            </w:r>
          </w:p>
        </w:tc>
      </w:tr>
      <w:tr w:rsidR="00482B34" w14:paraId="50207CE1" w14:textId="77777777" w:rsidTr="00866094">
        <w:trPr>
          <w:trHeight w:val="426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642B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7FB0" w14:textId="0476EAD4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7A5F" w14:textId="77FA5123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3,296</w:t>
            </w:r>
          </w:p>
        </w:tc>
      </w:tr>
      <w:tr w:rsidR="00482B34" w14:paraId="552C3947" w14:textId="77777777" w:rsidTr="00866094">
        <w:trPr>
          <w:trHeight w:val="418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B2EF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4394" w14:textId="5907B0A3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6CEA" w14:textId="6575D63D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7,483</w:t>
            </w:r>
          </w:p>
        </w:tc>
      </w:tr>
      <w:tr w:rsidR="00482B34" w14:paraId="6E7C99E8" w14:textId="77777777" w:rsidTr="00866094">
        <w:trPr>
          <w:trHeight w:val="410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44C4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339" w14:textId="74A8BFBE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1,024,897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019C" w14:textId="4EDCD768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1,095,757</w:t>
            </w:r>
          </w:p>
        </w:tc>
      </w:tr>
      <w:tr w:rsidR="00482B34" w14:paraId="1F897563" w14:textId="77777777" w:rsidTr="00866094">
        <w:trPr>
          <w:trHeight w:val="416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4A20" w14:textId="0D5C64AE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Promotora para el Desarrollo de </w:t>
            </w:r>
            <w:r w:rsidR="0093007D"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Tamaulipas, S.A.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7661" w14:textId="094091BE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979,752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4F64" w14:textId="339B1254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881,770</w:t>
            </w:r>
          </w:p>
        </w:tc>
      </w:tr>
      <w:tr w:rsidR="00482B34" w14:paraId="22D25E43" w14:textId="77777777" w:rsidTr="00866094">
        <w:trPr>
          <w:trHeight w:val="422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7692A6F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88DCB81" w14:textId="5F1AEBF8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147,981,746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2C4CBFD" w14:textId="48EDE251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177,531,451</w:t>
            </w:r>
          </w:p>
        </w:tc>
      </w:tr>
    </w:tbl>
    <w:p w14:paraId="788336C0" w14:textId="77777777" w:rsidR="00514D3C" w:rsidRDefault="00514D3C" w:rsidP="00F75397">
      <w:pPr>
        <w:pStyle w:val="Texto"/>
        <w:spacing w:after="0" w:line="240" w:lineRule="exact"/>
        <w:ind w:firstLine="0"/>
        <w:rPr>
          <w:rFonts w:ascii="Calibri" w:hAnsi="Calibri" w:cs="Arial"/>
          <w:sz w:val="20"/>
          <w:lang w:val="es-MX"/>
        </w:rPr>
      </w:pPr>
    </w:p>
    <w:p w14:paraId="5CD8587D" w14:textId="77777777" w:rsidR="00514D3C" w:rsidRDefault="00514D3C">
      <w:pPr>
        <w:pStyle w:val="Texto"/>
        <w:spacing w:after="0" w:line="240" w:lineRule="exact"/>
        <w:ind w:left="1008" w:firstLine="0"/>
        <w:rPr>
          <w:rFonts w:ascii="Calibri" w:hAnsi="Calibri" w:cs="Arial"/>
          <w:sz w:val="20"/>
          <w:lang w:val="es-MX"/>
        </w:rPr>
      </w:pPr>
    </w:p>
    <w:p w14:paraId="283A04F7" w14:textId="77777777" w:rsidR="00866094" w:rsidRDefault="00866094">
      <w:pPr>
        <w:pStyle w:val="Texto"/>
        <w:spacing w:after="0" w:line="240" w:lineRule="exact"/>
        <w:ind w:left="1008" w:firstLine="0"/>
        <w:rPr>
          <w:rFonts w:ascii="Calibri" w:hAnsi="Calibri" w:cs="Arial"/>
          <w:sz w:val="20"/>
          <w:lang w:val="es-MX"/>
        </w:rPr>
      </w:pPr>
    </w:p>
    <w:p w14:paraId="46AC60F3" w14:textId="77777777" w:rsidR="00866094" w:rsidRDefault="00866094">
      <w:pPr>
        <w:pStyle w:val="Texto"/>
        <w:spacing w:after="0" w:line="240" w:lineRule="exact"/>
        <w:ind w:left="1008" w:firstLine="0"/>
        <w:rPr>
          <w:rFonts w:ascii="Calibri" w:hAnsi="Calibri" w:cs="Arial"/>
          <w:sz w:val="20"/>
          <w:lang w:val="es-MX"/>
        </w:rPr>
      </w:pPr>
    </w:p>
    <w:p w14:paraId="29F35F58" w14:textId="77777777" w:rsidR="00866094" w:rsidRDefault="00866094">
      <w:pPr>
        <w:pStyle w:val="Texto"/>
        <w:spacing w:after="0" w:line="240" w:lineRule="exact"/>
        <w:ind w:left="1008" w:firstLine="0"/>
        <w:rPr>
          <w:rFonts w:ascii="Calibri" w:hAnsi="Calibri" w:cs="Arial"/>
          <w:sz w:val="20"/>
          <w:lang w:val="es-MX"/>
        </w:rPr>
      </w:pPr>
    </w:p>
    <w:p w14:paraId="4ABA8637" w14:textId="77777777" w:rsidR="00866094" w:rsidRDefault="00866094">
      <w:pPr>
        <w:pStyle w:val="Texto"/>
        <w:spacing w:after="0" w:line="240" w:lineRule="exact"/>
        <w:ind w:left="1008" w:firstLine="0"/>
        <w:rPr>
          <w:rFonts w:ascii="Calibri" w:hAnsi="Calibri" w:cs="Arial"/>
          <w:sz w:val="20"/>
          <w:lang w:val="es-MX"/>
        </w:rPr>
      </w:pPr>
    </w:p>
    <w:p w14:paraId="6C8A3303" w14:textId="77777777" w:rsidR="00866094" w:rsidRDefault="00866094">
      <w:pPr>
        <w:pStyle w:val="Texto"/>
        <w:spacing w:after="0" w:line="240" w:lineRule="exact"/>
        <w:ind w:left="1008" w:firstLine="0"/>
        <w:rPr>
          <w:rFonts w:ascii="Calibri" w:hAnsi="Calibri" w:cs="Arial"/>
          <w:sz w:val="20"/>
          <w:lang w:val="es-MX"/>
        </w:rPr>
      </w:pPr>
    </w:p>
    <w:p w14:paraId="3B07E310" w14:textId="77777777" w:rsidR="00866094" w:rsidRDefault="00866094">
      <w:pPr>
        <w:pStyle w:val="Texto"/>
        <w:spacing w:after="0" w:line="240" w:lineRule="exact"/>
        <w:ind w:left="1008" w:firstLine="0"/>
        <w:rPr>
          <w:rFonts w:ascii="Calibri" w:hAnsi="Calibri" w:cs="Arial"/>
          <w:sz w:val="20"/>
          <w:lang w:val="es-MX"/>
        </w:rPr>
      </w:pPr>
    </w:p>
    <w:p w14:paraId="7219F8A7" w14:textId="77777777" w:rsidR="00866094" w:rsidRDefault="00866094">
      <w:pPr>
        <w:pStyle w:val="Texto"/>
        <w:spacing w:after="0" w:line="240" w:lineRule="exact"/>
        <w:ind w:left="1008" w:firstLine="0"/>
        <w:rPr>
          <w:rFonts w:ascii="Calibri" w:hAnsi="Calibri" w:cs="Arial"/>
          <w:sz w:val="20"/>
          <w:lang w:val="es-MX"/>
        </w:rPr>
      </w:pPr>
    </w:p>
    <w:p w14:paraId="677521B9" w14:textId="77777777" w:rsidR="00866094" w:rsidRDefault="00866094">
      <w:pPr>
        <w:pStyle w:val="Texto"/>
        <w:spacing w:after="0" w:line="240" w:lineRule="exact"/>
        <w:ind w:left="1008" w:firstLine="0"/>
        <w:rPr>
          <w:rFonts w:ascii="Calibri" w:hAnsi="Calibri" w:cs="Arial"/>
          <w:sz w:val="20"/>
          <w:lang w:val="es-MX"/>
        </w:rPr>
      </w:pPr>
    </w:p>
    <w:p w14:paraId="72C78D3F" w14:textId="5DC85A82" w:rsidR="00514D3C" w:rsidRPr="0024674F" w:rsidRDefault="007B6977" w:rsidP="00866094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Arial"/>
          <w:b/>
          <w:sz w:val="20"/>
          <w:lang w:val="es-MX"/>
        </w:rPr>
      </w:pPr>
      <w:r>
        <w:rPr>
          <w:rFonts w:ascii="Calibri" w:hAnsi="Calibri" w:cs="Arial"/>
          <w:b/>
          <w:sz w:val="20"/>
          <w:lang w:val="es-MX"/>
        </w:rPr>
        <w:t>Los montos que conforman el saldo de Inventarios y Almacenes</w:t>
      </w:r>
      <w:r w:rsidR="0093007D">
        <w:rPr>
          <w:rFonts w:ascii="Calibri" w:hAnsi="Calibri" w:cs="Arial"/>
          <w:b/>
          <w:sz w:val="20"/>
          <w:lang w:val="es-MX"/>
        </w:rPr>
        <w:t>,</w:t>
      </w:r>
      <w:r>
        <w:rPr>
          <w:rFonts w:ascii="Calibri" w:hAnsi="Calibri" w:cs="Arial"/>
          <w:b/>
          <w:sz w:val="20"/>
          <w:lang w:val="es-MX"/>
        </w:rPr>
        <w:t xml:space="preserve"> </w:t>
      </w:r>
      <w:r w:rsidRPr="0024674F">
        <w:rPr>
          <w:rFonts w:ascii="Calibri" w:hAnsi="Calibri" w:cs="Arial"/>
          <w:b/>
          <w:sz w:val="20"/>
          <w:lang w:val="es-MX"/>
        </w:rPr>
        <w:t>está conformado de la siguiente manera:</w:t>
      </w:r>
    </w:p>
    <w:tbl>
      <w:tblPr>
        <w:tblW w:w="9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8"/>
        <w:gridCol w:w="1559"/>
        <w:gridCol w:w="1526"/>
      </w:tblGrid>
      <w:tr w:rsidR="00514D3C" w14:paraId="43A3139A" w14:textId="77777777" w:rsidTr="009E6D16">
        <w:trPr>
          <w:trHeight w:hRule="exact" w:val="397"/>
          <w:jc w:val="center"/>
        </w:trPr>
        <w:tc>
          <w:tcPr>
            <w:tcW w:w="5918" w:type="dxa"/>
            <w:shd w:val="clear" w:color="auto" w:fill="auto"/>
            <w:vAlign w:val="bottom"/>
          </w:tcPr>
          <w:p w14:paraId="6C82A1EB" w14:textId="77777777" w:rsidR="00514D3C" w:rsidRDefault="00514D3C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A8AB445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14:paraId="6632BDAA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514D3C" w14:paraId="16885CF8" w14:textId="77777777" w:rsidTr="009E6D16">
        <w:trPr>
          <w:trHeight w:val="397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6233C38D" w14:textId="77777777" w:rsidR="00514D3C" w:rsidRDefault="007B6977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6E1D26F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052E0D6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514D3C" w14:paraId="12E623F4" w14:textId="77777777" w:rsidTr="009E6D16">
        <w:trPr>
          <w:trHeight w:val="367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46CD" w14:textId="77777777" w:rsidR="00514D3C" w:rsidRDefault="007B6977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DC7E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CC8E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14D3C" w14:paraId="7F854639" w14:textId="77777777" w:rsidTr="009E6D16">
        <w:trPr>
          <w:trHeight w:val="401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FC3E" w14:textId="77777777" w:rsidR="00514D3C" w:rsidRDefault="007B6977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9DA2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11C9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14D3C" w14:paraId="38C1E4CF" w14:textId="77777777" w:rsidTr="009E6D16">
        <w:trPr>
          <w:trHeight w:val="420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02CD" w14:textId="77777777" w:rsidR="00514D3C" w:rsidRDefault="007B6977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4352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7A41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14D3C" w14:paraId="291D74FD" w14:textId="77777777" w:rsidTr="009E6D16">
        <w:trPr>
          <w:trHeight w:val="412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A0D6" w14:textId="77777777" w:rsidR="00514D3C" w:rsidRDefault="007B6977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D7BB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FE4B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14D3C" w14:paraId="088626C7" w14:textId="77777777" w:rsidTr="009E6D16">
        <w:trPr>
          <w:trHeight w:val="418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DD8F" w14:textId="77777777" w:rsidR="00514D3C" w:rsidRDefault="007B6977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9403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017E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14D3C" w14:paraId="0894929E" w14:textId="77777777" w:rsidTr="009E6D16">
        <w:trPr>
          <w:trHeight w:val="424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5844" w14:textId="77777777" w:rsidR="00514D3C" w:rsidRDefault="007B6977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F67A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94FD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14D3C" w14:paraId="7D4F5EF3" w14:textId="77777777" w:rsidTr="009E6D16">
        <w:trPr>
          <w:trHeight w:val="416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6FAB" w14:textId="77777777" w:rsidR="00514D3C" w:rsidRDefault="007B6977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Promotora para el Desarrollo de Tamaulipas, S.A. de C.V.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DCC5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4FC0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14D3C" w14:paraId="52A2B6E6" w14:textId="77777777" w:rsidTr="009E6D16">
        <w:trPr>
          <w:trHeight w:val="408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8FA8730" w14:textId="77777777" w:rsidR="00514D3C" w:rsidRDefault="007B6977" w:rsidP="00866094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E212077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7E761E1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14D3C" w14:paraId="6652A8EC" w14:textId="77777777" w:rsidTr="009E6D16">
        <w:trPr>
          <w:trHeight w:hRule="exact" w:val="397"/>
          <w:jc w:val="center"/>
        </w:trPr>
        <w:tc>
          <w:tcPr>
            <w:tcW w:w="5918" w:type="dxa"/>
            <w:shd w:val="clear" w:color="auto" w:fill="auto"/>
            <w:vAlign w:val="bottom"/>
          </w:tcPr>
          <w:p w14:paraId="5EBCB360" w14:textId="77777777" w:rsidR="00514D3C" w:rsidRDefault="00514D3C" w:rsidP="00732676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32CBCA3" w14:textId="77777777" w:rsidR="00866094" w:rsidRDefault="00866094" w:rsidP="00732676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9516EC9" w14:textId="77777777" w:rsidR="00866094" w:rsidRDefault="00866094" w:rsidP="00732676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8F93F89" w14:textId="77777777" w:rsidR="00866094" w:rsidRDefault="00866094" w:rsidP="00732676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DDF63D0" w14:textId="77777777" w:rsidR="00866094" w:rsidRDefault="00866094" w:rsidP="00732676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74F7E4E" w14:textId="77777777" w:rsidR="00866094" w:rsidRDefault="00866094" w:rsidP="00732676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FAD4DA0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14:paraId="4687E46B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</w:tbl>
    <w:p w14:paraId="0C274D97" w14:textId="77777777" w:rsidR="00514D3C" w:rsidRDefault="007B6977" w:rsidP="00866094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Arial"/>
          <w:b/>
          <w:sz w:val="20"/>
          <w:lang w:val="es-MX"/>
        </w:rPr>
      </w:pPr>
      <w:r>
        <w:rPr>
          <w:rFonts w:ascii="Calibri" w:hAnsi="Calibri" w:cs="Arial"/>
          <w:b/>
          <w:sz w:val="20"/>
          <w:lang w:val="es-MX"/>
        </w:rPr>
        <w:t>Los montos que conforman el saldo de Inversiones Financieras a largo plazo son:</w:t>
      </w:r>
    </w:p>
    <w:tbl>
      <w:tblPr>
        <w:tblW w:w="90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559"/>
        <w:gridCol w:w="1559"/>
      </w:tblGrid>
      <w:tr w:rsidR="00514D3C" w14:paraId="3250ACB7" w14:textId="77777777" w:rsidTr="009E6D16">
        <w:trPr>
          <w:trHeight w:hRule="exact" w:val="397"/>
          <w:jc w:val="center"/>
        </w:trPr>
        <w:tc>
          <w:tcPr>
            <w:tcW w:w="5882" w:type="dxa"/>
            <w:shd w:val="clear" w:color="auto" w:fill="auto"/>
            <w:vAlign w:val="bottom"/>
          </w:tcPr>
          <w:p w14:paraId="5AD843E4" w14:textId="77777777" w:rsidR="00514D3C" w:rsidRDefault="00514D3C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5B157D9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F83E763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514D3C" w14:paraId="69ED4479" w14:textId="77777777" w:rsidTr="009E6D16">
        <w:trPr>
          <w:trHeight w:val="397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5BFEA3BF" w14:textId="77777777" w:rsidR="00514D3C" w:rsidRDefault="007B6977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2DCCA3A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B46E5DD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514D3C" w14:paraId="2DD1D382" w14:textId="77777777" w:rsidTr="009E6D16">
        <w:trPr>
          <w:trHeight w:val="350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B318" w14:textId="77777777" w:rsidR="00514D3C" w:rsidRDefault="007B6977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7118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633C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14D3C" w14:paraId="0F7845C3" w14:textId="77777777" w:rsidTr="009E6D16">
        <w:trPr>
          <w:trHeight w:val="426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EC7B" w14:textId="77777777" w:rsidR="00514D3C" w:rsidRDefault="007B6977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04C0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F9F6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14D3C" w14:paraId="089899CC" w14:textId="77777777" w:rsidTr="009E6D16">
        <w:trPr>
          <w:trHeight w:val="418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F2D4" w14:textId="77777777" w:rsidR="00514D3C" w:rsidRDefault="007B6977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7035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55C7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14D3C" w14:paraId="4B1662E4" w14:textId="77777777" w:rsidTr="009E6D16">
        <w:trPr>
          <w:trHeight w:val="396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ED2A" w14:textId="77777777" w:rsidR="00514D3C" w:rsidRDefault="007B6977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5E17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7F88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14D3C" w14:paraId="57D6C202" w14:textId="77777777" w:rsidTr="009E6D16">
        <w:trPr>
          <w:trHeight w:val="416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A08B" w14:textId="77777777" w:rsidR="00514D3C" w:rsidRDefault="007B6977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B490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B767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14D3C" w14:paraId="5207D983" w14:textId="77777777" w:rsidTr="009E6D16">
        <w:trPr>
          <w:trHeight w:val="422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AD87" w14:textId="77777777" w:rsidR="00514D3C" w:rsidRDefault="007B6977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F5FA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3ACE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82B34" w14:paraId="3FC2F3FF" w14:textId="77777777" w:rsidTr="009E6D16">
        <w:trPr>
          <w:trHeight w:val="414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46EB" w14:textId="2BD9CE75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Promotora para el Desarrollo de </w:t>
            </w:r>
            <w:r w:rsidR="0093007D"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Tamaulipas, S.A.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4E0E" w14:textId="513B0D9B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127,381,701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6121" w14:textId="66D9886E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58F1EF32" w14:textId="77777777" w:rsidTr="009E6D16">
        <w:trPr>
          <w:trHeight w:val="397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51762A4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D3001B9" w14:textId="23967CC6" w:rsidR="00482B34" w:rsidRPr="00626409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26409">
              <w:rPr>
                <w:rFonts w:cs="Calibri"/>
                <w:b/>
                <w:bCs/>
                <w:color w:val="000000"/>
                <w:sz w:val="18"/>
                <w:szCs w:val="18"/>
              </w:rPr>
              <w:t>127,381,701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5BEEF60" w14:textId="54A14BAF" w:rsidR="00482B34" w:rsidRPr="00626409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26409">
              <w:rPr>
                <w:rFonts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14:paraId="54722947" w14:textId="77777777" w:rsidR="00514D3C" w:rsidRDefault="00514D3C">
      <w:pPr>
        <w:pStyle w:val="Texto"/>
        <w:spacing w:after="0" w:line="240" w:lineRule="exact"/>
        <w:ind w:firstLine="0"/>
        <w:rPr>
          <w:rFonts w:ascii="Calibri" w:hAnsi="Calibri" w:cs="Arial"/>
          <w:sz w:val="20"/>
          <w:lang w:val="es-MX"/>
        </w:rPr>
      </w:pPr>
    </w:p>
    <w:p w14:paraId="3AA67A03" w14:textId="77777777" w:rsidR="00514D3C" w:rsidRDefault="00514D3C">
      <w:pPr>
        <w:pStyle w:val="Texto"/>
        <w:spacing w:after="0" w:line="240" w:lineRule="exact"/>
        <w:rPr>
          <w:rFonts w:ascii="Calibri" w:hAnsi="Calibri" w:cs="Arial"/>
          <w:sz w:val="20"/>
          <w:lang w:val="es-MX"/>
        </w:rPr>
      </w:pPr>
    </w:p>
    <w:p w14:paraId="100FFB6C" w14:textId="77777777" w:rsidR="00866094" w:rsidRDefault="00866094">
      <w:pPr>
        <w:pStyle w:val="Texto"/>
        <w:spacing w:after="0" w:line="240" w:lineRule="exact"/>
        <w:rPr>
          <w:rFonts w:ascii="Calibri" w:hAnsi="Calibri" w:cs="Arial"/>
          <w:sz w:val="20"/>
          <w:lang w:val="es-MX"/>
        </w:rPr>
      </w:pPr>
    </w:p>
    <w:p w14:paraId="6CB3FD49" w14:textId="77777777" w:rsidR="00866094" w:rsidRDefault="00866094">
      <w:pPr>
        <w:pStyle w:val="Texto"/>
        <w:spacing w:after="0" w:line="240" w:lineRule="exact"/>
        <w:rPr>
          <w:rFonts w:ascii="Calibri" w:hAnsi="Calibri" w:cs="Arial"/>
          <w:sz w:val="20"/>
          <w:lang w:val="es-MX"/>
        </w:rPr>
      </w:pPr>
    </w:p>
    <w:p w14:paraId="7D30EFFD" w14:textId="77777777" w:rsidR="00866094" w:rsidRDefault="00866094">
      <w:pPr>
        <w:pStyle w:val="Texto"/>
        <w:spacing w:after="0" w:line="240" w:lineRule="exact"/>
        <w:rPr>
          <w:rFonts w:ascii="Calibri" w:hAnsi="Calibri" w:cs="Arial"/>
          <w:sz w:val="20"/>
          <w:lang w:val="es-MX"/>
        </w:rPr>
      </w:pPr>
    </w:p>
    <w:p w14:paraId="453C951C" w14:textId="77777777" w:rsidR="00866094" w:rsidRDefault="00866094">
      <w:pPr>
        <w:pStyle w:val="Texto"/>
        <w:spacing w:after="0" w:line="240" w:lineRule="exact"/>
        <w:rPr>
          <w:rFonts w:ascii="Calibri" w:hAnsi="Calibri" w:cs="Arial"/>
          <w:sz w:val="20"/>
          <w:lang w:val="es-MX"/>
        </w:rPr>
      </w:pPr>
    </w:p>
    <w:p w14:paraId="3BD4A407" w14:textId="77777777" w:rsidR="00866094" w:rsidRDefault="00866094">
      <w:pPr>
        <w:pStyle w:val="Texto"/>
        <w:spacing w:after="0" w:line="240" w:lineRule="exact"/>
        <w:rPr>
          <w:rFonts w:ascii="Calibri" w:hAnsi="Calibri" w:cs="Arial"/>
          <w:sz w:val="20"/>
          <w:lang w:val="es-MX"/>
        </w:rPr>
      </w:pPr>
    </w:p>
    <w:p w14:paraId="5018CD02" w14:textId="77777777" w:rsidR="00866094" w:rsidRDefault="00866094">
      <w:pPr>
        <w:pStyle w:val="Texto"/>
        <w:spacing w:after="0" w:line="240" w:lineRule="exact"/>
        <w:rPr>
          <w:rFonts w:ascii="Calibri" w:hAnsi="Calibri" w:cs="Arial"/>
          <w:sz w:val="20"/>
          <w:lang w:val="es-MX"/>
        </w:rPr>
      </w:pPr>
    </w:p>
    <w:p w14:paraId="0A78D72B" w14:textId="77777777" w:rsidR="00866094" w:rsidRDefault="00866094">
      <w:pPr>
        <w:pStyle w:val="Texto"/>
        <w:spacing w:after="0" w:line="240" w:lineRule="exact"/>
        <w:rPr>
          <w:rFonts w:ascii="Calibri" w:hAnsi="Calibri" w:cs="Arial"/>
          <w:sz w:val="20"/>
          <w:lang w:val="es-MX"/>
        </w:rPr>
      </w:pPr>
    </w:p>
    <w:p w14:paraId="208C375A" w14:textId="77777777" w:rsidR="00866094" w:rsidRDefault="00866094">
      <w:pPr>
        <w:pStyle w:val="Texto"/>
        <w:spacing w:after="0" w:line="240" w:lineRule="exact"/>
        <w:rPr>
          <w:rFonts w:ascii="Calibri" w:hAnsi="Calibri" w:cs="Arial"/>
          <w:sz w:val="20"/>
          <w:lang w:val="es-MX"/>
        </w:rPr>
      </w:pPr>
    </w:p>
    <w:p w14:paraId="086F53ED" w14:textId="77777777" w:rsidR="00866094" w:rsidRDefault="00866094">
      <w:pPr>
        <w:pStyle w:val="Texto"/>
        <w:spacing w:after="0" w:line="240" w:lineRule="exact"/>
        <w:rPr>
          <w:rFonts w:ascii="Calibri" w:hAnsi="Calibri" w:cs="Arial"/>
          <w:sz w:val="20"/>
          <w:lang w:val="es-MX"/>
        </w:rPr>
      </w:pPr>
    </w:p>
    <w:p w14:paraId="1FA38A2D" w14:textId="62B455EC" w:rsidR="00514D3C" w:rsidRPr="0024674F" w:rsidRDefault="007B6977" w:rsidP="00866094">
      <w:pPr>
        <w:pStyle w:val="Prrafodelista"/>
        <w:numPr>
          <w:ilvl w:val="0"/>
          <w:numId w:val="2"/>
        </w:numPr>
        <w:spacing w:after="0"/>
        <w:ind w:left="142" w:firstLine="0"/>
        <w:jc w:val="both"/>
        <w:rPr>
          <w:rFonts w:eastAsia="Arial" w:cs="Arial"/>
          <w:b/>
          <w:bCs/>
          <w:color w:val="000000"/>
          <w:sz w:val="20"/>
          <w:szCs w:val="18"/>
        </w:rPr>
      </w:pPr>
      <w:r w:rsidRPr="0024674F">
        <w:rPr>
          <w:rFonts w:eastAsia="Arial" w:cs="Arial"/>
          <w:b/>
          <w:bCs/>
          <w:color w:val="000000"/>
          <w:sz w:val="20"/>
          <w:szCs w:val="18"/>
        </w:rPr>
        <w:lastRenderedPageBreak/>
        <w:t>Los montos que conforman el saldo de Bienes Muebles, Inmuebles e Intangibles,</w:t>
      </w:r>
      <w:r w:rsidRPr="0024674F">
        <w:rPr>
          <w:b/>
          <w:bCs/>
          <w:sz w:val="24"/>
        </w:rPr>
        <w:t xml:space="preserve"> </w:t>
      </w:r>
      <w:r w:rsidRPr="0024674F">
        <w:rPr>
          <w:rFonts w:eastAsia="Arial" w:cs="Arial"/>
          <w:b/>
          <w:bCs/>
          <w:color w:val="000000"/>
          <w:sz w:val="20"/>
          <w:szCs w:val="18"/>
        </w:rPr>
        <w:t>Depreciación, Deterioro y Amortización Acumuladas de Bienes Activos Diferidos y Estimación por Pérdida o Deterioro de Activos No Circulantes</w:t>
      </w:r>
      <w:r w:rsidR="0093007D" w:rsidRPr="0024674F">
        <w:rPr>
          <w:rFonts w:eastAsia="Arial" w:cs="Arial"/>
          <w:b/>
          <w:bCs/>
          <w:color w:val="000000"/>
          <w:sz w:val="20"/>
          <w:szCs w:val="18"/>
        </w:rPr>
        <w:t>,</w:t>
      </w:r>
      <w:r w:rsidRPr="0024674F">
        <w:rPr>
          <w:rFonts w:eastAsia="Arial" w:cs="Arial"/>
          <w:b/>
          <w:bCs/>
          <w:color w:val="000000"/>
          <w:sz w:val="20"/>
          <w:szCs w:val="18"/>
        </w:rPr>
        <w:t xml:space="preserve"> está conformado de la siguiente manera: </w:t>
      </w:r>
    </w:p>
    <w:p w14:paraId="5FF8A5F4" w14:textId="77777777" w:rsidR="00514D3C" w:rsidRDefault="00514D3C">
      <w:pPr>
        <w:pStyle w:val="Texto"/>
        <w:spacing w:after="0" w:line="240" w:lineRule="exact"/>
        <w:ind w:left="780" w:firstLine="0"/>
        <w:rPr>
          <w:rFonts w:ascii="Calibri" w:hAnsi="Calibri" w:cs="Arial"/>
          <w:sz w:val="20"/>
          <w:lang w:val="es-MX"/>
        </w:rPr>
      </w:pPr>
    </w:p>
    <w:tbl>
      <w:tblPr>
        <w:tblW w:w="90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559"/>
        <w:gridCol w:w="1559"/>
      </w:tblGrid>
      <w:tr w:rsidR="00514D3C" w14:paraId="6DAA7A41" w14:textId="77777777" w:rsidTr="009E6D16">
        <w:trPr>
          <w:trHeight w:val="397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61037807" w14:textId="77777777" w:rsidR="00514D3C" w:rsidRDefault="007B6977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D207E15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291C7CA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482B34" w14:paraId="7F45FF32" w14:textId="77777777" w:rsidTr="009E6D16">
        <w:trPr>
          <w:trHeight w:val="441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02B4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8D3B" w14:textId="39010B9B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108,559,331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E21C" w14:textId="0CFCB727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44,064,628</w:t>
            </w:r>
          </w:p>
        </w:tc>
      </w:tr>
      <w:tr w:rsidR="00482B34" w14:paraId="6250C301" w14:textId="77777777" w:rsidTr="009E6D16">
        <w:trPr>
          <w:trHeight w:val="418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15C1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58DD" w14:textId="560B1A6C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118,591,371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08A0" w14:textId="6F1CC88F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143,543,176</w:t>
            </w:r>
          </w:p>
        </w:tc>
      </w:tr>
      <w:tr w:rsidR="00482B34" w14:paraId="7499893C" w14:textId="77777777" w:rsidTr="009E6D16">
        <w:trPr>
          <w:trHeight w:val="409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F852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3E67" w14:textId="3E46FA5B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14,037,758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BC5F" w14:textId="34829F3A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14,041,381</w:t>
            </w:r>
          </w:p>
        </w:tc>
      </w:tr>
      <w:tr w:rsidR="00482B34" w14:paraId="55537AFA" w14:textId="77777777" w:rsidTr="009E6D16">
        <w:trPr>
          <w:trHeight w:val="430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C566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A49C" w14:textId="12234D76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C43F" w14:textId="3C424279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20,000,000</w:t>
            </w:r>
          </w:p>
        </w:tc>
      </w:tr>
      <w:tr w:rsidR="00482B34" w14:paraId="3A5469F9" w14:textId="77777777" w:rsidTr="009E6D16">
        <w:trPr>
          <w:trHeight w:val="394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BDB4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B062" w14:textId="54FCE802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5B2B" w14:textId="6E810A29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2565C86B" w14:textId="77777777" w:rsidTr="009E6D16">
        <w:trPr>
          <w:trHeight w:val="414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37C5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50E3" w14:textId="676FC346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09E1" w14:textId="23353C15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251,027</w:t>
            </w:r>
          </w:p>
        </w:tc>
      </w:tr>
      <w:tr w:rsidR="00482B34" w14:paraId="398F08DD" w14:textId="77777777" w:rsidTr="009E6D16">
        <w:trPr>
          <w:trHeight w:val="420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5E1" w14:textId="09850A35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Promotora para el Desarrollo de </w:t>
            </w:r>
            <w:r w:rsidR="0093007D"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Tamaulipas, S.A.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1DBD" w14:textId="4C4EACBF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206,903,053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D62A" w14:textId="75AC4EEB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206,420,616</w:t>
            </w:r>
          </w:p>
        </w:tc>
      </w:tr>
      <w:tr w:rsidR="00482B34" w14:paraId="72EF1748" w14:textId="77777777" w:rsidTr="009E6D16">
        <w:trPr>
          <w:trHeight w:val="412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F53C6A6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BF8A945" w14:textId="6E5C81CF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468,118,051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D82832C" w14:textId="313DF79E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428,320,828</w:t>
            </w:r>
          </w:p>
        </w:tc>
      </w:tr>
    </w:tbl>
    <w:p w14:paraId="595D1F5D" w14:textId="77777777" w:rsidR="00514D3C" w:rsidRDefault="00514D3C">
      <w:pPr>
        <w:pStyle w:val="Texto"/>
        <w:spacing w:after="0" w:line="240" w:lineRule="exact"/>
        <w:ind w:firstLine="0"/>
        <w:rPr>
          <w:rFonts w:ascii="Calibri" w:hAnsi="Calibri" w:cs="Arial"/>
          <w:sz w:val="20"/>
          <w:lang w:val="es-MX"/>
        </w:rPr>
      </w:pPr>
    </w:p>
    <w:p w14:paraId="64891683" w14:textId="77777777" w:rsidR="00514D3C" w:rsidRDefault="00514D3C">
      <w:pPr>
        <w:pStyle w:val="Texto"/>
        <w:spacing w:after="0" w:line="240" w:lineRule="exact"/>
        <w:ind w:firstLine="0"/>
        <w:rPr>
          <w:rFonts w:ascii="Calibri" w:hAnsi="Calibri" w:cs="Arial"/>
          <w:sz w:val="20"/>
          <w:lang w:val="es-MX"/>
        </w:rPr>
      </w:pPr>
    </w:p>
    <w:p w14:paraId="7A3196B9" w14:textId="3A04DBC9" w:rsidR="00514D3C" w:rsidRPr="0024674F" w:rsidRDefault="007B6977" w:rsidP="00866094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Arial"/>
          <w:b/>
          <w:bCs/>
          <w:sz w:val="20"/>
          <w:lang w:val="es-MX"/>
        </w:rPr>
      </w:pPr>
      <w:r w:rsidRPr="0024674F">
        <w:rPr>
          <w:rFonts w:ascii="Calibri" w:hAnsi="Calibri" w:cs="Arial"/>
          <w:b/>
          <w:bCs/>
          <w:sz w:val="20"/>
          <w:lang w:val="es-MX"/>
        </w:rPr>
        <w:t>Los montos que conforman el saldo de Otros Activos C</w:t>
      </w:r>
      <w:r w:rsidR="0024674F">
        <w:rPr>
          <w:rFonts w:ascii="Calibri" w:hAnsi="Calibri" w:cs="Arial"/>
          <w:b/>
          <w:bCs/>
          <w:sz w:val="20"/>
          <w:lang w:val="es-MX"/>
        </w:rPr>
        <w:t>irculantes</w:t>
      </w:r>
      <w:r w:rsidRPr="0024674F">
        <w:rPr>
          <w:rFonts w:ascii="Calibri" w:hAnsi="Calibri" w:cs="Arial"/>
          <w:b/>
          <w:bCs/>
          <w:sz w:val="20"/>
          <w:lang w:val="es-MX"/>
        </w:rPr>
        <w:t xml:space="preserve"> y </w:t>
      </w:r>
      <w:r w:rsidR="0024674F">
        <w:rPr>
          <w:rFonts w:ascii="Calibri" w:hAnsi="Calibri" w:cs="Arial"/>
          <w:b/>
          <w:bCs/>
          <w:sz w:val="20"/>
          <w:lang w:val="es-MX"/>
        </w:rPr>
        <w:t>no Circulantes</w:t>
      </w:r>
      <w:r w:rsidR="0093007D" w:rsidRPr="0024674F">
        <w:rPr>
          <w:rFonts w:ascii="Calibri" w:hAnsi="Calibri" w:cs="Arial"/>
          <w:b/>
          <w:bCs/>
          <w:sz w:val="20"/>
          <w:lang w:val="es-MX"/>
        </w:rPr>
        <w:t>,</w:t>
      </w:r>
      <w:r w:rsidRPr="0024674F">
        <w:rPr>
          <w:rFonts w:ascii="Calibri" w:hAnsi="Calibri" w:cs="Arial"/>
          <w:b/>
          <w:bCs/>
          <w:sz w:val="20"/>
          <w:lang w:val="es-MX"/>
        </w:rPr>
        <w:t xml:space="preserve"> está conformado de la siguiente manera:</w:t>
      </w:r>
    </w:p>
    <w:p w14:paraId="5B703011" w14:textId="77777777" w:rsidR="00514D3C" w:rsidRDefault="00514D3C">
      <w:pPr>
        <w:pStyle w:val="Texto"/>
        <w:spacing w:after="0" w:line="240" w:lineRule="exact"/>
        <w:ind w:left="780" w:firstLine="0"/>
        <w:rPr>
          <w:rFonts w:ascii="Calibri" w:hAnsi="Calibri" w:cs="Arial"/>
          <w:sz w:val="20"/>
          <w:lang w:val="es-MX"/>
        </w:rPr>
      </w:pPr>
    </w:p>
    <w:p w14:paraId="79F0D590" w14:textId="77777777" w:rsidR="00514D3C" w:rsidRDefault="00514D3C">
      <w:pPr>
        <w:pStyle w:val="Texto"/>
        <w:spacing w:after="0" w:line="240" w:lineRule="exact"/>
        <w:ind w:left="1008" w:firstLine="0"/>
        <w:rPr>
          <w:rFonts w:ascii="Calibri" w:hAnsi="Calibri" w:cs="Arial"/>
          <w:sz w:val="20"/>
          <w:lang w:val="es-MX"/>
        </w:rPr>
      </w:pPr>
    </w:p>
    <w:tbl>
      <w:tblPr>
        <w:tblW w:w="90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559"/>
        <w:gridCol w:w="1559"/>
      </w:tblGrid>
      <w:tr w:rsidR="00514D3C" w14:paraId="0EC997C1" w14:textId="77777777" w:rsidTr="009E6D16">
        <w:trPr>
          <w:trHeight w:val="397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273DE9E7" w14:textId="77777777" w:rsidR="00514D3C" w:rsidRDefault="007B6977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D430EAD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096A876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514D3C" w14:paraId="244B5A28" w14:textId="77777777" w:rsidTr="009E6D16">
        <w:trPr>
          <w:trHeight w:val="374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7544" w14:textId="77777777" w:rsidR="00514D3C" w:rsidRDefault="007B6977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ADB6" w14:textId="0976ADB7" w:rsidR="00514D3C" w:rsidRDefault="00006FC6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EA33" w14:textId="77777777" w:rsidR="00514D3C" w:rsidRDefault="007B6977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82B34" w14:paraId="78F3BF32" w14:textId="77777777" w:rsidTr="009E6D16">
        <w:trPr>
          <w:trHeight w:val="408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69C6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C870" w14:textId="58C947F4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783,642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661A" w14:textId="1A006455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783,642</w:t>
            </w:r>
          </w:p>
        </w:tc>
      </w:tr>
      <w:tr w:rsidR="00482B34" w14:paraId="1B05F0B5" w14:textId="77777777" w:rsidTr="009E6D16">
        <w:trPr>
          <w:trHeight w:val="428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D381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DCE5" w14:textId="1C15D5F7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1FA5" w14:textId="766B1BA0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7BE635A6" w14:textId="77777777" w:rsidTr="009E6D16">
        <w:trPr>
          <w:trHeight w:val="406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1B95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F614" w14:textId="060FC908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13AA" w14:textId="6071DC22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2B062E42" w14:textId="77777777" w:rsidTr="009E6D16">
        <w:trPr>
          <w:trHeight w:val="426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19CA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3738" w14:textId="0B16F353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3B35" w14:textId="21F2D384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39847824" w14:textId="77777777" w:rsidTr="009E6D16">
        <w:trPr>
          <w:trHeight w:val="418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50D3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86FD" w14:textId="7BA933BC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9E09" w14:textId="23A75810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5C3D6833" w14:textId="77777777" w:rsidTr="009E6D16">
        <w:trPr>
          <w:trHeight w:val="410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D1C0" w14:textId="111185F8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Promotora para el Desarrollo de </w:t>
            </w:r>
            <w:r w:rsidR="0093007D"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Tamaulipas, S.A.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3007D"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6FF8" w14:textId="65EA1675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3FEE" w14:textId="3A904C6F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3AAFB7FD" w14:textId="77777777" w:rsidTr="009E6D16">
        <w:trPr>
          <w:trHeight w:val="416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AD34518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60E7805" w14:textId="4CD10009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783,642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41F2A8B" w14:textId="299C570F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783,642</w:t>
            </w:r>
          </w:p>
        </w:tc>
      </w:tr>
    </w:tbl>
    <w:p w14:paraId="5DBAB09E" w14:textId="77777777" w:rsidR="00514D3C" w:rsidRDefault="00514D3C" w:rsidP="00F75397">
      <w:pPr>
        <w:pStyle w:val="Texto"/>
        <w:spacing w:after="0" w:line="240" w:lineRule="exact"/>
        <w:ind w:firstLine="0"/>
        <w:rPr>
          <w:rFonts w:ascii="Calibri" w:hAnsi="Calibri" w:cs="Arial"/>
          <w:sz w:val="20"/>
          <w:lang w:val="es-MX"/>
        </w:rPr>
      </w:pPr>
    </w:p>
    <w:p w14:paraId="44DA1642" w14:textId="77777777" w:rsidR="00866094" w:rsidRDefault="00866094" w:rsidP="00F75397">
      <w:pPr>
        <w:pStyle w:val="Texto"/>
        <w:spacing w:after="0" w:line="240" w:lineRule="exact"/>
        <w:ind w:firstLine="0"/>
        <w:rPr>
          <w:rFonts w:ascii="Calibri" w:hAnsi="Calibri" w:cs="Arial"/>
          <w:sz w:val="20"/>
          <w:lang w:val="es-MX"/>
        </w:rPr>
      </w:pPr>
    </w:p>
    <w:p w14:paraId="4B5B309A" w14:textId="77777777" w:rsidR="00866094" w:rsidRDefault="00866094" w:rsidP="00F75397">
      <w:pPr>
        <w:pStyle w:val="Texto"/>
        <w:spacing w:after="0" w:line="240" w:lineRule="exact"/>
        <w:ind w:firstLine="0"/>
        <w:rPr>
          <w:rFonts w:ascii="Calibri" w:hAnsi="Calibri" w:cs="Arial"/>
          <w:sz w:val="20"/>
          <w:lang w:val="es-MX"/>
        </w:rPr>
      </w:pPr>
    </w:p>
    <w:p w14:paraId="18F03F62" w14:textId="77777777" w:rsidR="00866094" w:rsidRDefault="00866094" w:rsidP="00F75397">
      <w:pPr>
        <w:pStyle w:val="Texto"/>
        <w:spacing w:after="0" w:line="240" w:lineRule="exact"/>
        <w:ind w:firstLine="0"/>
        <w:rPr>
          <w:rFonts w:ascii="Calibri" w:hAnsi="Calibri" w:cs="Arial"/>
          <w:sz w:val="20"/>
          <w:lang w:val="es-MX"/>
        </w:rPr>
      </w:pPr>
    </w:p>
    <w:p w14:paraId="7CF54F9A" w14:textId="77777777" w:rsidR="00866094" w:rsidRDefault="00866094" w:rsidP="00F75397">
      <w:pPr>
        <w:pStyle w:val="Texto"/>
        <w:spacing w:after="0" w:line="240" w:lineRule="exact"/>
        <w:ind w:firstLine="0"/>
        <w:rPr>
          <w:rFonts w:ascii="Calibri" w:hAnsi="Calibri" w:cs="Arial"/>
          <w:sz w:val="20"/>
          <w:lang w:val="es-MX"/>
        </w:rPr>
      </w:pPr>
    </w:p>
    <w:p w14:paraId="7930E446" w14:textId="77777777" w:rsidR="00866094" w:rsidRDefault="00866094" w:rsidP="00F75397">
      <w:pPr>
        <w:pStyle w:val="Texto"/>
        <w:spacing w:after="0" w:line="240" w:lineRule="exact"/>
        <w:ind w:firstLine="0"/>
        <w:rPr>
          <w:rFonts w:ascii="Calibri" w:hAnsi="Calibri" w:cs="Arial"/>
          <w:sz w:val="20"/>
          <w:lang w:val="es-MX"/>
        </w:rPr>
      </w:pPr>
    </w:p>
    <w:p w14:paraId="4C319751" w14:textId="77777777" w:rsidR="00866094" w:rsidRDefault="00866094" w:rsidP="00F75397">
      <w:pPr>
        <w:pStyle w:val="Texto"/>
        <w:spacing w:after="0" w:line="240" w:lineRule="exact"/>
        <w:ind w:firstLine="0"/>
        <w:rPr>
          <w:rFonts w:ascii="Calibri" w:hAnsi="Calibri" w:cs="Arial"/>
          <w:sz w:val="20"/>
          <w:lang w:val="es-MX"/>
        </w:rPr>
      </w:pPr>
    </w:p>
    <w:p w14:paraId="4398FE0D" w14:textId="77777777" w:rsidR="00866094" w:rsidRDefault="00866094" w:rsidP="00F75397">
      <w:pPr>
        <w:pStyle w:val="Texto"/>
        <w:spacing w:after="0" w:line="240" w:lineRule="exact"/>
        <w:ind w:firstLine="0"/>
        <w:rPr>
          <w:rFonts w:ascii="Calibri" w:hAnsi="Calibri" w:cs="Arial"/>
          <w:sz w:val="20"/>
          <w:lang w:val="es-MX"/>
        </w:rPr>
      </w:pPr>
    </w:p>
    <w:p w14:paraId="2D193156" w14:textId="77777777" w:rsidR="00866094" w:rsidRDefault="00866094" w:rsidP="00F75397">
      <w:pPr>
        <w:pStyle w:val="Texto"/>
        <w:spacing w:after="0" w:line="240" w:lineRule="exact"/>
        <w:ind w:firstLine="0"/>
        <w:rPr>
          <w:rFonts w:ascii="Calibri" w:hAnsi="Calibri" w:cs="Arial"/>
          <w:sz w:val="20"/>
          <w:lang w:val="es-MX"/>
        </w:rPr>
      </w:pPr>
    </w:p>
    <w:p w14:paraId="53B75878" w14:textId="77777777" w:rsidR="00866094" w:rsidRDefault="00866094" w:rsidP="00F75397">
      <w:pPr>
        <w:pStyle w:val="Texto"/>
        <w:spacing w:after="0" w:line="240" w:lineRule="exact"/>
        <w:ind w:firstLine="0"/>
        <w:rPr>
          <w:rFonts w:ascii="Calibri" w:hAnsi="Calibri" w:cs="Arial"/>
          <w:sz w:val="20"/>
          <w:lang w:val="es-MX"/>
        </w:rPr>
      </w:pPr>
    </w:p>
    <w:p w14:paraId="5E1684CD" w14:textId="7CB51C99" w:rsidR="00514D3C" w:rsidRPr="0024674F" w:rsidRDefault="007B6977" w:rsidP="009E6D16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Arial"/>
          <w:b/>
          <w:bCs/>
          <w:sz w:val="20"/>
          <w:lang w:val="es-MX"/>
        </w:rPr>
      </w:pPr>
      <w:r w:rsidRPr="0024674F">
        <w:rPr>
          <w:rFonts w:ascii="Calibri" w:hAnsi="Calibri" w:cs="Arial"/>
          <w:b/>
          <w:bCs/>
          <w:sz w:val="20"/>
          <w:lang w:val="es-MX"/>
        </w:rPr>
        <w:lastRenderedPageBreak/>
        <w:t>Los montos que conforman el saldo de Estimación por Pérdida o Deterioro de Activos Circulantes</w:t>
      </w:r>
      <w:r w:rsidR="00B84795" w:rsidRPr="0024674F">
        <w:rPr>
          <w:rFonts w:ascii="Calibri" w:hAnsi="Calibri" w:cs="Arial"/>
          <w:b/>
          <w:bCs/>
          <w:sz w:val="20"/>
          <w:lang w:val="es-MX"/>
        </w:rPr>
        <w:t xml:space="preserve"> y </w:t>
      </w:r>
      <w:r w:rsidR="00DE57B5">
        <w:rPr>
          <w:rFonts w:ascii="Calibri" w:hAnsi="Calibri" w:cs="Arial"/>
          <w:b/>
          <w:bCs/>
          <w:sz w:val="20"/>
          <w:lang w:val="es-MX"/>
        </w:rPr>
        <w:t>N</w:t>
      </w:r>
      <w:r w:rsidR="00B84795" w:rsidRPr="0024674F">
        <w:rPr>
          <w:rFonts w:ascii="Calibri" w:hAnsi="Calibri" w:cs="Arial"/>
          <w:b/>
          <w:bCs/>
          <w:sz w:val="20"/>
          <w:lang w:val="es-MX"/>
        </w:rPr>
        <w:t>o Circulantes</w:t>
      </w:r>
      <w:r w:rsidR="0093007D" w:rsidRPr="0024674F">
        <w:rPr>
          <w:rFonts w:ascii="Calibri" w:hAnsi="Calibri" w:cs="Arial"/>
          <w:b/>
          <w:bCs/>
          <w:sz w:val="20"/>
          <w:lang w:val="es-MX"/>
        </w:rPr>
        <w:t>,</w:t>
      </w:r>
      <w:r w:rsidRPr="0024674F">
        <w:rPr>
          <w:rFonts w:ascii="Calibri" w:hAnsi="Calibri" w:cs="Arial"/>
          <w:b/>
          <w:bCs/>
          <w:sz w:val="20"/>
          <w:lang w:val="es-MX"/>
        </w:rPr>
        <w:t xml:space="preserve"> está conformado de la siguiente manera:</w:t>
      </w:r>
    </w:p>
    <w:p w14:paraId="20F1906E" w14:textId="77777777" w:rsidR="00514D3C" w:rsidRDefault="00514D3C">
      <w:pPr>
        <w:pStyle w:val="Texto"/>
        <w:spacing w:after="0" w:line="240" w:lineRule="exact"/>
        <w:ind w:left="1008" w:firstLine="0"/>
        <w:rPr>
          <w:rFonts w:ascii="Calibri" w:hAnsi="Calibri" w:cs="Arial"/>
          <w:sz w:val="20"/>
          <w:lang w:val="es-MX"/>
        </w:rPr>
      </w:pPr>
    </w:p>
    <w:tbl>
      <w:tblPr>
        <w:tblW w:w="89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8"/>
        <w:gridCol w:w="1642"/>
        <w:gridCol w:w="1500"/>
      </w:tblGrid>
      <w:tr w:rsidR="00514D3C" w14:paraId="235EB8E7" w14:textId="77777777" w:rsidTr="009E6D16">
        <w:trPr>
          <w:trHeight w:val="528"/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6E3E8B46" w14:textId="77777777" w:rsidR="00514D3C" w:rsidRDefault="007B6977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071E8EC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D01A689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482B34" w14:paraId="30B1C2D0" w14:textId="77777777" w:rsidTr="009E6D16">
        <w:trPr>
          <w:trHeight w:val="422"/>
          <w:jc w:val="center"/>
        </w:trPr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3550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E4CC" w14:textId="0D3EE703" w:rsidR="00482B34" w:rsidRPr="00482B34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 w:rsidRPr="00482B34">
              <w:rPr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362CB" w14:textId="77777777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82B34" w14:paraId="4EFE2477" w14:textId="77777777" w:rsidTr="009E6D16">
        <w:trPr>
          <w:trHeight w:val="415"/>
          <w:jc w:val="center"/>
        </w:trPr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80D4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01A2" w14:textId="413121D3" w:rsidR="00482B34" w:rsidRPr="00482B34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 w:rsidRPr="00482B34">
              <w:rPr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7BAB" w14:textId="77777777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82B34" w14:paraId="7C5C3F64" w14:textId="77777777" w:rsidTr="009E6D16">
        <w:trPr>
          <w:trHeight w:val="376"/>
          <w:jc w:val="center"/>
        </w:trPr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BECD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8296" w14:textId="14EB7D49" w:rsidR="00482B34" w:rsidRPr="00482B34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 w:rsidRPr="00482B34">
              <w:rPr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6C3C" w14:textId="77777777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82B34" w14:paraId="51C7D53B" w14:textId="77777777" w:rsidTr="009E6D16">
        <w:trPr>
          <w:trHeight w:val="376"/>
          <w:jc w:val="center"/>
        </w:trPr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DA6F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BEF2" w14:textId="293226FF" w:rsidR="00482B34" w:rsidRPr="00482B34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 w:rsidRPr="00482B34">
              <w:rPr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3608" w14:textId="77777777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82B34" w14:paraId="0E44F001" w14:textId="77777777" w:rsidTr="009E6D16">
        <w:trPr>
          <w:trHeight w:val="376"/>
          <w:jc w:val="center"/>
        </w:trPr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09E1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E796" w14:textId="040ED770" w:rsidR="00482B34" w:rsidRPr="00482B34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 w:rsidRPr="00482B34">
              <w:rPr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403B" w14:textId="77777777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82B34" w14:paraId="6EC225A5" w14:textId="77777777" w:rsidTr="009E6D16">
        <w:trPr>
          <w:trHeight w:val="376"/>
          <w:jc w:val="center"/>
        </w:trPr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FE4E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A2B1" w14:textId="486B8C26" w:rsidR="00482B34" w:rsidRPr="00482B34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 w:rsidRPr="00482B34">
              <w:rPr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4E85" w14:textId="77777777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82B34" w14:paraId="3351FA30" w14:textId="77777777" w:rsidTr="009E6D16">
        <w:trPr>
          <w:trHeight w:val="376"/>
          <w:jc w:val="center"/>
        </w:trPr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2946" w14:textId="07E3106B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Promotora para el Desarrollo de </w:t>
            </w:r>
            <w:r w:rsidR="0093007D"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Tamaulipas, S.A.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1F7E" w14:textId="60EC6AF0" w:rsidR="00482B34" w:rsidRPr="00482B34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 w:rsidRPr="00482B34">
              <w:rPr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2667" w14:textId="77777777" w:rsidR="00482B34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14D3C" w14:paraId="3B314E48" w14:textId="77777777" w:rsidTr="009E6D16">
        <w:trPr>
          <w:trHeight w:val="376"/>
          <w:jc w:val="center"/>
        </w:trPr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AF7C2D3" w14:textId="77777777" w:rsidR="00514D3C" w:rsidRDefault="007B6977" w:rsidP="00866094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DFA0C1E" w14:textId="68CF70EC" w:rsidR="00514D3C" w:rsidRDefault="00482B34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CAFB14B" w14:textId="77777777" w:rsidR="00514D3C" w:rsidRDefault="007B6977" w:rsidP="00866094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6D94F74C" w14:textId="77777777" w:rsidR="00514D3C" w:rsidRDefault="00514D3C">
      <w:pPr>
        <w:pStyle w:val="Texto"/>
        <w:spacing w:after="0" w:line="240" w:lineRule="exact"/>
        <w:ind w:left="1008" w:firstLine="0"/>
        <w:rPr>
          <w:rFonts w:ascii="Calibri" w:hAnsi="Calibri" w:cs="Arial"/>
          <w:sz w:val="20"/>
          <w:lang w:val="es-MX"/>
        </w:rPr>
      </w:pPr>
    </w:p>
    <w:p w14:paraId="06E001F8" w14:textId="77777777" w:rsidR="00514D3C" w:rsidRDefault="00514D3C">
      <w:pPr>
        <w:spacing w:after="0" w:line="240" w:lineRule="auto"/>
        <w:rPr>
          <w:rFonts w:cs="Arial"/>
          <w:sz w:val="20"/>
        </w:rPr>
      </w:pPr>
    </w:p>
    <w:p w14:paraId="5AB8352C" w14:textId="77777777" w:rsidR="00514D3C" w:rsidRDefault="00514D3C" w:rsidP="00866094">
      <w:pPr>
        <w:spacing w:after="0" w:line="240" w:lineRule="auto"/>
        <w:ind w:left="142" w:firstLine="142"/>
        <w:rPr>
          <w:rFonts w:eastAsia="Times New Roman" w:cs="Arial"/>
          <w:sz w:val="20"/>
          <w:szCs w:val="20"/>
          <w:lang w:eastAsia="es-ES"/>
        </w:rPr>
      </w:pPr>
    </w:p>
    <w:p w14:paraId="67DCCE05" w14:textId="529DF4BA" w:rsidR="00514D3C" w:rsidRDefault="007B6977" w:rsidP="009E6D16">
      <w:pPr>
        <w:spacing w:after="0" w:line="240" w:lineRule="auto"/>
        <w:ind w:left="142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Pasivo</w:t>
      </w:r>
    </w:p>
    <w:p w14:paraId="31B33E6D" w14:textId="77777777" w:rsidR="00732676" w:rsidRDefault="00732676" w:rsidP="009E6D16">
      <w:pPr>
        <w:spacing w:after="0" w:line="240" w:lineRule="auto"/>
        <w:ind w:left="142"/>
        <w:rPr>
          <w:b/>
          <w:smallCaps/>
          <w:sz w:val="20"/>
          <w:szCs w:val="20"/>
        </w:rPr>
      </w:pPr>
    </w:p>
    <w:p w14:paraId="1CD88B62" w14:textId="77777777" w:rsidR="00514D3C" w:rsidRDefault="00514D3C" w:rsidP="009E6D16">
      <w:pPr>
        <w:pStyle w:val="ROMANOS"/>
        <w:spacing w:after="0" w:line="240" w:lineRule="exact"/>
        <w:ind w:left="142" w:firstLine="0"/>
        <w:rPr>
          <w:rFonts w:ascii="Calibri" w:hAnsi="Calibri"/>
          <w:sz w:val="20"/>
          <w:szCs w:val="20"/>
          <w:lang w:val="es-MX"/>
        </w:rPr>
      </w:pPr>
    </w:p>
    <w:p w14:paraId="3A67E1DA" w14:textId="4A7012E7" w:rsidR="00514D3C" w:rsidRPr="0024674F" w:rsidRDefault="007B6977" w:rsidP="009E6D16">
      <w:pPr>
        <w:pStyle w:val="ROMANOS"/>
        <w:numPr>
          <w:ilvl w:val="0"/>
          <w:numId w:val="3"/>
        </w:numPr>
        <w:spacing w:after="0" w:line="240" w:lineRule="exact"/>
        <w:ind w:left="142" w:firstLine="0"/>
        <w:rPr>
          <w:rFonts w:ascii="Calibri" w:hAnsi="Calibri"/>
          <w:b/>
          <w:bCs/>
          <w:sz w:val="20"/>
          <w:szCs w:val="20"/>
          <w:lang w:val="es-MX"/>
        </w:rPr>
      </w:pPr>
      <w:r w:rsidRPr="0024674F">
        <w:rPr>
          <w:rFonts w:ascii="Calibri" w:hAnsi="Calibri"/>
          <w:b/>
          <w:bCs/>
          <w:sz w:val="20"/>
          <w:szCs w:val="20"/>
          <w:lang w:val="es-MX"/>
        </w:rPr>
        <w:t>Los montos que conforman el saldo de Pasivo</w:t>
      </w:r>
      <w:r w:rsidR="00B84795" w:rsidRPr="0024674F">
        <w:rPr>
          <w:rFonts w:ascii="Calibri" w:hAnsi="Calibri"/>
          <w:b/>
          <w:bCs/>
          <w:sz w:val="20"/>
          <w:szCs w:val="20"/>
          <w:lang w:val="es-MX"/>
        </w:rPr>
        <w:t xml:space="preserve"> a Corto y Largo Plazo</w:t>
      </w:r>
      <w:r w:rsidR="0093007D" w:rsidRPr="0024674F">
        <w:rPr>
          <w:rFonts w:ascii="Calibri" w:hAnsi="Calibri"/>
          <w:b/>
          <w:bCs/>
          <w:sz w:val="20"/>
          <w:szCs w:val="20"/>
          <w:lang w:val="es-MX"/>
        </w:rPr>
        <w:t>,</w:t>
      </w:r>
      <w:r w:rsidRPr="0024674F">
        <w:rPr>
          <w:rFonts w:ascii="Calibri" w:hAnsi="Calibri"/>
          <w:b/>
          <w:bCs/>
          <w:sz w:val="20"/>
          <w:szCs w:val="20"/>
          <w:lang w:val="es-MX"/>
        </w:rPr>
        <w:t xml:space="preserve"> está conformado de la siguiente </w:t>
      </w:r>
      <w:r w:rsidR="00B84795" w:rsidRPr="0024674F">
        <w:rPr>
          <w:rFonts w:ascii="Calibri" w:hAnsi="Calibri"/>
          <w:b/>
          <w:bCs/>
          <w:sz w:val="20"/>
          <w:szCs w:val="20"/>
          <w:lang w:val="es-MX"/>
        </w:rPr>
        <w:t xml:space="preserve">     </w:t>
      </w:r>
      <w:r w:rsidRPr="0024674F">
        <w:rPr>
          <w:rFonts w:ascii="Calibri" w:hAnsi="Calibri"/>
          <w:b/>
          <w:bCs/>
          <w:sz w:val="20"/>
          <w:szCs w:val="20"/>
          <w:lang w:val="es-MX"/>
        </w:rPr>
        <w:t>manera:</w:t>
      </w:r>
    </w:p>
    <w:p w14:paraId="5C03ACE1" w14:textId="77777777" w:rsidR="00732676" w:rsidRDefault="00732676" w:rsidP="00732676">
      <w:pPr>
        <w:pStyle w:val="ROMANOS"/>
        <w:spacing w:after="0" w:line="240" w:lineRule="exact"/>
        <w:ind w:left="780" w:firstLine="0"/>
        <w:rPr>
          <w:rFonts w:ascii="Calibri" w:hAnsi="Calibri"/>
          <w:sz w:val="20"/>
          <w:szCs w:val="20"/>
          <w:lang w:val="es-MX"/>
        </w:rPr>
      </w:pPr>
    </w:p>
    <w:p w14:paraId="3E504B53" w14:textId="77777777" w:rsidR="00514D3C" w:rsidRDefault="00514D3C">
      <w:pPr>
        <w:pStyle w:val="ROMANOS"/>
        <w:spacing w:after="0" w:line="240" w:lineRule="exact"/>
        <w:ind w:left="1080" w:firstLine="0"/>
        <w:rPr>
          <w:rFonts w:ascii="Calibri" w:hAnsi="Calibri"/>
          <w:sz w:val="20"/>
          <w:szCs w:val="20"/>
          <w:lang w:val="es-MX"/>
        </w:rPr>
      </w:pPr>
    </w:p>
    <w:tbl>
      <w:tblPr>
        <w:tblW w:w="89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2"/>
        <w:gridCol w:w="1633"/>
        <w:gridCol w:w="1505"/>
      </w:tblGrid>
      <w:tr w:rsidR="00514D3C" w14:paraId="1DF428CE" w14:textId="77777777" w:rsidTr="009E6D16">
        <w:trPr>
          <w:trHeight w:val="591"/>
          <w:jc w:val="center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296694E8" w14:textId="77777777" w:rsidR="00514D3C" w:rsidRDefault="007B6977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F6B5562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3B766EC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482B34" w14:paraId="2F5C3304" w14:textId="77777777" w:rsidTr="009E6D16">
        <w:trPr>
          <w:trHeight w:val="421"/>
          <w:jc w:val="center"/>
        </w:trPr>
        <w:tc>
          <w:tcPr>
            <w:tcW w:w="5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1BBC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DE48" w14:textId="183B28D4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1,376,015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219D" w14:textId="2164B8AD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1,551,594</w:t>
            </w:r>
          </w:p>
        </w:tc>
      </w:tr>
      <w:tr w:rsidR="00482B34" w14:paraId="5123BB61" w14:textId="77777777" w:rsidTr="009E6D16">
        <w:trPr>
          <w:trHeight w:val="421"/>
          <w:jc w:val="center"/>
        </w:trPr>
        <w:tc>
          <w:tcPr>
            <w:tcW w:w="5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F605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084A" w14:textId="300D952C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21,403,987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DD11" w14:textId="3F0F8CF3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21,403,987</w:t>
            </w:r>
          </w:p>
        </w:tc>
      </w:tr>
      <w:tr w:rsidR="00482B34" w14:paraId="420B9CD9" w14:textId="77777777" w:rsidTr="009E6D16">
        <w:trPr>
          <w:trHeight w:val="421"/>
          <w:jc w:val="center"/>
        </w:trPr>
        <w:tc>
          <w:tcPr>
            <w:tcW w:w="5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48C9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2AFA" w14:textId="529F0B49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9,393,328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7822" w14:textId="7B65ECD2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7,774,328</w:t>
            </w:r>
          </w:p>
        </w:tc>
      </w:tr>
      <w:tr w:rsidR="00482B34" w14:paraId="196B5296" w14:textId="77777777" w:rsidTr="009E6D16">
        <w:trPr>
          <w:trHeight w:val="421"/>
          <w:jc w:val="center"/>
        </w:trPr>
        <w:tc>
          <w:tcPr>
            <w:tcW w:w="5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0B45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3920" w14:textId="103B33D2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390D" w14:textId="099FD088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1,500</w:t>
            </w:r>
          </w:p>
        </w:tc>
      </w:tr>
      <w:tr w:rsidR="00482B34" w14:paraId="604A88E6" w14:textId="77777777" w:rsidTr="009E6D16">
        <w:trPr>
          <w:trHeight w:val="421"/>
          <w:jc w:val="center"/>
        </w:trPr>
        <w:tc>
          <w:tcPr>
            <w:tcW w:w="5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F412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3D7E" w14:textId="530FB404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5,580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D447" w14:textId="0C056A3D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5,580</w:t>
            </w:r>
          </w:p>
        </w:tc>
      </w:tr>
      <w:tr w:rsidR="00482B34" w14:paraId="6F81ECBF" w14:textId="77777777" w:rsidTr="009E6D16">
        <w:trPr>
          <w:trHeight w:val="421"/>
          <w:jc w:val="center"/>
        </w:trPr>
        <w:tc>
          <w:tcPr>
            <w:tcW w:w="5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C8FB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0E77" w14:textId="46C94CF9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67,169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B76F" w14:textId="543A5D55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1,114,501</w:t>
            </w:r>
          </w:p>
        </w:tc>
      </w:tr>
      <w:tr w:rsidR="00482B34" w14:paraId="33127797" w14:textId="77777777" w:rsidTr="009E6D16">
        <w:trPr>
          <w:trHeight w:val="421"/>
          <w:jc w:val="center"/>
        </w:trPr>
        <w:tc>
          <w:tcPr>
            <w:tcW w:w="5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449E7" w14:textId="7A5F3CF6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Promotora para el Desarrollo de </w:t>
            </w:r>
            <w:r w:rsidR="0093007D"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Tamaulipas, S.A.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2020" w14:textId="5E1B6184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587,340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331B" w14:textId="47DF79B8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474,620</w:t>
            </w:r>
          </w:p>
        </w:tc>
      </w:tr>
      <w:tr w:rsidR="00482B34" w14:paraId="7EDCF04B" w14:textId="77777777" w:rsidTr="009E6D16">
        <w:trPr>
          <w:trHeight w:val="421"/>
          <w:jc w:val="center"/>
        </w:trPr>
        <w:tc>
          <w:tcPr>
            <w:tcW w:w="5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6829B2B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B87AD1E" w14:textId="634D5F0F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32,834,919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F093256" w14:textId="27A4F81B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32,326,110</w:t>
            </w:r>
          </w:p>
        </w:tc>
      </w:tr>
    </w:tbl>
    <w:p w14:paraId="7CFB7264" w14:textId="77777777" w:rsidR="00514D3C" w:rsidRDefault="00514D3C">
      <w:pPr>
        <w:pStyle w:val="ROMANOS"/>
        <w:spacing w:after="0" w:line="240" w:lineRule="exact"/>
        <w:ind w:left="0" w:firstLine="0"/>
        <w:rPr>
          <w:rFonts w:ascii="Calibri" w:hAnsi="Calibri"/>
          <w:sz w:val="20"/>
          <w:szCs w:val="20"/>
          <w:lang w:val="es-MX"/>
        </w:rPr>
      </w:pPr>
    </w:p>
    <w:p w14:paraId="55605DFD" w14:textId="77777777" w:rsidR="00514D3C" w:rsidRDefault="00514D3C">
      <w:pPr>
        <w:pStyle w:val="ROMANOS"/>
        <w:spacing w:after="0" w:line="240" w:lineRule="exact"/>
        <w:ind w:left="1008" w:firstLine="0"/>
        <w:rPr>
          <w:rFonts w:ascii="Calibri" w:hAnsi="Calibri"/>
          <w:sz w:val="20"/>
          <w:szCs w:val="20"/>
          <w:lang w:val="es-MX"/>
        </w:rPr>
      </w:pPr>
    </w:p>
    <w:p w14:paraId="6D028FE5" w14:textId="77777777" w:rsidR="00514D3C" w:rsidRDefault="00514D3C">
      <w:pPr>
        <w:pStyle w:val="ROMANOS"/>
        <w:spacing w:after="0" w:line="240" w:lineRule="exact"/>
        <w:ind w:left="1008" w:firstLine="0"/>
        <w:rPr>
          <w:rFonts w:ascii="Calibri" w:hAnsi="Calibri"/>
          <w:sz w:val="20"/>
          <w:szCs w:val="20"/>
          <w:lang w:val="es-MX"/>
        </w:rPr>
      </w:pPr>
    </w:p>
    <w:p w14:paraId="666CD8C5" w14:textId="77777777" w:rsidR="00732676" w:rsidRDefault="00732676">
      <w:pPr>
        <w:pStyle w:val="ROMANOS"/>
        <w:spacing w:after="0" w:line="240" w:lineRule="exact"/>
        <w:ind w:left="1008" w:firstLine="0"/>
        <w:rPr>
          <w:rFonts w:ascii="Calibri" w:hAnsi="Calibri"/>
          <w:sz w:val="20"/>
          <w:szCs w:val="20"/>
          <w:lang w:val="es-MX"/>
        </w:rPr>
      </w:pPr>
    </w:p>
    <w:p w14:paraId="375C8AD8" w14:textId="77777777" w:rsidR="00732676" w:rsidRDefault="00732676">
      <w:pPr>
        <w:pStyle w:val="ROMANOS"/>
        <w:spacing w:after="0" w:line="240" w:lineRule="exact"/>
        <w:ind w:left="1008" w:firstLine="0"/>
        <w:rPr>
          <w:rFonts w:ascii="Calibri" w:hAnsi="Calibri"/>
          <w:sz w:val="20"/>
          <w:szCs w:val="20"/>
          <w:lang w:val="es-MX"/>
        </w:rPr>
      </w:pPr>
    </w:p>
    <w:p w14:paraId="6F3567D2" w14:textId="77777777" w:rsidR="00732676" w:rsidRDefault="00732676">
      <w:pPr>
        <w:pStyle w:val="ROMANOS"/>
        <w:spacing w:after="0" w:line="240" w:lineRule="exact"/>
        <w:ind w:left="1008" w:firstLine="0"/>
        <w:rPr>
          <w:rFonts w:ascii="Calibri" w:hAnsi="Calibri"/>
          <w:sz w:val="20"/>
          <w:szCs w:val="20"/>
          <w:lang w:val="es-MX"/>
        </w:rPr>
      </w:pPr>
    </w:p>
    <w:p w14:paraId="2641E1E0" w14:textId="77777777" w:rsidR="00732676" w:rsidRDefault="00732676">
      <w:pPr>
        <w:pStyle w:val="ROMANOS"/>
        <w:spacing w:after="0" w:line="240" w:lineRule="exact"/>
        <w:ind w:left="1008" w:firstLine="0"/>
        <w:rPr>
          <w:rFonts w:ascii="Calibri" w:hAnsi="Calibri"/>
          <w:sz w:val="20"/>
          <w:szCs w:val="20"/>
          <w:lang w:val="es-MX"/>
        </w:rPr>
      </w:pPr>
    </w:p>
    <w:p w14:paraId="65C55009" w14:textId="77777777" w:rsidR="00732676" w:rsidRDefault="00732676">
      <w:pPr>
        <w:pStyle w:val="ROMANOS"/>
        <w:spacing w:after="0" w:line="240" w:lineRule="exact"/>
        <w:ind w:left="1008" w:firstLine="0"/>
        <w:rPr>
          <w:rFonts w:ascii="Calibri" w:hAnsi="Calibri"/>
          <w:sz w:val="20"/>
          <w:szCs w:val="20"/>
          <w:lang w:val="es-MX"/>
        </w:rPr>
      </w:pPr>
    </w:p>
    <w:p w14:paraId="53846444" w14:textId="77777777" w:rsidR="00732676" w:rsidRDefault="00732676">
      <w:pPr>
        <w:pStyle w:val="ROMANOS"/>
        <w:spacing w:after="0" w:line="240" w:lineRule="exact"/>
        <w:ind w:left="1008" w:firstLine="0"/>
        <w:rPr>
          <w:rFonts w:ascii="Calibri" w:hAnsi="Calibri"/>
          <w:sz w:val="20"/>
          <w:szCs w:val="20"/>
          <w:lang w:val="es-MX"/>
        </w:rPr>
      </w:pPr>
    </w:p>
    <w:p w14:paraId="16572DFE" w14:textId="77777777" w:rsidR="00514D3C" w:rsidRDefault="007B6977" w:rsidP="00866094">
      <w:pPr>
        <w:spacing w:after="0" w:line="240" w:lineRule="auto"/>
        <w:ind w:left="142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III)</w:t>
      </w:r>
      <w:r>
        <w:rPr>
          <w:b/>
          <w:smallCaps/>
          <w:sz w:val="20"/>
          <w:szCs w:val="20"/>
        </w:rPr>
        <w:tab/>
        <w:t>Notas al Estado de Variación en la Hacienda Pública</w:t>
      </w:r>
    </w:p>
    <w:p w14:paraId="298C2F09" w14:textId="77777777" w:rsidR="00514D3C" w:rsidRDefault="00514D3C" w:rsidP="00866094">
      <w:pPr>
        <w:pStyle w:val="INCISO"/>
        <w:spacing w:after="0" w:line="240" w:lineRule="exact"/>
        <w:ind w:left="142" w:firstLine="0"/>
        <w:rPr>
          <w:rFonts w:ascii="Calibri" w:hAnsi="Calibri"/>
          <w:b/>
          <w:smallCaps/>
          <w:sz w:val="20"/>
          <w:szCs w:val="20"/>
        </w:rPr>
      </w:pPr>
    </w:p>
    <w:p w14:paraId="01F523DF" w14:textId="77777777" w:rsidR="00514D3C" w:rsidRPr="0024674F" w:rsidRDefault="007B6977" w:rsidP="00866094">
      <w:pPr>
        <w:pStyle w:val="INCISO"/>
        <w:spacing w:after="0" w:line="240" w:lineRule="exact"/>
        <w:ind w:left="142" w:firstLine="0"/>
        <w:rPr>
          <w:rFonts w:ascii="Calibri" w:hAnsi="Calibri"/>
          <w:b/>
          <w:bCs/>
          <w:sz w:val="20"/>
          <w:szCs w:val="20"/>
          <w:lang w:val="es-MX"/>
        </w:rPr>
      </w:pPr>
      <w:r w:rsidRPr="0024674F">
        <w:rPr>
          <w:rFonts w:ascii="Calibri" w:hAnsi="Calibri"/>
          <w:b/>
          <w:bCs/>
          <w:sz w:val="20"/>
          <w:szCs w:val="20"/>
          <w:lang w:val="es-MX"/>
        </w:rPr>
        <w:t>El patrimonio total presentado se encuentra integrado de la siguiente manera: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1416"/>
        <w:gridCol w:w="1418"/>
        <w:gridCol w:w="1416"/>
        <w:gridCol w:w="1418"/>
        <w:gridCol w:w="1272"/>
      </w:tblGrid>
      <w:tr w:rsidR="00514D3C" w14:paraId="3830C688" w14:textId="77777777" w:rsidTr="00D8509A">
        <w:trPr>
          <w:trHeight w:hRule="exact" w:val="454"/>
        </w:trPr>
        <w:tc>
          <w:tcPr>
            <w:tcW w:w="3267" w:type="dxa"/>
            <w:shd w:val="clear" w:color="auto" w:fill="auto"/>
            <w:vAlign w:val="bottom"/>
          </w:tcPr>
          <w:p w14:paraId="346DCCF2" w14:textId="77777777" w:rsidR="00514D3C" w:rsidRDefault="00514D3C">
            <w:pPr>
              <w:widowControl w:val="0"/>
              <w:spacing w:after="0" w:line="240" w:lineRule="auto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14:paraId="735C3CD3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496647D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14:paraId="0899D060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FDBB8DC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14:paraId="7B4F9C6C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514D3C" w14:paraId="63944832" w14:textId="77777777" w:rsidTr="00D8509A">
        <w:trPr>
          <w:trHeight w:val="45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23D2D71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0052051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Patrimonio Contribuido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FB59C38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Patrimonio Generado de Ejercicios Anteriores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536CD30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Patrimonio Generado del Ejercicio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26A70CB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Exceso o Insuficiencia en la Actualización de la Hacienda Pública Patrimonio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8760B16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Total</w:t>
            </w:r>
          </w:p>
        </w:tc>
      </w:tr>
      <w:tr w:rsidR="00482B34" w14:paraId="23F081E4" w14:textId="77777777" w:rsidTr="00D8509A">
        <w:trPr>
          <w:trHeight w:val="596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9415" w14:textId="77777777" w:rsidR="00482B34" w:rsidRDefault="00482B34" w:rsidP="00866094">
            <w:pPr>
              <w:widowControl w:val="0"/>
              <w:spacing w:after="0" w:line="240" w:lineRule="auto"/>
              <w:rPr>
                <w:rFonts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Administración Portuaria Integral de Tamaulipas, S.A. de C.V.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D560" w14:textId="733FA86F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331,847,966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A55B" w14:textId="6C2DB16B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-36,665,363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79F6" w14:textId="2FFC42E5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-63,656,541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AD67" w14:textId="7B9F09C1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3CDB" w14:textId="1F4624A8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231,526,062</w:t>
            </w:r>
          </w:p>
        </w:tc>
      </w:tr>
      <w:tr w:rsidR="00482B34" w14:paraId="17150403" w14:textId="77777777" w:rsidTr="00D8509A">
        <w:trPr>
          <w:trHeight w:val="283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C39F" w14:textId="77777777" w:rsidR="00482B34" w:rsidRDefault="00482B34" w:rsidP="00866094">
            <w:pPr>
              <w:widowControl w:val="0"/>
              <w:spacing w:after="0" w:line="240" w:lineRule="auto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82A6" w14:textId="60F8F81A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562,342,441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1CFA" w14:textId="4A52EAB1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-424,954,776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9AA2" w14:textId="6A025BB2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-24,951,591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FD56" w14:textId="77849BDE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A6D5" w14:textId="355C9C8B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112,436,074</w:t>
            </w:r>
          </w:p>
        </w:tc>
      </w:tr>
      <w:tr w:rsidR="00482B34" w14:paraId="6D67B7A1" w14:textId="77777777" w:rsidTr="00D8509A">
        <w:trPr>
          <w:trHeight w:val="600"/>
        </w:trPr>
        <w:tc>
          <w:tcPr>
            <w:tcW w:w="32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79745" w14:textId="77777777" w:rsidR="00482B34" w:rsidRDefault="00482B34" w:rsidP="00866094">
            <w:pPr>
              <w:widowControl w:val="0"/>
              <w:spacing w:after="0" w:line="240" w:lineRule="auto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Desarrollo Turístico de Playa Miramar, S.A. de C.V.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040B" w14:textId="3CEE54F1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44,636,455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C289" w14:textId="1E3D703A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-11,826,818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BF82" w14:textId="36073045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-1,340,577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DD58" w14:textId="4CD3A0AE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-8,217,607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45A0" w14:textId="6DC81657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23,251,453</w:t>
            </w:r>
          </w:p>
        </w:tc>
      </w:tr>
      <w:tr w:rsidR="00482B34" w14:paraId="51F8C719" w14:textId="77777777" w:rsidTr="00D8509A">
        <w:trPr>
          <w:trHeight w:val="55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97A5" w14:textId="77777777" w:rsidR="00482B34" w:rsidRDefault="00482B34" w:rsidP="00866094">
            <w:pPr>
              <w:widowControl w:val="0"/>
              <w:spacing w:after="0" w:line="240" w:lineRule="auto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Puerto Aéreo de Soto La Marina, S.A. de C.V.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6E07" w14:textId="300DED5C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01A0" w14:textId="2157AFAD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20,001,796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0D00" w14:textId="3BFB3DBD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837B" w14:textId="307C56D9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CE4A" w14:textId="2D1C9ED8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20,001,796</w:t>
            </w:r>
          </w:p>
        </w:tc>
      </w:tr>
      <w:tr w:rsidR="00482B34" w14:paraId="4D79F232" w14:textId="77777777" w:rsidTr="00D8509A">
        <w:trPr>
          <w:trHeight w:val="283"/>
        </w:trPr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D83B" w14:textId="77777777" w:rsidR="00482B34" w:rsidRDefault="00482B34" w:rsidP="00866094">
            <w:pPr>
              <w:widowControl w:val="0"/>
              <w:spacing w:after="0" w:line="240" w:lineRule="auto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Servicios Aeroportuarios de Tamaulipas, S.A. de C.V.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3A94" w14:textId="3E06A068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363A" w14:textId="1F448AC1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-48,097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2F94" w14:textId="238BC0D8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18CE" w14:textId="4371D0D2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8115" w14:textId="0064E488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1,903</w:t>
            </w:r>
          </w:p>
        </w:tc>
      </w:tr>
      <w:tr w:rsidR="00482B34" w14:paraId="4BBA2EF3" w14:textId="77777777" w:rsidTr="00D8509A">
        <w:trPr>
          <w:trHeight w:val="396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53C3" w14:textId="77777777" w:rsidR="00482B34" w:rsidRDefault="00482B34" w:rsidP="00866094">
            <w:pPr>
              <w:widowControl w:val="0"/>
              <w:spacing w:after="0" w:line="240" w:lineRule="auto"/>
              <w:rPr>
                <w:rFonts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Helvetica"/>
                <w:color w:val="000000"/>
                <w:sz w:val="18"/>
                <w:szCs w:val="18"/>
              </w:rPr>
              <w:t>Tam</w:t>
            </w:r>
            <w:proofErr w:type="spellEnd"/>
            <w:r>
              <w:rPr>
                <w:rFonts w:cs="Helvetica"/>
                <w:color w:val="000000"/>
                <w:sz w:val="18"/>
                <w:szCs w:val="18"/>
              </w:rPr>
              <w:t xml:space="preserve"> Energía Alianza, S.A. de C.V.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3362" w14:textId="399FD986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100,147,073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24C0" w14:textId="4468B249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-97,376,068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8DAC" w14:textId="7F8C831E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-1,111,888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FAF7" w14:textId="4C8F059E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BCC1" w14:textId="25D751A5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1,659,117</w:t>
            </w:r>
          </w:p>
        </w:tc>
      </w:tr>
      <w:tr w:rsidR="00482B34" w14:paraId="02733B8A" w14:textId="77777777" w:rsidTr="00D8509A">
        <w:trPr>
          <w:trHeight w:val="283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FD43" w14:textId="22562F5D" w:rsidR="00482B34" w:rsidRDefault="00482B34" w:rsidP="00866094">
            <w:pPr>
              <w:widowControl w:val="0"/>
              <w:spacing w:after="0" w:line="240" w:lineRule="auto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 xml:space="preserve">Promotora para el Desarrollo de </w:t>
            </w:r>
            <w:r w:rsidR="0093007D">
              <w:rPr>
                <w:rFonts w:cs="Helvetica"/>
                <w:color w:val="000000"/>
                <w:sz w:val="18"/>
                <w:szCs w:val="18"/>
              </w:rPr>
              <w:t>Tamaulipas, S.A.</w:t>
            </w:r>
            <w:r>
              <w:rPr>
                <w:rFonts w:cs="Helvetica"/>
                <w:color w:val="000000"/>
                <w:sz w:val="18"/>
                <w:szCs w:val="18"/>
              </w:rPr>
              <w:t xml:space="preserve"> de C.V.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DD24" w14:textId="5063F936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461,503,892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73D6" w14:textId="265C7764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-82,924,491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B6B3" w14:textId="445D0AF3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-20,623,006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E8B0" w14:textId="4079DB07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84ED" w14:textId="1DD471B7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357,956,395</w:t>
            </w:r>
          </w:p>
        </w:tc>
      </w:tr>
      <w:tr w:rsidR="00482B34" w14:paraId="53425B5F" w14:textId="77777777" w:rsidTr="00D8509A">
        <w:trPr>
          <w:trHeight w:val="283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9BFBC88" w14:textId="77777777" w:rsidR="00482B34" w:rsidRDefault="00482B34" w:rsidP="00866094">
            <w:pPr>
              <w:widowControl w:val="0"/>
              <w:spacing w:after="0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Helvetica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BB06501" w14:textId="7A1B289B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1,500,527,827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91FBFA9" w14:textId="7EF1CC2C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-633,793,817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208B09B" w14:textId="1D32BC95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-111,683,603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26BE79A" w14:textId="3E7958B3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-8,217,607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0A0C8C1" w14:textId="504CAA30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746,832,800</w:t>
            </w:r>
          </w:p>
        </w:tc>
      </w:tr>
    </w:tbl>
    <w:p w14:paraId="33B81B63" w14:textId="77777777" w:rsidR="00514D3C" w:rsidRDefault="00514D3C">
      <w:pPr>
        <w:pStyle w:val="INCISO"/>
        <w:spacing w:after="0" w:line="240" w:lineRule="exact"/>
        <w:ind w:left="0" w:firstLine="0"/>
        <w:rPr>
          <w:rFonts w:ascii="Calibri" w:hAnsi="Calibri"/>
          <w:smallCaps/>
          <w:sz w:val="20"/>
          <w:szCs w:val="20"/>
        </w:rPr>
      </w:pPr>
    </w:p>
    <w:p w14:paraId="7C238496" w14:textId="77777777" w:rsidR="00514D3C" w:rsidRDefault="00514D3C">
      <w:pPr>
        <w:pStyle w:val="INCISO"/>
        <w:spacing w:after="0" w:line="240" w:lineRule="exact"/>
        <w:ind w:left="0" w:firstLine="0"/>
        <w:rPr>
          <w:rFonts w:ascii="Calibri" w:hAnsi="Calibri"/>
          <w:b/>
          <w:smallCaps/>
          <w:sz w:val="20"/>
          <w:szCs w:val="20"/>
        </w:rPr>
      </w:pPr>
    </w:p>
    <w:p w14:paraId="79A26267" w14:textId="77777777" w:rsidR="00514D3C" w:rsidRDefault="00514D3C" w:rsidP="00866094">
      <w:pPr>
        <w:pStyle w:val="INCISO"/>
        <w:spacing w:after="0" w:line="240" w:lineRule="exact"/>
        <w:ind w:left="142" w:firstLine="0"/>
        <w:rPr>
          <w:rFonts w:ascii="Calibri" w:hAnsi="Calibri"/>
          <w:b/>
          <w:smallCaps/>
          <w:sz w:val="20"/>
          <w:szCs w:val="20"/>
        </w:rPr>
      </w:pPr>
    </w:p>
    <w:p w14:paraId="65A6099E" w14:textId="77777777" w:rsidR="00514D3C" w:rsidRDefault="007B6977" w:rsidP="00866094">
      <w:pPr>
        <w:pStyle w:val="INCISO"/>
        <w:spacing w:after="0" w:line="240" w:lineRule="exact"/>
        <w:ind w:left="142" w:firstLine="0"/>
        <w:rPr>
          <w:rFonts w:ascii="Calibri" w:hAnsi="Calibri"/>
          <w:b/>
          <w:smallCaps/>
          <w:sz w:val="20"/>
          <w:szCs w:val="20"/>
        </w:rPr>
      </w:pPr>
      <w:r>
        <w:rPr>
          <w:rFonts w:ascii="Calibri" w:hAnsi="Calibri"/>
          <w:b/>
          <w:smallCaps/>
          <w:sz w:val="20"/>
          <w:szCs w:val="20"/>
        </w:rPr>
        <w:t>IV)</w:t>
      </w:r>
      <w:r>
        <w:rPr>
          <w:rFonts w:ascii="Calibri" w:hAnsi="Calibri"/>
          <w:b/>
          <w:smallCaps/>
          <w:sz w:val="20"/>
          <w:szCs w:val="20"/>
        </w:rPr>
        <w:tab/>
        <w:t>Notas al Estado de FLUJOS DE EFECTIVO</w:t>
      </w:r>
    </w:p>
    <w:p w14:paraId="02F05D97" w14:textId="77777777" w:rsidR="00514D3C" w:rsidRDefault="00514D3C" w:rsidP="00866094">
      <w:pPr>
        <w:pStyle w:val="INCISO"/>
        <w:spacing w:after="0" w:line="240" w:lineRule="exact"/>
        <w:ind w:left="0" w:firstLine="0"/>
        <w:rPr>
          <w:rFonts w:ascii="Calibri" w:hAnsi="Calibri"/>
          <w:b/>
          <w:smallCaps/>
          <w:sz w:val="20"/>
          <w:szCs w:val="20"/>
        </w:rPr>
      </w:pPr>
    </w:p>
    <w:p w14:paraId="5A430D98" w14:textId="77777777" w:rsidR="00514D3C" w:rsidRDefault="00514D3C" w:rsidP="00866094">
      <w:pPr>
        <w:pStyle w:val="INCISO"/>
        <w:spacing w:after="0" w:line="240" w:lineRule="exact"/>
        <w:ind w:left="142" w:firstLine="0"/>
        <w:rPr>
          <w:rFonts w:ascii="Calibri" w:hAnsi="Calibri"/>
          <w:b/>
          <w:smallCaps/>
          <w:sz w:val="20"/>
          <w:szCs w:val="20"/>
        </w:rPr>
      </w:pPr>
    </w:p>
    <w:p w14:paraId="596D72B6" w14:textId="5BF24C8F" w:rsidR="00514D3C" w:rsidRPr="0024674F" w:rsidRDefault="007B6977" w:rsidP="00866094">
      <w:pPr>
        <w:pStyle w:val="ROMANOS"/>
        <w:numPr>
          <w:ilvl w:val="0"/>
          <w:numId w:val="1"/>
        </w:numPr>
        <w:spacing w:after="0" w:line="240" w:lineRule="exact"/>
        <w:ind w:left="142" w:firstLine="0"/>
        <w:rPr>
          <w:rFonts w:ascii="Calibri" w:hAnsi="Calibri"/>
          <w:b/>
          <w:bCs/>
          <w:sz w:val="20"/>
          <w:szCs w:val="20"/>
          <w:lang w:val="es-MX"/>
        </w:rPr>
      </w:pPr>
      <w:r w:rsidRPr="0024674F">
        <w:rPr>
          <w:rFonts w:ascii="Calibri" w:hAnsi="Calibri"/>
          <w:b/>
          <w:bCs/>
          <w:sz w:val="20"/>
          <w:szCs w:val="20"/>
        </w:rPr>
        <w:t xml:space="preserve">Los montos que conforman el saldo del </w:t>
      </w:r>
      <w:r w:rsidRPr="0024674F">
        <w:rPr>
          <w:rFonts w:ascii="Calibri" w:hAnsi="Calibri"/>
          <w:b/>
          <w:bCs/>
          <w:sz w:val="20"/>
          <w:szCs w:val="20"/>
          <w:lang w:val="es-MX"/>
        </w:rPr>
        <w:t>Flujo de Efectivo de las Actividades de Operación</w:t>
      </w:r>
      <w:r w:rsidR="0093007D" w:rsidRPr="0024674F">
        <w:rPr>
          <w:rFonts w:ascii="Calibri" w:hAnsi="Calibri"/>
          <w:b/>
          <w:bCs/>
          <w:sz w:val="20"/>
          <w:szCs w:val="20"/>
          <w:lang w:val="es-MX"/>
        </w:rPr>
        <w:t>,</w:t>
      </w:r>
      <w:r w:rsidRPr="0024674F">
        <w:rPr>
          <w:rFonts w:ascii="Calibri" w:hAnsi="Calibri"/>
          <w:b/>
          <w:bCs/>
          <w:sz w:val="20"/>
          <w:szCs w:val="20"/>
          <w:lang w:val="es-MX"/>
        </w:rPr>
        <w:t xml:space="preserve"> está conformado de la siguiente manera:</w:t>
      </w:r>
    </w:p>
    <w:tbl>
      <w:tblPr>
        <w:tblW w:w="90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6"/>
        <w:gridCol w:w="1559"/>
        <w:gridCol w:w="1559"/>
      </w:tblGrid>
      <w:tr w:rsidR="00514D3C" w14:paraId="4C6FD498" w14:textId="77777777" w:rsidTr="00866094">
        <w:trPr>
          <w:trHeight w:hRule="exact" w:val="397"/>
          <w:jc w:val="center"/>
        </w:trPr>
        <w:tc>
          <w:tcPr>
            <w:tcW w:w="5886" w:type="dxa"/>
            <w:shd w:val="clear" w:color="auto" w:fill="auto"/>
            <w:vAlign w:val="bottom"/>
          </w:tcPr>
          <w:p w14:paraId="56D68F93" w14:textId="77777777" w:rsidR="00514D3C" w:rsidRDefault="00514D3C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04EE3FB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D8CC509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514D3C" w14:paraId="5FC1F99C" w14:textId="77777777" w:rsidTr="00866094">
        <w:trPr>
          <w:trHeight w:val="397"/>
          <w:jc w:val="center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793BA9DA" w14:textId="77777777" w:rsidR="00514D3C" w:rsidRDefault="007B6977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0EFF9D9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150B1CF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482B34" w14:paraId="68616598" w14:textId="77777777" w:rsidTr="00866094">
        <w:trPr>
          <w:trHeight w:val="498"/>
          <w:jc w:val="center"/>
        </w:trPr>
        <w:tc>
          <w:tcPr>
            <w:tcW w:w="5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CFD8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5E80" w14:textId="7F756F55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-63,656,541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FD7D" w14:textId="5E50D3EC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-2,858,933</w:t>
            </w:r>
          </w:p>
        </w:tc>
      </w:tr>
      <w:tr w:rsidR="00482B34" w14:paraId="7503589F" w14:textId="77777777" w:rsidTr="00866094">
        <w:trPr>
          <w:trHeight w:val="406"/>
          <w:jc w:val="center"/>
        </w:trPr>
        <w:tc>
          <w:tcPr>
            <w:tcW w:w="5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7977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D718" w14:textId="5DDEE398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A023" w14:textId="5F3E8BF7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251</w:t>
            </w:r>
          </w:p>
        </w:tc>
      </w:tr>
      <w:tr w:rsidR="00482B34" w14:paraId="0DEB827E" w14:textId="77777777" w:rsidTr="00866094">
        <w:trPr>
          <w:trHeight w:val="412"/>
          <w:jc w:val="center"/>
        </w:trPr>
        <w:tc>
          <w:tcPr>
            <w:tcW w:w="5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B9E9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D3B8" w14:textId="7D8C6A0E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4,641,704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1CE6" w14:textId="7DD179F9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-377,273</w:t>
            </w:r>
          </w:p>
        </w:tc>
      </w:tr>
      <w:tr w:rsidR="00482B34" w14:paraId="5A2ED686" w14:textId="77777777" w:rsidTr="00866094">
        <w:trPr>
          <w:trHeight w:val="418"/>
          <w:jc w:val="center"/>
        </w:trPr>
        <w:tc>
          <w:tcPr>
            <w:tcW w:w="5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D4A5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929C" w14:textId="68413EB0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4E40" w14:textId="180A4B7A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01B8B7B2" w14:textId="77777777" w:rsidTr="00866094">
        <w:trPr>
          <w:trHeight w:val="410"/>
          <w:jc w:val="center"/>
        </w:trPr>
        <w:tc>
          <w:tcPr>
            <w:tcW w:w="5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B476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EE47" w14:textId="5DFE50D3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0AB5" w14:textId="52EAEEE6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06B37177" w14:textId="77777777" w:rsidTr="00866094">
        <w:trPr>
          <w:trHeight w:val="416"/>
          <w:jc w:val="center"/>
        </w:trPr>
        <w:tc>
          <w:tcPr>
            <w:tcW w:w="5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D765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0C39" w14:textId="19DBDD34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-1,040,405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989C" w14:textId="7EB6D691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-17,347,530</w:t>
            </w:r>
          </w:p>
        </w:tc>
      </w:tr>
      <w:tr w:rsidR="00482B34" w14:paraId="48FBB97B" w14:textId="77777777" w:rsidTr="00866094">
        <w:trPr>
          <w:trHeight w:val="422"/>
          <w:jc w:val="center"/>
        </w:trPr>
        <w:tc>
          <w:tcPr>
            <w:tcW w:w="5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9F13" w14:textId="750B78D9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Promotora para el Desarrollo de </w:t>
            </w:r>
            <w:r w:rsidR="0093007D"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Tamaulipas, S.A.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6243" w14:textId="47527CD9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-20,529,527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D53" w14:textId="22467EBE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-11,274,336</w:t>
            </w:r>
          </w:p>
        </w:tc>
      </w:tr>
      <w:tr w:rsidR="00482B34" w14:paraId="4D1008EA" w14:textId="77777777" w:rsidTr="00866094">
        <w:trPr>
          <w:trHeight w:val="368"/>
          <w:jc w:val="center"/>
        </w:trPr>
        <w:tc>
          <w:tcPr>
            <w:tcW w:w="5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C078397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7503057" w14:textId="0578FABF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-80,584,518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A5B5670" w14:textId="3C94F359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-31,857,821</w:t>
            </w:r>
          </w:p>
        </w:tc>
      </w:tr>
    </w:tbl>
    <w:p w14:paraId="7B32C701" w14:textId="77777777" w:rsidR="00514D3C" w:rsidRDefault="00514D3C">
      <w:pPr>
        <w:pStyle w:val="ROMANOS"/>
        <w:spacing w:after="0" w:line="240" w:lineRule="exact"/>
        <w:rPr>
          <w:rFonts w:ascii="Calibri" w:hAnsi="Calibri"/>
          <w:sz w:val="20"/>
          <w:szCs w:val="20"/>
          <w:lang w:val="es-MX"/>
        </w:rPr>
      </w:pPr>
    </w:p>
    <w:p w14:paraId="77A138AE" w14:textId="77777777" w:rsidR="00514D3C" w:rsidRDefault="00514D3C" w:rsidP="00866094">
      <w:pPr>
        <w:pStyle w:val="ROMANOS"/>
        <w:spacing w:after="0" w:line="240" w:lineRule="exact"/>
        <w:ind w:left="142" w:firstLine="0"/>
        <w:rPr>
          <w:rFonts w:ascii="Calibri" w:hAnsi="Calibri"/>
          <w:sz w:val="20"/>
          <w:szCs w:val="20"/>
          <w:lang w:val="es-MX"/>
        </w:rPr>
      </w:pPr>
    </w:p>
    <w:p w14:paraId="7F085707" w14:textId="365E5511" w:rsidR="00514D3C" w:rsidRPr="0024674F" w:rsidRDefault="007B6977" w:rsidP="00866094">
      <w:pPr>
        <w:pStyle w:val="ROMANOS"/>
        <w:numPr>
          <w:ilvl w:val="0"/>
          <w:numId w:val="1"/>
        </w:numPr>
        <w:spacing w:after="0" w:line="240" w:lineRule="exact"/>
        <w:ind w:left="142" w:firstLine="0"/>
        <w:rPr>
          <w:rFonts w:ascii="Calibri" w:hAnsi="Calibri"/>
          <w:b/>
          <w:bCs/>
          <w:sz w:val="20"/>
          <w:szCs w:val="20"/>
          <w:lang w:val="es-MX"/>
        </w:rPr>
      </w:pPr>
      <w:r w:rsidRPr="0024674F">
        <w:rPr>
          <w:rFonts w:ascii="Calibri" w:hAnsi="Calibri"/>
          <w:b/>
          <w:bCs/>
          <w:sz w:val="20"/>
          <w:szCs w:val="20"/>
        </w:rPr>
        <w:t xml:space="preserve">Los montos que conforman el saldo de el </w:t>
      </w:r>
      <w:r w:rsidRPr="0024674F">
        <w:rPr>
          <w:rFonts w:ascii="Calibri" w:hAnsi="Calibri"/>
          <w:b/>
          <w:bCs/>
          <w:sz w:val="20"/>
          <w:szCs w:val="20"/>
          <w:lang w:val="es-MX"/>
        </w:rPr>
        <w:t>Flujo de Efectivo de las Actividades de Inversión</w:t>
      </w:r>
      <w:r w:rsidR="0093007D" w:rsidRPr="0024674F">
        <w:rPr>
          <w:rFonts w:ascii="Calibri" w:hAnsi="Calibri"/>
          <w:b/>
          <w:bCs/>
          <w:sz w:val="20"/>
          <w:szCs w:val="20"/>
          <w:lang w:val="es-MX"/>
        </w:rPr>
        <w:t>,</w:t>
      </w:r>
      <w:r w:rsidRPr="0024674F">
        <w:rPr>
          <w:rFonts w:ascii="Calibri" w:hAnsi="Calibri"/>
          <w:b/>
          <w:bCs/>
          <w:sz w:val="20"/>
          <w:szCs w:val="20"/>
          <w:lang w:val="es-MX"/>
        </w:rPr>
        <w:t xml:space="preserve"> está conformado de la siguiente manera:</w:t>
      </w:r>
    </w:p>
    <w:p w14:paraId="7DFFB66E" w14:textId="77777777" w:rsidR="00514D3C" w:rsidRDefault="00514D3C" w:rsidP="00866094">
      <w:pPr>
        <w:pStyle w:val="ROMANOS"/>
        <w:spacing w:after="0" w:line="240" w:lineRule="exact"/>
        <w:ind w:left="142" w:firstLine="0"/>
        <w:rPr>
          <w:rFonts w:ascii="Calibri" w:hAnsi="Calibri"/>
          <w:sz w:val="20"/>
          <w:szCs w:val="20"/>
          <w:lang w:val="es-MX"/>
        </w:rPr>
      </w:pPr>
    </w:p>
    <w:p w14:paraId="560682C9" w14:textId="77777777" w:rsidR="00514D3C" w:rsidRDefault="00514D3C">
      <w:pPr>
        <w:pStyle w:val="ROMANOS"/>
        <w:spacing w:after="0" w:line="240" w:lineRule="exact"/>
        <w:ind w:left="780" w:firstLine="0"/>
        <w:rPr>
          <w:rFonts w:ascii="Calibri" w:hAnsi="Calibri"/>
          <w:sz w:val="20"/>
          <w:szCs w:val="20"/>
          <w:lang w:val="es-MX"/>
        </w:rPr>
      </w:pPr>
    </w:p>
    <w:tbl>
      <w:tblPr>
        <w:tblW w:w="90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5"/>
        <w:gridCol w:w="1592"/>
        <w:gridCol w:w="1559"/>
      </w:tblGrid>
      <w:tr w:rsidR="00514D3C" w14:paraId="3D44E610" w14:textId="77777777" w:rsidTr="009E6D16">
        <w:trPr>
          <w:trHeight w:val="397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52D4375A" w14:textId="77777777" w:rsidR="00514D3C" w:rsidRDefault="007B6977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25C6BD6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EA1B90D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482B34" w14:paraId="62B6C4D6" w14:textId="77777777" w:rsidTr="009E6D16">
        <w:trPr>
          <w:trHeight w:val="360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D273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4910" w14:textId="55C30F5A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-64,494,701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C8FF" w14:textId="6867FF24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-12,673,454</w:t>
            </w:r>
          </w:p>
        </w:tc>
      </w:tr>
      <w:tr w:rsidR="00482B34" w14:paraId="3DA4D02F" w14:textId="77777777" w:rsidTr="009E6D16">
        <w:trPr>
          <w:trHeight w:val="408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3CA8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B69F" w14:textId="78B407FA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D770" w14:textId="61EA8DFE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4AEB9589" w14:textId="77777777" w:rsidTr="009E6D16">
        <w:trPr>
          <w:trHeight w:val="428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7582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05A6" w14:textId="7E5623EF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69DF" w14:textId="200C1485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393F8835" w14:textId="77777777" w:rsidTr="009E6D16">
        <w:trPr>
          <w:trHeight w:val="406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769F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8109" w14:textId="0A7BE545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16DB" w14:textId="6F4AF306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71E0F481" w14:textId="77777777" w:rsidTr="009E6D16">
        <w:trPr>
          <w:trHeight w:val="426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1904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9E65" w14:textId="295A1F26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70C4" w14:textId="4F01D177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29FD1F07" w14:textId="77777777" w:rsidTr="009E6D16">
        <w:trPr>
          <w:trHeight w:val="418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E8E1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EEDB" w14:textId="13CD91E2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2FB5" w14:textId="663AEC16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82B34" w14:paraId="358E9383" w14:textId="77777777" w:rsidTr="009E6D16">
        <w:trPr>
          <w:trHeight w:val="410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1513" w14:textId="6366C98C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Promotora para el Desarrollo de </w:t>
            </w:r>
            <w:r w:rsidR="0093007D"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Tamaulipas, S.A.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6951" w14:textId="7D8005A5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-127,957,617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4C87" w14:textId="575BD5D9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-1,465,505</w:t>
            </w:r>
          </w:p>
        </w:tc>
      </w:tr>
      <w:tr w:rsidR="00482B34" w14:paraId="59F3DC8F" w14:textId="77777777" w:rsidTr="009E6D16">
        <w:trPr>
          <w:trHeight w:val="416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9BDD278" w14:textId="77777777" w:rsidR="00482B34" w:rsidRDefault="00482B34" w:rsidP="00866094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240232E" w14:textId="7927CDAE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-192,452,318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1927088" w14:textId="394F608D" w:rsidR="00482B34" w:rsidRDefault="00482B3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-14,138,959</w:t>
            </w:r>
          </w:p>
        </w:tc>
      </w:tr>
    </w:tbl>
    <w:p w14:paraId="06A6CD6A" w14:textId="77777777" w:rsidR="00514D3C" w:rsidRDefault="00514D3C">
      <w:pPr>
        <w:pStyle w:val="ROMANOS"/>
        <w:spacing w:after="0" w:line="240" w:lineRule="exact"/>
        <w:ind w:left="0" w:firstLine="0"/>
        <w:rPr>
          <w:rFonts w:ascii="Calibri" w:hAnsi="Calibri"/>
          <w:sz w:val="20"/>
          <w:szCs w:val="20"/>
          <w:lang w:val="es-MX"/>
        </w:rPr>
      </w:pPr>
    </w:p>
    <w:p w14:paraId="48231C65" w14:textId="77777777" w:rsidR="00514D3C" w:rsidRDefault="00514D3C">
      <w:pPr>
        <w:pStyle w:val="ROMANOS"/>
        <w:spacing w:after="0" w:line="240" w:lineRule="exact"/>
        <w:ind w:left="0" w:firstLine="0"/>
        <w:rPr>
          <w:rFonts w:ascii="Calibri" w:hAnsi="Calibri"/>
          <w:sz w:val="20"/>
          <w:szCs w:val="20"/>
          <w:lang w:val="es-MX"/>
        </w:rPr>
      </w:pPr>
    </w:p>
    <w:p w14:paraId="06053413" w14:textId="796FEC8D" w:rsidR="00514D3C" w:rsidRPr="0024674F" w:rsidRDefault="007B6977" w:rsidP="00866094">
      <w:pPr>
        <w:pStyle w:val="ROMANOS"/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/>
          <w:b/>
          <w:bCs/>
          <w:sz w:val="20"/>
          <w:szCs w:val="20"/>
          <w:lang w:val="es-MX"/>
        </w:rPr>
      </w:pPr>
      <w:r w:rsidRPr="0024674F">
        <w:rPr>
          <w:rFonts w:ascii="Calibri" w:hAnsi="Calibri"/>
          <w:b/>
          <w:bCs/>
          <w:sz w:val="20"/>
          <w:szCs w:val="20"/>
        </w:rPr>
        <w:t xml:space="preserve">Los montos que conforman el saldo de el </w:t>
      </w:r>
      <w:r w:rsidRPr="0024674F">
        <w:rPr>
          <w:rFonts w:ascii="Calibri" w:hAnsi="Calibri"/>
          <w:b/>
          <w:bCs/>
          <w:sz w:val="20"/>
          <w:szCs w:val="20"/>
          <w:lang w:val="es-MX"/>
        </w:rPr>
        <w:t>Flujo de Efectivo de las Actividades de Financiamiento</w:t>
      </w:r>
      <w:r w:rsidR="0093007D" w:rsidRPr="0024674F">
        <w:rPr>
          <w:rFonts w:ascii="Calibri" w:hAnsi="Calibri"/>
          <w:b/>
          <w:bCs/>
          <w:sz w:val="20"/>
          <w:szCs w:val="20"/>
          <w:lang w:val="es-MX"/>
        </w:rPr>
        <w:t>,</w:t>
      </w:r>
      <w:r w:rsidRPr="0024674F">
        <w:rPr>
          <w:rFonts w:ascii="Calibri" w:hAnsi="Calibri"/>
          <w:b/>
          <w:bCs/>
          <w:sz w:val="20"/>
          <w:szCs w:val="20"/>
          <w:lang w:val="es-MX"/>
        </w:rPr>
        <w:t xml:space="preserve"> está conformado de la siguiente manera:</w:t>
      </w:r>
    </w:p>
    <w:tbl>
      <w:tblPr>
        <w:tblW w:w="90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1628"/>
        <w:gridCol w:w="1593"/>
      </w:tblGrid>
      <w:tr w:rsidR="00514D3C" w14:paraId="2F9AAC8E" w14:textId="77777777" w:rsidTr="009E6D16">
        <w:trPr>
          <w:trHeight w:hRule="exact" w:val="454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10AB672A" w14:textId="77777777" w:rsidR="00514D3C" w:rsidRDefault="00514D3C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14:paraId="1AA17AD2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14:paraId="3FF1857C" w14:textId="77777777" w:rsidR="00514D3C" w:rsidRDefault="00514D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514D3C" w14:paraId="48A63EF9" w14:textId="77777777" w:rsidTr="009E6D16">
        <w:trPr>
          <w:trHeight w:val="454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5BDA9A80" w14:textId="77777777" w:rsidR="00514D3C" w:rsidRDefault="007B6977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C661550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34C7EB9" w14:textId="77777777" w:rsidR="00514D3C" w:rsidRDefault="007B6977" w:rsidP="0078000F">
            <w:pPr>
              <w:widowControl w:val="0"/>
              <w:spacing w:after="0" w:line="240" w:lineRule="auto"/>
              <w:jc w:val="center"/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104494" w14:paraId="22D21116" w14:textId="77777777" w:rsidTr="009E6D16">
        <w:trPr>
          <w:trHeight w:val="378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A00A" w14:textId="77777777" w:rsidR="00104494" w:rsidRDefault="0010449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6158" w14:textId="69E2C083" w:rsidR="00104494" w:rsidRDefault="0010449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129,984,508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5246" w14:textId="152DE307" w:rsidR="00104494" w:rsidRDefault="0010449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17,876,567</w:t>
            </w:r>
          </w:p>
        </w:tc>
      </w:tr>
      <w:tr w:rsidR="00104494" w14:paraId="44B16346" w14:textId="77777777" w:rsidTr="009E6D16">
        <w:trPr>
          <w:trHeight w:val="411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41AC" w14:textId="77777777" w:rsidR="00104494" w:rsidRDefault="0010449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44AA" w14:textId="1C6B5298" w:rsidR="00104494" w:rsidRDefault="0010449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1E3B" w14:textId="7894A88F" w:rsidR="00104494" w:rsidRDefault="0010449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04494" w14:paraId="4CE61EC3" w14:textId="77777777" w:rsidTr="009E6D16">
        <w:trPr>
          <w:trHeight w:val="418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43DA" w14:textId="77777777" w:rsidR="00104494" w:rsidRDefault="0010449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F0B7" w14:textId="7A138150" w:rsidR="00104494" w:rsidRDefault="0010449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733F" w14:textId="266BBE48" w:rsidR="00104494" w:rsidRDefault="0010449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04494" w14:paraId="02294FF6" w14:textId="77777777" w:rsidTr="009E6D16">
        <w:trPr>
          <w:trHeight w:val="410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07D1" w14:textId="77777777" w:rsidR="00104494" w:rsidRDefault="0010449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A2C2" w14:textId="0E6F9073" w:rsidR="00104494" w:rsidRDefault="0010449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D168" w14:textId="08783C60" w:rsidR="00104494" w:rsidRDefault="0010449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04494" w14:paraId="7700D494" w14:textId="77777777" w:rsidTr="009E6D16">
        <w:trPr>
          <w:trHeight w:val="402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474B" w14:textId="77777777" w:rsidR="00104494" w:rsidRDefault="0010449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C131" w14:textId="07B0F071" w:rsidR="00104494" w:rsidRDefault="0010449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676E" w14:textId="15AE7AFC" w:rsidR="00104494" w:rsidRDefault="0010449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104494" w14:paraId="0011FE22" w14:textId="77777777" w:rsidTr="009E6D16">
        <w:trPr>
          <w:trHeight w:val="435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2800" w14:textId="77777777" w:rsidR="00104494" w:rsidRDefault="0010449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7A1D" w14:textId="61B0DD7A" w:rsidR="00104494" w:rsidRDefault="0010449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-823,466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9CF4" w14:textId="409CBCBC" w:rsidR="00104494" w:rsidRDefault="0010449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16,687,968</w:t>
            </w:r>
          </w:p>
        </w:tc>
      </w:tr>
      <w:tr w:rsidR="00104494" w14:paraId="22DDE3BB" w14:textId="77777777" w:rsidTr="009E6D16">
        <w:trPr>
          <w:trHeight w:val="400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0863" w14:textId="622A8C60" w:rsidR="00104494" w:rsidRDefault="00104494" w:rsidP="00866094">
            <w:pPr>
              <w:widowControl w:val="0"/>
              <w:spacing w:after="0" w:line="240" w:lineRule="auto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Promotora para el Desarrollo de </w:t>
            </w:r>
            <w:r w:rsidR="0093007D"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Tamaulipas, S.A.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93FB" w14:textId="58016012" w:rsidR="00104494" w:rsidRDefault="0010449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170,563,351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FFBE" w14:textId="7EC7D104" w:rsidR="00104494" w:rsidRDefault="00104494" w:rsidP="00866094">
            <w:pPr>
              <w:widowControl w:val="0"/>
              <w:spacing w:after="0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13,558,427</w:t>
            </w:r>
          </w:p>
        </w:tc>
      </w:tr>
      <w:tr w:rsidR="00104494" w14:paraId="038A5BD5" w14:textId="77777777" w:rsidTr="009E6D16">
        <w:trPr>
          <w:trHeight w:val="420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5765041" w14:textId="77777777" w:rsidR="00104494" w:rsidRDefault="00104494" w:rsidP="00866094">
            <w:pPr>
              <w:widowControl w:val="0"/>
              <w:spacing w:after="0" w:line="240" w:lineRule="auto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6F1A6DB" w14:textId="52AA73FF" w:rsidR="00104494" w:rsidRDefault="0010449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299,724,393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F9ADFD9" w14:textId="20030FC0" w:rsidR="00104494" w:rsidRDefault="00104494" w:rsidP="00866094">
            <w:pPr>
              <w:widowControl w:val="0"/>
              <w:spacing w:after="0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48,122,962</w:t>
            </w:r>
          </w:p>
        </w:tc>
      </w:tr>
    </w:tbl>
    <w:p w14:paraId="6DF19F3E" w14:textId="77777777" w:rsidR="00514D3C" w:rsidRDefault="00514D3C">
      <w:pPr>
        <w:pStyle w:val="Texto"/>
        <w:spacing w:after="0" w:line="240" w:lineRule="exact"/>
        <w:ind w:firstLine="0"/>
        <w:rPr>
          <w:rFonts w:ascii="Calibri" w:hAnsi="Calibri"/>
          <w:b/>
          <w:smallCaps/>
          <w:sz w:val="20"/>
        </w:rPr>
      </w:pPr>
    </w:p>
    <w:p w14:paraId="581B8135" w14:textId="77777777" w:rsidR="00514D3C" w:rsidRDefault="00514D3C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743CA973" w14:textId="77777777" w:rsidR="00866094" w:rsidRDefault="00866094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15CE4980" w14:textId="77777777" w:rsidR="00866094" w:rsidRDefault="00866094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16D20AEA" w14:textId="77777777" w:rsidR="00866094" w:rsidRDefault="00866094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03A422D2" w14:textId="77777777" w:rsidR="00866094" w:rsidRDefault="00866094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6DD2F5EB" w14:textId="77777777" w:rsidR="00866094" w:rsidRDefault="00866094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66406926" w14:textId="77777777" w:rsidR="00866094" w:rsidRDefault="00866094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4E88A0B7" w14:textId="77777777" w:rsidR="00732676" w:rsidRDefault="00732676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225758B8" w14:textId="77777777" w:rsidR="00D8509A" w:rsidRDefault="00D8509A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1208CF28" w14:textId="77777777" w:rsidR="00D8509A" w:rsidRDefault="00D8509A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3D0935E8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3238B86E" w14:textId="77777777" w:rsidR="00514D3C" w:rsidRDefault="007B6977">
      <w:pPr>
        <w:pStyle w:val="Texto"/>
        <w:spacing w:after="0" w:line="240" w:lineRule="exact"/>
        <w:ind w:firstLine="0"/>
        <w:jc w:val="center"/>
        <w:rPr>
          <w:rFonts w:ascii="Calibri" w:hAnsi="Calibri"/>
          <w:b/>
          <w:sz w:val="20"/>
          <w:lang w:val="es-MX"/>
        </w:rPr>
      </w:pPr>
      <w:r>
        <w:rPr>
          <w:rFonts w:ascii="Calibri" w:hAnsi="Calibri"/>
          <w:b/>
          <w:sz w:val="20"/>
          <w:lang w:val="es-MX"/>
        </w:rPr>
        <w:t>a) NOTAS DE GESTIÓN ADMINISTRATIVA</w:t>
      </w:r>
    </w:p>
    <w:p w14:paraId="45081633" w14:textId="77777777" w:rsidR="00514D3C" w:rsidRDefault="00514D3C">
      <w:pPr>
        <w:pStyle w:val="Texto"/>
        <w:spacing w:after="0" w:line="240" w:lineRule="exact"/>
        <w:ind w:firstLine="0"/>
        <w:jc w:val="left"/>
        <w:rPr>
          <w:rFonts w:ascii="Calibri" w:hAnsi="Calibri"/>
          <w:b/>
          <w:sz w:val="20"/>
          <w:lang w:val="es-MX"/>
        </w:rPr>
      </w:pPr>
    </w:p>
    <w:p w14:paraId="43CEA0B0" w14:textId="6A8A6245" w:rsidR="00514D3C" w:rsidRDefault="007B6977" w:rsidP="009E6D16">
      <w:pPr>
        <w:pStyle w:val="Texto"/>
        <w:spacing w:after="0" w:line="240" w:lineRule="exact"/>
        <w:ind w:left="14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 encuentran disponibles en las notas de cada ente público.</w:t>
      </w:r>
    </w:p>
    <w:p w14:paraId="68F74B50" w14:textId="77777777" w:rsidR="00514D3C" w:rsidRDefault="00514D3C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721131EC" w14:textId="77777777" w:rsidR="00514D3C" w:rsidRDefault="00514D3C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4D9B378C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0EC410C7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0F1E6F22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061C3905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18FF8343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579D3BE2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3CA05C8F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18B5203A" w14:textId="77777777" w:rsidR="00514D3C" w:rsidRDefault="00514D3C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77A1FD5A" w14:textId="77777777" w:rsidR="00514D3C" w:rsidRDefault="00514D3C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1C814CF3" w14:textId="77777777" w:rsidR="00514D3C" w:rsidRDefault="007B6977">
      <w:pPr>
        <w:pStyle w:val="Texto"/>
        <w:spacing w:after="0" w:line="240" w:lineRule="exact"/>
        <w:ind w:firstLine="0"/>
        <w:jc w:val="center"/>
        <w:rPr>
          <w:rFonts w:ascii="Calibri" w:hAnsi="Calibri"/>
          <w:b/>
          <w:sz w:val="20"/>
          <w:lang w:val="es-MX"/>
        </w:rPr>
      </w:pPr>
      <w:r>
        <w:rPr>
          <w:rFonts w:ascii="Calibri" w:hAnsi="Calibri"/>
          <w:b/>
          <w:sz w:val="20"/>
        </w:rPr>
        <w:t xml:space="preserve"> c)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  <w:lang w:val="es-MX"/>
        </w:rPr>
        <w:t>NOTAS DE MEMORIA (CUENTAS DE ORDEN)</w:t>
      </w:r>
    </w:p>
    <w:p w14:paraId="2771C572" w14:textId="77777777" w:rsidR="00514D3C" w:rsidRDefault="00514D3C">
      <w:pPr>
        <w:pStyle w:val="Texto"/>
        <w:spacing w:after="0" w:line="240" w:lineRule="exact"/>
        <w:rPr>
          <w:rFonts w:ascii="Calibri" w:hAnsi="Calibri"/>
          <w:sz w:val="20"/>
          <w:lang w:val="es-MX"/>
        </w:rPr>
      </w:pPr>
    </w:p>
    <w:p w14:paraId="52B05E9C" w14:textId="77777777" w:rsidR="00514D3C" w:rsidRDefault="007B6977" w:rsidP="009E6D16">
      <w:pPr>
        <w:pStyle w:val="Texto"/>
        <w:spacing w:after="0" w:line="240" w:lineRule="exact"/>
        <w:ind w:left="142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 encuentran disponibles en las notas de cada ente público.</w:t>
      </w:r>
    </w:p>
    <w:p w14:paraId="3AC51430" w14:textId="77777777" w:rsidR="00514D3C" w:rsidRDefault="00514D3C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35A4593E" w14:textId="77777777" w:rsidR="00514D3C" w:rsidRDefault="00514D3C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042F520D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03741DED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370B5193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2473023C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30CB59AB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05968402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5C2CF807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191D4E00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613378F8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4424D699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21852972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1B9C31CF" w14:textId="77777777" w:rsidR="00B84795" w:rsidRDefault="00B84795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7D007743" w14:textId="77777777" w:rsidR="00514D3C" w:rsidRDefault="00514D3C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13A11413" w14:textId="77777777" w:rsidR="00514D3C" w:rsidRDefault="00514D3C">
      <w:pPr>
        <w:pStyle w:val="Texto"/>
        <w:spacing w:after="0" w:line="240" w:lineRule="exact"/>
        <w:ind w:firstLine="0"/>
        <w:rPr>
          <w:rFonts w:ascii="Calibri" w:hAnsi="Calibri"/>
          <w:sz w:val="20"/>
        </w:rPr>
      </w:pPr>
    </w:p>
    <w:p w14:paraId="258BEB21" w14:textId="32B0A59A" w:rsidR="00514D3C" w:rsidRPr="00B84795" w:rsidRDefault="00732676" w:rsidP="009E6D16">
      <w:pPr>
        <w:pStyle w:val="Texto"/>
        <w:spacing w:after="0" w:line="240" w:lineRule="exact"/>
        <w:ind w:left="142" w:firstLine="0"/>
        <w:rPr>
          <w:rFonts w:ascii="Calibri" w:hAnsi="Calibri"/>
          <w:sz w:val="20"/>
        </w:rPr>
      </w:pPr>
      <w:r w:rsidRPr="00B84795">
        <w:rPr>
          <w:rFonts w:ascii="Calibri" w:hAnsi="Calibri"/>
          <w:sz w:val="20"/>
        </w:rPr>
        <w:t>“</w:t>
      </w:r>
      <w:r w:rsidR="007B6977" w:rsidRPr="00B84795">
        <w:rPr>
          <w:rFonts w:ascii="Calibri" w:hAnsi="Calibri"/>
          <w:sz w:val="20"/>
        </w:rPr>
        <w:t xml:space="preserve">Bajo protesta de decir verdad declaramos que los Estados Financieros y sus Notas, son razonablemente correctos y son responsabilidad del </w:t>
      </w:r>
      <w:r w:rsidR="00273737" w:rsidRPr="00B84795">
        <w:rPr>
          <w:rFonts w:ascii="Calibri" w:hAnsi="Calibri"/>
          <w:sz w:val="20"/>
        </w:rPr>
        <w:t>emisor”.</w:t>
      </w:r>
    </w:p>
    <w:sectPr w:rsidR="00514D3C" w:rsidRPr="00B84795" w:rsidSect="00F75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0" w:right="1440" w:bottom="1080" w:left="1440" w:header="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E28DD" w14:textId="77777777" w:rsidR="00554D57" w:rsidRDefault="007B6977">
      <w:pPr>
        <w:spacing w:after="0" w:line="240" w:lineRule="auto"/>
      </w:pPr>
      <w:r>
        <w:separator/>
      </w:r>
    </w:p>
  </w:endnote>
  <w:endnote w:type="continuationSeparator" w:id="0">
    <w:p w14:paraId="2D101F41" w14:textId="77777777" w:rsidR="00554D57" w:rsidRDefault="007B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DIN Pro Bold">
    <w:charset w:val="00"/>
    <w:family w:val="swiss"/>
    <w:pitch w:val="variable"/>
    <w:sig w:usb0="A00002BF" w:usb1="4000207B" w:usb2="00000008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498E" w14:textId="77777777" w:rsidR="001E18D5" w:rsidRDefault="001E18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C858" w14:textId="77777777" w:rsidR="00514D3C" w:rsidRDefault="007B6977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36843BD3" wp14:editId="09F7DDAE">
          <wp:extent cx="6193790" cy="24130"/>
          <wp:effectExtent l="0" t="0" r="0" b="0"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E572" w14:textId="77777777" w:rsidR="001E18D5" w:rsidRDefault="001E18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7101" w14:textId="77777777" w:rsidR="00554D57" w:rsidRDefault="007B6977">
      <w:pPr>
        <w:spacing w:after="0" w:line="240" w:lineRule="auto"/>
      </w:pPr>
      <w:r>
        <w:separator/>
      </w:r>
    </w:p>
  </w:footnote>
  <w:footnote w:type="continuationSeparator" w:id="0">
    <w:p w14:paraId="1B3CCBA0" w14:textId="77777777" w:rsidR="00554D57" w:rsidRDefault="007B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FD06" w14:textId="77777777" w:rsidR="001E18D5" w:rsidRDefault="001E18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AF4D1" w14:textId="41253DCF" w:rsidR="00514D3C" w:rsidRDefault="001E18D5">
    <w:pPr>
      <w:pStyle w:val="Encabezado"/>
      <w:jc w:val="center"/>
      <w:rPr>
        <w:rFonts w:cs="Arial"/>
        <w:b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71" behindDoc="1" locked="0" layoutInCell="0" allowOverlap="1" wp14:anchorId="35C0BBCE" wp14:editId="0394C962">
              <wp:simplePos x="0" y="0"/>
              <wp:positionH relativeFrom="column">
                <wp:posOffset>5617845</wp:posOffset>
              </wp:positionH>
              <wp:positionV relativeFrom="paragraph">
                <wp:posOffset>369570</wp:posOffset>
              </wp:positionV>
              <wp:extent cx="635" cy="334010"/>
              <wp:effectExtent l="0" t="0" r="19050" b="19050"/>
              <wp:wrapNone/>
              <wp:docPr id="8" name="Conector recto 5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" cy="334010"/>
                      </a:xfrm>
                      <a:prstGeom prst="line">
                        <a:avLst/>
                      </a:prstGeom>
                      <a:ln w="15875">
                        <a:solidFill>
                          <a:srgbClr val="BC955C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C9FEBD" id="Conector recto 5_1" o:spid="_x0000_s1026" style="position:absolute;z-index:-50331640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2.35pt,29.1pt" to="442.4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" o:allowincell="f" strokecolor="#bc955c" strokeweight="1.2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9" behindDoc="1" locked="0" layoutInCell="0" allowOverlap="1" wp14:anchorId="4A1FA0EC" wp14:editId="6A8D0047">
              <wp:simplePos x="0" y="0"/>
              <wp:positionH relativeFrom="margin">
                <wp:posOffset>5615940</wp:posOffset>
              </wp:positionH>
              <wp:positionV relativeFrom="margin">
                <wp:posOffset>-798830</wp:posOffset>
              </wp:positionV>
              <wp:extent cx="512445" cy="388620"/>
              <wp:effectExtent l="0" t="0" r="0" b="0"/>
              <wp:wrapSquare wrapText="bothSides"/>
              <wp:docPr id="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AC2680" w14:textId="77777777" w:rsidR="00514D3C" w:rsidRDefault="007B6977">
                          <w:pPr>
                            <w:pStyle w:val="Contenidodelmarc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DIN Pro Regular"/>
                              <w:b/>
                              <w:sz w:val="24"/>
                              <w:szCs w:val="24"/>
                            </w:rPr>
                            <w:t>2024</w:t>
                          </w:r>
                          <w:r>
                            <w:rPr>
                              <w:rFonts w:cs="DIN Pro Bold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1FA0EC" id="Cuadro de texto 2" o:spid="_x0000_s1026" style="position:absolute;left:0;text-align:left;margin-left:442.2pt;margin-top:-62.9pt;width:40.35pt;height:30.6pt;z-index:-503316451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" o:allowincell="f" filled="f" stroked="f">
              <v:textbox>
                <w:txbxContent>
                  <w:p w14:paraId="39AC2680" w14:textId="77777777" w:rsidR="00514D3C" w:rsidRDefault="007B6977">
                    <w:pPr>
                      <w:pStyle w:val="Contenidodelmarco"/>
                      <w:rPr>
                        <w:sz w:val="24"/>
                        <w:szCs w:val="24"/>
                      </w:rPr>
                    </w:pPr>
                    <w:r>
                      <w:rPr>
                        <w:rFonts w:cs="DIN Pro Regular"/>
                        <w:b/>
                        <w:sz w:val="24"/>
                        <w:szCs w:val="24"/>
                      </w:rPr>
                      <w:t>2024</w:t>
                    </w:r>
                    <w:r>
                      <w:rPr>
                        <w:rFonts w:cs="DIN Pro Bold"/>
                        <w:b/>
                        <w:sz w:val="24"/>
                        <w:szCs w:val="24"/>
                      </w:rPr>
                      <w:t xml:space="preserve"> 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2" behindDoc="1" locked="0" layoutInCell="0" allowOverlap="1" wp14:anchorId="31D96B9A" wp14:editId="1C4B45CC">
              <wp:simplePos x="0" y="0"/>
              <wp:positionH relativeFrom="margin">
                <wp:posOffset>4297680</wp:posOffset>
              </wp:positionH>
              <wp:positionV relativeFrom="margin">
                <wp:posOffset>-867410</wp:posOffset>
              </wp:positionV>
              <wp:extent cx="1296670" cy="487680"/>
              <wp:effectExtent l="0" t="0" r="0" b="0"/>
              <wp:wrapSquare wrapText="bothSides"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670" cy="487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000F64" w14:textId="77777777" w:rsidR="00514D3C" w:rsidRDefault="007B6977">
                          <w:pPr>
                            <w:pStyle w:val="Contenidodelmarco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DIN Pro Bold"/>
                              <w:b/>
                              <w:sz w:val="20"/>
                              <w:szCs w:val="20"/>
                            </w:rPr>
                            <w:t xml:space="preserve">CUENTA PÚBLICA CONSOLIDADA    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D96B9A" id="_x0000_s1027" style="position:absolute;left:0;text-align:left;margin-left:338.4pt;margin-top:-68.3pt;width:102.1pt;height:38.4pt;z-index:-503316458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" o:allowincell="f" filled="f" stroked="f">
              <v:textbox>
                <w:txbxContent>
                  <w:p w14:paraId="05000F64" w14:textId="77777777" w:rsidR="00514D3C" w:rsidRDefault="007B6977">
                    <w:pPr>
                      <w:pStyle w:val="Contenidodelmarco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rFonts w:cs="DIN Pro Bold"/>
                        <w:b/>
                        <w:sz w:val="20"/>
                        <w:szCs w:val="20"/>
                      </w:rPr>
                      <w:t xml:space="preserve">CUENTA PÚBLICA CONSOLIDADA    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F75397">
      <w:rPr>
        <w:noProof/>
        <w:lang w:eastAsia="es-MX"/>
      </w:rPr>
      <w:drawing>
        <wp:anchor distT="0" distB="0" distL="114300" distR="114300" simplePos="0" relativeHeight="9" behindDoc="1" locked="0" layoutInCell="0" allowOverlap="1" wp14:anchorId="782B0701" wp14:editId="5BEC3EBA">
          <wp:simplePos x="0" y="0"/>
          <wp:positionH relativeFrom="margin">
            <wp:posOffset>88900</wp:posOffset>
          </wp:positionH>
          <wp:positionV relativeFrom="paragraph">
            <wp:posOffset>219075</wp:posOffset>
          </wp:positionV>
          <wp:extent cx="1439545" cy="647065"/>
          <wp:effectExtent l="0" t="0" r="0" b="0"/>
          <wp:wrapSquare wrapText="bothSides"/>
          <wp:docPr id="9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5397">
      <w:rPr>
        <w:noProof/>
        <w:lang w:eastAsia="es-MX"/>
      </w:rPr>
      <mc:AlternateContent>
        <mc:Choice Requires="wps">
          <w:drawing>
            <wp:anchor distT="0" distB="0" distL="0" distR="0" simplePos="0" relativeHeight="36" behindDoc="1" locked="0" layoutInCell="0" allowOverlap="1" wp14:anchorId="1101A5DA" wp14:editId="5DD885B8">
              <wp:simplePos x="0" y="0"/>
              <wp:positionH relativeFrom="column">
                <wp:posOffset>1930400</wp:posOffset>
              </wp:positionH>
              <wp:positionV relativeFrom="paragraph">
                <wp:posOffset>210185</wp:posOffset>
              </wp:positionV>
              <wp:extent cx="2374900" cy="633095"/>
              <wp:effectExtent l="0" t="0" r="6350" b="0"/>
              <wp:wrapNone/>
              <wp:docPr id="5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490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306FC7" w14:textId="77777777" w:rsidR="00514D3C" w:rsidRDefault="007B6977">
                          <w:pPr>
                            <w:pStyle w:val="Contenidodelmarc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TOMO VII ENTIDADES PARAESTATALES EMPRESARIALES NO FINANCIERAS CON PARTICIPACIÓN ESTATAL MAYORITARIA</w:t>
                          </w:r>
                        </w:p>
                        <w:p w14:paraId="4A585F06" w14:textId="77777777" w:rsidR="00F75397" w:rsidRDefault="00F75397">
                          <w:pPr>
                            <w:pStyle w:val="Contenidodelmarc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01A5DA" id="_x0000_s1028" style="position:absolute;left:0;text-align:left;margin-left:152pt;margin-top:16.55pt;width:187pt;height:49.85pt;z-index:-5033164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" o:allowincell="f" stroked="f">
              <v:textbox>
                <w:txbxContent>
                  <w:p w14:paraId="6F306FC7" w14:textId="77777777" w:rsidR="00514D3C" w:rsidRDefault="007B6977">
                    <w:pPr>
                      <w:pStyle w:val="Contenidodelmarc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TOMO VII ENTIDADES PARAESTATALES EMPRESARIALES NO FINANCIERAS CON PARTICIPACIÓN ESTATAL MAYORITARIA</w:t>
                    </w:r>
                  </w:p>
                  <w:p w14:paraId="4A585F06" w14:textId="77777777" w:rsidR="00F75397" w:rsidRDefault="00F75397">
                    <w:pPr>
                      <w:pStyle w:val="Contenidodelmarco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F75397">
      <w:rPr>
        <w:noProof/>
        <w:lang w:eastAsia="es-MX"/>
      </w:rPr>
      <mc:AlternateContent>
        <mc:Choice Requires="wps">
          <w:drawing>
            <wp:anchor distT="0" distB="0" distL="0" distR="0" simplePos="0" relativeHeight="43" behindDoc="1" locked="0" layoutInCell="0" allowOverlap="1" wp14:anchorId="63AE3FC6" wp14:editId="5A8B3307">
              <wp:simplePos x="0" y="0"/>
              <wp:positionH relativeFrom="column">
                <wp:posOffset>200660</wp:posOffset>
              </wp:positionH>
              <wp:positionV relativeFrom="paragraph">
                <wp:posOffset>920115</wp:posOffset>
              </wp:positionV>
              <wp:extent cx="5934710" cy="1270"/>
              <wp:effectExtent l="0" t="0" r="37465" b="19050"/>
              <wp:wrapNone/>
              <wp:docPr id="7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710" cy="1270"/>
                      </a:xfrm>
                      <a:prstGeom prst="line">
                        <a:avLst/>
                      </a:prstGeom>
                      <a:ln w="25400">
                        <a:solidFill>
                          <a:srgbClr val="BC955C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9F9FAB" id="Conector recto 1" o:spid="_x0000_s1026" style="position:absolute;z-index:-5033164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5.8pt,72.45pt" to="483.1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" o:allowincell="f" strokecolor="#bc955c" strokeweight="2pt"/>
          </w:pict>
        </mc:Fallback>
      </mc:AlternateContent>
    </w:r>
    <w:r w:rsidR="007B6977">
      <w:rPr>
        <w:rFonts w:cs="Arial"/>
        <w:b/>
      </w:rPr>
      <w:tab/>
    </w:r>
    <w:r w:rsidR="007B6977">
      <w:rPr>
        <w:rFonts w:cs="Arial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0E127" w14:textId="77777777" w:rsidR="001E18D5" w:rsidRDefault="001E18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1B50"/>
    <w:multiLevelType w:val="multilevel"/>
    <w:tmpl w:val="2548B1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0C16F2E"/>
    <w:multiLevelType w:val="multilevel"/>
    <w:tmpl w:val="22A4671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4F823F7"/>
    <w:multiLevelType w:val="multilevel"/>
    <w:tmpl w:val="F5A2CBA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F960381"/>
    <w:multiLevelType w:val="multilevel"/>
    <w:tmpl w:val="3A9A9DF4"/>
    <w:lvl w:ilvl="0">
      <w:start w:val="1"/>
      <w:numFmt w:val="decimal"/>
      <w:lvlText w:val="%1."/>
      <w:lvlJc w:val="left"/>
      <w:pPr>
        <w:tabs>
          <w:tab w:val="num" w:pos="0"/>
        </w:tabs>
        <w:ind w:left="100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8" w:hanging="180"/>
      </w:pPr>
    </w:lvl>
  </w:abstractNum>
  <w:abstractNum w:abstractNumId="4" w15:restartNumberingAfterBreak="0">
    <w:nsid w:val="69941185"/>
    <w:multiLevelType w:val="multilevel"/>
    <w:tmpl w:val="B6AA32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DB61EC6"/>
    <w:multiLevelType w:val="multilevel"/>
    <w:tmpl w:val="A2CC05C6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33255909">
    <w:abstractNumId w:val="1"/>
  </w:num>
  <w:num w:numId="2" w16cid:durableId="1926527262">
    <w:abstractNumId w:val="3"/>
  </w:num>
  <w:num w:numId="3" w16cid:durableId="125701120">
    <w:abstractNumId w:val="0"/>
  </w:num>
  <w:num w:numId="4" w16cid:durableId="1361585177">
    <w:abstractNumId w:val="2"/>
  </w:num>
  <w:num w:numId="5" w16cid:durableId="1404720852">
    <w:abstractNumId w:val="5"/>
  </w:num>
  <w:num w:numId="6" w16cid:durableId="2000888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D3C"/>
    <w:rsid w:val="00006FC6"/>
    <w:rsid w:val="00071036"/>
    <w:rsid w:val="00104494"/>
    <w:rsid w:val="001E06F8"/>
    <w:rsid w:val="001E18D5"/>
    <w:rsid w:val="001F75D8"/>
    <w:rsid w:val="00225652"/>
    <w:rsid w:val="0024674F"/>
    <w:rsid w:val="00273737"/>
    <w:rsid w:val="002A53EC"/>
    <w:rsid w:val="0045641D"/>
    <w:rsid w:val="00482B34"/>
    <w:rsid w:val="004F7A9A"/>
    <w:rsid w:val="00514D3C"/>
    <w:rsid w:val="00554D57"/>
    <w:rsid w:val="00571DB8"/>
    <w:rsid w:val="005950A3"/>
    <w:rsid w:val="005A0F68"/>
    <w:rsid w:val="00626409"/>
    <w:rsid w:val="006759AA"/>
    <w:rsid w:val="00732676"/>
    <w:rsid w:val="0078000F"/>
    <w:rsid w:val="007B6977"/>
    <w:rsid w:val="00866094"/>
    <w:rsid w:val="0090566E"/>
    <w:rsid w:val="0093007D"/>
    <w:rsid w:val="00953792"/>
    <w:rsid w:val="00990DAB"/>
    <w:rsid w:val="009E6D16"/>
    <w:rsid w:val="00A80240"/>
    <w:rsid w:val="00B84240"/>
    <w:rsid w:val="00B84795"/>
    <w:rsid w:val="00BB3591"/>
    <w:rsid w:val="00BF6E1E"/>
    <w:rsid w:val="00C27CC1"/>
    <w:rsid w:val="00C71403"/>
    <w:rsid w:val="00D60C6E"/>
    <w:rsid w:val="00D8509A"/>
    <w:rsid w:val="00DA24E4"/>
    <w:rsid w:val="00DC266C"/>
    <w:rsid w:val="00DE57AD"/>
    <w:rsid w:val="00DE57B5"/>
    <w:rsid w:val="00F34FF7"/>
    <w:rsid w:val="00F61BD1"/>
    <w:rsid w:val="00F6201A"/>
    <w:rsid w:val="00F7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BA37B8"/>
  <w15:docId w15:val="{DC6EC723-4689-4B29-8F71-8FF6ED6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2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qFormat/>
    <w:locked/>
    <w:rsid w:val="00451D35"/>
    <w:rPr>
      <w:rFonts w:ascii="Arial" w:eastAsia="Times New Roman" w:hAnsi="Arial" w:cs="Arial"/>
      <w:sz w:val="18"/>
      <w:szCs w:val="18"/>
      <w:lang w:val="es-ES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Titulo1">
    <w:name w:val="Titulo 1"/>
    <w:basedOn w:val="Texto"/>
    <w:qFormat/>
    <w:rsid w:val="00451D35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customStyle="1" w:styleId="Default">
    <w:name w:val="Default"/>
    <w:qFormat/>
    <w:rsid w:val="0017768C"/>
    <w:rPr>
      <w:rFonts w:cs="Calibri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89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17D4-7414-4297-8ABB-D0121B8A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1739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MARIA DE LOURDES ALCOCER DE LA CRUZ</cp:lastModifiedBy>
  <cp:revision>42</cp:revision>
  <cp:lastPrinted>2025-04-04T19:03:00Z</cp:lastPrinted>
  <dcterms:created xsi:type="dcterms:W3CDTF">2023-04-12T16:55:00Z</dcterms:created>
  <dcterms:modified xsi:type="dcterms:W3CDTF">2025-04-11T16:04:00Z</dcterms:modified>
  <dc:language>es-MX</dc:language>
</cp:coreProperties>
</file>