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E3457" w14:textId="77777777" w:rsidR="0070015E" w:rsidRPr="00E066CD" w:rsidRDefault="0070015E" w:rsidP="00E066CD">
      <w:pPr>
        <w:pStyle w:val="Sinespaciado"/>
        <w:spacing w:line="480" w:lineRule="auto"/>
        <w:rPr>
          <w:b/>
          <w:bCs/>
          <w:sz w:val="24"/>
          <w:szCs w:val="24"/>
        </w:rPr>
      </w:pPr>
      <w:r w:rsidRPr="00E066CD">
        <w:rPr>
          <w:b/>
          <w:bCs/>
          <w:sz w:val="24"/>
          <w:szCs w:val="24"/>
        </w:rPr>
        <w:t xml:space="preserve">5. Deuda Pública. </w:t>
      </w:r>
    </w:p>
    <w:p w14:paraId="1D2D8C4B" w14:textId="776BC886" w:rsidR="00E066CD" w:rsidRPr="00E066CD" w:rsidRDefault="0070015E" w:rsidP="00E066CD">
      <w:pPr>
        <w:spacing w:line="240" w:lineRule="auto"/>
        <w:jc w:val="both"/>
        <w:rPr>
          <w:b/>
          <w:bCs/>
          <w:sz w:val="24"/>
          <w:szCs w:val="24"/>
        </w:rPr>
      </w:pPr>
      <w:r w:rsidRPr="00E066CD">
        <w:rPr>
          <w:b/>
          <w:bCs/>
          <w:sz w:val="24"/>
          <w:szCs w:val="24"/>
        </w:rPr>
        <w:t xml:space="preserve">5.1.- Deuda Pública a Largo Plazo. </w:t>
      </w:r>
    </w:p>
    <w:p w14:paraId="598ABB9B" w14:textId="2B19F089" w:rsidR="00452358" w:rsidRDefault="0070015E" w:rsidP="00E066CD">
      <w:pPr>
        <w:spacing w:line="240" w:lineRule="auto"/>
        <w:jc w:val="both"/>
      </w:pPr>
      <w:r w:rsidRPr="00874857">
        <w:t>El Gobierno del Estado mantiene un nivel de endeudamiento que es calificado por la Secretaría de Hacienda y Crédito Público (SHCP) como un nivel de endeudamientos sostenible, que es la mejor calificación que otorga esta dependencia federal en la evaluación que realiza en el Sistema de Alertas considerado en el Capítulo V del Título Tercero de la Ley de Disciplina Financiera de las Entidades Federativas y los Municipios. Para el</w:t>
      </w:r>
      <w:r w:rsidR="00A07254" w:rsidRPr="00874857">
        <w:t xml:space="preserve"> </w:t>
      </w:r>
      <w:r w:rsidR="00B739EF" w:rsidRPr="00874857">
        <w:t>4to Trimestre</w:t>
      </w:r>
      <w:r w:rsidR="007B56FC" w:rsidRPr="00874857">
        <w:t xml:space="preserve"> 202</w:t>
      </w:r>
      <w:r w:rsidR="002246BD">
        <w:t>4</w:t>
      </w:r>
      <w:r w:rsidRPr="00874857">
        <w:t>, en el referido Sistema de Alertas de la SHCP, el Gobierno del Estado obtuvo una evaluación positiva en materia de solvencia financiera y sostenibilidad de la deuda pública en el país, al obtener la calificación siguiente: (en semáforo verde</w:t>
      </w:r>
      <w:r w:rsidR="00A07254" w:rsidRPr="00874857">
        <w:t>).</w:t>
      </w:r>
    </w:p>
    <w:p w14:paraId="7C485165" w14:textId="77777777" w:rsidR="00E066CD" w:rsidRPr="00874857" w:rsidRDefault="00E066CD" w:rsidP="00E066CD">
      <w:pPr>
        <w:spacing w:line="240" w:lineRule="auto"/>
        <w:jc w:val="both"/>
        <w:rPr>
          <w:rFonts w:asciiTheme="minorHAnsi" w:eastAsia="Arial" w:hAnsiTheme="minorHAnsi" w:cstheme="minorHAnsi"/>
        </w:rPr>
      </w:pPr>
    </w:p>
    <w:p w14:paraId="3A4C0685" w14:textId="671AD74B" w:rsidR="00A07254" w:rsidRPr="00A07254" w:rsidRDefault="00A07254" w:rsidP="00A07254">
      <w:pPr>
        <w:pStyle w:val="NormalWeb"/>
        <w:spacing w:before="0" w:beforeAutospacing="0" w:after="0" w:afterAutospacing="0"/>
        <w:jc w:val="center"/>
        <w:rPr>
          <w:rFonts w:asciiTheme="minorHAnsi" w:hAnsiTheme="minorHAnsi" w:cstheme="minorHAnsi"/>
          <w:b/>
        </w:rPr>
      </w:pPr>
      <w:r w:rsidRPr="00A07254">
        <w:rPr>
          <w:rFonts w:asciiTheme="minorHAnsi" w:hAnsiTheme="minorHAnsi" w:cstheme="minorHAnsi"/>
          <w:b/>
        </w:rPr>
        <w:t xml:space="preserve">Evaluación del nivel de endeudamiento de las Entidades Federativas, </w:t>
      </w:r>
      <w:r w:rsidR="007B56FC">
        <w:rPr>
          <w:rFonts w:asciiTheme="minorHAnsi" w:hAnsiTheme="minorHAnsi" w:cstheme="minorHAnsi"/>
          <w:b/>
        </w:rPr>
        <w:t>4to Trimestre 202</w:t>
      </w:r>
      <w:r w:rsidR="00B91BDA">
        <w:rPr>
          <w:rFonts w:asciiTheme="minorHAnsi" w:hAnsiTheme="minorHAnsi" w:cstheme="minorHAnsi"/>
          <w:b/>
        </w:rPr>
        <w:t>4</w:t>
      </w:r>
    </w:p>
    <w:p w14:paraId="11A2F4A9" w14:textId="77777777" w:rsidR="00A07254" w:rsidRDefault="00A07254" w:rsidP="00A07254">
      <w:pPr>
        <w:pStyle w:val="NormalWeb"/>
        <w:spacing w:before="0" w:beforeAutospacing="0" w:after="0" w:afterAutospacing="0"/>
        <w:jc w:val="center"/>
        <w:rPr>
          <w:rFonts w:asciiTheme="minorHAnsi" w:hAnsiTheme="minorHAnsi" w:cstheme="minorHAnsi"/>
          <w:b/>
        </w:rPr>
      </w:pPr>
      <w:r w:rsidRPr="00A07254">
        <w:rPr>
          <w:rFonts w:asciiTheme="minorHAnsi" w:hAnsiTheme="minorHAnsi" w:cstheme="minorHAnsi"/>
          <w:b/>
        </w:rPr>
        <w:t>Resultado del Sistema de Alertas*</w:t>
      </w:r>
    </w:p>
    <w:p w14:paraId="3390B0CA" w14:textId="77777777" w:rsidR="00A07254" w:rsidRDefault="00A07254" w:rsidP="00A07254">
      <w:pPr>
        <w:pStyle w:val="NormalWeb"/>
        <w:spacing w:before="0" w:beforeAutospacing="0" w:after="0" w:afterAutospacing="0"/>
        <w:jc w:val="center"/>
        <w:rPr>
          <w:rFonts w:asciiTheme="minorHAnsi" w:hAnsiTheme="minorHAnsi" w:cstheme="minorHAnsi"/>
          <w:b/>
        </w:rPr>
      </w:pPr>
      <w:r w:rsidRPr="00A07254">
        <w:rPr>
          <w:rFonts w:asciiTheme="minorHAnsi" w:hAnsiTheme="minorHAnsi" w:cstheme="minorHAnsi"/>
          <w:b/>
        </w:rPr>
        <w:t xml:space="preserve"> (Porcentajes y rangos)</w:t>
      </w:r>
    </w:p>
    <w:p w14:paraId="50DB1477" w14:textId="77777777" w:rsidR="00A07254" w:rsidRPr="00A07254" w:rsidRDefault="00A07254" w:rsidP="00A07254">
      <w:pPr>
        <w:pStyle w:val="NormalWeb"/>
        <w:spacing w:before="0" w:beforeAutospacing="0" w:after="0" w:afterAutospacing="0"/>
        <w:jc w:val="center"/>
        <w:rPr>
          <w:rFonts w:asciiTheme="minorHAnsi" w:hAnsiTheme="minorHAnsi" w:cstheme="minorHAnsi"/>
          <w:b/>
        </w:rPr>
      </w:pPr>
    </w:p>
    <w:p w14:paraId="7FAD0653" w14:textId="77777777" w:rsidR="00A07254" w:rsidRDefault="00A07254" w:rsidP="00C1354F">
      <w:pPr>
        <w:pStyle w:val="NormalWeb"/>
        <w:spacing w:before="0" w:beforeAutospacing="0" w:after="0" w:afterAutospacing="0" w:line="360" w:lineRule="auto"/>
        <w:jc w:val="center"/>
        <w:rPr>
          <w:rFonts w:asciiTheme="minorHAnsi" w:hAnsiTheme="minorHAnsi" w:cstheme="minorHAnsi"/>
          <w:b/>
          <w:sz w:val="22"/>
          <w:szCs w:val="22"/>
        </w:rPr>
      </w:pPr>
      <w:r w:rsidRPr="00A07254">
        <w:rPr>
          <w:rFonts w:asciiTheme="minorHAnsi" w:hAnsiTheme="minorHAnsi" w:cstheme="minorHAnsi"/>
          <w:b/>
          <w:sz w:val="22"/>
          <w:szCs w:val="22"/>
        </w:rPr>
        <w:t xml:space="preserve">CUADRO CON LOS TRES </w:t>
      </w:r>
      <w:r w:rsidRPr="00433E64">
        <w:rPr>
          <w:rFonts w:asciiTheme="minorHAnsi" w:hAnsiTheme="minorHAnsi" w:cstheme="minorHAnsi"/>
          <w:b/>
          <w:sz w:val="22"/>
          <w:szCs w:val="22"/>
        </w:rPr>
        <w:t>INDICADORES</w:t>
      </w:r>
      <w:r w:rsidRPr="00A07254">
        <w:rPr>
          <w:rFonts w:asciiTheme="minorHAnsi" w:hAnsiTheme="minorHAnsi" w:cstheme="minorHAnsi"/>
          <w:b/>
          <w:sz w:val="22"/>
          <w:szCs w:val="22"/>
        </w:rPr>
        <w:t xml:space="preserve"> Y EL COLOR VERDE DE LOS TRES SEMAFOROS.</w:t>
      </w:r>
    </w:p>
    <w:p w14:paraId="08449EBC" w14:textId="77777777" w:rsidR="00E066CD" w:rsidRDefault="00E066CD" w:rsidP="00C1354F">
      <w:pPr>
        <w:pStyle w:val="NormalWeb"/>
        <w:spacing w:before="0" w:beforeAutospacing="0" w:after="0" w:afterAutospacing="0" w:line="360" w:lineRule="auto"/>
        <w:jc w:val="center"/>
        <w:rPr>
          <w:rFonts w:asciiTheme="minorHAnsi" w:hAnsiTheme="minorHAnsi" w:cstheme="minorHAnsi"/>
          <w:b/>
          <w:sz w:val="22"/>
          <w:szCs w:val="22"/>
        </w:rPr>
      </w:pPr>
    </w:p>
    <w:tbl>
      <w:tblPr>
        <w:tblW w:w="9442" w:type="dxa"/>
        <w:jc w:val="center"/>
        <w:tblCellMar>
          <w:left w:w="70" w:type="dxa"/>
          <w:right w:w="70" w:type="dxa"/>
        </w:tblCellMar>
        <w:tblLook w:val="04A0" w:firstRow="1" w:lastRow="0" w:firstColumn="1" w:lastColumn="0" w:noHBand="0" w:noVBand="1"/>
      </w:tblPr>
      <w:tblGrid>
        <w:gridCol w:w="1016"/>
        <w:gridCol w:w="1286"/>
        <w:gridCol w:w="1240"/>
        <w:gridCol w:w="1363"/>
        <w:gridCol w:w="1013"/>
        <w:gridCol w:w="1320"/>
        <w:gridCol w:w="1073"/>
        <w:gridCol w:w="1131"/>
      </w:tblGrid>
      <w:tr w:rsidR="00A07254" w:rsidRPr="00C001A0" w14:paraId="600803F0" w14:textId="77777777" w:rsidTr="006D61F9">
        <w:trPr>
          <w:trHeight w:val="473"/>
          <w:jc w:val="center"/>
        </w:trPr>
        <w:tc>
          <w:tcPr>
            <w:tcW w:w="1016" w:type="dxa"/>
            <w:vMerge w:val="restart"/>
            <w:tcBorders>
              <w:top w:val="double" w:sz="6" w:space="0" w:color="auto"/>
              <w:left w:val="double" w:sz="6" w:space="0" w:color="auto"/>
              <w:bottom w:val="single" w:sz="4" w:space="0" w:color="auto"/>
              <w:right w:val="single" w:sz="4" w:space="0" w:color="auto"/>
            </w:tcBorders>
            <w:shd w:val="clear" w:color="auto" w:fill="AB0033"/>
            <w:vAlign w:val="center"/>
            <w:hideMark/>
          </w:tcPr>
          <w:p w14:paraId="2BD889FA" w14:textId="77777777" w:rsidR="00A07254" w:rsidRPr="00B739EF" w:rsidRDefault="00A07254" w:rsidP="00B739EF">
            <w:pPr>
              <w:jc w:val="center"/>
              <w:rPr>
                <w:rFonts w:asciiTheme="minorHAnsi" w:eastAsia="Times New Roman" w:hAnsiTheme="minorHAnsi" w:cstheme="minorHAnsi"/>
                <w:b/>
                <w:bCs/>
                <w:color w:val="FFFFFF"/>
                <w:sz w:val="18"/>
                <w:szCs w:val="18"/>
                <w:lang w:eastAsia="es-MX"/>
              </w:rPr>
            </w:pPr>
            <w:r w:rsidRPr="00B739EF">
              <w:rPr>
                <w:rFonts w:asciiTheme="minorHAnsi" w:eastAsia="Times New Roman" w:hAnsiTheme="minorHAnsi" w:cstheme="minorHAnsi"/>
                <w:b/>
                <w:bCs/>
                <w:color w:val="FFFFFF"/>
                <w:sz w:val="18"/>
                <w:szCs w:val="18"/>
                <w:lang w:eastAsia="es-MX"/>
              </w:rPr>
              <w:t>Entidad Federativa</w:t>
            </w:r>
          </w:p>
        </w:tc>
        <w:tc>
          <w:tcPr>
            <w:tcW w:w="1286" w:type="dxa"/>
            <w:vMerge w:val="restart"/>
            <w:tcBorders>
              <w:top w:val="double" w:sz="6" w:space="0" w:color="auto"/>
              <w:left w:val="single" w:sz="4" w:space="0" w:color="auto"/>
              <w:bottom w:val="single" w:sz="4" w:space="0" w:color="auto"/>
              <w:right w:val="single" w:sz="4" w:space="0" w:color="auto"/>
            </w:tcBorders>
            <w:shd w:val="clear" w:color="auto" w:fill="AB0033"/>
            <w:vAlign w:val="center"/>
            <w:hideMark/>
          </w:tcPr>
          <w:p w14:paraId="2D31FDFC" w14:textId="77777777" w:rsidR="00A07254" w:rsidRPr="00B739EF" w:rsidRDefault="00A07254" w:rsidP="00B739EF">
            <w:pPr>
              <w:jc w:val="center"/>
              <w:rPr>
                <w:rFonts w:asciiTheme="minorHAnsi" w:eastAsia="Times New Roman" w:hAnsiTheme="minorHAnsi" w:cstheme="minorHAnsi"/>
                <w:b/>
                <w:bCs/>
                <w:color w:val="FFFFFF"/>
                <w:sz w:val="18"/>
                <w:szCs w:val="18"/>
                <w:lang w:eastAsia="es-MX"/>
              </w:rPr>
            </w:pPr>
            <w:r w:rsidRPr="00B739EF">
              <w:rPr>
                <w:rFonts w:asciiTheme="minorHAnsi" w:eastAsia="Times New Roman" w:hAnsiTheme="minorHAnsi" w:cstheme="minorHAnsi"/>
                <w:b/>
                <w:bCs/>
                <w:color w:val="FFFFFF"/>
                <w:sz w:val="18"/>
                <w:szCs w:val="18"/>
                <w:lang w:eastAsia="es-MX"/>
              </w:rPr>
              <w:t>Resultado del Sistema de Alertas</w:t>
            </w:r>
          </w:p>
        </w:tc>
        <w:tc>
          <w:tcPr>
            <w:tcW w:w="2603" w:type="dxa"/>
            <w:gridSpan w:val="2"/>
            <w:vMerge w:val="restart"/>
            <w:tcBorders>
              <w:top w:val="double" w:sz="6" w:space="0" w:color="auto"/>
              <w:left w:val="single" w:sz="4" w:space="0" w:color="auto"/>
              <w:bottom w:val="single" w:sz="4" w:space="0" w:color="auto"/>
              <w:right w:val="single" w:sz="4" w:space="0" w:color="auto"/>
            </w:tcBorders>
            <w:shd w:val="clear" w:color="auto" w:fill="AB0033"/>
            <w:vAlign w:val="center"/>
            <w:hideMark/>
          </w:tcPr>
          <w:p w14:paraId="71E96EEE" w14:textId="77777777" w:rsidR="00A07254" w:rsidRPr="00B739EF" w:rsidRDefault="00A07254" w:rsidP="00B739EF">
            <w:pPr>
              <w:jc w:val="center"/>
              <w:rPr>
                <w:rFonts w:asciiTheme="minorHAnsi" w:eastAsia="Times New Roman" w:hAnsiTheme="minorHAnsi" w:cstheme="minorHAnsi"/>
                <w:b/>
                <w:bCs/>
                <w:color w:val="FFFFFF"/>
                <w:sz w:val="18"/>
                <w:szCs w:val="18"/>
                <w:lang w:eastAsia="es-MX"/>
              </w:rPr>
            </w:pPr>
            <w:r w:rsidRPr="00B739EF">
              <w:rPr>
                <w:rFonts w:asciiTheme="minorHAnsi" w:eastAsia="Times New Roman" w:hAnsiTheme="minorHAnsi" w:cstheme="minorHAnsi"/>
                <w:b/>
                <w:bCs/>
                <w:color w:val="FFFFFF"/>
                <w:sz w:val="18"/>
                <w:szCs w:val="18"/>
                <w:lang w:eastAsia="es-MX"/>
              </w:rPr>
              <w:t xml:space="preserve">Indicador 1: </w:t>
            </w:r>
            <w:r w:rsidRPr="00B739EF">
              <w:rPr>
                <w:rFonts w:asciiTheme="minorHAnsi" w:eastAsia="Times New Roman" w:hAnsiTheme="minorHAnsi" w:cstheme="minorHAnsi"/>
                <w:b/>
                <w:bCs/>
                <w:color w:val="FFFFFF"/>
                <w:sz w:val="18"/>
                <w:szCs w:val="18"/>
                <w:lang w:eastAsia="es-MX"/>
              </w:rPr>
              <w:br/>
              <w:t>Deuda Pública y Obligaciones sobre Ingresos de Libre Disposición</w:t>
            </w:r>
            <w:r w:rsidRPr="00B739EF">
              <w:rPr>
                <w:rFonts w:asciiTheme="minorHAnsi" w:eastAsia="Times New Roman" w:hAnsiTheme="minorHAnsi" w:cstheme="minorHAnsi"/>
                <w:b/>
                <w:bCs/>
                <w:color w:val="FFFFFF"/>
                <w:sz w:val="18"/>
                <w:szCs w:val="18"/>
                <w:lang w:eastAsia="es-MX"/>
              </w:rPr>
              <w:br/>
              <w:t>(</w:t>
            </w:r>
            <w:proofErr w:type="spellStart"/>
            <w:r w:rsidRPr="00B739EF">
              <w:rPr>
                <w:rFonts w:asciiTheme="minorHAnsi" w:eastAsia="Times New Roman" w:hAnsiTheme="minorHAnsi" w:cstheme="minorHAnsi"/>
                <w:b/>
                <w:bCs/>
                <w:color w:val="FFFFFF"/>
                <w:sz w:val="18"/>
                <w:szCs w:val="18"/>
                <w:lang w:eastAsia="es-MX"/>
              </w:rPr>
              <w:t>DyO</w:t>
            </w:r>
            <w:proofErr w:type="spellEnd"/>
            <w:r w:rsidRPr="00B739EF">
              <w:rPr>
                <w:rFonts w:asciiTheme="minorHAnsi" w:eastAsia="Times New Roman" w:hAnsiTheme="minorHAnsi" w:cstheme="minorHAnsi"/>
                <w:b/>
                <w:bCs/>
                <w:color w:val="FFFFFF"/>
                <w:sz w:val="18"/>
                <w:szCs w:val="18"/>
                <w:lang w:eastAsia="es-MX"/>
              </w:rPr>
              <w:t>/ILD)</w:t>
            </w:r>
          </w:p>
        </w:tc>
        <w:tc>
          <w:tcPr>
            <w:tcW w:w="2333" w:type="dxa"/>
            <w:gridSpan w:val="2"/>
            <w:vMerge w:val="restart"/>
            <w:tcBorders>
              <w:top w:val="double" w:sz="6" w:space="0" w:color="auto"/>
              <w:left w:val="single" w:sz="4" w:space="0" w:color="auto"/>
              <w:bottom w:val="single" w:sz="4" w:space="0" w:color="auto"/>
              <w:right w:val="single" w:sz="4" w:space="0" w:color="auto"/>
            </w:tcBorders>
            <w:shd w:val="clear" w:color="auto" w:fill="AB0033"/>
            <w:vAlign w:val="center"/>
            <w:hideMark/>
          </w:tcPr>
          <w:p w14:paraId="23519E1E" w14:textId="77777777" w:rsidR="00A07254" w:rsidRPr="00B739EF" w:rsidRDefault="00A07254" w:rsidP="00B739EF">
            <w:pPr>
              <w:jc w:val="center"/>
              <w:rPr>
                <w:rFonts w:asciiTheme="minorHAnsi" w:eastAsia="Times New Roman" w:hAnsiTheme="minorHAnsi" w:cstheme="minorHAnsi"/>
                <w:b/>
                <w:bCs/>
                <w:color w:val="FFFFFF"/>
                <w:sz w:val="18"/>
                <w:szCs w:val="18"/>
                <w:lang w:eastAsia="es-MX"/>
              </w:rPr>
            </w:pPr>
            <w:r w:rsidRPr="00B739EF">
              <w:rPr>
                <w:rFonts w:asciiTheme="minorHAnsi" w:eastAsia="Times New Roman" w:hAnsiTheme="minorHAnsi" w:cstheme="minorHAnsi"/>
                <w:b/>
                <w:bCs/>
                <w:color w:val="FFFFFF"/>
                <w:sz w:val="18"/>
                <w:szCs w:val="18"/>
                <w:lang w:eastAsia="es-MX"/>
              </w:rPr>
              <w:t>Indicador 2:</w:t>
            </w:r>
            <w:r w:rsidRPr="00B739EF">
              <w:rPr>
                <w:rFonts w:asciiTheme="minorHAnsi" w:eastAsia="Times New Roman" w:hAnsiTheme="minorHAnsi" w:cstheme="minorHAnsi"/>
                <w:b/>
                <w:bCs/>
                <w:color w:val="FFFFFF"/>
                <w:sz w:val="18"/>
                <w:szCs w:val="18"/>
                <w:lang w:eastAsia="es-MX"/>
              </w:rPr>
              <w:br/>
              <w:t xml:space="preserve"> Servicio de la Deuda y de Obligaciones sobre Ingresos de Libre Disposición</w:t>
            </w:r>
            <w:r w:rsidRPr="00B739EF">
              <w:rPr>
                <w:rFonts w:asciiTheme="minorHAnsi" w:eastAsia="Times New Roman" w:hAnsiTheme="minorHAnsi" w:cstheme="minorHAnsi"/>
                <w:b/>
                <w:bCs/>
                <w:color w:val="FFFFFF"/>
                <w:sz w:val="18"/>
                <w:szCs w:val="18"/>
                <w:lang w:eastAsia="es-MX"/>
              </w:rPr>
              <w:br/>
              <w:t>(</w:t>
            </w:r>
            <w:proofErr w:type="spellStart"/>
            <w:r w:rsidRPr="00B739EF">
              <w:rPr>
                <w:rFonts w:asciiTheme="minorHAnsi" w:eastAsia="Times New Roman" w:hAnsiTheme="minorHAnsi" w:cstheme="minorHAnsi"/>
                <w:b/>
                <w:bCs/>
                <w:color w:val="FFFFFF"/>
                <w:sz w:val="18"/>
                <w:szCs w:val="18"/>
                <w:lang w:eastAsia="es-MX"/>
              </w:rPr>
              <w:t>SDyPI</w:t>
            </w:r>
            <w:proofErr w:type="spellEnd"/>
            <w:r w:rsidRPr="00B739EF">
              <w:rPr>
                <w:rFonts w:asciiTheme="minorHAnsi" w:eastAsia="Times New Roman" w:hAnsiTheme="minorHAnsi" w:cstheme="minorHAnsi"/>
                <w:b/>
                <w:bCs/>
                <w:color w:val="FFFFFF"/>
                <w:sz w:val="18"/>
                <w:szCs w:val="18"/>
                <w:lang w:eastAsia="es-MX"/>
              </w:rPr>
              <w:t>/ILD)</w:t>
            </w:r>
          </w:p>
        </w:tc>
        <w:tc>
          <w:tcPr>
            <w:tcW w:w="2204" w:type="dxa"/>
            <w:gridSpan w:val="2"/>
            <w:vMerge w:val="restart"/>
            <w:tcBorders>
              <w:top w:val="double" w:sz="6" w:space="0" w:color="auto"/>
              <w:left w:val="single" w:sz="4" w:space="0" w:color="auto"/>
              <w:bottom w:val="single" w:sz="4" w:space="0" w:color="auto"/>
              <w:right w:val="double" w:sz="6" w:space="0" w:color="000000"/>
            </w:tcBorders>
            <w:shd w:val="clear" w:color="auto" w:fill="AB0033"/>
            <w:vAlign w:val="center"/>
            <w:hideMark/>
          </w:tcPr>
          <w:p w14:paraId="0D2BAFE8" w14:textId="77777777" w:rsidR="00A07254" w:rsidRPr="00B739EF" w:rsidRDefault="00A07254" w:rsidP="00B739EF">
            <w:pPr>
              <w:jc w:val="center"/>
              <w:rPr>
                <w:rFonts w:asciiTheme="minorHAnsi" w:eastAsia="Times New Roman" w:hAnsiTheme="minorHAnsi" w:cstheme="minorHAnsi"/>
                <w:b/>
                <w:bCs/>
                <w:color w:val="FFFFFF"/>
                <w:sz w:val="18"/>
                <w:szCs w:val="18"/>
                <w:lang w:eastAsia="es-MX"/>
              </w:rPr>
            </w:pPr>
            <w:r w:rsidRPr="00B739EF">
              <w:rPr>
                <w:rFonts w:asciiTheme="minorHAnsi" w:eastAsia="Times New Roman" w:hAnsiTheme="minorHAnsi" w:cstheme="minorHAnsi"/>
                <w:b/>
                <w:bCs/>
                <w:color w:val="FFFFFF"/>
                <w:sz w:val="18"/>
                <w:szCs w:val="18"/>
                <w:lang w:eastAsia="es-MX"/>
              </w:rPr>
              <w:t xml:space="preserve">Indicador 3: </w:t>
            </w:r>
            <w:r w:rsidRPr="00B739EF">
              <w:rPr>
                <w:rFonts w:asciiTheme="minorHAnsi" w:eastAsia="Times New Roman" w:hAnsiTheme="minorHAnsi" w:cstheme="minorHAnsi"/>
                <w:b/>
                <w:bCs/>
                <w:color w:val="FFFFFF"/>
                <w:sz w:val="18"/>
                <w:szCs w:val="18"/>
                <w:lang w:eastAsia="es-MX"/>
              </w:rPr>
              <w:br/>
              <w:t>Obligaciones a Corto Plazo y Proveedores y Contratistas sobre Ingresos Totales</w:t>
            </w:r>
            <w:r w:rsidRPr="00B739EF">
              <w:rPr>
                <w:rFonts w:asciiTheme="minorHAnsi" w:eastAsia="Times New Roman" w:hAnsiTheme="minorHAnsi" w:cstheme="minorHAnsi"/>
                <w:b/>
                <w:bCs/>
                <w:color w:val="FFFFFF"/>
                <w:sz w:val="18"/>
                <w:szCs w:val="18"/>
                <w:lang w:eastAsia="es-MX"/>
              </w:rPr>
              <w:br/>
              <w:t>(</w:t>
            </w:r>
            <w:proofErr w:type="spellStart"/>
            <w:r w:rsidRPr="00B739EF">
              <w:rPr>
                <w:rFonts w:asciiTheme="minorHAnsi" w:eastAsia="Times New Roman" w:hAnsiTheme="minorHAnsi" w:cstheme="minorHAnsi"/>
                <w:b/>
                <w:bCs/>
                <w:color w:val="FFFFFF"/>
                <w:sz w:val="18"/>
                <w:szCs w:val="18"/>
                <w:lang w:eastAsia="es-MX"/>
              </w:rPr>
              <w:t>OCPyPC</w:t>
            </w:r>
            <w:proofErr w:type="spellEnd"/>
            <w:r w:rsidRPr="00B739EF">
              <w:rPr>
                <w:rFonts w:asciiTheme="minorHAnsi" w:eastAsia="Times New Roman" w:hAnsiTheme="minorHAnsi" w:cstheme="minorHAnsi"/>
                <w:b/>
                <w:bCs/>
                <w:color w:val="FFFFFF"/>
                <w:sz w:val="18"/>
                <w:szCs w:val="18"/>
                <w:lang w:eastAsia="es-MX"/>
              </w:rPr>
              <w:t>/IT)</w:t>
            </w:r>
          </w:p>
        </w:tc>
      </w:tr>
      <w:tr w:rsidR="00A07254" w:rsidRPr="00C001A0" w14:paraId="03C36724" w14:textId="77777777" w:rsidTr="006D61F9">
        <w:trPr>
          <w:trHeight w:val="473"/>
          <w:jc w:val="center"/>
        </w:trPr>
        <w:tc>
          <w:tcPr>
            <w:tcW w:w="1016" w:type="dxa"/>
            <w:vMerge/>
            <w:tcBorders>
              <w:top w:val="double" w:sz="6" w:space="0" w:color="auto"/>
              <w:left w:val="double" w:sz="6" w:space="0" w:color="auto"/>
              <w:bottom w:val="single" w:sz="4" w:space="0" w:color="auto"/>
              <w:right w:val="single" w:sz="4" w:space="0" w:color="auto"/>
            </w:tcBorders>
            <w:shd w:val="clear" w:color="auto" w:fill="AB0033"/>
            <w:vAlign w:val="center"/>
            <w:hideMark/>
          </w:tcPr>
          <w:p w14:paraId="2E8BF1EB" w14:textId="77777777" w:rsidR="00A07254" w:rsidRPr="00B739EF" w:rsidRDefault="00A07254" w:rsidP="00B739EF">
            <w:pPr>
              <w:rPr>
                <w:rFonts w:asciiTheme="minorHAnsi" w:eastAsia="Times New Roman" w:hAnsiTheme="minorHAnsi" w:cstheme="minorHAnsi"/>
                <w:b/>
                <w:bCs/>
                <w:color w:val="FFFFFF"/>
                <w:sz w:val="18"/>
                <w:szCs w:val="18"/>
                <w:lang w:eastAsia="es-MX"/>
              </w:rPr>
            </w:pPr>
          </w:p>
        </w:tc>
        <w:tc>
          <w:tcPr>
            <w:tcW w:w="1286" w:type="dxa"/>
            <w:vMerge/>
            <w:tcBorders>
              <w:top w:val="double" w:sz="6" w:space="0" w:color="auto"/>
              <w:left w:val="single" w:sz="4" w:space="0" w:color="auto"/>
              <w:bottom w:val="single" w:sz="4" w:space="0" w:color="auto"/>
              <w:right w:val="single" w:sz="4" w:space="0" w:color="auto"/>
            </w:tcBorders>
            <w:shd w:val="clear" w:color="auto" w:fill="AB0033"/>
            <w:vAlign w:val="center"/>
            <w:hideMark/>
          </w:tcPr>
          <w:p w14:paraId="49CC9525" w14:textId="77777777" w:rsidR="00A07254" w:rsidRPr="00B739EF" w:rsidRDefault="00A07254" w:rsidP="00B739EF">
            <w:pPr>
              <w:rPr>
                <w:rFonts w:asciiTheme="minorHAnsi" w:eastAsia="Times New Roman" w:hAnsiTheme="minorHAnsi" w:cstheme="minorHAnsi"/>
                <w:b/>
                <w:bCs/>
                <w:color w:val="FFFFFF"/>
                <w:sz w:val="18"/>
                <w:szCs w:val="18"/>
                <w:lang w:eastAsia="es-MX"/>
              </w:rPr>
            </w:pPr>
          </w:p>
        </w:tc>
        <w:tc>
          <w:tcPr>
            <w:tcW w:w="2603" w:type="dxa"/>
            <w:gridSpan w:val="2"/>
            <w:vMerge/>
            <w:tcBorders>
              <w:top w:val="double" w:sz="6" w:space="0" w:color="auto"/>
              <w:left w:val="single" w:sz="4" w:space="0" w:color="auto"/>
              <w:bottom w:val="single" w:sz="4" w:space="0" w:color="auto"/>
              <w:right w:val="single" w:sz="4" w:space="0" w:color="auto"/>
            </w:tcBorders>
            <w:shd w:val="clear" w:color="auto" w:fill="AB0033"/>
            <w:vAlign w:val="center"/>
            <w:hideMark/>
          </w:tcPr>
          <w:p w14:paraId="48827EF0" w14:textId="77777777" w:rsidR="00A07254" w:rsidRPr="00B739EF" w:rsidRDefault="00A07254" w:rsidP="00B739EF">
            <w:pPr>
              <w:rPr>
                <w:rFonts w:asciiTheme="minorHAnsi" w:eastAsia="Times New Roman" w:hAnsiTheme="minorHAnsi" w:cstheme="minorHAnsi"/>
                <w:b/>
                <w:bCs/>
                <w:color w:val="FFFFFF"/>
                <w:sz w:val="18"/>
                <w:szCs w:val="18"/>
                <w:lang w:eastAsia="es-MX"/>
              </w:rPr>
            </w:pPr>
          </w:p>
        </w:tc>
        <w:tc>
          <w:tcPr>
            <w:tcW w:w="2333" w:type="dxa"/>
            <w:gridSpan w:val="2"/>
            <w:vMerge/>
            <w:tcBorders>
              <w:top w:val="double" w:sz="6" w:space="0" w:color="auto"/>
              <w:left w:val="single" w:sz="4" w:space="0" w:color="auto"/>
              <w:bottom w:val="single" w:sz="4" w:space="0" w:color="auto"/>
              <w:right w:val="single" w:sz="4" w:space="0" w:color="auto"/>
            </w:tcBorders>
            <w:shd w:val="clear" w:color="auto" w:fill="AB0033"/>
            <w:vAlign w:val="center"/>
            <w:hideMark/>
          </w:tcPr>
          <w:p w14:paraId="514C9680" w14:textId="77777777" w:rsidR="00A07254" w:rsidRPr="00B739EF" w:rsidRDefault="00A07254" w:rsidP="00B739EF">
            <w:pPr>
              <w:rPr>
                <w:rFonts w:asciiTheme="minorHAnsi" w:eastAsia="Times New Roman" w:hAnsiTheme="minorHAnsi" w:cstheme="minorHAnsi"/>
                <w:b/>
                <w:bCs/>
                <w:color w:val="FFFFFF"/>
                <w:sz w:val="18"/>
                <w:szCs w:val="18"/>
                <w:lang w:eastAsia="es-MX"/>
              </w:rPr>
            </w:pPr>
          </w:p>
        </w:tc>
        <w:tc>
          <w:tcPr>
            <w:tcW w:w="2204" w:type="dxa"/>
            <w:gridSpan w:val="2"/>
            <w:vMerge/>
            <w:tcBorders>
              <w:top w:val="double" w:sz="6" w:space="0" w:color="auto"/>
              <w:left w:val="single" w:sz="4" w:space="0" w:color="auto"/>
              <w:bottom w:val="single" w:sz="4" w:space="0" w:color="auto"/>
              <w:right w:val="double" w:sz="6" w:space="0" w:color="000000"/>
            </w:tcBorders>
            <w:shd w:val="clear" w:color="auto" w:fill="AB0033"/>
            <w:vAlign w:val="center"/>
            <w:hideMark/>
          </w:tcPr>
          <w:p w14:paraId="02369A20" w14:textId="77777777" w:rsidR="00A07254" w:rsidRPr="00B739EF" w:rsidRDefault="00A07254" w:rsidP="00B739EF">
            <w:pPr>
              <w:rPr>
                <w:rFonts w:asciiTheme="minorHAnsi" w:eastAsia="Times New Roman" w:hAnsiTheme="minorHAnsi" w:cstheme="minorHAnsi"/>
                <w:b/>
                <w:bCs/>
                <w:color w:val="FFFFFF"/>
                <w:sz w:val="18"/>
                <w:szCs w:val="18"/>
                <w:lang w:eastAsia="es-MX"/>
              </w:rPr>
            </w:pPr>
          </w:p>
        </w:tc>
      </w:tr>
      <w:tr w:rsidR="00A07254" w:rsidRPr="00C001A0" w14:paraId="02A63CBC" w14:textId="77777777" w:rsidTr="006D61F9">
        <w:trPr>
          <w:trHeight w:val="473"/>
          <w:jc w:val="center"/>
        </w:trPr>
        <w:tc>
          <w:tcPr>
            <w:tcW w:w="1016" w:type="dxa"/>
            <w:vMerge/>
            <w:tcBorders>
              <w:top w:val="double" w:sz="6" w:space="0" w:color="auto"/>
              <w:left w:val="double" w:sz="6" w:space="0" w:color="auto"/>
              <w:bottom w:val="single" w:sz="4" w:space="0" w:color="auto"/>
              <w:right w:val="single" w:sz="4" w:space="0" w:color="auto"/>
            </w:tcBorders>
            <w:shd w:val="clear" w:color="auto" w:fill="AB0033"/>
            <w:vAlign w:val="center"/>
            <w:hideMark/>
          </w:tcPr>
          <w:p w14:paraId="7A587551" w14:textId="77777777" w:rsidR="00A07254" w:rsidRPr="00B739EF" w:rsidRDefault="00A07254" w:rsidP="00B739EF">
            <w:pPr>
              <w:rPr>
                <w:rFonts w:asciiTheme="minorHAnsi" w:eastAsia="Times New Roman" w:hAnsiTheme="minorHAnsi" w:cstheme="minorHAnsi"/>
                <w:b/>
                <w:bCs/>
                <w:color w:val="FFFFFF"/>
                <w:sz w:val="18"/>
                <w:szCs w:val="18"/>
                <w:lang w:eastAsia="es-MX"/>
              </w:rPr>
            </w:pPr>
          </w:p>
        </w:tc>
        <w:tc>
          <w:tcPr>
            <w:tcW w:w="1286" w:type="dxa"/>
            <w:vMerge/>
            <w:tcBorders>
              <w:top w:val="double" w:sz="6" w:space="0" w:color="auto"/>
              <w:left w:val="single" w:sz="4" w:space="0" w:color="auto"/>
              <w:bottom w:val="single" w:sz="4" w:space="0" w:color="auto"/>
              <w:right w:val="single" w:sz="4" w:space="0" w:color="auto"/>
            </w:tcBorders>
            <w:shd w:val="clear" w:color="auto" w:fill="AB0033"/>
            <w:vAlign w:val="center"/>
            <w:hideMark/>
          </w:tcPr>
          <w:p w14:paraId="2E999FD3" w14:textId="77777777" w:rsidR="00A07254" w:rsidRPr="00B739EF" w:rsidRDefault="00A07254" w:rsidP="00B739EF">
            <w:pPr>
              <w:rPr>
                <w:rFonts w:asciiTheme="minorHAnsi" w:eastAsia="Times New Roman" w:hAnsiTheme="minorHAnsi" w:cstheme="minorHAnsi"/>
                <w:b/>
                <w:bCs/>
                <w:color w:val="FFFFFF"/>
                <w:sz w:val="18"/>
                <w:szCs w:val="18"/>
                <w:lang w:eastAsia="es-MX"/>
              </w:rPr>
            </w:pPr>
          </w:p>
        </w:tc>
        <w:tc>
          <w:tcPr>
            <w:tcW w:w="2603" w:type="dxa"/>
            <w:gridSpan w:val="2"/>
            <w:vMerge/>
            <w:tcBorders>
              <w:top w:val="double" w:sz="6" w:space="0" w:color="auto"/>
              <w:left w:val="single" w:sz="4" w:space="0" w:color="auto"/>
              <w:bottom w:val="single" w:sz="4" w:space="0" w:color="auto"/>
              <w:right w:val="single" w:sz="4" w:space="0" w:color="auto"/>
            </w:tcBorders>
            <w:shd w:val="clear" w:color="auto" w:fill="AB0033"/>
            <w:vAlign w:val="center"/>
            <w:hideMark/>
          </w:tcPr>
          <w:p w14:paraId="56953280" w14:textId="77777777" w:rsidR="00A07254" w:rsidRPr="00B739EF" w:rsidRDefault="00A07254" w:rsidP="00B739EF">
            <w:pPr>
              <w:rPr>
                <w:rFonts w:asciiTheme="minorHAnsi" w:eastAsia="Times New Roman" w:hAnsiTheme="minorHAnsi" w:cstheme="minorHAnsi"/>
                <w:b/>
                <w:bCs/>
                <w:color w:val="FFFFFF"/>
                <w:sz w:val="18"/>
                <w:szCs w:val="18"/>
                <w:lang w:eastAsia="es-MX"/>
              </w:rPr>
            </w:pPr>
          </w:p>
        </w:tc>
        <w:tc>
          <w:tcPr>
            <w:tcW w:w="2333" w:type="dxa"/>
            <w:gridSpan w:val="2"/>
            <w:vMerge/>
            <w:tcBorders>
              <w:top w:val="double" w:sz="6" w:space="0" w:color="auto"/>
              <w:left w:val="single" w:sz="4" w:space="0" w:color="auto"/>
              <w:bottom w:val="single" w:sz="4" w:space="0" w:color="auto"/>
              <w:right w:val="single" w:sz="4" w:space="0" w:color="auto"/>
            </w:tcBorders>
            <w:shd w:val="clear" w:color="auto" w:fill="AB0033"/>
            <w:vAlign w:val="center"/>
            <w:hideMark/>
          </w:tcPr>
          <w:p w14:paraId="34BF31F7" w14:textId="77777777" w:rsidR="00A07254" w:rsidRPr="00B739EF" w:rsidRDefault="00A07254" w:rsidP="00B739EF">
            <w:pPr>
              <w:rPr>
                <w:rFonts w:asciiTheme="minorHAnsi" w:eastAsia="Times New Roman" w:hAnsiTheme="minorHAnsi" w:cstheme="minorHAnsi"/>
                <w:b/>
                <w:bCs/>
                <w:color w:val="FFFFFF"/>
                <w:sz w:val="18"/>
                <w:szCs w:val="18"/>
                <w:lang w:eastAsia="es-MX"/>
              </w:rPr>
            </w:pPr>
          </w:p>
        </w:tc>
        <w:tc>
          <w:tcPr>
            <w:tcW w:w="2204" w:type="dxa"/>
            <w:gridSpan w:val="2"/>
            <w:vMerge/>
            <w:tcBorders>
              <w:top w:val="double" w:sz="6" w:space="0" w:color="auto"/>
              <w:left w:val="single" w:sz="4" w:space="0" w:color="auto"/>
              <w:bottom w:val="single" w:sz="4" w:space="0" w:color="auto"/>
              <w:right w:val="double" w:sz="6" w:space="0" w:color="000000"/>
            </w:tcBorders>
            <w:shd w:val="clear" w:color="auto" w:fill="AB0033"/>
            <w:vAlign w:val="center"/>
            <w:hideMark/>
          </w:tcPr>
          <w:p w14:paraId="25ECA5ED" w14:textId="77777777" w:rsidR="00A07254" w:rsidRPr="00B739EF" w:rsidRDefault="00A07254" w:rsidP="00B739EF">
            <w:pPr>
              <w:rPr>
                <w:rFonts w:asciiTheme="minorHAnsi" w:eastAsia="Times New Roman" w:hAnsiTheme="minorHAnsi" w:cstheme="minorHAnsi"/>
                <w:b/>
                <w:bCs/>
                <w:color w:val="FFFFFF"/>
                <w:sz w:val="18"/>
                <w:szCs w:val="18"/>
                <w:lang w:eastAsia="es-MX"/>
              </w:rPr>
            </w:pPr>
          </w:p>
        </w:tc>
      </w:tr>
      <w:tr w:rsidR="00A07254" w:rsidRPr="00C001A0" w14:paraId="57646F12" w14:textId="77777777" w:rsidTr="006D61F9">
        <w:trPr>
          <w:trHeight w:val="360"/>
          <w:jc w:val="center"/>
        </w:trPr>
        <w:tc>
          <w:tcPr>
            <w:tcW w:w="1016" w:type="dxa"/>
            <w:tcBorders>
              <w:top w:val="nil"/>
              <w:left w:val="double" w:sz="6" w:space="0" w:color="auto"/>
              <w:bottom w:val="single" w:sz="4" w:space="0" w:color="auto"/>
              <w:right w:val="single" w:sz="4" w:space="0" w:color="auto"/>
            </w:tcBorders>
            <w:shd w:val="clear" w:color="000000" w:fill="FFFFFF"/>
            <w:vAlign w:val="center"/>
            <w:hideMark/>
          </w:tcPr>
          <w:p w14:paraId="3E749E49" w14:textId="77777777" w:rsidR="00A07254" w:rsidRPr="00B739EF" w:rsidRDefault="00A07254" w:rsidP="00C1354F">
            <w:pPr>
              <w:jc w:val="center"/>
              <w:rPr>
                <w:rFonts w:asciiTheme="minorHAnsi" w:eastAsia="Times New Roman" w:hAnsiTheme="minorHAnsi" w:cstheme="minorHAnsi"/>
                <w:color w:val="000000"/>
                <w:sz w:val="18"/>
                <w:szCs w:val="18"/>
                <w:lang w:eastAsia="es-MX"/>
              </w:rPr>
            </w:pPr>
            <w:r w:rsidRPr="00B739EF">
              <w:rPr>
                <w:rFonts w:asciiTheme="minorHAnsi" w:eastAsia="Times New Roman" w:hAnsiTheme="minorHAnsi" w:cstheme="minorHAnsi"/>
                <w:color w:val="000000"/>
                <w:sz w:val="18"/>
                <w:szCs w:val="18"/>
                <w:lang w:eastAsia="es-MX"/>
              </w:rPr>
              <w:t>Tamaulipas</w:t>
            </w:r>
          </w:p>
        </w:tc>
        <w:tc>
          <w:tcPr>
            <w:tcW w:w="1286" w:type="dxa"/>
            <w:tcBorders>
              <w:top w:val="nil"/>
              <w:left w:val="nil"/>
              <w:bottom w:val="single" w:sz="4" w:space="0" w:color="auto"/>
              <w:right w:val="single" w:sz="4" w:space="0" w:color="auto"/>
            </w:tcBorders>
            <w:shd w:val="clear" w:color="000000" w:fill="FFFFFF"/>
            <w:noWrap/>
            <w:vAlign w:val="center"/>
            <w:hideMark/>
          </w:tcPr>
          <w:p w14:paraId="1AE933E3" w14:textId="77777777" w:rsidR="00A07254" w:rsidRPr="00B739EF" w:rsidRDefault="00A07254" w:rsidP="00C1354F">
            <w:pPr>
              <w:jc w:val="center"/>
              <w:rPr>
                <w:rFonts w:asciiTheme="minorHAnsi" w:eastAsia="Times New Roman" w:hAnsiTheme="minorHAnsi" w:cstheme="minorHAnsi"/>
                <w:color w:val="000000"/>
                <w:sz w:val="18"/>
                <w:szCs w:val="18"/>
                <w:lang w:eastAsia="es-MX"/>
              </w:rPr>
            </w:pPr>
            <w:r w:rsidRPr="00B739EF">
              <w:rPr>
                <w:rFonts w:asciiTheme="minorHAnsi" w:eastAsia="Times New Roman" w:hAnsiTheme="minorHAnsi" w:cstheme="minorHAnsi"/>
                <w:noProof/>
                <w:color w:val="000000"/>
                <w:sz w:val="18"/>
                <w:szCs w:val="18"/>
                <w:lang w:eastAsia="es-MX"/>
              </w:rPr>
              <mc:AlternateContent>
                <mc:Choice Requires="wps">
                  <w:drawing>
                    <wp:anchor distT="0" distB="0" distL="114300" distR="114300" simplePos="0" relativeHeight="251665408" behindDoc="0" locked="0" layoutInCell="1" allowOverlap="1" wp14:anchorId="65DD42D2" wp14:editId="74596B85">
                      <wp:simplePos x="0" y="0"/>
                      <wp:positionH relativeFrom="column">
                        <wp:posOffset>307975</wp:posOffset>
                      </wp:positionH>
                      <wp:positionV relativeFrom="paragraph">
                        <wp:posOffset>45085</wp:posOffset>
                      </wp:positionV>
                      <wp:extent cx="184150" cy="152400"/>
                      <wp:effectExtent l="0" t="0" r="25400" b="19050"/>
                      <wp:wrapNone/>
                      <wp:docPr id="2" name="Conector 2"/>
                      <wp:cNvGraphicFramePr/>
                      <a:graphic xmlns:a="http://schemas.openxmlformats.org/drawingml/2006/main">
                        <a:graphicData uri="http://schemas.microsoft.com/office/word/2010/wordprocessingShape">
                          <wps:wsp>
                            <wps:cNvSpPr/>
                            <wps:spPr>
                              <a:xfrm>
                                <a:off x="0" y="0"/>
                                <a:ext cx="184150" cy="152400"/>
                              </a:xfrm>
                              <a:prstGeom prst="flowChartConnector">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B6A6B1" id="_x0000_t120" coordsize="21600,21600" o:spt="120" path="m10800,qx,10800,10800,21600,21600,10800,10800,xe">
                      <v:path gradientshapeok="t" o:connecttype="custom" o:connectlocs="10800,0;3163,3163;0,10800;3163,18437;10800,21600;18437,18437;21600,10800;18437,3163" textboxrect="3163,3163,18437,18437"/>
                    </v:shapetype>
                    <v:shape id="Conector 2" o:spid="_x0000_s1026" type="#_x0000_t120" style="position:absolute;margin-left:24.25pt;margin-top:3.55pt;width:14.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" fillcolor="#00b050" strokecolor="#2f528f" strokeweight="1pt">
                      <v:stroke joinstyle="miter"/>
                    </v:shape>
                  </w:pict>
                </mc:Fallback>
              </mc:AlternateContent>
            </w:r>
          </w:p>
        </w:tc>
        <w:tc>
          <w:tcPr>
            <w:tcW w:w="1240" w:type="dxa"/>
            <w:tcBorders>
              <w:top w:val="nil"/>
              <w:left w:val="nil"/>
              <w:bottom w:val="single" w:sz="4" w:space="0" w:color="auto"/>
              <w:right w:val="single" w:sz="4" w:space="0" w:color="auto"/>
            </w:tcBorders>
            <w:shd w:val="clear" w:color="000000" w:fill="FFFFFF"/>
            <w:noWrap/>
            <w:vAlign w:val="center"/>
            <w:hideMark/>
          </w:tcPr>
          <w:p w14:paraId="7F783C04" w14:textId="70F97595" w:rsidR="00A07254" w:rsidRPr="00B739EF" w:rsidRDefault="00B91BDA" w:rsidP="007B56FC">
            <w:pPr>
              <w:jc w:val="center"/>
              <w:rPr>
                <w:rFonts w:asciiTheme="minorHAnsi" w:eastAsia="Times New Roman" w:hAnsiTheme="minorHAnsi" w:cstheme="minorHAnsi"/>
                <w:b/>
                <w:bCs/>
                <w:color w:val="000000"/>
                <w:sz w:val="18"/>
                <w:szCs w:val="18"/>
                <w:lang w:eastAsia="es-MX"/>
              </w:rPr>
            </w:pPr>
            <w:r>
              <w:rPr>
                <w:rFonts w:asciiTheme="minorHAnsi" w:eastAsia="Times New Roman" w:hAnsiTheme="minorHAnsi" w:cstheme="minorHAnsi"/>
                <w:b/>
                <w:bCs/>
                <w:color w:val="000000"/>
                <w:sz w:val="18"/>
                <w:szCs w:val="18"/>
                <w:lang w:eastAsia="es-MX"/>
              </w:rPr>
              <w:t>43.1</w:t>
            </w:r>
            <w:r w:rsidR="00A07254" w:rsidRPr="00B739EF">
              <w:rPr>
                <w:rFonts w:asciiTheme="minorHAnsi" w:eastAsia="Times New Roman" w:hAnsiTheme="minorHAnsi" w:cstheme="minorHAnsi"/>
                <w:b/>
                <w:bCs/>
                <w:color w:val="000000"/>
                <w:sz w:val="18"/>
                <w:szCs w:val="18"/>
                <w:lang w:eastAsia="es-MX"/>
              </w:rPr>
              <w:t>%</w:t>
            </w:r>
          </w:p>
        </w:tc>
        <w:tc>
          <w:tcPr>
            <w:tcW w:w="1363" w:type="dxa"/>
            <w:tcBorders>
              <w:top w:val="nil"/>
              <w:left w:val="nil"/>
              <w:bottom w:val="single" w:sz="4" w:space="0" w:color="auto"/>
              <w:right w:val="single" w:sz="4" w:space="0" w:color="auto"/>
            </w:tcBorders>
            <w:shd w:val="clear" w:color="000000" w:fill="FFFFFF"/>
            <w:noWrap/>
            <w:vAlign w:val="center"/>
            <w:hideMark/>
          </w:tcPr>
          <w:p w14:paraId="42A35A44" w14:textId="77777777" w:rsidR="00A07254" w:rsidRPr="00B739EF" w:rsidRDefault="00A07254" w:rsidP="00C1354F">
            <w:pPr>
              <w:jc w:val="center"/>
              <w:rPr>
                <w:rFonts w:asciiTheme="minorHAnsi" w:eastAsia="Times New Roman" w:hAnsiTheme="minorHAnsi" w:cstheme="minorHAnsi"/>
                <w:color w:val="000000"/>
                <w:sz w:val="18"/>
                <w:szCs w:val="18"/>
                <w:lang w:eastAsia="es-MX"/>
              </w:rPr>
            </w:pPr>
            <w:r w:rsidRPr="00B739EF">
              <w:rPr>
                <w:rFonts w:asciiTheme="minorHAnsi" w:eastAsia="Times New Roman" w:hAnsiTheme="minorHAnsi" w:cstheme="minorHAnsi"/>
                <w:noProof/>
                <w:color w:val="000000"/>
                <w:sz w:val="18"/>
                <w:szCs w:val="18"/>
                <w:lang w:eastAsia="es-MX"/>
              </w:rPr>
              <mc:AlternateContent>
                <mc:Choice Requires="wps">
                  <w:drawing>
                    <wp:anchor distT="0" distB="0" distL="114300" distR="114300" simplePos="0" relativeHeight="251666432" behindDoc="0" locked="0" layoutInCell="1" allowOverlap="1" wp14:anchorId="257EC979" wp14:editId="0C04000D">
                      <wp:simplePos x="0" y="0"/>
                      <wp:positionH relativeFrom="column">
                        <wp:posOffset>126365</wp:posOffset>
                      </wp:positionH>
                      <wp:positionV relativeFrom="paragraph">
                        <wp:posOffset>49530</wp:posOffset>
                      </wp:positionV>
                      <wp:extent cx="184150" cy="152400"/>
                      <wp:effectExtent l="0" t="0" r="25400" b="19050"/>
                      <wp:wrapNone/>
                      <wp:docPr id="17" name="Conector 17"/>
                      <wp:cNvGraphicFramePr/>
                      <a:graphic xmlns:a="http://schemas.openxmlformats.org/drawingml/2006/main">
                        <a:graphicData uri="http://schemas.microsoft.com/office/word/2010/wordprocessingShape">
                          <wps:wsp>
                            <wps:cNvSpPr/>
                            <wps:spPr>
                              <a:xfrm>
                                <a:off x="0" y="0"/>
                                <a:ext cx="184150" cy="152400"/>
                              </a:xfrm>
                              <a:prstGeom prst="flowChartConnector">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46CC7" id="Conector 17" o:spid="_x0000_s1026" type="#_x0000_t120" style="position:absolute;margin-left:9.95pt;margin-top:3.9pt;width:14.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" fillcolor="#00b050" strokecolor="#2f528f" strokeweight="1pt">
                      <v:stroke joinstyle="miter"/>
                    </v:shape>
                  </w:pict>
                </mc:Fallback>
              </mc:AlternateContent>
            </w:r>
          </w:p>
        </w:tc>
        <w:tc>
          <w:tcPr>
            <w:tcW w:w="1013" w:type="dxa"/>
            <w:tcBorders>
              <w:top w:val="nil"/>
              <w:left w:val="nil"/>
              <w:bottom w:val="single" w:sz="4" w:space="0" w:color="auto"/>
              <w:right w:val="single" w:sz="4" w:space="0" w:color="auto"/>
            </w:tcBorders>
            <w:shd w:val="clear" w:color="000000" w:fill="FFFFFF"/>
            <w:noWrap/>
            <w:vAlign w:val="center"/>
            <w:hideMark/>
          </w:tcPr>
          <w:p w14:paraId="0FCAC370" w14:textId="7914C6AC" w:rsidR="00A07254" w:rsidRPr="00B739EF" w:rsidRDefault="00B91BDA" w:rsidP="00C1354F">
            <w:pPr>
              <w:jc w:val="center"/>
              <w:rPr>
                <w:rFonts w:asciiTheme="minorHAnsi" w:eastAsia="Times New Roman" w:hAnsiTheme="minorHAnsi" w:cstheme="minorHAnsi"/>
                <w:b/>
                <w:bCs/>
                <w:color w:val="000000"/>
                <w:sz w:val="18"/>
                <w:szCs w:val="18"/>
                <w:lang w:eastAsia="es-MX"/>
              </w:rPr>
            </w:pPr>
            <w:r>
              <w:rPr>
                <w:rFonts w:asciiTheme="minorHAnsi" w:eastAsia="Times New Roman" w:hAnsiTheme="minorHAnsi" w:cstheme="minorHAnsi"/>
                <w:b/>
                <w:bCs/>
                <w:color w:val="000000"/>
                <w:sz w:val="18"/>
                <w:szCs w:val="18"/>
                <w:lang w:eastAsia="es-MX"/>
              </w:rPr>
              <w:t>5.6</w:t>
            </w:r>
            <w:r w:rsidR="00A07254" w:rsidRPr="00B739EF">
              <w:rPr>
                <w:rFonts w:asciiTheme="minorHAnsi" w:eastAsia="Times New Roman" w:hAnsiTheme="minorHAnsi" w:cstheme="minorHAnsi"/>
                <w:b/>
                <w:bCs/>
                <w:color w:val="000000"/>
                <w:sz w:val="18"/>
                <w:szCs w:val="18"/>
                <w:lang w:eastAsia="es-MX"/>
              </w:rPr>
              <w:t>%</w:t>
            </w:r>
          </w:p>
        </w:tc>
        <w:tc>
          <w:tcPr>
            <w:tcW w:w="1320" w:type="dxa"/>
            <w:tcBorders>
              <w:top w:val="nil"/>
              <w:left w:val="nil"/>
              <w:bottom w:val="single" w:sz="4" w:space="0" w:color="auto"/>
              <w:right w:val="single" w:sz="4" w:space="0" w:color="auto"/>
            </w:tcBorders>
            <w:shd w:val="clear" w:color="000000" w:fill="FFFFFF"/>
            <w:noWrap/>
            <w:vAlign w:val="center"/>
            <w:hideMark/>
          </w:tcPr>
          <w:p w14:paraId="70B86644" w14:textId="77777777" w:rsidR="00A07254" w:rsidRPr="00B739EF" w:rsidRDefault="00A07254" w:rsidP="00C1354F">
            <w:pPr>
              <w:jc w:val="center"/>
              <w:rPr>
                <w:rFonts w:asciiTheme="minorHAnsi" w:eastAsia="Times New Roman" w:hAnsiTheme="minorHAnsi" w:cstheme="minorHAnsi"/>
                <w:color w:val="000000"/>
                <w:sz w:val="18"/>
                <w:szCs w:val="18"/>
                <w:lang w:eastAsia="es-MX"/>
              </w:rPr>
            </w:pPr>
            <w:r w:rsidRPr="00B739EF">
              <w:rPr>
                <w:rFonts w:asciiTheme="minorHAnsi" w:eastAsia="Times New Roman" w:hAnsiTheme="minorHAnsi" w:cstheme="minorHAnsi"/>
                <w:noProof/>
                <w:color w:val="000000"/>
                <w:sz w:val="18"/>
                <w:szCs w:val="18"/>
                <w:lang w:eastAsia="es-MX"/>
              </w:rPr>
              <mc:AlternateContent>
                <mc:Choice Requires="wps">
                  <w:drawing>
                    <wp:anchor distT="0" distB="0" distL="114300" distR="114300" simplePos="0" relativeHeight="251667456" behindDoc="0" locked="0" layoutInCell="1" allowOverlap="1" wp14:anchorId="1082A514" wp14:editId="7F03A623">
                      <wp:simplePos x="0" y="0"/>
                      <wp:positionH relativeFrom="column">
                        <wp:posOffset>160655</wp:posOffset>
                      </wp:positionH>
                      <wp:positionV relativeFrom="paragraph">
                        <wp:posOffset>46990</wp:posOffset>
                      </wp:positionV>
                      <wp:extent cx="184150" cy="152400"/>
                      <wp:effectExtent l="0" t="0" r="25400" b="19050"/>
                      <wp:wrapNone/>
                      <wp:docPr id="18" name="Conector 18"/>
                      <wp:cNvGraphicFramePr/>
                      <a:graphic xmlns:a="http://schemas.openxmlformats.org/drawingml/2006/main">
                        <a:graphicData uri="http://schemas.microsoft.com/office/word/2010/wordprocessingShape">
                          <wps:wsp>
                            <wps:cNvSpPr/>
                            <wps:spPr>
                              <a:xfrm>
                                <a:off x="0" y="0"/>
                                <a:ext cx="184150" cy="152400"/>
                              </a:xfrm>
                              <a:prstGeom prst="flowChartConnector">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0B52D" id="Conector 18" o:spid="_x0000_s1026" type="#_x0000_t120" style="position:absolute;margin-left:12.65pt;margin-top:3.7pt;width:14.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" fillcolor="#00b050" strokecolor="#2f528f" strokeweight="1pt">
                      <v:stroke joinstyle="miter"/>
                    </v:shape>
                  </w:pict>
                </mc:Fallback>
              </mc:AlternateContent>
            </w:r>
          </w:p>
        </w:tc>
        <w:tc>
          <w:tcPr>
            <w:tcW w:w="1073" w:type="dxa"/>
            <w:tcBorders>
              <w:top w:val="nil"/>
              <w:left w:val="nil"/>
              <w:bottom w:val="single" w:sz="4" w:space="0" w:color="auto"/>
              <w:right w:val="single" w:sz="4" w:space="0" w:color="auto"/>
            </w:tcBorders>
            <w:shd w:val="clear" w:color="000000" w:fill="FFFFFF"/>
            <w:noWrap/>
            <w:vAlign w:val="center"/>
            <w:hideMark/>
          </w:tcPr>
          <w:p w14:paraId="6D3842F3" w14:textId="5B5AF2E4" w:rsidR="00A07254" w:rsidRPr="00B739EF" w:rsidRDefault="007B56FC" w:rsidP="00C1354F">
            <w:pPr>
              <w:jc w:val="center"/>
              <w:rPr>
                <w:rFonts w:asciiTheme="minorHAnsi" w:eastAsia="Times New Roman" w:hAnsiTheme="minorHAnsi" w:cstheme="minorHAnsi"/>
                <w:b/>
                <w:bCs/>
                <w:color w:val="000000"/>
                <w:sz w:val="18"/>
                <w:szCs w:val="18"/>
                <w:lang w:eastAsia="es-MX"/>
              </w:rPr>
            </w:pPr>
            <w:r>
              <w:rPr>
                <w:rFonts w:asciiTheme="minorHAnsi" w:eastAsia="Times New Roman" w:hAnsiTheme="minorHAnsi" w:cstheme="minorHAnsi"/>
                <w:b/>
                <w:bCs/>
                <w:color w:val="000000"/>
                <w:sz w:val="18"/>
                <w:szCs w:val="18"/>
                <w:lang w:eastAsia="es-MX"/>
              </w:rPr>
              <w:t>-5.</w:t>
            </w:r>
            <w:r w:rsidR="00B91BDA">
              <w:rPr>
                <w:rFonts w:asciiTheme="minorHAnsi" w:eastAsia="Times New Roman" w:hAnsiTheme="minorHAnsi" w:cstheme="minorHAnsi"/>
                <w:b/>
                <w:bCs/>
                <w:color w:val="000000"/>
                <w:sz w:val="18"/>
                <w:szCs w:val="18"/>
                <w:lang w:eastAsia="es-MX"/>
              </w:rPr>
              <w:t>4</w:t>
            </w:r>
            <w:r w:rsidR="00A07254" w:rsidRPr="00B739EF">
              <w:rPr>
                <w:rFonts w:asciiTheme="minorHAnsi" w:eastAsia="Times New Roman" w:hAnsiTheme="minorHAnsi" w:cstheme="minorHAnsi"/>
                <w:b/>
                <w:bCs/>
                <w:color w:val="000000"/>
                <w:sz w:val="18"/>
                <w:szCs w:val="18"/>
                <w:lang w:eastAsia="es-MX"/>
              </w:rPr>
              <w:t>%</w:t>
            </w:r>
          </w:p>
        </w:tc>
        <w:tc>
          <w:tcPr>
            <w:tcW w:w="1131" w:type="dxa"/>
            <w:tcBorders>
              <w:top w:val="nil"/>
              <w:left w:val="nil"/>
              <w:bottom w:val="single" w:sz="4" w:space="0" w:color="auto"/>
              <w:right w:val="double" w:sz="6" w:space="0" w:color="auto"/>
            </w:tcBorders>
            <w:shd w:val="clear" w:color="000000" w:fill="FFFFFF"/>
            <w:noWrap/>
            <w:vAlign w:val="center"/>
            <w:hideMark/>
          </w:tcPr>
          <w:p w14:paraId="226D550C" w14:textId="77777777" w:rsidR="00A07254" w:rsidRPr="00B739EF" w:rsidRDefault="00A07254" w:rsidP="00C1354F">
            <w:pPr>
              <w:jc w:val="center"/>
              <w:rPr>
                <w:rFonts w:asciiTheme="minorHAnsi" w:eastAsia="Times New Roman" w:hAnsiTheme="minorHAnsi" w:cstheme="minorHAnsi"/>
                <w:color w:val="000000"/>
                <w:sz w:val="18"/>
                <w:szCs w:val="18"/>
                <w:lang w:eastAsia="es-MX"/>
              </w:rPr>
            </w:pPr>
            <w:r w:rsidRPr="00B739EF">
              <w:rPr>
                <w:rFonts w:asciiTheme="minorHAnsi" w:eastAsia="Times New Roman" w:hAnsiTheme="minorHAnsi" w:cstheme="minorHAnsi"/>
                <w:noProof/>
                <w:color w:val="000000"/>
                <w:sz w:val="18"/>
                <w:szCs w:val="18"/>
                <w:lang w:eastAsia="es-MX"/>
              </w:rPr>
              <mc:AlternateContent>
                <mc:Choice Requires="wps">
                  <w:drawing>
                    <wp:anchor distT="0" distB="0" distL="114300" distR="114300" simplePos="0" relativeHeight="251668480" behindDoc="0" locked="0" layoutInCell="1" allowOverlap="1" wp14:anchorId="4A097D8E" wp14:editId="69229FB4">
                      <wp:simplePos x="0" y="0"/>
                      <wp:positionH relativeFrom="column">
                        <wp:posOffset>72390</wp:posOffset>
                      </wp:positionH>
                      <wp:positionV relativeFrom="paragraph">
                        <wp:posOffset>12700</wp:posOffset>
                      </wp:positionV>
                      <wp:extent cx="184150" cy="152400"/>
                      <wp:effectExtent l="0" t="0" r="25400" b="19050"/>
                      <wp:wrapNone/>
                      <wp:docPr id="19" name="Conector 19"/>
                      <wp:cNvGraphicFramePr/>
                      <a:graphic xmlns:a="http://schemas.openxmlformats.org/drawingml/2006/main">
                        <a:graphicData uri="http://schemas.microsoft.com/office/word/2010/wordprocessingShape">
                          <wps:wsp>
                            <wps:cNvSpPr/>
                            <wps:spPr>
                              <a:xfrm>
                                <a:off x="0" y="0"/>
                                <a:ext cx="184150" cy="152400"/>
                              </a:xfrm>
                              <a:prstGeom prst="flowChartConnector">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F5857" id="Conector 19" o:spid="_x0000_s1026" type="#_x0000_t120" style="position:absolute;margin-left:5.7pt;margin-top:1pt;width:14.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" fillcolor="#00b050" strokecolor="#2f528f" strokeweight="1pt">
                      <v:stroke joinstyle="miter"/>
                    </v:shape>
                  </w:pict>
                </mc:Fallback>
              </mc:AlternateContent>
            </w:r>
          </w:p>
        </w:tc>
      </w:tr>
    </w:tbl>
    <w:p w14:paraId="4305EAD8" w14:textId="77777777" w:rsidR="00A07254" w:rsidRPr="00B739EF" w:rsidRDefault="00B739EF" w:rsidP="00B739EF">
      <w:pPr>
        <w:spacing w:before="240" w:line="240" w:lineRule="auto"/>
        <w:ind w:right="23"/>
        <w:rPr>
          <w:rFonts w:asciiTheme="minorHAnsi" w:hAnsiTheme="minorHAnsi" w:cstheme="minorHAnsi"/>
          <w:bCs/>
        </w:rPr>
      </w:pPr>
      <w:r w:rsidRPr="00B739EF">
        <w:rPr>
          <w:rFonts w:asciiTheme="minorHAnsi" w:hAnsiTheme="minorHAnsi" w:cstheme="minorHAnsi"/>
          <w:bCs/>
        </w:rPr>
        <w:t>*Información publicada en la página oficial de la S.H.C.P.</w:t>
      </w:r>
    </w:p>
    <w:p w14:paraId="550F2A1F" w14:textId="4EA6A3F5" w:rsidR="007B56FC" w:rsidRDefault="007B56FC" w:rsidP="00B739EF">
      <w:pPr>
        <w:spacing w:before="240" w:line="240" w:lineRule="auto"/>
        <w:jc w:val="both"/>
        <w:rPr>
          <w:rStyle w:val="Hipervnculo"/>
          <w:rFonts w:asciiTheme="minorHAnsi" w:hAnsiTheme="minorHAnsi" w:cstheme="minorHAnsi"/>
          <w:color w:val="AB0033"/>
          <w:sz w:val="20"/>
          <w:szCs w:val="20"/>
        </w:rPr>
      </w:pPr>
      <w:r w:rsidRPr="00B91BDA">
        <w:rPr>
          <w:rFonts w:asciiTheme="minorHAnsi" w:hAnsiTheme="minorHAnsi" w:cstheme="minorHAnsi"/>
          <w:sz w:val="20"/>
          <w:szCs w:val="20"/>
        </w:rPr>
        <w:t>https://www.disciplinafinanciera.hacienda.gob.mx/es/DISCIPLINA_FINANCIERA/Entidades_Federativas_202</w:t>
      </w:r>
      <w:r w:rsidR="00B91BDA">
        <w:rPr>
          <w:rFonts w:asciiTheme="minorHAnsi" w:hAnsiTheme="minorHAnsi" w:cstheme="minorHAnsi"/>
          <w:sz w:val="20"/>
          <w:szCs w:val="20"/>
        </w:rPr>
        <w:t>4</w:t>
      </w:r>
    </w:p>
    <w:p w14:paraId="41CFD64E" w14:textId="77777777" w:rsidR="00874857" w:rsidRPr="00874857" w:rsidRDefault="00874857" w:rsidP="00B739EF">
      <w:pPr>
        <w:spacing w:before="240" w:line="240" w:lineRule="auto"/>
        <w:jc w:val="both"/>
        <w:rPr>
          <w:rStyle w:val="Hipervnculo"/>
          <w:rFonts w:asciiTheme="minorHAnsi" w:hAnsiTheme="minorHAnsi" w:cstheme="minorHAnsi"/>
          <w:color w:val="AB0033"/>
        </w:rPr>
      </w:pPr>
    </w:p>
    <w:p w14:paraId="5D5D4F84" w14:textId="60349292" w:rsidR="00874857" w:rsidRPr="006D61F9" w:rsidRDefault="00C233A9" w:rsidP="00874857">
      <w:pPr>
        <w:spacing w:line="360" w:lineRule="auto"/>
        <w:contextualSpacing/>
        <w:jc w:val="both"/>
        <w:rPr>
          <w:rFonts w:asciiTheme="minorHAnsi" w:hAnsiTheme="minorHAnsi" w:cstheme="minorHAnsi"/>
          <w:b/>
          <w:sz w:val="24"/>
          <w:szCs w:val="24"/>
        </w:rPr>
      </w:pPr>
      <w:r>
        <w:rPr>
          <w:rFonts w:asciiTheme="minorHAnsi" w:hAnsiTheme="minorHAnsi" w:cstheme="minorHAnsi"/>
          <w:b/>
          <w:sz w:val="24"/>
          <w:szCs w:val="24"/>
        </w:rPr>
        <w:t xml:space="preserve">La </w:t>
      </w:r>
      <w:r w:rsidR="00874857" w:rsidRPr="006D61F9">
        <w:rPr>
          <w:rFonts w:asciiTheme="minorHAnsi" w:hAnsiTheme="minorHAnsi" w:cstheme="minorHAnsi"/>
          <w:b/>
          <w:sz w:val="24"/>
          <w:szCs w:val="24"/>
        </w:rPr>
        <w:t>deuda pública Estatal</w:t>
      </w:r>
    </w:p>
    <w:p w14:paraId="5FC06B58" w14:textId="28AC0800" w:rsidR="00874857" w:rsidRPr="002F5749" w:rsidRDefault="00874857" w:rsidP="00874857">
      <w:pPr>
        <w:pStyle w:val="NormalWeb"/>
        <w:spacing w:before="0" w:beforeAutospacing="0" w:afterLines="160" w:after="384" w:afterAutospacing="0" w:line="276" w:lineRule="auto"/>
        <w:contextualSpacing/>
        <w:jc w:val="both"/>
        <w:rPr>
          <w:rFonts w:asciiTheme="minorHAnsi" w:eastAsia="Calibri" w:hAnsiTheme="minorHAnsi" w:cstheme="minorHAnsi"/>
          <w:color w:val="000000" w:themeColor="text1"/>
          <w:kern w:val="24"/>
          <w:sz w:val="22"/>
          <w:szCs w:val="22"/>
        </w:rPr>
      </w:pPr>
      <w:r w:rsidRPr="00874857">
        <w:rPr>
          <w:rFonts w:asciiTheme="minorHAnsi" w:eastAsia="Calibri" w:hAnsiTheme="minorHAnsi" w:cstheme="minorHAnsi"/>
          <w:color w:val="000000" w:themeColor="text1"/>
          <w:kern w:val="24"/>
          <w:sz w:val="22"/>
          <w:szCs w:val="22"/>
        </w:rPr>
        <w:t>La deuda pública del Estado a la fecha 31 de diciembre de 202</w:t>
      </w:r>
      <w:r w:rsidR="002F5749">
        <w:rPr>
          <w:rFonts w:asciiTheme="minorHAnsi" w:eastAsia="Calibri" w:hAnsiTheme="minorHAnsi" w:cstheme="minorHAnsi"/>
          <w:color w:val="000000" w:themeColor="text1"/>
          <w:kern w:val="24"/>
          <w:sz w:val="22"/>
          <w:szCs w:val="22"/>
        </w:rPr>
        <w:t>3</w:t>
      </w:r>
      <w:r w:rsidRPr="00874857">
        <w:rPr>
          <w:rFonts w:asciiTheme="minorHAnsi" w:eastAsia="Calibri" w:hAnsiTheme="minorHAnsi" w:cstheme="minorHAnsi"/>
          <w:color w:val="000000" w:themeColor="text1"/>
          <w:kern w:val="24"/>
          <w:sz w:val="22"/>
          <w:szCs w:val="22"/>
        </w:rPr>
        <w:t xml:space="preserve"> ascendía a</w:t>
      </w:r>
      <w:r>
        <w:rPr>
          <w:rFonts w:asciiTheme="minorHAnsi" w:eastAsia="Calibri" w:hAnsiTheme="minorHAnsi" w:cstheme="minorHAnsi"/>
          <w:color w:val="000000" w:themeColor="text1"/>
          <w:kern w:val="24"/>
          <w:sz w:val="22"/>
          <w:szCs w:val="22"/>
        </w:rPr>
        <w:t xml:space="preserve"> </w:t>
      </w:r>
      <w:r w:rsidRPr="00874857">
        <w:rPr>
          <w:rFonts w:asciiTheme="minorHAnsi" w:hAnsiTheme="minorHAnsi" w:cstheme="minorHAnsi"/>
          <w:sz w:val="22"/>
          <w:szCs w:val="22"/>
        </w:rPr>
        <w:t>15,</w:t>
      </w:r>
      <w:r w:rsidR="002F5749">
        <w:rPr>
          <w:rFonts w:asciiTheme="minorHAnsi" w:hAnsiTheme="minorHAnsi" w:cstheme="minorHAnsi"/>
          <w:sz w:val="22"/>
          <w:szCs w:val="22"/>
        </w:rPr>
        <w:t>440,502,481</w:t>
      </w:r>
      <w:r w:rsidRPr="00874857">
        <w:rPr>
          <w:rFonts w:asciiTheme="minorHAnsi" w:hAnsiTheme="minorHAnsi" w:cstheme="minorHAnsi"/>
          <w:sz w:val="22"/>
          <w:szCs w:val="22"/>
        </w:rPr>
        <w:t xml:space="preserve"> </w:t>
      </w:r>
      <w:r w:rsidRPr="00874857">
        <w:rPr>
          <w:rFonts w:asciiTheme="minorHAnsi" w:eastAsia="Calibri" w:hAnsiTheme="minorHAnsi" w:cstheme="minorHAnsi"/>
          <w:color w:val="000000" w:themeColor="text1"/>
          <w:kern w:val="24"/>
          <w:sz w:val="22"/>
          <w:szCs w:val="22"/>
        </w:rPr>
        <w:t xml:space="preserve">(Quince </w:t>
      </w:r>
      <w:r w:rsidR="002F5749">
        <w:rPr>
          <w:rFonts w:asciiTheme="minorHAnsi" w:eastAsia="Calibri" w:hAnsiTheme="minorHAnsi" w:cstheme="minorHAnsi"/>
          <w:color w:val="000000" w:themeColor="text1"/>
          <w:kern w:val="24"/>
          <w:sz w:val="22"/>
          <w:szCs w:val="22"/>
        </w:rPr>
        <w:t>M</w:t>
      </w:r>
      <w:r w:rsidRPr="00874857">
        <w:rPr>
          <w:rFonts w:asciiTheme="minorHAnsi" w:eastAsia="Calibri" w:hAnsiTheme="minorHAnsi" w:cstheme="minorHAnsi"/>
          <w:color w:val="000000" w:themeColor="text1"/>
          <w:kern w:val="24"/>
          <w:sz w:val="22"/>
          <w:szCs w:val="22"/>
        </w:rPr>
        <w:t xml:space="preserve">il </w:t>
      </w:r>
      <w:r w:rsidR="002F5749">
        <w:rPr>
          <w:rFonts w:asciiTheme="minorHAnsi" w:eastAsia="Calibri" w:hAnsiTheme="minorHAnsi" w:cstheme="minorHAnsi"/>
          <w:color w:val="000000" w:themeColor="text1"/>
          <w:kern w:val="24"/>
          <w:sz w:val="22"/>
          <w:szCs w:val="22"/>
        </w:rPr>
        <w:t>Cuatrocientos Cuarenta Millones Quinientos Dos Mil Cuatrocientos Ochenta y Un Pesos 00/100 M.N</w:t>
      </w:r>
      <w:r w:rsidRPr="00874857">
        <w:rPr>
          <w:rFonts w:asciiTheme="minorHAnsi" w:eastAsia="Calibri" w:hAnsiTheme="minorHAnsi" w:cstheme="minorHAnsi"/>
          <w:color w:val="000000" w:themeColor="text1"/>
          <w:kern w:val="24"/>
          <w:sz w:val="22"/>
          <w:szCs w:val="22"/>
        </w:rPr>
        <w:t>.).</w:t>
      </w:r>
    </w:p>
    <w:p w14:paraId="73E2FA7D" w14:textId="77777777" w:rsidR="00874857" w:rsidRDefault="00874857" w:rsidP="00874857">
      <w:pPr>
        <w:pStyle w:val="NormalWeb"/>
        <w:spacing w:before="0" w:beforeAutospacing="0" w:after="0" w:afterAutospacing="0" w:line="360" w:lineRule="auto"/>
        <w:jc w:val="both"/>
        <w:rPr>
          <w:rFonts w:asciiTheme="minorHAnsi" w:eastAsia="Calibri" w:hAnsiTheme="minorHAnsi" w:cstheme="minorHAnsi"/>
          <w:color w:val="000000" w:themeColor="text1"/>
          <w:kern w:val="24"/>
          <w:sz w:val="22"/>
          <w:szCs w:val="22"/>
        </w:rPr>
      </w:pPr>
    </w:p>
    <w:p w14:paraId="6340CA5A" w14:textId="77777777" w:rsidR="00DF16BF" w:rsidRPr="00DF16BF" w:rsidRDefault="00DF16BF" w:rsidP="00DF16BF">
      <w:pPr>
        <w:jc w:val="both"/>
        <w:rPr>
          <w:rFonts w:asciiTheme="minorHAnsi" w:hAnsiTheme="minorHAnsi" w:cstheme="minorHAnsi"/>
          <w:b/>
          <w:sz w:val="24"/>
          <w:szCs w:val="24"/>
        </w:rPr>
      </w:pPr>
      <w:r w:rsidRPr="00DF16BF">
        <w:rPr>
          <w:rFonts w:asciiTheme="minorHAnsi" w:hAnsiTheme="minorHAnsi" w:cstheme="minorHAnsi"/>
          <w:b/>
          <w:sz w:val="24"/>
          <w:szCs w:val="24"/>
        </w:rPr>
        <w:t xml:space="preserve">Refinanciamiento de la deuda pública Estatal </w:t>
      </w:r>
    </w:p>
    <w:p w14:paraId="479FC246" w14:textId="77777777" w:rsidR="00DF16BF" w:rsidRPr="00DF16BF" w:rsidRDefault="00DF16BF" w:rsidP="00DF16BF">
      <w:pPr>
        <w:jc w:val="both"/>
        <w:rPr>
          <w:rFonts w:asciiTheme="minorHAnsi" w:hAnsiTheme="minorHAnsi" w:cstheme="minorHAnsi"/>
          <w:sz w:val="20"/>
          <w:szCs w:val="20"/>
        </w:rPr>
      </w:pPr>
      <w:r w:rsidRPr="00DF16BF">
        <w:rPr>
          <w:rFonts w:asciiTheme="minorHAnsi" w:hAnsiTheme="minorHAnsi" w:cstheme="minorHAnsi"/>
          <w:sz w:val="20"/>
          <w:szCs w:val="20"/>
        </w:rPr>
        <w:t xml:space="preserve">El 18 de julio de 2023 se publicó en el Periódico Oficial del Estado de Tamaulipas el Decreto No. 65-600 mediante el cual se autoriza al Gobierno del Estado de Tamaulipas al refinanciamiento y/o reestructura de la deuda pública estatal.   </w:t>
      </w:r>
    </w:p>
    <w:p w14:paraId="56ECE0A1" w14:textId="77777777" w:rsidR="00DF16BF" w:rsidRPr="00DF16BF" w:rsidRDefault="00DF16BF" w:rsidP="00DF16BF">
      <w:pPr>
        <w:rPr>
          <w:rFonts w:asciiTheme="minorHAnsi" w:hAnsiTheme="minorHAnsi" w:cstheme="minorHAnsi"/>
          <w:sz w:val="20"/>
          <w:szCs w:val="20"/>
        </w:rPr>
      </w:pPr>
      <w:r w:rsidRPr="00DF16BF">
        <w:rPr>
          <w:rFonts w:asciiTheme="minorHAnsi" w:hAnsiTheme="minorHAnsi" w:cstheme="minorHAnsi"/>
          <w:sz w:val="20"/>
          <w:szCs w:val="20"/>
        </w:rPr>
        <w:lastRenderedPageBreak/>
        <w:t xml:space="preserve">En el cual resultaron ganadoras a las siguientes Instituciones Financieras: </w:t>
      </w:r>
    </w:p>
    <w:p w14:paraId="78F55E85" w14:textId="77777777" w:rsidR="00DF16BF" w:rsidRPr="00DF16BF" w:rsidRDefault="00DF16BF" w:rsidP="00DF16BF">
      <w:pPr>
        <w:rPr>
          <w:rFonts w:asciiTheme="minorHAnsi" w:hAnsiTheme="minorHAnsi" w:cstheme="minorHAnsi"/>
          <w:sz w:val="20"/>
          <w:szCs w:val="20"/>
        </w:rPr>
      </w:pPr>
    </w:p>
    <w:tbl>
      <w:tblPr>
        <w:tblpPr w:leftFromText="141" w:rightFromText="141" w:vertAnchor="text" w:horzAnchor="page" w:tblpXSpec="center" w:tblpY="201"/>
        <w:tblW w:w="8343" w:type="dxa"/>
        <w:tblCellMar>
          <w:left w:w="0" w:type="dxa"/>
          <w:right w:w="0" w:type="dxa"/>
        </w:tblCellMar>
        <w:tblLook w:val="04A0" w:firstRow="1" w:lastRow="0" w:firstColumn="1" w:lastColumn="0" w:noHBand="0" w:noVBand="1"/>
      </w:tblPr>
      <w:tblGrid>
        <w:gridCol w:w="5382"/>
        <w:gridCol w:w="1701"/>
        <w:gridCol w:w="1248"/>
        <w:gridCol w:w="12"/>
      </w:tblGrid>
      <w:tr w:rsidR="00DF16BF" w:rsidRPr="007127EF" w14:paraId="5FB1ABCB" w14:textId="77777777" w:rsidTr="007127EF">
        <w:trPr>
          <w:gridAfter w:val="1"/>
          <w:wAfter w:w="12" w:type="dxa"/>
          <w:trHeight w:val="543"/>
        </w:trPr>
        <w:tc>
          <w:tcPr>
            <w:tcW w:w="5382" w:type="dxa"/>
            <w:tcBorders>
              <w:top w:val="single" w:sz="4" w:space="0" w:color="auto"/>
              <w:left w:val="single" w:sz="4" w:space="0" w:color="auto"/>
              <w:bottom w:val="single" w:sz="4" w:space="0" w:color="auto"/>
              <w:right w:val="single" w:sz="4" w:space="0" w:color="auto"/>
            </w:tcBorders>
            <w:shd w:val="clear" w:color="auto" w:fill="AB0033"/>
            <w:tcMar>
              <w:top w:w="15" w:type="dxa"/>
              <w:left w:w="93" w:type="dxa"/>
              <w:bottom w:w="0" w:type="dxa"/>
              <w:right w:w="93" w:type="dxa"/>
            </w:tcMar>
            <w:vAlign w:val="center"/>
            <w:hideMark/>
          </w:tcPr>
          <w:p w14:paraId="49F16C46" w14:textId="77777777" w:rsidR="00DF16BF" w:rsidRPr="007127EF" w:rsidRDefault="00DF16BF" w:rsidP="009E7D88">
            <w:pPr>
              <w:spacing w:after="0" w:line="240" w:lineRule="auto"/>
              <w:jc w:val="center"/>
              <w:rPr>
                <w:rFonts w:asciiTheme="minorHAnsi" w:eastAsia="Times New Roman" w:hAnsiTheme="minorHAnsi" w:cstheme="minorHAnsi"/>
                <w:sz w:val="16"/>
                <w:szCs w:val="16"/>
                <w:lang w:eastAsia="es-MX"/>
              </w:rPr>
            </w:pPr>
            <w:r w:rsidRPr="007127EF">
              <w:rPr>
                <w:rFonts w:asciiTheme="minorHAnsi" w:eastAsia="SimSun" w:hAnsiTheme="minorHAnsi" w:cstheme="minorHAnsi"/>
                <w:b/>
                <w:bCs/>
                <w:color w:val="FFFFFF" w:themeColor="background1"/>
                <w:kern w:val="24"/>
                <w:sz w:val="16"/>
                <w:szCs w:val="16"/>
                <w:lang w:eastAsia="es-MX"/>
              </w:rPr>
              <w:t>Institución Financiera</w:t>
            </w:r>
          </w:p>
        </w:tc>
        <w:tc>
          <w:tcPr>
            <w:tcW w:w="1701" w:type="dxa"/>
            <w:tcBorders>
              <w:top w:val="single" w:sz="4" w:space="0" w:color="auto"/>
              <w:left w:val="single" w:sz="4" w:space="0" w:color="auto"/>
              <w:bottom w:val="single" w:sz="4" w:space="0" w:color="auto"/>
              <w:right w:val="single" w:sz="4" w:space="0" w:color="auto"/>
            </w:tcBorders>
            <w:shd w:val="clear" w:color="auto" w:fill="AB0033"/>
            <w:tcMar>
              <w:top w:w="15" w:type="dxa"/>
              <w:left w:w="93" w:type="dxa"/>
              <w:bottom w:w="0" w:type="dxa"/>
              <w:right w:w="93" w:type="dxa"/>
            </w:tcMar>
            <w:vAlign w:val="center"/>
            <w:hideMark/>
          </w:tcPr>
          <w:p w14:paraId="4DD3A494" w14:textId="77777777" w:rsidR="00DF16BF" w:rsidRPr="007127EF" w:rsidRDefault="00DF16BF" w:rsidP="009E7D88">
            <w:pPr>
              <w:spacing w:after="0" w:line="240" w:lineRule="auto"/>
              <w:jc w:val="center"/>
              <w:rPr>
                <w:rFonts w:asciiTheme="minorHAnsi" w:eastAsia="Times New Roman" w:hAnsiTheme="minorHAnsi" w:cstheme="minorHAnsi"/>
                <w:sz w:val="16"/>
                <w:szCs w:val="16"/>
                <w:lang w:eastAsia="es-MX"/>
              </w:rPr>
            </w:pPr>
            <w:r w:rsidRPr="007127EF">
              <w:rPr>
                <w:rFonts w:asciiTheme="minorHAnsi" w:eastAsia="SimSun" w:hAnsiTheme="minorHAnsi" w:cstheme="minorHAnsi"/>
                <w:b/>
                <w:bCs/>
                <w:color w:val="FFFFFF" w:themeColor="background1"/>
                <w:kern w:val="24"/>
                <w:sz w:val="16"/>
                <w:szCs w:val="16"/>
                <w:lang w:eastAsia="es-MX"/>
              </w:rPr>
              <w:t>Monto Asignado</w:t>
            </w:r>
          </w:p>
        </w:tc>
        <w:tc>
          <w:tcPr>
            <w:tcW w:w="1248" w:type="dxa"/>
            <w:tcBorders>
              <w:top w:val="single" w:sz="4" w:space="0" w:color="auto"/>
              <w:left w:val="single" w:sz="4" w:space="0" w:color="auto"/>
              <w:bottom w:val="single" w:sz="4" w:space="0" w:color="auto"/>
              <w:right w:val="single" w:sz="4" w:space="0" w:color="auto"/>
            </w:tcBorders>
            <w:shd w:val="clear" w:color="auto" w:fill="AB0033"/>
            <w:tcMar>
              <w:top w:w="15" w:type="dxa"/>
              <w:left w:w="93" w:type="dxa"/>
              <w:bottom w:w="0" w:type="dxa"/>
              <w:right w:w="93" w:type="dxa"/>
            </w:tcMar>
            <w:vAlign w:val="center"/>
            <w:hideMark/>
          </w:tcPr>
          <w:p w14:paraId="4B5D91DD" w14:textId="77777777" w:rsidR="00DF16BF" w:rsidRPr="007127EF" w:rsidRDefault="00DF16BF" w:rsidP="009E7D88">
            <w:pPr>
              <w:spacing w:after="0" w:line="240" w:lineRule="auto"/>
              <w:jc w:val="center"/>
              <w:rPr>
                <w:rFonts w:asciiTheme="minorHAnsi" w:eastAsia="Times New Roman" w:hAnsiTheme="minorHAnsi" w:cstheme="minorHAnsi"/>
                <w:sz w:val="16"/>
                <w:szCs w:val="16"/>
                <w:lang w:eastAsia="es-MX"/>
              </w:rPr>
            </w:pPr>
            <w:r w:rsidRPr="007127EF">
              <w:rPr>
                <w:rFonts w:asciiTheme="minorHAnsi" w:eastAsia="SimSun" w:hAnsiTheme="minorHAnsi" w:cstheme="minorHAnsi"/>
                <w:b/>
                <w:bCs/>
                <w:color w:val="FFFFFF" w:themeColor="background1"/>
                <w:kern w:val="24"/>
                <w:sz w:val="16"/>
                <w:szCs w:val="16"/>
                <w:lang w:eastAsia="es-MX"/>
              </w:rPr>
              <w:t>Sobretasa</w:t>
            </w:r>
          </w:p>
        </w:tc>
      </w:tr>
      <w:tr w:rsidR="00DF16BF" w:rsidRPr="007127EF" w14:paraId="7162964D" w14:textId="77777777" w:rsidTr="009E7D88">
        <w:trPr>
          <w:gridAfter w:val="1"/>
          <w:wAfter w:w="12" w:type="dxa"/>
          <w:trHeight w:val="454"/>
        </w:trPr>
        <w:tc>
          <w:tcPr>
            <w:tcW w:w="5382" w:type="dxa"/>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hideMark/>
          </w:tcPr>
          <w:p w14:paraId="3E1862CA" w14:textId="77777777" w:rsidR="00DF16BF" w:rsidRPr="007127EF" w:rsidRDefault="00DF16BF" w:rsidP="009E7D88">
            <w:pPr>
              <w:spacing w:after="0" w:line="240" w:lineRule="auto"/>
              <w:jc w:val="both"/>
              <w:rPr>
                <w:rFonts w:asciiTheme="minorHAnsi" w:eastAsia="Times New Roman" w:hAnsiTheme="minorHAnsi" w:cstheme="minorHAnsi"/>
                <w:sz w:val="16"/>
                <w:szCs w:val="16"/>
                <w:lang w:eastAsia="es-MX"/>
              </w:rPr>
            </w:pPr>
            <w:r w:rsidRPr="007127EF">
              <w:rPr>
                <w:rFonts w:asciiTheme="minorHAnsi" w:eastAsia="SimSun" w:hAnsiTheme="minorHAnsi" w:cstheme="minorHAnsi"/>
                <w:color w:val="000000" w:themeColor="text1"/>
                <w:kern w:val="24"/>
                <w:sz w:val="16"/>
                <w:szCs w:val="16"/>
                <w:lang w:eastAsia="es-MX"/>
              </w:rPr>
              <w:t xml:space="preserve">Banco Mercantil del Norte, S.A., Institución de Banca Múltiple, Grupo Financiero Banorte </w:t>
            </w:r>
          </w:p>
          <w:p w14:paraId="4892A345" w14:textId="77777777" w:rsidR="00DF16BF" w:rsidRPr="007127EF" w:rsidRDefault="00DF16BF" w:rsidP="009E7D88">
            <w:pPr>
              <w:spacing w:after="0" w:line="240" w:lineRule="auto"/>
              <w:jc w:val="both"/>
              <w:rPr>
                <w:rFonts w:asciiTheme="minorHAnsi" w:eastAsia="Times New Roman" w:hAnsiTheme="minorHAnsi" w:cstheme="minorHAnsi"/>
                <w:sz w:val="16"/>
                <w:szCs w:val="16"/>
                <w:lang w:eastAsia="es-MX"/>
              </w:rPr>
            </w:pPr>
            <w:r w:rsidRPr="007127EF">
              <w:rPr>
                <w:rFonts w:asciiTheme="minorHAnsi" w:eastAsia="SimSun" w:hAnsiTheme="minorHAnsi" w:cstheme="minorHAnsi"/>
                <w:color w:val="000000" w:themeColor="text1"/>
                <w:kern w:val="24"/>
                <w:sz w:val="16"/>
                <w:szCs w:val="16"/>
                <w:lang w:eastAsia="es-MX"/>
              </w:rPr>
              <w:t>(Oferta 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hideMark/>
          </w:tcPr>
          <w:p w14:paraId="3C8E5746" w14:textId="77777777" w:rsidR="00DF16BF" w:rsidRPr="007127EF" w:rsidRDefault="00DF16BF" w:rsidP="009E7D88">
            <w:pPr>
              <w:spacing w:line="240" w:lineRule="auto"/>
              <w:jc w:val="right"/>
              <w:rPr>
                <w:rFonts w:asciiTheme="minorHAnsi" w:eastAsia="Times New Roman" w:hAnsiTheme="minorHAnsi" w:cstheme="minorHAnsi"/>
                <w:sz w:val="16"/>
                <w:szCs w:val="16"/>
                <w:lang w:eastAsia="es-MX"/>
              </w:rPr>
            </w:pPr>
            <w:r w:rsidRPr="007127EF">
              <w:rPr>
                <w:rFonts w:asciiTheme="minorHAnsi" w:eastAsia="Arial" w:hAnsiTheme="minorHAnsi" w:cstheme="minorHAnsi"/>
                <w:color w:val="000000" w:themeColor="text1"/>
                <w:kern w:val="24"/>
                <w:sz w:val="16"/>
                <w:szCs w:val="16"/>
                <w:lang w:eastAsia="es-MX"/>
              </w:rPr>
              <w:t>$4,500,000,000.00</w:t>
            </w:r>
          </w:p>
        </w:tc>
        <w:tc>
          <w:tcPr>
            <w:tcW w:w="1248" w:type="dxa"/>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hideMark/>
          </w:tcPr>
          <w:p w14:paraId="3BB6DDAA" w14:textId="77777777" w:rsidR="00DF16BF" w:rsidRPr="007127EF" w:rsidRDefault="00DF16BF" w:rsidP="009E7D88">
            <w:pPr>
              <w:spacing w:line="240" w:lineRule="auto"/>
              <w:jc w:val="center"/>
              <w:rPr>
                <w:rFonts w:asciiTheme="minorHAnsi" w:eastAsia="Times New Roman" w:hAnsiTheme="minorHAnsi" w:cstheme="minorHAnsi"/>
                <w:sz w:val="16"/>
                <w:szCs w:val="16"/>
                <w:lang w:eastAsia="es-MX"/>
              </w:rPr>
            </w:pPr>
            <w:r w:rsidRPr="007127EF">
              <w:rPr>
                <w:rFonts w:asciiTheme="minorHAnsi" w:eastAsia="Arial" w:hAnsiTheme="minorHAnsi" w:cstheme="minorHAnsi"/>
                <w:color w:val="000000" w:themeColor="text1"/>
                <w:kern w:val="24"/>
                <w:sz w:val="16"/>
                <w:szCs w:val="16"/>
                <w:lang w:eastAsia="es-MX"/>
              </w:rPr>
              <w:t>0.40%</w:t>
            </w:r>
          </w:p>
        </w:tc>
      </w:tr>
      <w:tr w:rsidR="00DF16BF" w:rsidRPr="007127EF" w14:paraId="3CF660CE" w14:textId="77777777" w:rsidTr="009E7D88">
        <w:trPr>
          <w:gridAfter w:val="1"/>
          <w:wAfter w:w="12" w:type="dxa"/>
          <w:trHeight w:val="454"/>
        </w:trPr>
        <w:tc>
          <w:tcPr>
            <w:tcW w:w="5382" w:type="dxa"/>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hideMark/>
          </w:tcPr>
          <w:p w14:paraId="6E2CF61D" w14:textId="77777777" w:rsidR="00DF16BF" w:rsidRPr="007127EF" w:rsidRDefault="00DF16BF" w:rsidP="009E7D88">
            <w:pPr>
              <w:spacing w:after="0" w:line="240" w:lineRule="auto"/>
              <w:jc w:val="both"/>
              <w:rPr>
                <w:rFonts w:asciiTheme="minorHAnsi" w:eastAsia="Times New Roman" w:hAnsiTheme="minorHAnsi" w:cstheme="minorHAnsi"/>
                <w:sz w:val="16"/>
                <w:szCs w:val="16"/>
                <w:lang w:eastAsia="es-MX"/>
              </w:rPr>
            </w:pPr>
            <w:r w:rsidRPr="007127EF">
              <w:rPr>
                <w:rFonts w:asciiTheme="minorHAnsi" w:eastAsia="SimSun" w:hAnsiTheme="minorHAnsi" w:cstheme="minorHAnsi"/>
                <w:color w:val="000000" w:themeColor="text1"/>
                <w:kern w:val="24"/>
                <w:sz w:val="16"/>
                <w:szCs w:val="16"/>
                <w:lang w:eastAsia="es-MX"/>
              </w:rPr>
              <w:t xml:space="preserve">Banco Mercantil del Norte, S.A., Institución de Banca Múltiple, Grupo Financiero Banorte </w:t>
            </w:r>
          </w:p>
          <w:p w14:paraId="4DEAB756" w14:textId="77777777" w:rsidR="00DF16BF" w:rsidRPr="007127EF" w:rsidRDefault="00DF16BF" w:rsidP="009E7D88">
            <w:pPr>
              <w:spacing w:after="0" w:line="240" w:lineRule="auto"/>
              <w:jc w:val="both"/>
              <w:rPr>
                <w:rFonts w:asciiTheme="minorHAnsi" w:eastAsia="Times New Roman" w:hAnsiTheme="minorHAnsi" w:cstheme="minorHAnsi"/>
                <w:sz w:val="16"/>
                <w:szCs w:val="16"/>
                <w:lang w:eastAsia="es-MX"/>
              </w:rPr>
            </w:pPr>
            <w:r w:rsidRPr="007127EF">
              <w:rPr>
                <w:rFonts w:asciiTheme="minorHAnsi" w:eastAsia="SimSun" w:hAnsiTheme="minorHAnsi" w:cstheme="minorHAnsi"/>
                <w:color w:val="000000" w:themeColor="text1"/>
                <w:kern w:val="24"/>
                <w:sz w:val="16"/>
                <w:szCs w:val="16"/>
                <w:lang w:eastAsia="es-MX"/>
              </w:rPr>
              <w:t>(Oferta 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hideMark/>
          </w:tcPr>
          <w:p w14:paraId="4088415F" w14:textId="77777777" w:rsidR="00DF16BF" w:rsidRPr="007127EF" w:rsidRDefault="00DF16BF" w:rsidP="009E7D88">
            <w:pPr>
              <w:spacing w:line="240" w:lineRule="auto"/>
              <w:jc w:val="right"/>
              <w:rPr>
                <w:rFonts w:asciiTheme="minorHAnsi" w:eastAsia="Times New Roman" w:hAnsiTheme="minorHAnsi" w:cstheme="minorHAnsi"/>
                <w:sz w:val="16"/>
                <w:szCs w:val="16"/>
                <w:lang w:eastAsia="es-MX"/>
              </w:rPr>
            </w:pPr>
            <w:r w:rsidRPr="007127EF">
              <w:rPr>
                <w:rFonts w:asciiTheme="minorHAnsi" w:eastAsia="SimSun" w:hAnsiTheme="minorHAnsi" w:cstheme="minorHAnsi"/>
                <w:color w:val="000000" w:themeColor="text1"/>
                <w:kern w:val="24"/>
                <w:sz w:val="16"/>
                <w:szCs w:val="16"/>
                <w:lang w:eastAsia="es-MX"/>
              </w:rPr>
              <w:t>$2,000,000,000.00</w:t>
            </w:r>
          </w:p>
        </w:tc>
        <w:tc>
          <w:tcPr>
            <w:tcW w:w="1248" w:type="dxa"/>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hideMark/>
          </w:tcPr>
          <w:p w14:paraId="4640BF44" w14:textId="77777777" w:rsidR="00DF16BF" w:rsidRPr="007127EF" w:rsidRDefault="00DF16BF" w:rsidP="009E7D88">
            <w:pPr>
              <w:spacing w:line="240" w:lineRule="auto"/>
              <w:jc w:val="center"/>
              <w:rPr>
                <w:rFonts w:asciiTheme="minorHAnsi" w:eastAsia="Times New Roman" w:hAnsiTheme="minorHAnsi" w:cstheme="minorHAnsi"/>
                <w:sz w:val="16"/>
                <w:szCs w:val="16"/>
                <w:lang w:eastAsia="es-MX"/>
              </w:rPr>
            </w:pPr>
            <w:r w:rsidRPr="007127EF">
              <w:rPr>
                <w:rFonts w:asciiTheme="minorHAnsi" w:eastAsia="SimSun" w:hAnsiTheme="minorHAnsi" w:cstheme="minorHAnsi"/>
                <w:color w:val="000000" w:themeColor="text1"/>
                <w:kern w:val="24"/>
                <w:sz w:val="16"/>
                <w:szCs w:val="16"/>
                <w:lang w:eastAsia="es-MX"/>
              </w:rPr>
              <w:t>0.43%</w:t>
            </w:r>
          </w:p>
        </w:tc>
      </w:tr>
      <w:tr w:rsidR="00DF16BF" w:rsidRPr="007127EF" w14:paraId="71830497" w14:textId="77777777" w:rsidTr="009E7D88">
        <w:trPr>
          <w:gridAfter w:val="1"/>
          <w:wAfter w:w="12" w:type="dxa"/>
          <w:trHeight w:val="454"/>
        </w:trPr>
        <w:tc>
          <w:tcPr>
            <w:tcW w:w="5382" w:type="dxa"/>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hideMark/>
          </w:tcPr>
          <w:p w14:paraId="52EC9527" w14:textId="77777777" w:rsidR="00DF16BF" w:rsidRPr="007127EF" w:rsidRDefault="00DF16BF" w:rsidP="009E7D88">
            <w:pPr>
              <w:spacing w:after="0" w:line="240" w:lineRule="auto"/>
              <w:jc w:val="both"/>
              <w:rPr>
                <w:rFonts w:asciiTheme="minorHAnsi" w:eastAsia="Times New Roman" w:hAnsiTheme="minorHAnsi" w:cstheme="minorHAnsi"/>
                <w:sz w:val="16"/>
                <w:szCs w:val="16"/>
                <w:lang w:eastAsia="es-MX"/>
              </w:rPr>
            </w:pPr>
            <w:r w:rsidRPr="007127EF">
              <w:rPr>
                <w:rFonts w:asciiTheme="minorHAnsi" w:eastAsia="SimSun" w:hAnsiTheme="minorHAnsi" w:cstheme="minorHAnsi"/>
                <w:color w:val="000000" w:themeColor="text1"/>
                <w:kern w:val="24"/>
                <w:sz w:val="16"/>
                <w:szCs w:val="16"/>
                <w:lang w:eastAsia="es-MX"/>
              </w:rPr>
              <w:t xml:space="preserve">Banco Mercantil del Norte, S.A., Institución de Banca Múltiple, Grupo Financiero Banorte </w:t>
            </w:r>
          </w:p>
          <w:p w14:paraId="5922DC99" w14:textId="77777777" w:rsidR="00DF16BF" w:rsidRPr="007127EF" w:rsidRDefault="00DF16BF" w:rsidP="009E7D88">
            <w:pPr>
              <w:spacing w:after="0" w:line="240" w:lineRule="auto"/>
              <w:jc w:val="both"/>
              <w:rPr>
                <w:rFonts w:asciiTheme="minorHAnsi" w:eastAsia="Times New Roman" w:hAnsiTheme="minorHAnsi" w:cstheme="minorHAnsi"/>
                <w:sz w:val="16"/>
                <w:szCs w:val="16"/>
                <w:lang w:eastAsia="es-MX"/>
              </w:rPr>
            </w:pPr>
            <w:r w:rsidRPr="007127EF">
              <w:rPr>
                <w:rFonts w:asciiTheme="minorHAnsi" w:eastAsia="SimSun" w:hAnsiTheme="minorHAnsi" w:cstheme="minorHAnsi"/>
                <w:color w:val="000000" w:themeColor="text1"/>
                <w:kern w:val="24"/>
                <w:sz w:val="16"/>
                <w:szCs w:val="16"/>
                <w:lang w:eastAsia="es-MX"/>
              </w:rPr>
              <w:t>(Oferta 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hideMark/>
          </w:tcPr>
          <w:p w14:paraId="2975B4D9" w14:textId="77777777" w:rsidR="00DF16BF" w:rsidRPr="007127EF" w:rsidRDefault="00DF16BF" w:rsidP="009E7D88">
            <w:pPr>
              <w:spacing w:line="240" w:lineRule="auto"/>
              <w:jc w:val="right"/>
              <w:rPr>
                <w:rFonts w:asciiTheme="minorHAnsi" w:eastAsia="Times New Roman" w:hAnsiTheme="minorHAnsi" w:cstheme="minorHAnsi"/>
                <w:sz w:val="16"/>
                <w:szCs w:val="16"/>
                <w:lang w:eastAsia="es-MX"/>
              </w:rPr>
            </w:pPr>
            <w:r w:rsidRPr="007127EF">
              <w:rPr>
                <w:rFonts w:asciiTheme="minorHAnsi" w:eastAsia="SimSun" w:hAnsiTheme="minorHAnsi" w:cstheme="minorHAnsi"/>
                <w:color w:val="000000" w:themeColor="text1"/>
                <w:kern w:val="24"/>
                <w:sz w:val="16"/>
                <w:szCs w:val="16"/>
                <w:lang w:eastAsia="es-MX"/>
              </w:rPr>
              <w:t>$1,000,000,000.00</w:t>
            </w:r>
          </w:p>
        </w:tc>
        <w:tc>
          <w:tcPr>
            <w:tcW w:w="1248" w:type="dxa"/>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hideMark/>
          </w:tcPr>
          <w:p w14:paraId="23A7A573" w14:textId="77777777" w:rsidR="00DF16BF" w:rsidRPr="007127EF" w:rsidRDefault="00DF16BF" w:rsidP="009E7D88">
            <w:pPr>
              <w:spacing w:line="240" w:lineRule="auto"/>
              <w:jc w:val="center"/>
              <w:rPr>
                <w:rFonts w:asciiTheme="minorHAnsi" w:eastAsia="Times New Roman" w:hAnsiTheme="minorHAnsi" w:cstheme="minorHAnsi"/>
                <w:sz w:val="16"/>
                <w:szCs w:val="16"/>
                <w:lang w:eastAsia="es-MX"/>
              </w:rPr>
            </w:pPr>
            <w:r w:rsidRPr="007127EF">
              <w:rPr>
                <w:rFonts w:asciiTheme="minorHAnsi" w:eastAsia="SimSun" w:hAnsiTheme="minorHAnsi" w:cstheme="minorHAnsi"/>
                <w:color w:val="000000" w:themeColor="text1"/>
                <w:kern w:val="24"/>
                <w:sz w:val="16"/>
                <w:szCs w:val="16"/>
                <w:lang w:eastAsia="es-MX"/>
              </w:rPr>
              <w:t>0.55%</w:t>
            </w:r>
          </w:p>
        </w:tc>
      </w:tr>
      <w:tr w:rsidR="00DF16BF" w:rsidRPr="007127EF" w14:paraId="3205FA9E" w14:textId="77777777" w:rsidTr="009E7D88">
        <w:trPr>
          <w:gridAfter w:val="1"/>
          <w:wAfter w:w="12" w:type="dxa"/>
          <w:trHeight w:val="454"/>
        </w:trPr>
        <w:tc>
          <w:tcPr>
            <w:tcW w:w="5382" w:type="dxa"/>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hideMark/>
          </w:tcPr>
          <w:p w14:paraId="4A541090" w14:textId="77777777" w:rsidR="00DF16BF" w:rsidRPr="007127EF" w:rsidRDefault="00DF16BF" w:rsidP="009E7D88">
            <w:pPr>
              <w:spacing w:after="0" w:line="240" w:lineRule="auto"/>
              <w:jc w:val="both"/>
              <w:rPr>
                <w:rFonts w:asciiTheme="minorHAnsi" w:eastAsia="Times New Roman" w:hAnsiTheme="minorHAnsi" w:cstheme="minorHAnsi"/>
                <w:sz w:val="16"/>
                <w:szCs w:val="16"/>
                <w:lang w:eastAsia="es-MX"/>
              </w:rPr>
            </w:pPr>
            <w:r w:rsidRPr="007127EF">
              <w:rPr>
                <w:rFonts w:asciiTheme="minorHAnsi" w:eastAsia="SimSun" w:hAnsiTheme="minorHAnsi" w:cstheme="minorHAnsi"/>
                <w:color w:val="000000" w:themeColor="text1"/>
                <w:kern w:val="24"/>
                <w:sz w:val="16"/>
                <w:szCs w:val="16"/>
                <w:lang w:eastAsia="es-MX"/>
              </w:rPr>
              <w:t>Banco Nacional de México, S.A., Integrante de Grupo Financiero Banamex</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hideMark/>
          </w:tcPr>
          <w:p w14:paraId="160C39F5" w14:textId="77777777" w:rsidR="00DF16BF" w:rsidRPr="007127EF" w:rsidRDefault="00DF16BF" w:rsidP="009E7D88">
            <w:pPr>
              <w:spacing w:after="0" w:line="240" w:lineRule="auto"/>
              <w:jc w:val="right"/>
              <w:rPr>
                <w:rFonts w:asciiTheme="minorHAnsi" w:eastAsia="Times New Roman" w:hAnsiTheme="minorHAnsi" w:cstheme="minorHAnsi"/>
                <w:sz w:val="16"/>
                <w:szCs w:val="16"/>
                <w:lang w:eastAsia="es-MX"/>
              </w:rPr>
            </w:pPr>
            <w:r w:rsidRPr="007127EF">
              <w:rPr>
                <w:rFonts w:asciiTheme="minorHAnsi" w:eastAsia="SimSun" w:hAnsiTheme="minorHAnsi" w:cstheme="minorHAnsi"/>
                <w:color w:val="000000" w:themeColor="text1"/>
                <w:kern w:val="24"/>
                <w:sz w:val="16"/>
                <w:szCs w:val="16"/>
                <w:lang w:eastAsia="es-MX"/>
              </w:rPr>
              <w:t>$2,506,794,049.29</w:t>
            </w:r>
          </w:p>
        </w:tc>
        <w:tc>
          <w:tcPr>
            <w:tcW w:w="1248" w:type="dxa"/>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hideMark/>
          </w:tcPr>
          <w:p w14:paraId="6E183714" w14:textId="77777777" w:rsidR="00DF16BF" w:rsidRPr="007127EF" w:rsidRDefault="00DF16BF" w:rsidP="009E7D88">
            <w:pPr>
              <w:spacing w:after="0" w:line="240" w:lineRule="auto"/>
              <w:jc w:val="center"/>
              <w:rPr>
                <w:rFonts w:asciiTheme="minorHAnsi" w:eastAsia="Times New Roman" w:hAnsiTheme="minorHAnsi" w:cstheme="minorHAnsi"/>
                <w:sz w:val="16"/>
                <w:szCs w:val="16"/>
                <w:lang w:eastAsia="es-MX"/>
              </w:rPr>
            </w:pPr>
            <w:r w:rsidRPr="007127EF">
              <w:rPr>
                <w:rFonts w:asciiTheme="minorHAnsi" w:eastAsia="SimSun" w:hAnsiTheme="minorHAnsi" w:cstheme="minorHAnsi"/>
                <w:color w:val="000000" w:themeColor="text1"/>
                <w:kern w:val="24"/>
                <w:sz w:val="16"/>
                <w:szCs w:val="16"/>
                <w:lang w:eastAsia="es-MX"/>
              </w:rPr>
              <w:t>0.21%</w:t>
            </w:r>
          </w:p>
        </w:tc>
      </w:tr>
      <w:tr w:rsidR="00DF16BF" w:rsidRPr="007127EF" w14:paraId="5DD25348" w14:textId="77777777" w:rsidTr="009E7D88">
        <w:trPr>
          <w:gridAfter w:val="1"/>
          <w:wAfter w:w="12" w:type="dxa"/>
          <w:trHeight w:val="454"/>
        </w:trPr>
        <w:tc>
          <w:tcPr>
            <w:tcW w:w="5382" w:type="dxa"/>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hideMark/>
          </w:tcPr>
          <w:p w14:paraId="2A6C5F15" w14:textId="77777777" w:rsidR="00DF16BF" w:rsidRPr="007127EF" w:rsidRDefault="00DF16BF" w:rsidP="009E7D88">
            <w:pPr>
              <w:spacing w:after="0" w:line="240" w:lineRule="auto"/>
              <w:jc w:val="both"/>
              <w:rPr>
                <w:rFonts w:asciiTheme="minorHAnsi" w:eastAsia="Times New Roman" w:hAnsiTheme="minorHAnsi" w:cstheme="minorHAnsi"/>
                <w:sz w:val="16"/>
                <w:szCs w:val="16"/>
                <w:lang w:eastAsia="es-MX"/>
              </w:rPr>
            </w:pPr>
            <w:r w:rsidRPr="007127EF">
              <w:rPr>
                <w:rFonts w:asciiTheme="minorHAnsi" w:eastAsia="SimSun" w:hAnsiTheme="minorHAnsi" w:cstheme="minorHAnsi"/>
                <w:color w:val="000000" w:themeColor="text1"/>
                <w:kern w:val="24"/>
                <w:sz w:val="16"/>
                <w:szCs w:val="16"/>
                <w:lang w:eastAsia="es-MX"/>
              </w:rPr>
              <w:t xml:space="preserve">BBVA México, S.A., Institución de Banca Múltiple, Grupo Financiero BBVA México </w:t>
            </w:r>
          </w:p>
          <w:p w14:paraId="1A8880BF" w14:textId="77777777" w:rsidR="00DF16BF" w:rsidRPr="007127EF" w:rsidRDefault="00DF16BF" w:rsidP="009E7D88">
            <w:pPr>
              <w:spacing w:after="0" w:line="240" w:lineRule="auto"/>
              <w:jc w:val="both"/>
              <w:rPr>
                <w:rFonts w:asciiTheme="minorHAnsi" w:eastAsia="Times New Roman" w:hAnsiTheme="minorHAnsi" w:cstheme="minorHAnsi"/>
                <w:sz w:val="16"/>
                <w:szCs w:val="16"/>
                <w:lang w:eastAsia="es-MX"/>
              </w:rPr>
            </w:pPr>
            <w:r w:rsidRPr="007127EF">
              <w:rPr>
                <w:rFonts w:asciiTheme="minorHAnsi" w:eastAsia="SimSun" w:hAnsiTheme="minorHAnsi" w:cstheme="minorHAnsi"/>
                <w:color w:val="000000" w:themeColor="text1"/>
                <w:kern w:val="24"/>
                <w:sz w:val="16"/>
                <w:szCs w:val="16"/>
                <w:lang w:eastAsia="es-MX"/>
              </w:rPr>
              <w:t>(Oferta 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hideMark/>
          </w:tcPr>
          <w:p w14:paraId="01BFEA3F" w14:textId="77777777" w:rsidR="00DF16BF" w:rsidRPr="007127EF" w:rsidRDefault="00DF16BF" w:rsidP="009E7D88">
            <w:pPr>
              <w:spacing w:line="240" w:lineRule="auto"/>
              <w:jc w:val="right"/>
              <w:rPr>
                <w:rFonts w:asciiTheme="minorHAnsi" w:eastAsia="Times New Roman" w:hAnsiTheme="minorHAnsi" w:cstheme="minorHAnsi"/>
                <w:sz w:val="16"/>
                <w:szCs w:val="16"/>
                <w:lang w:eastAsia="es-MX"/>
              </w:rPr>
            </w:pPr>
            <w:r w:rsidRPr="007127EF">
              <w:rPr>
                <w:rFonts w:asciiTheme="minorHAnsi" w:eastAsia="SimSun" w:hAnsiTheme="minorHAnsi" w:cstheme="minorHAnsi"/>
                <w:color w:val="000000" w:themeColor="text1"/>
                <w:kern w:val="24"/>
                <w:sz w:val="16"/>
                <w:szCs w:val="16"/>
                <w:lang w:eastAsia="es-MX"/>
              </w:rPr>
              <w:t>$3,000,000,000.00</w:t>
            </w:r>
          </w:p>
        </w:tc>
        <w:tc>
          <w:tcPr>
            <w:tcW w:w="1248" w:type="dxa"/>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hideMark/>
          </w:tcPr>
          <w:p w14:paraId="3A8A119C" w14:textId="77777777" w:rsidR="00DF16BF" w:rsidRPr="007127EF" w:rsidRDefault="00DF16BF" w:rsidP="009E7D88">
            <w:pPr>
              <w:spacing w:line="240" w:lineRule="auto"/>
              <w:jc w:val="center"/>
              <w:rPr>
                <w:rFonts w:asciiTheme="minorHAnsi" w:eastAsia="Times New Roman" w:hAnsiTheme="minorHAnsi" w:cstheme="minorHAnsi"/>
                <w:sz w:val="16"/>
                <w:szCs w:val="16"/>
                <w:lang w:eastAsia="es-MX"/>
              </w:rPr>
            </w:pPr>
            <w:r w:rsidRPr="007127EF">
              <w:rPr>
                <w:rFonts w:asciiTheme="minorHAnsi" w:eastAsia="SimSun" w:hAnsiTheme="minorHAnsi" w:cstheme="minorHAnsi"/>
                <w:color w:val="000000" w:themeColor="text1"/>
                <w:kern w:val="24"/>
                <w:sz w:val="16"/>
                <w:szCs w:val="16"/>
                <w:lang w:eastAsia="es-MX"/>
              </w:rPr>
              <w:t>0.43%</w:t>
            </w:r>
          </w:p>
        </w:tc>
      </w:tr>
      <w:tr w:rsidR="00DF16BF" w:rsidRPr="007127EF" w14:paraId="4514FED8" w14:textId="77777777" w:rsidTr="009E7D88">
        <w:trPr>
          <w:trHeight w:val="286"/>
        </w:trPr>
        <w:tc>
          <w:tcPr>
            <w:tcW w:w="5382" w:type="dxa"/>
            <w:tcBorders>
              <w:top w:val="single" w:sz="4" w:space="0" w:color="auto"/>
              <w:left w:val="single" w:sz="4" w:space="0" w:color="auto"/>
              <w:bottom w:val="single" w:sz="4" w:space="0" w:color="auto"/>
              <w:right w:val="single" w:sz="4" w:space="0" w:color="auto"/>
            </w:tcBorders>
            <w:shd w:val="clear" w:color="auto" w:fill="BC955C"/>
            <w:tcMar>
              <w:top w:w="15" w:type="dxa"/>
              <w:left w:w="93" w:type="dxa"/>
              <w:bottom w:w="0" w:type="dxa"/>
              <w:right w:w="93" w:type="dxa"/>
            </w:tcMar>
            <w:vAlign w:val="center"/>
            <w:hideMark/>
          </w:tcPr>
          <w:p w14:paraId="68D1D82E" w14:textId="77777777" w:rsidR="00DF16BF" w:rsidRPr="007127EF" w:rsidRDefault="00DF16BF" w:rsidP="009E7D88">
            <w:pPr>
              <w:spacing w:after="0" w:line="240" w:lineRule="auto"/>
              <w:jc w:val="center"/>
              <w:rPr>
                <w:rFonts w:asciiTheme="minorHAnsi" w:eastAsia="Times New Roman" w:hAnsiTheme="minorHAnsi" w:cstheme="minorHAnsi"/>
                <w:color w:val="FFFFFF" w:themeColor="background1"/>
                <w:sz w:val="16"/>
                <w:szCs w:val="16"/>
                <w:lang w:eastAsia="es-MX"/>
              </w:rPr>
            </w:pPr>
            <w:r w:rsidRPr="007127EF">
              <w:rPr>
                <w:rFonts w:asciiTheme="minorHAnsi" w:eastAsia="SimSun" w:hAnsiTheme="minorHAnsi" w:cstheme="minorHAnsi"/>
                <w:b/>
                <w:bCs/>
                <w:color w:val="FFFFFF" w:themeColor="background1"/>
                <w:kern w:val="24"/>
                <w:sz w:val="16"/>
                <w:szCs w:val="16"/>
                <w:lang w:eastAsia="es-MX"/>
              </w:rPr>
              <w:t>MONTO TOTAL ASIGNADO</w:t>
            </w:r>
          </w:p>
        </w:tc>
        <w:tc>
          <w:tcPr>
            <w:tcW w:w="2961" w:type="dxa"/>
            <w:gridSpan w:val="3"/>
            <w:tcBorders>
              <w:top w:val="single" w:sz="4" w:space="0" w:color="auto"/>
              <w:left w:val="single" w:sz="4" w:space="0" w:color="auto"/>
              <w:bottom w:val="single" w:sz="4" w:space="0" w:color="auto"/>
              <w:right w:val="single" w:sz="4" w:space="0" w:color="auto"/>
            </w:tcBorders>
            <w:shd w:val="clear" w:color="auto" w:fill="BC955C"/>
            <w:tcMar>
              <w:top w:w="15" w:type="dxa"/>
              <w:left w:w="93" w:type="dxa"/>
              <w:bottom w:w="0" w:type="dxa"/>
              <w:right w:w="93" w:type="dxa"/>
            </w:tcMar>
            <w:vAlign w:val="center"/>
            <w:hideMark/>
          </w:tcPr>
          <w:p w14:paraId="555F538C" w14:textId="77777777" w:rsidR="00DF16BF" w:rsidRPr="007127EF" w:rsidRDefault="00DF16BF" w:rsidP="009E7D88">
            <w:pPr>
              <w:spacing w:after="0" w:line="240" w:lineRule="auto"/>
              <w:rPr>
                <w:rFonts w:asciiTheme="minorHAnsi" w:eastAsia="Times New Roman" w:hAnsiTheme="minorHAnsi" w:cstheme="minorHAnsi"/>
                <w:color w:val="FFFFFF" w:themeColor="background1"/>
                <w:sz w:val="16"/>
                <w:szCs w:val="16"/>
                <w:lang w:eastAsia="es-MX"/>
              </w:rPr>
            </w:pPr>
            <w:r w:rsidRPr="007127EF">
              <w:rPr>
                <w:rFonts w:asciiTheme="minorHAnsi" w:eastAsia="SimSun" w:hAnsiTheme="minorHAnsi" w:cstheme="minorHAnsi"/>
                <w:b/>
                <w:bCs/>
                <w:color w:val="FFFFFF" w:themeColor="background1"/>
                <w:kern w:val="24"/>
                <w:sz w:val="16"/>
                <w:szCs w:val="16"/>
                <w:lang w:eastAsia="es-MX"/>
              </w:rPr>
              <w:t>$13,006,794,049.29</w:t>
            </w:r>
          </w:p>
        </w:tc>
      </w:tr>
    </w:tbl>
    <w:p w14:paraId="18729B58" w14:textId="77777777" w:rsidR="00DF16BF" w:rsidRPr="00DF16BF" w:rsidRDefault="00DF16BF" w:rsidP="00DF16BF">
      <w:pPr>
        <w:rPr>
          <w:rFonts w:asciiTheme="minorHAnsi" w:hAnsiTheme="minorHAnsi" w:cstheme="minorHAnsi"/>
          <w:sz w:val="20"/>
          <w:szCs w:val="20"/>
        </w:rPr>
      </w:pPr>
    </w:p>
    <w:p w14:paraId="418D6F76" w14:textId="77777777" w:rsidR="00DF16BF" w:rsidRPr="00DF16BF" w:rsidRDefault="00DF16BF" w:rsidP="00DF16BF">
      <w:pPr>
        <w:rPr>
          <w:rFonts w:asciiTheme="minorHAnsi" w:hAnsiTheme="minorHAnsi" w:cstheme="minorHAnsi"/>
          <w:sz w:val="20"/>
          <w:szCs w:val="20"/>
        </w:rPr>
      </w:pPr>
    </w:p>
    <w:p w14:paraId="31CA7C4A" w14:textId="77777777" w:rsidR="00DF16BF" w:rsidRPr="00DF16BF" w:rsidRDefault="00DF16BF" w:rsidP="00DF16BF">
      <w:pPr>
        <w:rPr>
          <w:rFonts w:asciiTheme="minorHAnsi" w:hAnsiTheme="minorHAnsi" w:cstheme="minorHAnsi"/>
          <w:sz w:val="20"/>
          <w:szCs w:val="20"/>
        </w:rPr>
      </w:pPr>
    </w:p>
    <w:p w14:paraId="176CF4A0" w14:textId="77777777" w:rsidR="00DF16BF" w:rsidRPr="00DF16BF" w:rsidRDefault="00DF16BF" w:rsidP="00DF16BF">
      <w:pPr>
        <w:rPr>
          <w:rFonts w:asciiTheme="minorHAnsi" w:hAnsiTheme="minorHAnsi" w:cstheme="minorHAnsi"/>
          <w:sz w:val="20"/>
          <w:szCs w:val="20"/>
        </w:rPr>
      </w:pPr>
    </w:p>
    <w:p w14:paraId="58725B3A" w14:textId="10A4AFBE" w:rsidR="00DF16BF" w:rsidRPr="00DF16BF" w:rsidRDefault="00DF16BF" w:rsidP="00DF16BF">
      <w:pPr>
        <w:jc w:val="both"/>
        <w:rPr>
          <w:rFonts w:asciiTheme="minorHAnsi" w:hAnsiTheme="minorHAnsi" w:cstheme="minorHAnsi"/>
          <w:sz w:val="20"/>
          <w:szCs w:val="20"/>
        </w:rPr>
      </w:pPr>
    </w:p>
    <w:p w14:paraId="4E37167F" w14:textId="77777777" w:rsidR="00DF16BF" w:rsidRPr="00DF16BF" w:rsidRDefault="00DF16BF" w:rsidP="00DF16BF">
      <w:pPr>
        <w:rPr>
          <w:rFonts w:asciiTheme="minorHAnsi" w:hAnsiTheme="minorHAnsi" w:cstheme="minorHAnsi"/>
          <w:sz w:val="20"/>
          <w:szCs w:val="20"/>
        </w:rPr>
      </w:pPr>
    </w:p>
    <w:p w14:paraId="3251ACF9" w14:textId="77777777" w:rsidR="00DF16BF" w:rsidRPr="00DF16BF" w:rsidRDefault="00DF16BF" w:rsidP="00DF16BF">
      <w:pPr>
        <w:rPr>
          <w:rFonts w:asciiTheme="minorHAnsi" w:hAnsiTheme="minorHAnsi" w:cstheme="minorHAnsi"/>
          <w:sz w:val="20"/>
          <w:szCs w:val="20"/>
        </w:rPr>
      </w:pPr>
    </w:p>
    <w:p w14:paraId="0E92DB57" w14:textId="77777777" w:rsidR="00DF16BF" w:rsidRPr="00DF16BF" w:rsidRDefault="00DF16BF" w:rsidP="00DF16BF">
      <w:pPr>
        <w:rPr>
          <w:rFonts w:asciiTheme="minorHAnsi" w:hAnsiTheme="minorHAnsi" w:cstheme="minorHAnsi"/>
          <w:sz w:val="20"/>
          <w:szCs w:val="20"/>
        </w:rPr>
      </w:pPr>
    </w:p>
    <w:p w14:paraId="0746AC60" w14:textId="77777777" w:rsidR="00DF16BF" w:rsidRPr="00DF16BF" w:rsidRDefault="00DF16BF" w:rsidP="00DF16BF">
      <w:pPr>
        <w:rPr>
          <w:rFonts w:asciiTheme="minorHAnsi" w:hAnsiTheme="minorHAnsi" w:cstheme="minorHAnsi"/>
          <w:sz w:val="20"/>
          <w:szCs w:val="20"/>
        </w:rPr>
      </w:pPr>
    </w:p>
    <w:p w14:paraId="4812A8E8" w14:textId="77777777" w:rsidR="00DF16BF" w:rsidRDefault="00DF16BF" w:rsidP="00DF16BF">
      <w:pPr>
        <w:rPr>
          <w:rFonts w:asciiTheme="minorHAnsi" w:hAnsiTheme="minorHAnsi" w:cstheme="minorHAnsi"/>
          <w:sz w:val="20"/>
          <w:szCs w:val="20"/>
        </w:rPr>
      </w:pPr>
    </w:p>
    <w:p w14:paraId="362298A3" w14:textId="07A46065" w:rsidR="00DF16BF" w:rsidRPr="00C233A9" w:rsidRDefault="00DF16BF" w:rsidP="00DF16BF">
      <w:pPr>
        <w:rPr>
          <w:rFonts w:asciiTheme="minorHAnsi" w:hAnsiTheme="minorHAnsi" w:cstheme="minorHAnsi"/>
          <w:b/>
          <w:bCs/>
          <w:sz w:val="24"/>
          <w:szCs w:val="24"/>
        </w:rPr>
      </w:pPr>
      <w:r w:rsidRPr="00C233A9">
        <w:rPr>
          <w:rFonts w:asciiTheme="minorHAnsi" w:hAnsiTheme="minorHAnsi" w:cstheme="minorHAnsi"/>
          <w:b/>
          <w:bCs/>
          <w:sz w:val="24"/>
          <w:szCs w:val="24"/>
        </w:rPr>
        <w:t xml:space="preserve">Beneficios del refinanciamiento:  </w:t>
      </w:r>
    </w:p>
    <w:p w14:paraId="68467383" w14:textId="77777777" w:rsidR="00DF16BF" w:rsidRPr="00DF16BF" w:rsidRDefault="00DF16BF" w:rsidP="00DF16BF">
      <w:pPr>
        <w:rPr>
          <w:rFonts w:asciiTheme="minorHAnsi" w:hAnsiTheme="minorHAnsi" w:cstheme="minorHAnsi"/>
          <w:sz w:val="20"/>
          <w:szCs w:val="20"/>
        </w:rPr>
      </w:pPr>
      <w:r w:rsidRPr="00DF16BF">
        <w:rPr>
          <w:rFonts w:asciiTheme="minorHAnsi" w:hAnsiTheme="minorHAnsi" w:cstheme="minorHAnsi"/>
          <w:sz w:val="20"/>
          <w:szCs w:val="20"/>
        </w:rPr>
        <w:t xml:space="preserve">- No implica monto adicional de la deuda  </w:t>
      </w:r>
    </w:p>
    <w:p w14:paraId="71CA61AC" w14:textId="77777777" w:rsidR="00DF16BF" w:rsidRPr="00DF16BF" w:rsidRDefault="00DF16BF" w:rsidP="00DF16BF">
      <w:pPr>
        <w:rPr>
          <w:rFonts w:asciiTheme="minorHAnsi" w:hAnsiTheme="minorHAnsi" w:cstheme="minorHAnsi"/>
          <w:sz w:val="20"/>
          <w:szCs w:val="20"/>
        </w:rPr>
      </w:pPr>
      <w:r w:rsidRPr="00DF16BF">
        <w:rPr>
          <w:rFonts w:asciiTheme="minorHAnsi" w:hAnsiTheme="minorHAnsi" w:cstheme="minorHAnsi"/>
          <w:sz w:val="20"/>
          <w:szCs w:val="20"/>
        </w:rPr>
        <w:t xml:space="preserve">- La sobretasa promedio ponderada ascendía a 0.59% y se logró una reducción a 0.39% </w:t>
      </w:r>
    </w:p>
    <w:p w14:paraId="7C11F1B3" w14:textId="77777777" w:rsidR="00DF16BF" w:rsidRPr="00DF16BF" w:rsidRDefault="00DF16BF" w:rsidP="00DF16BF">
      <w:pPr>
        <w:rPr>
          <w:rFonts w:asciiTheme="minorHAnsi" w:hAnsiTheme="minorHAnsi" w:cstheme="minorHAnsi"/>
          <w:sz w:val="20"/>
          <w:szCs w:val="20"/>
        </w:rPr>
      </w:pPr>
      <w:r w:rsidRPr="00DF16BF">
        <w:rPr>
          <w:rFonts w:asciiTheme="minorHAnsi" w:hAnsiTheme="minorHAnsi" w:cstheme="minorHAnsi"/>
          <w:sz w:val="20"/>
          <w:szCs w:val="20"/>
        </w:rPr>
        <w:t xml:space="preserve">- Liberación de flujo efectivo.   </w:t>
      </w:r>
    </w:p>
    <w:p w14:paraId="577267B9" w14:textId="77777777" w:rsidR="00DF16BF" w:rsidRPr="00DF16BF" w:rsidRDefault="00DF16BF" w:rsidP="00DF16BF">
      <w:pPr>
        <w:jc w:val="both"/>
        <w:rPr>
          <w:rFonts w:asciiTheme="minorHAnsi" w:hAnsiTheme="minorHAnsi" w:cstheme="minorHAnsi"/>
          <w:sz w:val="20"/>
          <w:szCs w:val="20"/>
        </w:rPr>
      </w:pPr>
      <w:r w:rsidRPr="00DF16BF">
        <w:rPr>
          <w:rFonts w:asciiTheme="minorHAnsi" w:hAnsiTheme="minorHAnsi" w:cstheme="minorHAnsi"/>
          <w:sz w:val="20"/>
          <w:szCs w:val="20"/>
        </w:rPr>
        <w:t xml:space="preserve">- Alza en las calificaciones crediticias para el Estado.   </w:t>
      </w:r>
    </w:p>
    <w:p w14:paraId="5B01FC3F" w14:textId="29437071" w:rsidR="00DF16BF" w:rsidRPr="00DF16BF" w:rsidRDefault="00DF16BF" w:rsidP="00DF16BF">
      <w:pPr>
        <w:jc w:val="both"/>
        <w:rPr>
          <w:rFonts w:asciiTheme="minorHAnsi" w:hAnsiTheme="minorHAnsi" w:cstheme="minorHAnsi"/>
          <w:sz w:val="20"/>
          <w:szCs w:val="20"/>
        </w:rPr>
      </w:pPr>
      <w:r w:rsidRPr="00DF16BF">
        <w:rPr>
          <w:rFonts w:asciiTheme="minorHAnsi" w:hAnsiTheme="minorHAnsi" w:cstheme="minorHAnsi"/>
          <w:sz w:val="20"/>
          <w:szCs w:val="20"/>
        </w:rPr>
        <w:t xml:space="preserve">Lo cual </w:t>
      </w:r>
      <w:r w:rsidR="00C233A9">
        <w:rPr>
          <w:rFonts w:asciiTheme="minorHAnsi" w:hAnsiTheme="minorHAnsi" w:cstheme="minorHAnsi"/>
          <w:sz w:val="20"/>
          <w:szCs w:val="20"/>
        </w:rPr>
        <w:t xml:space="preserve">permitió al Gobierno del Estado </w:t>
      </w:r>
      <w:r w:rsidR="00C233A9" w:rsidRPr="00DF16BF">
        <w:rPr>
          <w:rFonts w:asciiTheme="minorHAnsi" w:hAnsiTheme="minorHAnsi" w:cstheme="minorHAnsi"/>
          <w:sz w:val="20"/>
          <w:szCs w:val="20"/>
        </w:rPr>
        <w:t>disminuir</w:t>
      </w:r>
      <w:r w:rsidRPr="00DF16BF">
        <w:rPr>
          <w:rFonts w:asciiTheme="minorHAnsi" w:hAnsiTheme="minorHAnsi" w:cstheme="minorHAnsi"/>
          <w:sz w:val="20"/>
          <w:szCs w:val="20"/>
        </w:rPr>
        <w:t xml:space="preserve"> considerablemente las sobretasas de los créditos, generando con ello el correspondiente ahorro en la carga de intereses mensuales que se pagan a las instituciones bancarias. </w:t>
      </w:r>
    </w:p>
    <w:p w14:paraId="7636E722" w14:textId="794CB070" w:rsidR="00DF16BF" w:rsidRPr="00DF16BF" w:rsidRDefault="00DF16BF" w:rsidP="00DF16BF">
      <w:pPr>
        <w:jc w:val="both"/>
        <w:rPr>
          <w:rFonts w:asciiTheme="minorHAnsi" w:hAnsiTheme="minorHAnsi" w:cstheme="minorHAnsi"/>
          <w:sz w:val="20"/>
          <w:szCs w:val="20"/>
        </w:rPr>
      </w:pPr>
      <w:r w:rsidRPr="00DF16BF">
        <w:rPr>
          <w:rFonts w:asciiTheme="minorHAnsi" w:hAnsiTheme="minorHAnsi" w:cstheme="minorHAnsi"/>
          <w:sz w:val="20"/>
          <w:szCs w:val="20"/>
        </w:rPr>
        <w:t>El 26 de marzo de 2024 la Unidad de Coordinación con Entidades Federativas</w:t>
      </w:r>
      <w:r w:rsidR="00F604A0">
        <w:rPr>
          <w:rFonts w:asciiTheme="minorHAnsi" w:hAnsiTheme="minorHAnsi" w:cstheme="minorHAnsi"/>
          <w:sz w:val="20"/>
          <w:szCs w:val="20"/>
        </w:rPr>
        <w:t xml:space="preserve">, de la </w:t>
      </w:r>
      <w:proofErr w:type="gramStart"/>
      <w:r w:rsidR="00F604A0">
        <w:rPr>
          <w:rFonts w:asciiTheme="minorHAnsi" w:hAnsiTheme="minorHAnsi" w:cstheme="minorHAnsi"/>
          <w:sz w:val="20"/>
          <w:szCs w:val="20"/>
        </w:rPr>
        <w:t>Secretaria</w:t>
      </w:r>
      <w:proofErr w:type="gramEnd"/>
      <w:r w:rsidR="00F604A0">
        <w:rPr>
          <w:rFonts w:asciiTheme="minorHAnsi" w:hAnsiTheme="minorHAnsi" w:cstheme="minorHAnsi"/>
          <w:sz w:val="20"/>
          <w:szCs w:val="20"/>
        </w:rPr>
        <w:t xml:space="preserve"> de Hacienda y Crédito Público, nos </w:t>
      </w:r>
      <w:r w:rsidRPr="00DF16BF">
        <w:rPr>
          <w:rFonts w:asciiTheme="minorHAnsi" w:hAnsiTheme="minorHAnsi" w:cstheme="minorHAnsi"/>
          <w:sz w:val="20"/>
          <w:szCs w:val="20"/>
        </w:rPr>
        <w:t xml:space="preserve">emitió la constancia de inscripción Registro Público Único de Financiamientos y Obligaciones de Entidades Federativas y Municipios, de los 5 créditos resultados del Refinanciamiento. </w:t>
      </w:r>
    </w:p>
    <w:p w14:paraId="334DF2EC" w14:textId="0C6F2DA6" w:rsidR="00DF16BF" w:rsidRPr="00DF16BF" w:rsidRDefault="00DF16BF" w:rsidP="00DF16BF">
      <w:pPr>
        <w:jc w:val="both"/>
        <w:rPr>
          <w:rFonts w:asciiTheme="minorHAnsi" w:hAnsiTheme="minorHAnsi" w:cstheme="minorHAnsi"/>
          <w:sz w:val="20"/>
          <w:szCs w:val="20"/>
        </w:rPr>
      </w:pPr>
      <w:r w:rsidRPr="00DF16BF">
        <w:rPr>
          <w:rFonts w:asciiTheme="minorHAnsi" w:hAnsiTheme="minorHAnsi" w:cstheme="minorHAnsi"/>
          <w:sz w:val="20"/>
          <w:szCs w:val="20"/>
        </w:rPr>
        <w:t>El 29 y 30 de abril de 2024 se realiz</w:t>
      </w:r>
      <w:r w:rsidR="00F604A0">
        <w:rPr>
          <w:rFonts w:asciiTheme="minorHAnsi" w:hAnsiTheme="minorHAnsi" w:cstheme="minorHAnsi"/>
          <w:sz w:val="20"/>
          <w:szCs w:val="20"/>
        </w:rPr>
        <w:t>ó</w:t>
      </w:r>
      <w:r w:rsidRPr="00DF16BF">
        <w:rPr>
          <w:rFonts w:asciiTheme="minorHAnsi" w:hAnsiTheme="minorHAnsi" w:cstheme="minorHAnsi"/>
          <w:sz w:val="20"/>
          <w:szCs w:val="20"/>
        </w:rPr>
        <w:t xml:space="preserve"> la liquidación de 9 créditos y la disposición de 5 créditos resultado del Refinanciamiento.   </w:t>
      </w:r>
    </w:p>
    <w:p w14:paraId="506D0D0B" w14:textId="26D8CD69" w:rsidR="00DF16BF" w:rsidRPr="00DF16BF" w:rsidRDefault="00DF16BF" w:rsidP="00DF16BF">
      <w:pPr>
        <w:jc w:val="both"/>
        <w:rPr>
          <w:rFonts w:asciiTheme="minorHAnsi" w:hAnsiTheme="minorHAnsi" w:cstheme="minorHAnsi"/>
          <w:sz w:val="20"/>
          <w:szCs w:val="20"/>
        </w:rPr>
      </w:pPr>
      <w:r w:rsidRPr="00DF16BF">
        <w:rPr>
          <w:rFonts w:asciiTheme="minorHAnsi" w:hAnsiTheme="minorHAnsi" w:cstheme="minorHAnsi"/>
          <w:sz w:val="20"/>
          <w:szCs w:val="20"/>
        </w:rPr>
        <w:t xml:space="preserve">El 17 de julio de 2024 se logró restructurar los créditos celebrados con Banorte por $1,500,000,000.00 (Unos </w:t>
      </w:r>
      <w:r>
        <w:rPr>
          <w:rFonts w:asciiTheme="minorHAnsi" w:hAnsiTheme="minorHAnsi" w:cstheme="minorHAnsi"/>
          <w:sz w:val="20"/>
          <w:szCs w:val="20"/>
        </w:rPr>
        <w:t>M</w:t>
      </w:r>
      <w:r w:rsidRPr="00DF16BF">
        <w:rPr>
          <w:rFonts w:asciiTheme="minorHAnsi" w:hAnsiTheme="minorHAnsi" w:cstheme="minorHAnsi"/>
          <w:sz w:val="20"/>
          <w:szCs w:val="20"/>
        </w:rPr>
        <w:t xml:space="preserve">il </w:t>
      </w:r>
      <w:r>
        <w:rPr>
          <w:rFonts w:asciiTheme="minorHAnsi" w:hAnsiTheme="minorHAnsi" w:cstheme="minorHAnsi"/>
          <w:sz w:val="20"/>
          <w:szCs w:val="20"/>
        </w:rPr>
        <w:t>Q</w:t>
      </w:r>
      <w:r w:rsidRPr="00DF16BF">
        <w:rPr>
          <w:rFonts w:asciiTheme="minorHAnsi" w:hAnsiTheme="minorHAnsi" w:cstheme="minorHAnsi"/>
          <w:sz w:val="20"/>
          <w:szCs w:val="20"/>
        </w:rPr>
        <w:t xml:space="preserve">uinientos </w:t>
      </w:r>
      <w:r>
        <w:rPr>
          <w:rFonts w:asciiTheme="minorHAnsi" w:hAnsiTheme="minorHAnsi" w:cstheme="minorHAnsi"/>
          <w:sz w:val="20"/>
          <w:szCs w:val="20"/>
        </w:rPr>
        <w:t>M</w:t>
      </w:r>
      <w:r w:rsidRPr="00DF16BF">
        <w:rPr>
          <w:rFonts w:asciiTheme="minorHAnsi" w:hAnsiTheme="minorHAnsi" w:cstheme="minorHAnsi"/>
          <w:sz w:val="20"/>
          <w:szCs w:val="20"/>
        </w:rPr>
        <w:t xml:space="preserve">illones de </w:t>
      </w:r>
      <w:proofErr w:type="gramStart"/>
      <w:r>
        <w:rPr>
          <w:rFonts w:asciiTheme="minorHAnsi" w:hAnsiTheme="minorHAnsi" w:cstheme="minorHAnsi"/>
          <w:sz w:val="20"/>
          <w:szCs w:val="20"/>
        </w:rPr>
        <w:t>P</w:t>
      </w:r>
      <w:r w:rsidRPr="00DF16BF">
        <w:rPr>
          <w:rFonts w:asciiTheme="minorHAnsi" w:hAnsiTheme="minorHAnsi" w:cstheme="minorHAnsi"/>
          <w:sz w:val="20"/>
          <w:szCs w:val="20"/>
        </w:rPr>
        <w:t>esos</w:t>
      </w:r>
      <w:proofErr w:type="gramEnd"/>
      <w:r w:rsidRPr="00DF16BF">
        <w:rPr>
          <w:rFonts w:asciiTheme="minorHAnsi" w:hAnsiTheme="minorHAnsi" w:cstheme="minorHAnsi"/>
          <w:sz w:val="20"/>
          <w:szCs w:val="20"/>
        </w:rPr>
        <w:t xml:space="preserve"> 00/100 M.N.) y $1,200,000,000.00 (Un </w:t>
      </w:r>
      <w:r>
        <w:rPr>
          <w:rFonts w:asciiTheme="minorHAnsi" w:hAnsiTheme="minorHAnsi" w:cstheme="minorHAnsi"/>
          <w:sz w:val="20"/>
          <w:szCs w:val="20"/>
        </w:rPr>
        <w:t>M</w:t>
      </w:r>
      <w:r w:rsidRPr="00DF16BF">
        <w:rPr>
          <w:rFonts w:asciiTheme="minorHAnsi" w:hAnsiTheme="minorHAnsi" w:cstheme="minorHAnsi"/>
          <w:sz w:val="20"/>
          <w:szCs w:val="20"/>
        </w:rPr>
        <w:t xml:space="preserve">il </w:t>
      </w:r>
      <w:r>
        <w:rPr>
          <w:rFonts w:asciiTheme="minorHAnsi" w:hAnsiTheme="minorHAnsi" w:cstheme="minorHAnsi"/>
          <w:sz w:val="20"/>
          <w:szCs w:val="20"/>
        </w:rPr>
        <w:t>D</w:t>
      </w:r>
      <w:r w:rsidRPr="00DF16BF">
        <w:rPr>
          <w:rFonts w:asciiTheme="minorHAnsi" w:hAnsiTheme="minorHAnsi" w:cstheme="minorHAnsi"/>
          <w:sz w:val="20"/>
          <w:szCs w:val="20"/>
        </w:rPr>
        <w:t xml:space="preserve">oscientos </w:t>
      </w:r>
      <w:r>
        <w:rPr>
          <w:rFonts w:asciiTheme="minorHAnsi" w:hAnsiTheme="minorHAnsi" w:cstheme="minorHAnsi"/>
          <w:sz w:val="20"/>
          <w:szCs w:val="20"/>
        </w:rPr>
        <w:t>M</w:t>
      </w:r>
      <w:r w:rsidRPr="00DF16BF">
        <w:rPr>
          <w:rFonts w:asciiTheme="minorHAnsi" w:hAnsiTheme="minorHAnsi" w:cstheme="minorHAnsi"/>
          <w:sz w:val="20"/>
          <w:szCs w:val="20"/>
        </w:rPr>
        <w:t xml:space="preserve">illones de </w:t>
      </w:r>
      <w:r>
        <w:rPr>
          <w:rFonts w:asciiTheme="minorHAnsi" w:hAnsiTheme="minorHAnsi" w:cstheme="minorHAnsi"/>
          <w:sz w:val="20"/>
          <w:szCs w:val="20"/>
        </w:rPr>
        <w:t>P</w:t>
      </w:r>
      <w:r w:rsidRPr="00DF16BF">
        <w:rPr>
          <w:rFonts w:asciiTheme="minorHAnsi" w:hAnsiTheme="minorHAnsi" w:cstheme="minorHAnsi"/>
          <w:sz w:val="20"/>
          <w:szCs w:val="20"/>
        </w:rPr>
        <w:t xml:space="preserve">esos 00/100 M.N.) logrando disminuir cada uno a 0.43% puntos porcentuales a la sobretasa, dando como resultado a la economía del Estado un ahorro aproximadamente de 76 </w:t>
      </w:r>
      <w:proofErr w:type="spellStart"/>
      <w:r w:rsidRPr="00DF16BF">
        <w:rPr>
          <w:rFonts w:asciiTheme="minorHAnsi" w:hAnsiTheme="minorHAnsi" w:cstheme="minorHAnsi"/>
          <w:sz w:val="20"/>
          <w:szCs w:val="20"/>
        </w:rPr>
        <w:t>mdp</w:t>
      </w:r>
      <w:proofErr w:type="spellEnd"/>
      <w:r w:rsidRPr="00DF16BF">
        <w:rPr>
          <w:rFonts w:asciiTheme="minorHAnsi" w:hAnsiTheme="minorHAnsi" w:cstheme="minorHAnsi"/>
          <w:sz w:val="20"/>
          <w:szCs w:val="20"/>
        </w:rPr>
        <w:t xml:space="preserve"> durante la vigencia del crédito.  </w:t>
      </w:r>
    </w:p>
    <w:p w14:paraId="029A3983" w14:textId="6BCD9066" w:rsidR="00DF16BF" w:rsidRPr="00DF16BF" w:rsidRDefault="00DF16BF" w:rsidP="00DF16BF">
      <w:pPr>
        <w:jc w:val="both"/>
        <w:rPr>
          <w:rFonts w:asciiTheme="minorHAnsi" w:hAnsiTheme="minorHAnsi" w:cstheme="minorHAnsi"/>
          <w:sz w:val="20"/>
          <w:szCs w:val="20"/>
        </w:rPr>
      </w:pPr>
      <w:r w:rsidRPr="00DF16BF">
        <w:rPr>
          <w:rFonts w:asciiTheme="minorHAnsi" w:hAnsiTheme="minorHAnsi" w:cstheme="minorHAnsi"/>
          <w:sz w:val="20"/>
          <w:szCs w:val="20"/>
        </w:rPr>
        <w:t xml:space="preserve">Así mismo, </w:t>
      </w:r>
      <w:r w:rsidR="00F604A0">
        <w:rPr>
          <w:rFonts w:asciiTheme="minorHAnsi" w:hAnsiTheme="minorHAnsi" w:cstheme="minorHAnsi"/>
          <w:sz w:val="20"/>
          <w:szCs w:val="20"/>
        </w:rPr>
        <w:t xml:space="preserve">el Congreso del </w:t>
      </w:r>
      <w:r w:rsidR="00E066CD">
        <w:rPr>
          <w:rFonts w:asciiTheme="minorHAnsi" w:hAnsiTheme="minorHAnsi" w:cstheme="minorHAnsi"/>
          <w:sz w:val="20"/>
          <w:szCs w:val="20"/>
        </w:rPr>
        <w:t xml:space="preserve">Estado </w:t>
      </w:r>
      <w:r w:rsidR="00E066CD" w:rsidRPr="00DF16BF">
        <w:rPr>
          <w:rFonts w:asciiTheme="minorHAnsi" w:hAnsiTheme="minorHAnsi" w:cstheme="minorHAnsi"/>
          <w:sz w:val="20"/>
          <w:szCs w:val="20"/>
        </w:rPr>
        <w:t>autorizó</w:t>
      </w:r>
      <w:r w:rsidRPr="00DF16BF">
        <w:rPr>
          <w:rFonts w:asciiTheme="minorHAnsi" w:hAnsiTheme="minorHAnsi" w:cstheme="minorHAnsi"/>
          <w:sz w:val="20"/>
          <w:szCs w:val="20"/>
        </w:rPr>
        <w:t xml:space="preserve"> al Ejecutivo, a través de la Secretaría de Finanzas, a celebrar instrumentos derivados u operaciones de cobertura relacionados con los financiamientos, convirtiendo el interés variable de los </w:t>
      </w:r>
      <w:r w:rsidRPr="00DF16BF">
        <w:rPr>
          <w:rFonts w:asciiTheme="minorHAnsi" w:hAnsiTheme="minorHAnsi" w:cstheme="minorHAnsi"/>
          <w:sz w:val="20"/>
          <w:szCs w:val="20"/>
        </w:rPr>
        <w:lastRenderedPageBreak/>
        <w:t xml:space="preserve">créditos a un interés fijo, permitiendo al Estado mitigar riesgos de la tasa de interés asociada al mercado de dinero, debido a las continuas fluctuaciones que se ha presentado en este mercado. Esto nos permite tener mayor certidumbre que se pagará durante la vigencia de los instrumentos derivados, logrando obtener una disminución significativa en el costo financiero de la deuda.  </w:t>
      </w:r>
    </w:p>
    <w:p w14:paraId="719D1A3F" w14:textId="77777777" w:rsidR="00DF16BF" w:rsidRPr="00DF16BF" w:rsidRDefault="00DF16BF" w:rsidP="00DF16BF">
      <w:pPr>
        <w:jc w:val="both"/>
        <w:rPr>
          <w:rFonts w:asciiTheme="minorHAnsi" w:hAnsiTheme="minorHAnsi" w:cstheme="minorHAnsi"/>
          <w:sz w:val="20"/>
          <w:szCs w:val="20"/>
        </w:rPr>
      </w:pPr>
      <w:r w:rsidRPr="00DF16BF">
        <w:rPr>
          <w:rFonts w:asciiTheme="minorHAnsi" w:hAnsiTheme="minorHAnsi" w:cstheme="minorHAnsi"/>
          <w:sz w:val="20"/>
          <w:szCs w:val="20"/>
        </w:rPr>
        <w:t xml:space="preserve">Durante el ejercicio 2024 la tasa TIIE a 28 días superó a la tasa fija de interés contratada para cada uno de los créditos, con lo cual el servicio de la deuda disminuyó, permitiendo que el Gobierno del Estado cuente con mayor disponibilidad de recursos.  </w:t>
      </w:r>
    </w:p>
    <w:p w14:paraId="3304E3EB" w14:textId="405B6A2F" w:rsidR="00DF16BF" w:rsidRDefault="00DF16BF" w:rsidP="00DF16BF">
      <w:pPr>
        <w:jc w:val="both"/>
        <w:rPr>
          <w:rFonts w:asciiTheme="minorHAnsi" w:hAnsiTheme="minorHAnsi" w:cstheme="minorHAnsi"/>
          <w:sz w:val="20"/>
          <w:szCs w:val="20"/>
        </w:rPr>
      </w:pPr>
      <w:r w:rsidRPr="00DF16BF">
        <w:rPr>
          <w:rFonts w:asciiTheme="minorHAnsi" w:hAnsiTheme="minorHAnsi" w:cstheme="minorHAnsi"/>
          <w:sz w:val="20"/>
          <w:szCs w:val="20"/>
        </w:rPr>
        <w:t>Al cierre del ejercicio 2024 la Deuda Pública Directa se integra con diez créditos vigentes con diferentes instituciones de crédito, los cuales se detallan en la siguiente tabla. (Incluyendo dos créditos de bono cupón cero).</w:t>
      </w:r>
    </w:p>
    <w:p w14:paraId="62D9A540" w14:textId="77777777" w:rsidR="00E066CD" w:rsidRDefault="00E066CD" w:rsidP="00DF16BF">
      <w:pPr>
        <w:jc w:val="both"/>
        <w:rPr>
          <w:rFonts w:asciiTheme="minorHAnsi" w:hAnsiTheme="minorHAnsi" w:cstheme="minorHAnsi"/>
          <w:sz w:val="20"/>
          <w:szCs w:val="20"/>
        </w:rPr>
      </w:pPr>
    </w:p>
    <w:tbl>
      <w:tblPr>
        <w:tblW w:w="9235" w:type="dxa"/>
        <w:tblCellMar>
          <w:left w:w="70" w:type="dxa"/>
          <w:right w:w="70" w:type="dxa"/>
        </w:tblCellMar>
        <w:tblLook w:val="04A0" w:firstRow="1" w:lastRow="0" w:firstColumn="1" w:lastColumn="0" w:noHBand="0" w:noVBand="1"/>
      </w:tblPr>
      <w:tblGrid>
        <w:gridCol w:w="288"/>
        <w:gridCol w:w="1392"/>
        <w:gridCol w:w="1228"/>
        <w:gridCol w:w="1126"/>
        <w:gridCol w:w="839"/>
        <w:gridCol w:w="550"/>
        <w:gridCol w:w="923"/>
        <w:gridCol w:w="587"/>
        <w:gridCol w:w="1094"/>
        <w:gridCol w:w="1208"/>
      </w:tblGrid>
      <w:tr w:rsidR="005248FC" w:rsidRPr="005248FC" w14:paraId="5EFFFDB1" w14:textId="77777777" w:rsidTr="005248FC">
        <w:trPr>
          <w:trHeight w:val="1105"/>
        </w:trPr>
        <w:tc>
          <w:tcPr>
            <w:tcW w:w="288" w:type="dxa"/>
            <w:tcBorders>
              <w:top w:val="single" w:sz="4" w:space="0" w:color="auto"/>
              <w:left w:val="single" w:sz="4" w:space="0" w:color="auto"/>
              <w:bottom w:val="single" w:sz="4" w:space="0" w:color="auto"/>
              <w:right w:val="single" w:sz="4" w:space="0" w:color="auto"/>
            </w:tcBorders>
            <w:shd w:val="clear" w:color="800000" w:fill="AB0033"/>
            <w:vAlign w:val="center"/>
            <w:hideMark/>
          </w:tcPr>
          <w:p w14:paraId="5324B026" w14:textId="77777777" w:rsidR="005248FC" w:rsidRPr="005248FC" w:rsidRDefault="005248FC" w:rsidP="005248FC">
            <w:pPr>
              <w:spacing w:after="0" w:line="240" w:lineRule="auto"/>
              <w:jc w:val="center"/>
              <w:rPr>
                <w:rFonts w:eastAsia="Times New Roman" w:cs="Calibri"/>
                <w:b/>
                <w:bCs/>
                <w:color w:val="FFFFFF"/>
                <w:sz w:val="18"/>
                <w:szCs w:val="18"/>
                <w:lang w:eastAsia="es-MX"/>
              </w:rPr>
            </w:pPr>
            <w:r w:rsidRPr="005248FC">
              <w:rPr>
                <w:rFonts w:eastAsia="Times New Roman" w:cs="Calibri"/>
                <w:b/>
                <w:bCs/>
                <w:color w:val="FFFFFF"/>
                <w:sz w:val="18"/>
                <w:szCs w:val="18"/>
                <w:lang w:eastAsia="es-MX"/>
              </w:rPr>
              <w:t> </w:t>
            </w:r>
          </w:p>
        </w:tc>
        <w:tc>
          <w:tcPr>
            <w:tcW w:w="1392" w:type="dxa"/>
            <w:tcBorders>
              <w:top w:val="single" w:sz="4" w:space="0" w:color="auto"/>
              <w:left w:val="nil"/>
              <w:bottom w:val="single" w:sz="4" w:space="0" w:color="auto"/>
              <w:right w:val="single" w:sz="4" w:space="0" w:color="auto"/>
            </w:tcBorders>
            <w:shd w:val="clear" w:color="800000" w:fill="AB0033"/>
            <w:vAlign w:val="center"/>
            <w:hideMark/>
          </w:tcPr>
          <w:p w14:paraId="41868828" w14:textId="77777777" w:rsidR="005248FC" w:rsidRPr="005248FC" w:rsidRDefault="005248FC" w:rsidP="005248FC">
            <w:pPr>
              <w:spacing w:after="0" w:line="240" w:lineRule="auto"/>
              <w:jc w:val="center"/>
              <w:rPr>
                <w:rFonts w:eastAsia="Times New Roman" w:cs="Calibri"/>
                <w:b/>
                <w:bCs/>
                <w:color w:val="FFFFFF"/>
                <w:sz w:val="18"/>
                <w:szCs w:val="18"/>
                <w:lang w:eastAsia="es-MX"/>
              </w:rPr>
            </w:pPr>
            <w:r w:rsidRPr="005248FC">
              <w:rPr>
                <w:rFonts w:eastAsia="Times New Roman" w:cs="Calibri"/>
                <w:b/>
                <w:bCs/>
                <w:color w:val="FFFFFF"/>
                <w:sz w:val="18"/>
                <w:szCs w:val="18"/>
                <w:lang w:eastAsia="es-MX"/>
              </w:rPr>
              <w:t>Institución Bancaria</w:t>
            </w:r>
          </w:p>
        </w:tc>
        <w:tc>
          <w:tcPr>
            <w:tcW w:w="1228" w:type="dxa"/>
            <w:tcBorders>
              <w:top w:val="single" w:sz="4" w:space="0" w:color="auto"/>
              <w:left w:val="nil"/>
              <w:bottom w:val="single" w:sz="4" w:space="0" w:color="auto"/>
              <w:right w:val="single" w:sz="4" w:space="0" w:color="auto"/>
            </w:tcBorders>
            <w:shd w:val="clear" w:color="800000" w:fill="AB0033"/>
            <w:vAlign w:val="center"/>
            <w:hideMark/>
          </w:tcPr>
          <w:p w14:paraId="61224504" w14:textId="77777777" w:rsidR="005248FC" w:rsidRPr="005248FC" w:rsidRDefault="005248FC" w:rsidP="005248FC">
            <w:pPr>
              <w:spacing w:after="0" w:line="240" w:lineRule="auto"/>
              <w:jc w:val="center"/>
              <w:rPr>
                <w:rFonts w:eastAsia="Times New Roman" w:cs="Calibri"/>
                <w:b/>
                <w:bCs/>
                <w:color w:val="FFFFFF"/>
                <w:sz w:val="18"/>
                <w:szCs w:val="18"/>
                <w:lang w:eastAsia="es-MX"/>
              </w:rPr>
            </w:pPr>
            <w:r w:rsidRPr="005248FC">
              <w:rPr>
                <w:rFonts w:eastAsia="Times New Roman" w:cs="Calibri"/>
                <w:b/>
                <w:bCs/>
                <w:color w:val="FFFFFF"/>
                <w:sz w:val="18"/>
                <w:szCs w:val="18"/>
                <w:lang w:eastAsia="es-MX"/>
              </w:rPr>
              <w:t>Monto original contratado</w:t>
            </w:r>
          </w:p>
        </w:tc>
        <w:tc>
          <w:tcPr>
            <w:tcW w:w="1126" w:type="dxa"/>
            <w:tcBorders>
              <w:top w:val="single" w:sz="4" w:space="0" w:color="auto"/>
              <w:left w:val="nil"/>
              <w:bottom w:val="single" w:sz="4" w:space="0" w:color="auto"/>
              <w:right w:val="single" w:sz="4" w:space="0" w:color="auto"/>
            </w:tcBorders>
            <w:shd w:val="clear" w:color="800000" w:fill="AB0033"/>
            <w:vAlign w:val="center"/>
            <w:hideMark/>
          </w:tcPr>
          <w:p w14:paraId="7ABE8629" w14:textId="77777777" w:rsidR="005248FC" w:rsidRPr="005248FC" w:rsidRDefault="005248FC" w:rsidP="005248FC">
            <w:pPr>
              <w:spacing w:after="0" w:line="240" w:lineRule="auto"/>
              <w:jc w:val="center"/>
              <w:rPr>
                <w:rFonts w:eastAsia="Times New Roman" w:cs="Calibri"/>
                <w:b/>
                <w:bCs/>
                <w:color w:val="FFFFFF"/>
                <w:sz w:val="18"/>
                <w:szCs w:val="18"/>
                <w:lang w:eastAsia="es-MX"/>
              </w:rPr>
            </w:pPr>
            <w:r w:rsidRPr="005248FC">
              <w:rPr>
                <w:rFonts w:eastAsia="Times New Roman" w:cs="Calibri"/>
                <w:b/>
                <w:bCs/>
                <w:color w:val="FFFFFF"/>
                <w:sz w:val="18"/>
                <w:szCs w:val="18"/>
                <w:lang w:eastAsia="es-MX"/>
              </w:rPr>
              <w:t>Monto Dispuesto</w:t>
            </w:r>
          </w:p>
        </w:tc>
        <w:tc>
          <w:tcPr>
            <w:tcW w:w="839" w:type="dxa"/>
            <w:tcBorders>
              <w:top w:val="single" w:sz="4" w:space="0" w:color="auto"/>
              <w:left w:val="nil"/>
              <w:bottom w:val="single" w:sz="4" w:space="0" w:color="auto"/>
              <w:right w:val="single" w:sz="4" w:space="0" w:color="auto"/>
            </w:tcBorders>
            <w:shd w:val="clear" w:color="800000" w:fill="AB0033"/>
            <w:vAlign w:val="center"/>
            <w:hideMark/>
          </w:tcPr>
          <w:p w14:paraId="7A2DDFAE" w14:textId="77777777" w:rsidR="005248FC" w:rsidRPr="005248FC" w:rsidRDefault="005248FC" w:rsidP="005248FC">
            <w:pPr>
              <w:spacing w:after="0" w:line="240" w:lineRule="auto"/>
              <w:jc w:val="center"/>
              <w:rPr>
                <w:rFonts w:eastAsia="Times New Roman" w:cs="Calibri"/>
                <w:b/>
                <w:bCs/>
                <w:color w:val="FFFFFF"/>
                <w:sz w:val="18"/>
                <w:szCs w:val="18"/>
                <w:lang w:eastAsia="es-MX"/>
              </w:rPr>
            </w:pPr>
            <w:r w:rsidRPr="005248FC">
              <w:rPr>
                <w:rFonts w:eastAsia="Times New Roman" w:cs="Calibri"/>
                <w:b/>
                <w:bCs/>
                <w:color w:val="FFFFFF"/>
                <w:sz w:val="18"/>
                <w:szCs w:val="18"/>
                <w:lang w:eastAsia="es-MX"/>
              </w:rPr>
              <w:t>Fecha del Contrato</w:t>
            </w:r>
          </w:p>
        </w:tc>
        <w:tc>
          <w:tcPr>
            <w:tcW w:w="550" w:type="dxa"/>
            <w:tcBorders>
              <w:top w:val="single" w:sz="4" w:space="0" w:color="auto"/>
              <w:left w:val="nil"/>
              <w:bottom w:val="single" w:sz="4" w:space="0" w:color="auto"/>
              <w:right w:val="single" w:sz="4" w:space="0" w:color="auto"/>
            </w:tcBorders>
            <w:shd w:val="clear" w:color="800000" w:fill="AB0033"/>
            <w:vAlign w:val="center"/>
            <w:hideMark/>
          </w:tcPr>
          <w:p w14:paraId="4CEB221A" w14:textId="77777777" w:rsidR="005248FC" w:rsidRPr="005248FC" w:rsidRDefault="005248FC" w:rsidP="005248FC">
            <w:pPr>
              <w:spacing w:after="0" w:line="240" w:lineRule="auto"/>
              <w:jc w:val="center"/>
              <w:rPr>
                <w:rFonts w:eastAsia="Times New Roman" w:cs="Calibri"/>
                <w:b/>
                <w:bCs/>
                <w:color w:val="FFFFFF"/>
                <w:sz w:val="18"/>
                <w:szCs w:val="18"/>
                <w:lang w:eastAsia="es-MX"/>
              </w:rPr>
            </w:pPr>
            <w:r w:rsidRPr="005248FC">
              <w:rPr>
                <w:rFonts w:eastAsia="Times New Roman" w:cs="Calibri"/>
                <w:b/>
                <w:bCs/>
                <w:color w:val="FFFFFF"/>
                <w:sz w:val="18"/>
                <w:szCs w:val="18"/>
                <w:lang w:eastAsia="es-MX"/>
              </w:rPr>
              <w:t>Plazo en Años</w:t>
            </w:r>
          </w:p>
        </w:tc>
        <w:tc>
          <w:tcPr>
            <w:tcW w:w="923" w:type="dxa"/>
            <w:tcBorders>
              <w:top w:val="single" w:sz="4" w:space="0" w:color="auto"/>
              <w:left w:val="nil"/>
              <w:bottom w:val="single" w:sz="4" w:space="0" w:color="auto"/>
              <w:right w:val="single" w:sz="4" w:space="0" w:color="auto"/>
            </w:tcBorders>
            <w:shd w:val="clear" w:color="800000" w:fill="AB0033"/>
            <w:vAlign w:val="center"/>
            <w:hideMark/>
          </w:tcPr>
          <w:p w14:paraId="73881E14" w14:textId="77777777" w:rsidR="005248FC" w:rsidRPr="005248FC" w:rsidRDefault="005248FC" w:rsidP="005248FC">
            <w:pPr>
              <w:spacing w:after="0" w:line="240" w:lineRule="auto"/>
              <w:jc w:val="center"/>
              <w:rPr>
                <w:rFonts w:eastAsia="Times New Roman" w:cs="Calibri"/>
                <w:b/>
                <w:bCs/>
                <w:color w:val="FFFFFF"/>
                <w:sz w:val="18"/>
                <w:szCs w:val="18"/>
                <w:lang w:eastAsia="es-MX"/>
              </w:rPr>
            </w:pPr>
            <w:r w:rsidRPr="005248FC">
              <w:rPr>
                <w:rFonts w:eastAsia="Times New Roman" w:cs="Calibri"/>
                <w:b/>
                <w:bCs/>
                <w:color w:val="FFFFFF"/>
                <w:sz w:val="18"/>
                <w:szCs w:val="18"/>
                <w:lang w:eastAsia="es-MX"/>
              </w:rPr>
              <w:t>Tasa de interés de referencia</w:t>
            </w:r>
          </w:p>
        </w:tc>
        <w:tc>
          <w:tcPr>
            <w:tcW w:w="587" w:type="dxa"/>
            <w:tcBorders>
              <w:top w:val="single" w:sz="4" w:space="0" w:color="auto"/>
              <w:left w:val="nil"/>
              <w:bottom w:val="single" w:sz="4" w:space="0" w:color="auto"/>
              <w:right w:val="single" w:sz="4" w:space="0" w:color="auto"/>
            </w:tcBorders>
            <w:shd w:val="clear" w:color="800000" w:fill="AB0033"/>
            <w:vAlign w:val="center"/>
            <w:hideMark/>
          </w:tcPr>
          <w:p w14:paraId="47F6CEEA" w14:textId="77777777" w:rsidR="005248FC" w:rsidRPr="005248FC" w:rsidRDefault="005248FC" w:rsidP="005248FC">
            <w:pPr>
              <w:spacing w:after="0" w:line="240" w:lineRule="auto"/>
              <w:jc w:val="center"/>
              <w:rPr>
                <w:rFonts w:eastAsia="Times New Roman" w:cs="Calibri"/>
                <w:b/>
                <w:bCs/>
                <w:color w:val="FFFFFF"/>
                <w:sz w:val="18"/>
                <w:szCs w:val="18"/>
                <w:lang w:eastAsia="es-MX"/>
              </w:rPr>
            </w:pPr>
            <w:r w:rsidRPr="005248FC">
              <w:rPr>
                <w:rFonts w:eastAsia="Times New Roman" w:cs="Calibri"/>
                <w:b/>
                <w:bCs/>
                <w:color w:val="FFFFFF"/>
                <w:sz w:val="18"/>
                <w:szCs w:val="18"/>
                <w:lang w:eastAsia="es-MX"/>
              </w:rPr>
              <w:t xml:space="preserve"> Sobre tasa</w:t>
            </w:r>
          </w:p>
        </w:tc>
        <w:tc>
          <w:tcPr>
            <w:tcW w:w="1094" w:type="dxa"/>
            <w:tcBorders>
              <w:top w:val="single" w:sz="4" w:space="0" w:color="auto"/>
              <w:left w:val="nil"/>
              <w:bottom w:val="single" w:sz="4" w:space="0" w:color="auto"/>
              <w:right w:val="single" w:sz="4" w:space="0" w:color="auto"/>
            </w:tcBorders>
            <w:shd w:val="clear" w:color="800000" w:fill="AB0033"/>
            <w:vAlign w:val="center"/>
            <w:hideMark/>
          </w:tcPr>
          <w:p w14:paraId="626CC557" w14:textId="77777777" w:rsidR="005248FC" w:rsidRPr="005248FC" w:rsidRDefault="005248FC" w:rsidP="005248FC">
            <w:pPr>
              <w:spacing w:after="0" w:line="240" w:lineRule="auto"/>
              <w:jc w:val="center"/>
              <w:rPr>
                <w:rFonts w:eastAsia="Times New Roman" w:cs="Calibri"/>
                <w:b/>
                <w:bCs/>
                <w:color w:val="FFFFFF"/>
                <w:sz w:val="18"/>
                <w:szCs w:val="18"/>
                <w:lang w:eastAsia="es-MX"/>
              </w:rPr>
            </w:pPr>
            <w:r w:rsidRPr="005248FC">
              <w:rPr>
                <w:rFonts w:eastAsia="Times New Roman" w:cs="Calibri"/>
                <w:b/>
                <w:bCs/>
                <w:color w:val="FFFFFF"/>
                <w:sz w:val="18"/>
                <w:szCs w:val="18"/>
                <w:lang w:eastAsia="es-MX"/>
              </w:rPr>
              <w:t>Fecha de vencimiento</w:t>
            </w:r>
          </w:p>
        </w:tc>
        <w:tc>
          <w:tcPr>
            <w:tcW w:w="1208" w:type="dxa"/>
            <w:tcBorders>
              <w:top w:val="single" w:sz="4" w:space="0" w:color="auto"/>
              <w:left w:val="nil"/>
              <w:bottom w:val="single" w:sz="4" w:space="0" w:color="auto"/>
              <w:right w:val="single" w:sz="4" w:space="0" w:color="auto"/>
            </w:tcBorders>
            <w:shd w:val="clear" w:color="800000" w:fill="AB0033"/>
            <w:vAlign w:val="center"/>
            <w:hideMark/>
          </w:tcPr>
          <w:p w14:paraId="01DB8EC0" w14:textId="77777777" w:rsidR="005248FC" w:rsidRPr="005248FC" w:rsidRDefault="005248FC" w:rsidP="005248FC">
            <w:pPr>
              <w:spacing w:after="0" w:line="240" w:lineRule="auto"/>
              <w:jc w:val="center"/>
              <w:rPr>
                <w:rFonts w:eastAsia="Times New Roman" w:cs="Calibri"/>
                <w:b/>
                <w:bCs/>
                <w:color w:val="FFFFFF"/>
                <w:sz w:val="18"/>
                <w:szCs w:val="18"/>
                <w:lang w:eastAsia="es-MX"/>
              </w:rPr>
            </w:pPr>
            <w:r w:rsidRPr="005248FC">
              <w:rPr>
                <w:rFonts w:eastAsia="Times New Roman" w:cs="Calibri"/>
                <w:b/>
                <w:bCs/>
                <w:color w:val="FFFFFF"/>
                <w:sz w:val="18"/>
                <w:szCs w:val="18"/>
                <w:lang w:eastAsia="es-MX"/>
              </w:rPr>
              <w:t xml:space="preserve">Saldo al 31 de </w:t>
            </w:r>
            <w:proofErr w:type="gramStart"/>
            <w:r w:rsidRPr="005248FC">
              <w:rPr>
                <w:rFonts w:eastAsia="Times New Roman" w:cs="Calibri"/>
                <w:b/>
                <w:bCs/>
                <w:color w:val="FFFFFF"/>
                <w:sz w:val="18"/>
                <w:szCs w:val="18"/>
                <w:lang w:eastAsia="es-MX"/>
              </w:rPr>
              <w:t>Diciembre</w:t>
            </w:r>
            <w:proofErr w:type="gramEnd"/>
            <w:r w:rsidRPr="005248FC">
              <w:rPr>
                <w:rFonts w:eastAsia="Times New Roman" w:cs="Calibri"/>
                <w:b/>
                <w:bCs/>
                <w:color w:val="FFFFFF"/>
                <w:sz w:val="18"/>
                <w:szCs w:val="18"/>
                <w:lang w:eastAsia="es-MX"/>
              </w:rPr>
              <w:t xml:space="preserve"> de 2024</w:t>
            </w:r>
          </w:p>
        </w:tc>
      </w:tr>
      <w:tr w:rsidR="005248FC" w:rsidRPr="005248FC" w14:paraId="502C1321" w14:textId="77777777" w:rsidTr="005248FC">
        <w:trPr>
          <w:trHeight w:val="407"/>
        </w:trPr>
        <w:tc>
          <w:tcPr>
            <w:tcW w:w="288" w:type="dxa"/>
            <w:tcBorders>
              <w:top w:val="single" w:sz="4" w:space="0" w:color="auto"/>
              <w:left w:val="single" w:sz="4" w:space="0" w:color="auto"/>
              <w:bottom w:val="single" w:sz="4" w:space="0" w:color="auto"/>
              <w:right w:val="single" w:sz="4" w:space="0" w:color="auto"/>
            </w:tcBorders>
            <w:shd w:val="clear" w:color="F9F3DD" w:fill="FFFFFF"/>
            <w:vAlign w:val="bottom"/>
            <w:hideMark/>
          </w:tcPr>
          <w:p w14:paraId="1DB45402" w14:textId="77777777" w:rsidR="005248FC" w:rsidRPr="005248FC" w:rsidRDefault="005248FC" w:rsidP="005248FC">
            <w:pPr>
              <w:spacing w:after="0" w:line="240" w:lineRule="auto"/>
              <w:jc w:val="center"/>
              <w:rPr>
                <w:rFonts w:eastAsia="Times New Roman" w:cs="Calibri"/>
                <w:color w:val="10243E"/>
                <w:sz w:val="14"/>
                <w:szCs w:val="14"/>
                <w:lang w:eastAsia="es-MX"/>
              </w:rPr>
            </w:pPr>
            <w:r w:rsidRPr="005248FC">
              <w:rPr>
                <w:rFonts w:eastAsia="Times New Roman" w:cs="Calibri"/>
                <w:color w:val="10243E"/>
                <w:sz w:val="14"/>
                <w:szCs w:val="14"/>
                <w:lang w:eastAsia="es-MX"/>
              </w:rPr>
              <w:t>1</w:t>
            </w:r>
          </w:p>
        </w:tc>
        <w:tc>
          <w:tcPr>
            <w:tcW w:w="1392" w:type="dxa"/>
            <w:tcBorders>
              <w:top w:val="single" w:sz="4" w:space="0" w:color="auto"/>
              <w:left w:val="nil"/>
              <w:bottom w:val="single" w:sz="4" w:space="0" w:color="auto"/>
              <w:right w:val="single" w:sz="4" w:space="0" w:color="auto"/>
            </w:tcBorders>
            <w:shd w:val="clear" w:color="F9F3DD" w:fill="FFFFFF"/>
            <w:vAlign w:val="bottom"/>
            <w:hideMark/>
          </w:tcPr>
          <w:p w14:paraId="2A07A001" w14:textId="77777777" w:rsidR="005248FC" w:rsidRPr="005248FC" w:rsidRDefault="005248FC" w:rsidP="005248FC">
            <w:pPr>
              <w:spacing w:after="0" w:line="240" w:lineRule="auto"/>
              <w:jc w:val="center"/>
              <w:rPr>
                <w:rFonts w:eastAsia="Times New Roman" w:cs="Calibri"/>
                <w:color w:val="10243E"/>
                <w:sz w:val="14"/>
                <w:szCs w:val="14"/>
                <w:lang w:eastAsia="es-MX"/>
              </w:rPr>
            </w:pPr>
            <w:r w:rsidRPr="005248FC">
              <w:rPr>
                <w:rFonts w:eastAsia="Times New Roman" w:cs="Calibri"/>
                <w:color w:val="10243E"/>
                <w:sz w:val="14"/>
                <w:szCs w:val="14"/>
                <w:lang w:eastAsia="es-MX"/>
              </w:rPr>
              <w:t xml:space="preserve">BANOBRAS (Bono Cupón </w:t>
            </w:r>
            <w:proofErr w:type="gramStart"/>
            <w:r w:rsidRPr="005248FC">
              <w:rPr>
                <w:rFonts w:eastAsia="Times New Roman" w:cs="Calibri"/>
                <w:color w:val="10243E"/>
                <w:sz w:val="14"/>
                <w:szCs w:val="14"/>
                <w:lang w:eastAsia="es-MX"/>
              </w:rPr>
              <w:t>Cero )</w:t>
            </w:r>
            <w:proofErr w:type="gramEnd"/>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14:paraId="01920096" w14:textId="77777777" w:rsidR="005248FC" w:rsidRPr="005248FC" w:rsidRDefault="005248FC" w:rsidP="005248FC">
            <w:pPr>
              <w:spacing w:after="0" w:line="240" w:lineRule="auto"/>
              <w:jc w:val="right"/>
              <w:rPr>
                <w:rFonts w:eastAsia="Times New Roman" w:cs="Calibri"/>
                <w:color w:val="10243E"/>
                <w:sz w:val="14"/>
                <w:szCs w:val="14"/>
                <w:lang w:eastAsia="es-MX"/>
              </w:rPr>
            </w:pPr>
            <w:r w:rsidRPr="005248FC">
              <w:rPr>
                <w:rFonts w:eastAsia="Times New Roman" w:cs="Calibri"/>
                <w:color w:val="10243E"/>
                <w:sz w:val="14"/>
                <w:szCs w:val="14"/>
                <w:lang w:eastAsia="es-MX"/>
              </w:rPr>
              <w:t>183,383,570</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14:paraId="592D3323" w14:textId="77777777" w:rsidR="005248FC" w:rsidRPr="005248FC" w:rsidRDefault="005248FC" w:rsidP="005248FC">
            <w:pPr>
              <w:spacing w:after="0" w:line="240" w:lineRule="auto"/>
              <w:jc w:val="right"/>
              <w:rPr>
                <w:rFonts w:eastAsia="Times New Roman" w:cs="Calibri"/>
                <w:color w:val="10243E"/>
                <w:sz w:val="14"/>
                <w:szCs w:val="14"/>
                <w:lang w:eastAsia="es-MX"/>
              </w:rPr>
            </w:pPr>
            <w:r w:rsidRPr="005248FC">
              <w:rPr>
                <w:rFonts w:eastAsia="Times New Roman" w:cs="Calibri"/>
                <w:color w:val="10243E"/>
                <w:sz w:val="14"/>
                <w:szCs w:val="14"/>
                <w:lang w:eastAsia="es-MX"/>
              </w:rPr>
              <w:t>164,159,265</w:t>
            </w:r>
          </w:p>
        </w:tc>
        <w:tc>
          <w:tcPr>
            <w:tcW w:w="839" w:type="dxa"/>
            <w:tcBorders>
              <w:top w:val="single" w:sz="4" w:space="0" w:color="auto"/>
              <w:left w:val="nil"/>
              <w:bottom w:val="single" w:sz="4" w:space="0" w:color="auto"/>
              <w:right w:val="single" w:sz="4" w:space="0" w:color="auto"/>
            </w:tcBorders>
            <w:shd w:val="clear" w:color="auto" w:fill="auto"/>
            <w:noWrap/>
            <w:vAlign w:val="bottom"/>
            <w:hideMark/>
          </w:tcPr>
          <w:p w14:paraId="360FABD8" w14:textId="77777777" w:rsidR="005248FC" w:rsidRPr="005248FC" w:rsidRDefault="005248FC" w:rsidP="005248FC">
            <w:pPr>
              <w:spacing w:after="0" w:line="240" w:lineRule="auto"/>
              <w:jc w:val="center"/>
              <w:rPr>
                <w:rFonts w:eastAsia="Times New Roman" w:cs="Calibri"/>
                <w:color w:val="10243E"/>
                <w:sz w:val="14"/>
                <w:szCs w:val="14"/>
                <w:lang w:eastAsia="es-MX"/>
              </w:rPr>
            </w:pPr>
            <w:r w:rsidRPr="005248FC">
              <w:rPr>
                <w:rFonts w:eastAsia="Times New Roman" w:cs="Calibri"/>
                <w:color w:val="10243E"/>
                <w:sz w:val="14"/>
                <w:szCs w:val="14"/>
                <w:lang w:eastAsia="es-MX"/>
              </w:rPr>
              <w:t>30/06/2011</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12405284" w14:textId="77777777" w:rsidR="005248FC" w:rsidRPr="005248FC" w:rsidRDefault="005248FC" w:rsidP="005248FC">
            <w:pPr>
              <w:spacing w:after="0" w:line="240" w:lineRule="auto"/>
              <w:jc w:val="center"/>
              <w:rPr>
                <w:rFonts w:eastAsia="Times New Roman" w:cs="Calibri"/>
                <w:color w:val="10243E"/>
                <w:sz w:val="14"/>
                <w:szCs w:val="14"/>
                <w:lang w:eastAsia="es-MX"/>
              </w:rPr>
            </w:pPr>
            <w:r w:rsidRPr="005248FC">
              <w:rPr>
                <w:rFonts w:eastAsia="Times New Roman" w:cs="Calibri"/>
                <w:color w:val="10243E"/>
                <w:sz w:val="14"/>
                <w:szCs w:val="14"/>
                <w:lang w:eastAsia="es-MX"/>
              </w:rPr>
              <w:t>20</w:t>
            </w:r>
          </w:p>
        </w:tc>
        <w:tc>
          <w:tcPr>
            <w:tcW w:w="923" w:type="dxa"/>
            <w:tcBorders>
              <w:top w:val="single" w:sz="4" w:space="0" w:color="auto"/>
              <w:left w:val="nil"/>
              <w:bottom w:val="single" w:sz="4" w:space="0" w:color="auto"/>
              <w:right w:val="single" w:sz="4" w:space="0" w:color="auto"/>
            </w:tcBorders>
            <w:shd w:val="clear" w:color="auto" w:fill="auto"/>
            <w:vAlign w:val="center"/>
            <w:hideMark/>
          </w:tcPr>
          <w:p w14:paraId="48AA4BA6" w14:textId="77777777" w:rsidR="005248FC" w:rsidRPr="005248FC" w:rsidRDefault="005248FC" w:rsidP="005248FC">
            <w:pPr>
              <w:spacing w:after="0" w:line="240" w:lineRule="auto"/>
              <w:rPr>
                <w:rFonts w:eastAsia="Times New Roman" w:cs="Calibri"/>
                <w:color w:val="10243E"/>
                <w:sz w:val="14"/>
                <w:szCs w:val="14"/>
                <w:lang w:eastAsia="es-MX"/>
              </w:rPr>
            </w:pPr>
            <w:r w:rsidRPr="005248FC">
              <w:rPr>
                <w:rFonts w:eastAsia="Times New Roman" w:cs="Calibri"/>
                <w:color w:val="10243E"/>
                <w:sz w:val="14"/>
                <w:szCs w:val="14"/>
                <w:lang w:eastAsia="es-MX"/>
              </w:rPr>
              <w:t>TASA BASE fija 7.53%</w:t>
            </w:r>
          </w:p>
        </w:tc>
        <w:tc>
          <w:tcPr>
            <w:tcW w:w="587" w:type="dxa"/>
            <w:tcBorders>
              <w:top w:val="single" w:sz="4" w:space="0" w:color="auto"/>
              <w:left w:val="nil"/>
              <w:bottom w:val="single" w:sz="4" w:space="0" w:color="auto"/>
              <w:right w:val="single" w:sz="4" w:space="0" w:color="auto"/>
            </w:tcBorders>
            <w:shd w:val="clear" w:color="auto" w:fill="auto"/>
            <w:vAlign w:val="center"/>
            <w:hideMark/>
          </w:tcPr>
          <w:p w14:paraId="4824F3E6" w14:textId="77777777" w:rsidR="005248FC" w:rsidRPr="005248FC" w:rsidRDefault="005248FC" w:rsidP="005248FC">
            <w:pPr>
              <w:spacing w:after="0" w:line="240" w:lineRule="auto"/>
              <w:jc w:val="right"/>
              <w:rPr>
                <w:rFonts w:eastAsia="Times New Roman" w:cs="Calibri"/>
                <w:color w:val="10243E"/>
                <w:sz w:val="14"/>
                <w:szCs w:val="14"/>
                <w:lang w:eastAsia="es-MX"/>
              </w:rPr>
            </w:pPr>
            <w:r w:rsidRPr="005248FC">
              <w:rPr>
                <w:rFonts w:eastAsia="Times New Roman" w:cs="Calibri"/>
                <w:color w:val="10243E"/>
                <w:sz w:val="14"/>
                <w:szCs w:val="14"/>
                <w:lang w:eastAsia="es-MX"/>
              </w:rPr>
              <w:t>0.75</w:t>
            </w:r>
          </w:p>
        </w:tc>
        <w:tc>
          <w:tcPr>
            <w:tcW w:w="1094" w:type="dxa"/>
            <w:tcBorders>
              <w:top w:val="single" w:sz="4" w:space="0" w:color="auto"/>
              <w:left w:val="nil"/>
              <w:bottom w:val="single" w:sz="4" w:space="0" w:color="auto"/>
              <w:right w:val="single" w:sz="4" w:space="0" w:color="auto"/>
            </w:tcBorders>
            <w:shd w:val="clear" w:color="000000" w:fill="FFFFFF"/>
            <w:noWrap/>
            <w:vAlign w:val="bottom"/>
            <w:hideMark/>
          </w:tcPr>
          <w:p w14:paraId="4CAD9B2A" w14:textId="77777777" w:rsidR="005248FC" w:rsidRPr="005248FC" w:rsidRDefault="005248FC" w:rsidP="005248FC">
            <w:pPr>
              <w:spacing w:after="0" w:line="240" w:lineRule="auto"/>
              <w:jc w:val="center"/>
              <w:rPr>
                <w:rFonts w:eastAsia="Times New Roman" w:cs="Calibri"/>
                <w:color w:val="10243E"/>
                <w:sz w:val="14"/>
                <w:szCs w:val="14"/>
                <w:lang w:eastAsia="es-MX"/>
              </w:rPr>
            </w:pPr>
            <w:r w:rsidRPr="005248FC">
              <w:rPr>
                <w:rFonts w:eastAsia="Times New Roman" w:cs="Calibri"/>
                <w:color w:val="10243E"/>
                <w:sz w:val="14"/>
                <w:szCs w:val="14"/>
                <w:lang w:eastAsia="es-MX"/>
              </w:rPr>
              <w:t>29/07/2031</w:t>
            </w:r>
          </w:p>
        </w:tc>
        <w:tc>
          <w:tcPr>
            <w:tcW w:w="1208" w:type="dxa"/>
            <w:tcBorders>
              <w:top w:val="single" w:sz="4" w:space="0" w:color="auto"/>
              <w:left w:val="nil"/>
              <w:bottom w:val="single" w:sz="4" w:space="0" w:color="auto"/>
              <w:right w:val="single" w:sz="4" w:space="0" w:color="auto"/>
            </w:tcBorders>
            <w:shd w:val="clear" w:color="auto" w:fill="auto"/>
            <w:noWrap/>
            <w:vAlign w:val="bottom"/>
            <w:hideMark/>
          </w:tcPr>
          <w:p w14:paraId="3B268794" w14:textId="77777777" w:rsidR="005248FC" w:rsidRPr="005248FC" w:rsidRDefault="005248FC" w:rsidP="005248FC">
            <w:pPr>
              <w:spacing w:after="0" w:line="240" w:lineRule="auto"/>
              <w:jc w:val="right"/>
              <w:rPr>
                <w:rFonts w:eastAsia="Times New Roman" w:cs="Calibri"/>
                <w:color w:val="10243E"/>
                <w:sz w:val="14"/>
                <w:szCs w:val="14"/>
                <w:lang w:eastAsia="es-MX"/>
              </w:rPr>
            </w:pPr>
            <w:r w:rsidRPr="005248FC">
              <w:rPr>
                <w:rFonts w:eastAsia="Times New Roman" w:cs="Calibri"/>
                <w:color w:val="10243E"/>
                <w:sz w:val="14"/>
                <w:szCs w:val="14"/>
                <w:lang w:eastAsia="es-MX"/>
              </w:rPr>
              <w:t>71,013,731</w:t>
            </w:r>
          </w:p>
        </w:tc>
      </w:tr>
      <w:tr w:rsidR="005248FC" w:rsidRPr="005248FC" w14:paraId="55E92DD8" w14:textId="77777777" w:rsidTr="005248FC">
        <w:trPr>
          <w:trHeight w:val="407"/>
        </w:trPr>
        <w:tc>
          <w:tcPr>
            <w:tcW w:w="288" w:type="dxa"/>
            <w:tcBorders>
              <w:top w:val="nil"/>
              <w:left w:val="single" w:sz="4" w:space="0" w:color="auto"/>
              <w:bottom w:val="single" w:sz="4" w:space="0" w:color="auto"/>
              <w:right w:val="single" w:sz="4" w:space="0" w:color="auto"/>
            </w:tcBorders>
            <w:shd w:val="clear" w:color="F9F3DD" w:fill="FFFFFF"/>
            <w:vAlign w:val="bottom"/>
            <w:hideMark/>
          </w:tcPr>
          <w:p w14:paraId="45E6B513" w14:textId="77777777" w:rsidR="005248FC" w:rsidRPr="005248FC" w:rsidRDefault="005248FC" w:rsidP="005248FC">
            <w:pPr>
              <w:spacing w:after="0" w:line="240" w:lineRule="auto"/>
              <w:jc w:val="center"/>
              <w:rPr>
                <w:rFonts w:eastAsia="Times New Roman" w:cs="Calibri"/>
                <w:color w:val="10243E"/>
                <w:sz w:val="14"/>
                <w:szCs w:val="14"/>
                <w:lang w:eastAsia="es-MX"/>
              </w:rPr>
            </w:pPr>
            <w:r w:rsidRPr="005248FC">
              <w:rPr>
                <w:rFonts w:eastAsia="Times New Roman" w:cs="Calibri"/>
                <w:color w:val="10243E"/>
                <w:sz w:val="14"/>
                <w:szCs w:val="14"/>
                <w:lang w:eastAsia="es-MX"/>
              </w:rPr>
              <w:t>2</w:t>
            </w:r>
          </w:p>
        </w:tc>
        <w:tc>
          <w:tcPr>
            <w:tcW w:w="1392" w:type="dxa"/>
            <w:tcBorders>
              <w:top w:val="nil"/>
              <w:left w:val="nil"/>
              <w:bottom w:val="single" w:sz="4" w:space="0" w:color="auto"/>
              <w:right w:val="single" w:sz="4" w:space="0" w:color="auto"/>
            </w:tcBorders>
            <w:shd w:val="clear" w:color="F9F3DD" w:fill="FFFFFF"/>
            <w:vAlign w:val="bottom"/>
            <w:hideMark/>
          </w:tcPr>
          <w:p w14:paraId="3EBD7CCF" w14:textId="77777777" w:rsidR="005248FC" w:rsidRPr="005248FC" w:rsidRDefault="005248FC" w:rsidP="005248FC">
            <w:pPr>
              <w:spacing w:after="0" w:line="240" w:lineRule="auto"/>
              <w:jc w:val="center"/>
              <w:rPr>
                <w:rFonts w:eastAsia="Times New Roman" w:cs="Calibri"/>
                <w:color w:val="10243E"/>
                <w:sz w:val="14"/>
                <w:szCs w:val="14"/>
                <w:lang w:eastAsia="es-MX"/>
              </w:rPr>
            </w:pPr>
            <w:r w:rsidRPr="005248FC">
              <w:rPr>
                <w:rFonts w:eastAsia="Times New Roman" w:cs="Calibri"/>
                <w:color w:val="10243E"/>
                <w:sz w:val="14"/>
                <w:szCs w:val="14"/>
                <w:lang w:eastAsia="es-MX"/>
              </w:rPr>
              <w:t xml:space="preserve">BANOBRAS (Bono Cupón </w:t>
            </w:r>
            <w:proofErr w:type="gramStart"/>
            <w:r w:rsidRPr="005248FC">
              <w:rPr>
                <w:rFonts w:eastAsia="Times New Roman" w:cs="Calibri"/>
                <w:color w:val="10243E"/>
                <w:sz w:val="14"/>
                <w:szCs w:val="14"/>
                <w:lang w:eastAsia="es-MX"/>
              </w:rPr>
              <w:t>Cero )</w:t>
            </w:r>
            <w:proofErr w:type="gramEnd"/>
          </w:p>
        </w:tc>
        <w:tc>
          <w:tcPr>
            <w:tcW w:w="1228" w:type="dxa"/>
            <w:tcBorders>
              <w:top w:val="nil"/>
              <w:left w:val="nil"/>
              <w:bottom w:val="single" w:sz="4" w:space="0" w:color="auto"/>
              <w:right w:val="single" w:sz="4" w:space="0" w:color="auto"/>
            </w:tcBorders>
            <w:shd w:val="clear" w:color="auto" w:fill="auto"/>
            <w:noWrap/>
            <w:vAlign w:val="bottom"/>
            <w:hideMark/>
          </w:tcPr>
          <w:p w14:paraId="0669E20D" w14:textId="77777777" w:rsidR="005248FC" w:rsidRPr="005248FC" w:rsidRDefault="005248FC" w:rsidP="005248FC">
            <w:pPr>
              <w:spacing w:after="0" w:line="240" w:lineRule="auto"/>
              <w:jc w:val="right"/>
              <w:rPr>
                <w:rFonts w:eastAsia="Times New Roman" w:cs="Calibri"/>
                <w:color w:val="10243E"/>
                <w:sz w:val="14"/>
                <w:szCs w:val="14"/>
                <w:lang w:eastAsia="es-MX"/>
              </w:rPr>
            </w:pPr>
            <w:r w:rsidRPr="005248FC">
              <w:rPr>
                <w:rFonts w:eastAsia="Times New Roman" w:cs="Calibri"/>
                <w:color w:val="10243E"/>
                <w:sz w:val="14"/>
                <w:szCs w:val="14"/>
                <w:lang w:eastAsia="es-MX"/>
              </w:rPr>
              <w:t>187,112,637</w:t>
            </w:r>
          </w:p>
        </w:tc>
        <w:tc>
          <w:tcPr>
            <w:tcW w:w="1126" w:type="dxa"/>
            <w:tcBorders>
              <w:top w:val="nil"/>
              <w:left w:val="nil"/>
              <w:bottom w:val="single" w:sz="4" w:space="0" w:color="auto"/>
              <w:right w:val="single" w:sz="4" w:space="0" w:color="auto"/>
            </w:tcBorders>
            <w:shd w:val="clear" w:color="auto" w:fill="auto"/>
            <w:noWrap/>
            <w:vAlign w:val="bottom"/>
            <w:hideMark/>
          </w:tcPr>
          <w:p w14:paraId="2711BFD3" w14:textId="77777777" w:rsidR="005248FC" w:rsidRPr="005248FC" w:rsidRDefault="005248FC" w:rsidP="005248FC">
            <w:pPr>
              <w:spacing w:after="0" w:line="240" w:lineRule="auto"/>
              <w:jc w:val="right"/>
              <w:rPr>
                <w:rFonts w:eastAsia="Times New Roman" w:cs="Calibri"/>
                <w:color w:val="10243E"/>
                <w:sz w:val="14"/>
                <w:szCs w:val="14"/>
                <w:lang w:eastAsia="es-MX"/>
              </w:rPr>
            </w:pPr>
            <w:r w:rsidRPr="005248FC">
              <w:rPr>
                <w:rFonts w:eastAsia="Times New Roman" w:cs="Calibri"/>
                <w:color w:val="10243E"/>
                <w:sz w:val="14"/>
                <w:szCs w:val="14"/>
                <w:lang w:eastAsia="es-MX"/>
              </w:rPr>
              <w:t>187,112,637</w:t>
            </w:r>
          </w:p>
        </w:tc>
        <w:tc>
          <w:tcPr>
            <w:tcW w:w="839" w:type="dxa"/>
            <w:tcBorders>
              <w:top w:val="nil"/>
              <w:left w:val="nil"/>
              <w:bottom w:val="single" w:sz="4" w:space="0" w:color="auto"/>
              <w:right w:val="single" w:sz="4" w:space="0" w:color="auto"/>
            </w:tcBorders>
            <w:shd w:val="clear" w:color="auto" w:fill="auto"/>
            <w:noWrap/>
            <w:vAlign w:val="bottom"/>
            <w:hideMark/>
          </w:tcPr>
          <w:p w14:paraId="6EF8D6D8" w14:textId="77777777" w:rsidR="005248FC" w:rsidRPr="005248FC" w:rsidRDefault="005248FC" w:rsidP="005248FC">
            <w:pPr>
              <w:spacing w:after="0" w:line="240" w:lineRule="auto"/>
              <w:jc w:val="center"/>
              <w:rPr>
                <w:rFonts w:eastAsia="Times New Roman" w:cs="Calibri"/>
                <w:color w:val="10243E"/>
                <w:sz w:val="14"/>
                <w:szCs w:val="14"/>
                <w:lang w:eastAsia="es-MX"/>
              </w:rPr>
            </w:pPr>
            <w:r w:rsidRPr="005248FC">
              <w:rPr>
                <w:rFonts w:eastAsia="Times New Roman" w:cs="Calibri"/>
                <w:color w:val="10243E"/>
                <w:sz w:val="14"/>
                <w:szCs w:val="14"/>
                <w:lang w:eastAsia="es-MX"/>
              </w:rPr>
              <w:t>22/12/2011</w:t>
            </w:r>
          </w:p>
        </w:tc>
        <w:tc>
          <w:tcPr>
            <w:tcW w:w="550" w:type="dxa"/>
            <w:tcBorders>
              <w:top w:val="nil"/>
              <w:left w:val="nil"/>
              <w:bottom w:val="single" w:sz="4" w:space="0" w:color="auto"/>
              <w:right w:val="single" w:sz="4" w:space="0" w:color="auto"/>
            </w:tcBorders>
            <w:shd w:val="clear" w:color="auto" w:fill="auto"/>
            <w:noWrap/>
            <w:vAlign w:val="bottom"/>
            <w:hideMark/>
          </w:tcPr>
          <w:p w14:paraId="5B570A76" w14:textId="77777777" w:rsidR="005248FC" w:rsidRPr="005248FC" w:rsidRDefault="005248FC" w:rsidP="005248FC">
            <w:pPr>
              <w:spacing w:after="0" w:line="240" w:lineRule="auto"/>
              <w:jc w:val="center"/>
              <w:rPr>
                <w:rFonts w:eastAsia="Times New Roman" w:cs="Calibri"/>
                <w:color w:val="10243E"/>
                <w:sz w:val="14"/>
                <w:szCs w:val="14"/>
                <w:lang w:eastAsia="es-MX"/>
              </w:rPr>
            </w:pPr>
            <w:r w:rsidRPr="005248FC">
              <w:rPr>
                <w:rFonts w:eastAsia="Times New Roman" w:cs="Calibri"/>
                <w:color w:val="10243E"/>
                <w:sz w:val="14"/>
                <w:szCs w:val="14"/>
                <w:lang w:eastAsia="es-MX"/>
              </w:rPr>
              <w:t>20</w:t>
            </w:r>
          </w:p>
        </w:tc>
        <w:tc>
          <w:tcPr>
            <w:tcW w:w="923" w:type="dxa"/>
            <w:tcBorders>
              <w:top w:val="nil"/>
              <w:left w:val="nil"/>
              <w:bottom w:val="single" w:sz="4" w:space="0" w:color="auto"/>
              <w:right w:val="single" w:sz="4" w:space="0" w:color="auto"/>
            </w:tcBorders>
            <w:shd w:val="clear" w:color="auto" w:fill="auto"/>
            <w:vAlign w:val="center"/>
            <w:hideMark/>
          </w:tcPr>
          <w:p w14:paraId="35394395" w14:textId="77777777" w:rsidR="005248FC" w:rsidRPr="005248FC" w:rsidRDefault="005248FC" w:rsidP="005248FC">
            <w:pPr>
              <w:spacing w:after="0" w:line="240" w:lineRule="auto"/>
              <w:rPr>
                <w:rFonts w:eastAsia="Times New Roman" w:cs="Calibri"/>
                <w:color w:val="10243E"/>
                <w:sz w:val="14"/>
                <w:szCs w:val="14"/>
                <w:lang w:eastAsia="es-MX"/>
              </w:rPr>
            </w:pPr>
            <w:r w:rsidRPr="005248FC">
              <w:rPr>
                <w:rFonts w:eastAsia="Times New Roman" w:cs="Calibri"/>
                <w:color w:val="10243E"/>
                <w:sz w:val="14"/>
                <w:szCs w:val="14"/>
                <w:lang w:eastAsia="es-MX"/>
              </w:rPr>
              <w:t>TASA BASE 7.67 %</w:t>
            </w:r>
          </w:p>
        </w:tc>
        <w:tc>
          <w:tcPr>
            <w:tcW w:w="587" w:type="dxa"/>
            <w:tcBorders>
              <w:top w:val="nil"/>
              <w:left w:val="nil"/>
              <w:bottom w:val="single" w:sz="4" w:space="0" w:color="auto"/>
              <w:right w:val="single" w:sz="4" w:space="0" w:color="auto"/>
            </w:tcBorders>
            <w:shd w:val="clear" w:color="auto" w:fill="auto"/>
            <w:vAlign w:val="center"/>
            <w:hideMark/>
          </w:tcPr>
          <w:p w14:paraId="70E2887D" w14:textId="77777777" w:rsidR="005248FC" w:rsidRPr="005248FC" w:rsidRDefault="005248FC" w:rsidP="005248FC">
            <w:pPr>
              <w:spacing w:after="0" w:line="240" w:lineRule="auto"/>
              <w:jc w:val="right"/>
              <w:rPr>
                <w:rFonts w:eastAsia="Times New Roman" w:cs="Calibri"/>
                <w:color w:val="10243E"/>
                <w:sz w:val="14"/>
                <w:szCs w:val="14"/>
                <w:lang w:eastAsia="es-MX"/>
              </w:rPr>
            </w:pPr>
            <w:r w:rsidRPr="005248FC">
              <w:rPr>
                <w:rFonts w:eastAsia="Times New Roman" w:cs="Calibri"/>
                <w:color w:val="10243E"/>
                <w:sz w:val="14"/>
                <w:szCs w:val="14"/>
                <w:lang w:eastAsia="es-MX"/>
              </w:rPr>
              <w:t>0.81</w:t>
            </w:r>
          </w:p>
        </w:tc>
        <w:tc>
          <w:tcPr>
            <w:tcW w:w="1094" w:type="dxa"/>
            <w:tcBorders>
              <w:top w:val="nil"/>
              <w:left w:val="nil"/>
              <w:bottom w:val="single" w:sz="4" w:space="0" w:color="auto"/>
              <w:right w:val="single" w:sz="4" w:space="0" w:color="auto"/>
            </w:tcBorders>
            <w:shd w:val="clear" w:color="000000" w:fill="FFFFFF"/>
            <w:noWrap/>
            <w:vAlign w:val="bottom"/>
            <w:hideMark/>
          </w:tcPr>
          <w:p w14:paraId="3D9B09B0" w14:textId="77777777" w:rsidR="005248FC" w:rsidRPr="005248FC" w:rsidRDefault="005248FC" w:rsidP="005248FC">
            <w:pPr>
              <w:spacing w:after="0" w:line="240" w:lineRule="auto"/>
              <w:jc w:val="center"/>
              <w:rPr>
                <w:rFonts w:eastAsia="Times New Roman" w:cs="Calibri"/>
                <w:color w:val="10243E"/>
                <w:sz w:val="14"/>
                <w:szCs w:val="14"/>
                <w:lang w:eastAsia="es-MX"/>
              </w:rPr>
            </w:pPr>
            <w:r w:rsidRPr="005248FC">
              <w:rPr>
                <w:rFonts w:eastAsia="Times New Roman" w:cs="Calibri"/>
                <w:color w:val="10243E"/>
                <w:sz w:val="14"/>
                <w:szCs w:val="14"/>
                <w:lang w:eastAsia="es-MX"/>
              </w:rPr>
              <w:t>25/05/2032</w:t>
            </w:r>
          </w:p>
        </w:tc>
        <w:tc>
          <w:tcPr>
            <w:tcW w:w="1208" w:type="dxa"/>
            <w:tcBorders>
              <w:top w:val="nil"/>
              <w:left w:val="nil"/>
              <w:bottom w:val="single" w:sz="4" w:space="0" w:color="auto"/>
              <w:right w:val="single" w:sz="4" w:space="0" w:color="auto"/>
            </w:tcBorders>
            <w:shd w:val="clear" w:color="auto" w:fill="auto"/>
            <w:noWrap/>
            <w:vAlign w:val="bottom"/>
            <w:hideMark/>
          </w:tcPr>
          <w:p w14:paraId="7FCF7C86" w14:textId="77777777" w:rsidR="005248FC" w:rsidRPr="005248FC" w:rsidRDefault="005248FC" w:rsidP="005248FC">
            <w:pPr>
              <w:spacing w:after="0" w:line="240" w:lineRule="auto"/>
              <w:jc w:val="right"/>
              <w:rPr>
                <w:rFonts w:eastAsia="Times New Roman" w:cs="Calibri"/>
                <w:color w:val="10243E"/>
                <w:sz w:val="14"/>
                <w:szCs w:val="14"/>
                <w:lang w:eastAsia="es-MX"/>
              </w:rPr>
            </w:pPr>
            <w:r w:rsidRPr="005248FC">
              <w:rPr>
                <w:rFonts w:eastAsia="Times New Roman" w:cs="Calibri"/>
                <w:color w:val="10243E"/>
                <w:sz w:val="14"/>
                <w:szCs w:val="14"/>
                <w:lang w:eastAsia="es-MX"/>
              </w:rPr>
              <w:t>80,943,141</w:t>
            </w:r>
          </w:p>
        </w:tc>
      </w:tr>
      <w:tr w:rsidR="005248FC" w:rsidRPr="005248FC" w14:paraId="012B195F" w14:textId="77777777" w:rsidTr="005248FC">
        <w:trPr>
          <w:trHeight w:val="407"/>
        </w:trPr>
        <w:tc>
          <w:tcPr>
            <w:tcW w:w="288" w:type="dxa"/>
            <w:tcBorders>
              <w:top w:val="nil"/>
              <w:left w:val="single" w:sz="4" w:space="0" w:color="auto"/>
              <w:bottom w:val="single" w:sz="4" w:space="0" w:color="auto"/>
              <w:right w:val="single" w:sz="4" w:space="0" w:color="auto"/>
            </w:tcBorders>
            <w:shd w:val="clear" w:color="F9F3DD" w:fill="FFFFFF"/>
            <w:vAlign w:val="bottom"/>
            <w:hideMark/>
          </w:tcPr>
          <w:p w14:paraId="6D909966" w14:textId="77777777" w:rsidR="005248FC" w:rsidRPr="005248FC" w:rsidRDefault="005248FC" w:rsidP="005248FC">
            <w:pPr>
              <w:spacing w:after="0" w:line="240" w:lineRule="auto"/>
              <w:jc w:val="center"/>
              <w:rPr>
                <w:rFonts w:eastAsia="Times New Roman" w:cs="Calibri"/>
                <w:color w:val="10243E"/>
                <w:sz w:val="14"/>
                <w:szCs w:val="14"/>
                <w:lang w:eastAsia="es-MX"/>
              </w:rPr>
            </w:pPr>
            <w:r w:rsidRPr="005248FC">
              <w:rPr>
                <w:rFonts w:eastAsia="Times New Roman" w:cs="Calibri"/>
                <w:color w:val="10243E"/>
                <w:sz w:val="14"/>
                <w:szCs w:val="14"/>
                <w:lang w:eastAsia="es-MX"/>
              </w:rPr>
              <w:t>3</w:t>
            </w:r>
          </w:p>
        </w:tc>
        <w:tc>
          <w:tcPr>
            <w:tcW w:w="1392" w:type="dxa"/>
            <w:tcBorders>
              <w:top w:val="nil"/>
              <w:left w:val="nil"/>
              <w:bottom w:val="single" w:sz="4" w:space="0" w:color="auto"/>
              <w:right w:val="single" w:sz="4" w:space="0" w:color="auto"/>
            </w:tcBorders>
            <w:shd w:val="clear" w:color="F9F3DD" w:fill="FFFFFF"/>
            <w:vAlign w:val="bottom"/>
            <w:hideMark/>
          </w:tcPr>
          <w:p w14:paraId="5F59C767" w14:textId="77777777" w:rsidR="005248FC" w:rsidRPr="005248FC" w:rsidRDefault="005248FC" w:rsidP="005248FC">
            <w:pPr>
              <w:spacing w:after="0" w:line="240" w:lineRule="auto"/>
              <w:jc w:val="center"/>
              <w:rPr>
                <w:rFonts w:eastAsia="Times New Roman" w:cs="Calibri"/>
                <w:color w:val="10243E"/>
                <w:sz w:val="14"/>
                <w:szCs w:val="14"/>
                <w:lang w:eastAsia="es-MX"/>
              </w:rPr>
            </w:pPr>
            <w:r w:rsidRPr="005248FC">
              <w:rPr>
                <w:rFonts w:eastAsia="Times New Roman" w:cs="Calibri"/>
                <w:color w:val="10243E"/>
                <w:sz w:val="14"/>
                <w:szCs w:val="14"/>
                <w:lang w:eastAsia="es-MX"/>
              </w:rPr>
              <w:t>BANOBRAS (</w:t>
            </w:r>
            <w:proofErr w:type="spellStart"/>
            <w:r w:rsidRPr="005248FC">
              <w:rPr>
                <w:rFonts w:eastAsia="Times New Roman" w:cs="Calibri"/>
                <w:color w:val="10243E"/>
                <w:sz w:val="14"/>
                <w:szCs w:val="14"/>
                <w:lang w:eastAsia="es-MX"/>
              </w:rPr>
              <w:t>Reconstruc</w:t>
            </w:r>
            <w:proofErr w:type="spellEnd"/>
            <w:r w:rsidRPr="005248FC">
              <w:rPr>
                <w:rFonts w:eastAsia="Times New Roman" w:cs="Calibri"/>
                <w:color w:val="10243E"/>
                <w:sz w:val="14"/>
                <w:szCs w:val="14"/>
                <w:lang w:eastAsia="es-MX"/>
              </w:rPr>
              <w:t>. Dolly)</w:t>
            </w:r>
          </w:p>
        </w:tc>
        <w:tc>
          <w:tcPr>
            <w:tcW w:w="1228" w:type="dxa"/>
            <w:tcBorders>
              <w:top w:val="nil"/>
              <w:left w:val="nil"/>
              <w:bottom w:val="single" w:sz="4" w:space="0" w:color="auto"/>
              <w:right w:val="single" w:sz="4" w:space="0" w:color="auto"/>
            </w:tcBorders>
            <w:shd w:val="clear" w:color="auto" w:fill="auto"/>
            <w:noWrap/>
            <w:vAlign w:val="bottom"/>
            <w:hideMark/>
          </w:tcPr>
          <w:p w14:paraId="1243A33F" w14:textId="77777777" w:rsidR="005248FC" w:rsidRPr="005248FC" w:rsidRDefault="005248FC" w:rsidP="005248FC">
            <w:pPr>
              <w:spacing w:after="0" w:line="240" w:lineRule="auto"/>
              <w:jc w:val="right"/>
              <w:rPr>
                <w:rFonts w:eastAsia="Times New Roman" w:cs="Calibri"/>
                <w:color w:val="10243E"/>
                <w:sz w:val="14"/>
                <w:szCs w:val="14"/>
                <w:lang w:eastAsia="es-MX"/>
              </w:rPr>
            </w:pPr>
            <w:r w:rsidRPr="005248FC">
              <w:rPr>
                <w:rFonts w:eastAsia="Times New Roman" w:cs="Calibri"/>
                <w:color w:val="10243E"/>
                <w:sz w:val="14"/>
                <w:szCs w:val="14"/>
                <w:lang w:eastAsia="es-MX"/>
              </w:rPr>
              <w:t>113,990,000</w:t>
            </w:r>
          </w:p>
        </w:tc>
        <w:tc>
          <w:tcPr>
            <w:tcW w:w="1126" w:type="dxa"/>
            <w:tcBorders>
              <w:top w:val="nil"/>
              <w:left w:val="nil"/>
              <w:bottom w:val="single" w:sz="4" w:space="0" w:color="auto"/>
              <w:right w:val="single" w:sz="4" w:space="0" w:color="auto"/>
            </w:tcBorders>
            <w:shd w:val="clear" w:color="000000" w:fill="FFFFFF"/>
            <w:noWrap/>
            <w:vAlign w:val="bottom"/>
            <w:hideMark/>
          </w:tcPr>
          <w:p w14:paraId="47DA5FC8" w14:textId="77777777" w:rsidR="005248FC" w:rsidRPr="005248FC" w:rsidRDefault="005248FC" w:rsidP="005248FC">
            <w:pPr>
              <w:spacing w:after="0" w:line="240" w:lineRule="auto"/>
              <w:jc w:val="right"/>
              <w:rPr>
                <w:rFonts w:eastAsia="Times New Roman" w:cs="Calibri"/>
                <w:color w:val="10243E"/>
                <w:sz w:val="14"/>
                <w:szCs w:val="14"/>
                <w:lang w:eastAsia="es-MX"/>
              </w:rPr>
            </w:pPr>
            <w:r w:rsidRPr="005248FC">
              <w:rPr>
                <w:rFonts w:eastAsia="Times New Roman" w:cs="Calibri"/>
                <w:color w:val="10243E"/>
                <w:sz w:val="14"/>
                <w:szCs w:val="14"/>
                <w:lang w:eastAsia="es-MX"/>
              </w:rPr>
              <w:t>90,815,811</w:t>
            </w:r>
          </w:p>
        </w:tc>
        <w:tc>
          <w:tcPr>
            <w:tcW w:w="839" w:type="dxa"/>
            <w:tcBorders>
              <w:top w:val="nil"/>
              <w:left w:val="nil"/>
              <w:bottom w:val="single" w:sz="4" w:space="0" w:color="auto"/>
              <w:right w:val="single" w:sz="4" w:space="0" w:color="auto"/>
            </w:tcBorders>
            <w:shd w:val="clear" w:color="auto" w:fill="auto"/>
            <w:noWrap/>
            <w:vAlign w:val="bottom"/>
            <w:hideMark/>
          </w:tcPr>
          <w:p w14:paraId="1F9968D4" w14:textId="77777777" w:rsidR="005248FC" w:rsidRPr="005248FC" w:rsidRDefault="005248FC" w:rsidP="005248FC">
            <w:pPr>
              <w:spacing w:after="0" w:line="240" w:lineRule="auto"/>
              <w:jc w:val="center"/>
              <w:rPr>
                <w:rFonts w:eastAsia="Times New Roman" w:cs="Calibri"/>
                <w:color w:val="10243E"/>
                <w:sz w:val="14"/>
                <w:szCs w:val="14"/>
                <w:lang w:eastAsia="es-MX"/>
              </w:rPr>
            </w:pPr>
            <w:r w:rsidRPr="005248FC">
              <w:rPr>
                <w:rFonts w:eastAsia="Times New Roman" w:cs="Calibri"/>
                <w:color w:val="10243E"/>
                <w:sz w:val="14"/>
                <w:szCs w:val="14"/>
                <w:lang w:eastAsia="es-MX"/>
              </w:rPr>
              <w:t>19/03/2015</w:t>
            </w:r>
          </w:p>
        </w:tc>
        <w:tc>
          <w:tcPr>
            <w:tcW w:w="550" w:type="dxa"/>
            <w:tcBorders>
              <w:top w:val="nil"/>
              <w:left w:val="nil"/>
              <w:bottom w:val="single" w:sz="4" w:space="0" w:color="auto"/>
              <w:right w:val="single" w:sz="4" w:space="0" w:color="auto"/>
            </w:tcBorders>
            <w:shd w:val="clear" w:color="auto" w:fill="auto"/>
            <w:noWrap/>
            <w:vAlign w:val="bottom"/>
            <w:hideMark/>
          </w:tcPr>
          <w:p w14:paraId="5B575971" w14:textId="77777777" w:rsidR="005248FC" w:rsidRPr="005248FC" w:rsidRDefault="005248FC" w:rsidP="005248FC">
            <w:pPr>
              <w:spacing w:after="0" w:line="240" w:lineRule="auto"/>
              <w:jc w:val="center"/>
              <w:rPr>
                <w:rFonts w:eastAsia="Times New Roman" w:cs="Calibri"/>
                <w:color w:val="10243E"/>
                <w:sz w:val="14"/>
                <w:szCs w:val="14"/>
                <w:lang w:eastAsia="es-MX"/>
              </w:rPr>
            </w:pPr>
            <w:r w:rsidRPr="005248FC">
              <w:rPr>
                <w:rFonts w:eastAsia="Times New Roman" w:cs="Calibri"/>
                <w:color w:val="10243E"/>
                <w:sz w:val="14"/>
                <w:szCs w:val="14"/>
                <w:lang w:eastAsia="es-MX"/>
              </w:rPr>
              <w:t>10</w:t>
            </w:r>
          </w:p>
        </w:tc>
        <w:tc>
          <w:tcPr>
            <w:tcW w:w="923" w:type="dxa"/>
            <w:tcBorders>
              <w:top w:val="nil"/>
              <w:left w:val="nil"/>
              <w:bottom w:val="single" w:sz="4" w:space="0" w:color="auto"/>
              <w:right w:val="single" w:sz="4" w:space="0" w:color="auto"/>
            </w:tcBorders>
            <w:shd w:val="clear" w:color="000000" w:fill="FFFFFF"/>
            <w:vAlign w:val="center"/>
            <w:hideMark/>
          </w:tcPr>
          <w:p w14:paraId="410F2861" w14:textId="77777777" w:rsidR="005248FC" w:rsidRPr="005248FC" w:rsidRDefault="005248FC" w:rsidP="005248FC">
            <w:pPr>
              <w:spacing w:after="0" w:line="240" w:lineRule="auto"/>
              <w:rPr>
                <w:rFonts w:eastAsia="Times New Roman" w:cs="Calibri"/>
                <w:color w:val="10243E"/>
                <w:sz w:val="14"/>
                <w:szCs w:val="14"/>
                <w:lang w:eastAsia="es-MX"/>
              </w:rPr>
            </w:pPr>
            <w:r w:rsidRPr="005248FC">
              <w:rPr>
                <w:rFonts w:eastAsia="Times New Roman" w:cs="Calibri"/>
                <w:color w:val="10243E"/>
                <w:sz w:val="14"/>
                <w:szCs w:val="14"/>
                <w:lang w:eastAsia="es-MX"/>
              </w:rPr>
              <w:t xml:space="preserve">TIIE </w:t>
            </w:r>
          </w:p>
        </w:tc>
        <w:tc>
          <w:tcPr>
            <w:tcW w:w="587" w:type="dxa"/>
            <w:tcBorders>
              <w:top w:val="nil"/>
              <w:left w:val="nil"/>
              <w:bottom w:val="single" w:sz="4" w:space="0" w:color="auto"/>
              <w:right w:val="single" w:sz="4" w:space="0" w:color="auto"/>
            </w:tcBorders>
            <w:shd w:val="clear" w:color="000000" w:fill="FFFFFF"/>
            <w:vAlign w:val="center"/>
            <w:hideMark/>
          </w:tcPr>
          <w:p w14:paraId="7D8CF364" w14:textId="77777777" w:rsidR="005248FC" w:rsidRPr="005248FC" w:rsidRDefault="005248FC" w:rsidP="005248FC">
            <w:pPr>
              <w:spacing w:after="0" w:line="240" w:lineRule="auto"/>
              <w:jc w:val="right"/>
              <w:rPr>
                <w:rFonts w:eastAsia="Times New Roman" w:cs="Calibri"/>
                <w:color w:val="10243E"/>
                <w:sz w:val="14"/>
                <w:szCs w:val="14"/>
                <w:lang w:eastAsia="es-MX"/>
              </w:rPr>
            </w:pPr>
            <w:r w:rsidRPr="005248FC">
              <w:rPr>
                <w:rFonts w:eastAsia="Times New Roman" w:cs="Calibri"/>
                <w:color w:val="10243E"/>
                <w:sz w:val="14"/>
                <w:szCs w:val="14"/>
                <w:lang w:eastAsia="es-MX"/>
              </w:rPr>
              <w:t>0.89</w:t>
            </w:r>
          </w:p>
        </w:tc>
        <w:tc>
          <w:tcPr>
            <w:tcW w:w="1094" w:type="dxa"/>
            <w:tcBorders>
              <w:top w:val="nil"/>
              <w:left w:val="nil"/>
              <w:bottom w:val="single" w:sz="4" w:space="0" w:color="auto"/>
              <w:right w:val="single" w:sz="4" w:space="0" w:color="auto"/>
            </w:tcBorders>
            <w:shd w:val="clear" w:color="000000" w:fill="FFFFFF"/>
            <w:noWrap/>
            <w:vAlign w:val="bottom"/>
            <w:hideMark/>
          </w:tcPr>
          <w:p w14:paraId="23624196" w14:textId="77777777" w:rsidR="005248FC" w:rsidRPr="005248FC" w:rsidRDefault="005248FC" w:rsidP="005248FC">
            <w:pPr>
              <w:spacing w:after="0" w:line="240" w:lineRule="auto"/>
              <w:jc w:val="center"/>
              <w:rPr>
                <w:rFonts w:eastAsia="Times New Roman" w:cs="Calibri"/>
                <w:color w:val="10243E"/>
                <w:sz w:val="14"/>
                <w:szCs w:val="14"/>
                <w:lang w:eastAsia="es-MX"/>
              </w:rPr>
            </w:pPr>
            <w:r w:rsidRPr="005248FC">
              <w:rPr>
                <w:rFonts w:eastAsia="Times New Roman" w:cs="Calibri"/>
                <w:color w:val="10243E"/>
                <w:sz w:val="14"/>
                <w:szCs w:val="14"/>
                <w:lang w:eastAsia="es-MX"/>
              </w:rPr>
              <w:t>28/03/2025</w:t>
            </w:r>
          </w:p>
        </w:tc>
        <w:tc>
          <w:tcPr>
            <w:tcW w:w="1208" w:type="dxa"/>
            <w:tcBorders>
              <w:top w:val="nil"/>
              <w:left w:val="nil"/>
              <w:bottom w:val="single" w:sz="4" w:space="0" w:color="auto"/>
              <w:right w:val="single" w:sz="4" w:space="0" w:color="auto"/>
            </w:tcBorders>
            <w:shd w:val="clear" w:color="000000" w:fill="FFFFFF"/>
            <w:noWrap/>
            <w:vAlign w:val="bottom"/>
            <w:hideMark/>
          </w:tcPr>
          <w:p w14:paraId="0B7ACD85" w14:textId="77777777" w:rsidR="005248FC" w:rsidRPr="005248FC" w:rsidRDefault="005248FC" w:rsidP="005248FC">
            <w:pPr>
              <w:spacing w:after="0" w:line="240" w:lineRule="auto"/>
              <w:jc w:val="right"/>
              <w:rPr>
                <w:rFonts w:eastAsia="Times New Roman" w:cs="Calibri"/>
                <w:color w:val="10243E"/>
                <w:sz w:val="14"/>
                <w:szCs w:val="14"/>
                <w:lang w:eastAsia="es-MX"/>
              </w:rPr>
            </w:pPr>
            <w:r w:rsidRPr="005248FC">
              <w:rPr>
                <w:rFonts w:eastAsia="Times New Roman" w:cs="Calibri"/>
                <w:color w:val="10243E"/>
                <w:sz w:val="14"/>
                <w:szCs w:val="14"/>
                <w:lang w:eastAsia="es-MX"/>
              </w:rPr>
              <w:t>2,425,438</w:t>
            </w:r>
          </w:p>
        </w:tc>
      </w:tr>
      <w:tr w:rsidR="005248FC" w:rsidRPr="005248FC" w14:paraId="729C8786" w14:textId="77777777" w:rsidTr="005248FC">
        <w:trPr>
          <w:trHeight w:val="407"/>
        </w:trPr>
        <w:tc>
          <w:tcPr>
            <w:tcW w:w="288" w:type="dxa"/>
            <w:tcBorders>
              <w:top w:val="nil"/>
              <w:left w:val="single" w:sz="4" w:space="0" w:color="auto"/>
              <w:bottom w:val="single" w:sz="4" w:space="0" w:color="auto"/>
              <w:right w:val="single" w:sz="4" w:space="0" w:color="auto"/>
            </w:tcBorders>
            <w:shd w:val="clear" w:color="F9F3DD" w:fill="FFFFFF"/>
            <w:vAlign w:val="bottom"/>
            <w:hideMark/>
          </w:tcPr>
          <w:p w14:paraId="6D7911DF" w14:textId="77777777" w:rsidR="005248FC" w:rsidRPr="005248FC" w:rsidRDefault="005248FC" w:rsidP="005248FC">
            <w:pPr>
              <w:spacing w:after="0" w:line="240" w:lineRule="auto"/>
              <w:jc w:val="center"/>
              <w:rPr>
                <w:rFonts w:eastAsia="Times New Roman" w:cs="Calibri"/>
                <w:color w:val="10243E"/>
                <w:sz w:val="14"/>
                <w:szCs w:val="14"/>
                <w:lang w:eastAsia="es-MX"/>
              </w:rPr>
            </w:pPr>
            <w:r w:rsidRPr="005248FC">
              <w:rPr>
                <w:rFonts w:eastAsia="Times New Roman" w:cs="Calibri"/>
                <w:color w:val="10243E"/>
                <w:sz w:val="14"/>
                <w:szCs w:val="14"/>
                <w:lang w:eastAsia="es-MX"/>
              </w:rPr>
              <w:t>4</w:t>
            </w:r>
          </w:p>
        </w:tc>
        <w:tc>
          <w:tcPr>
            <w:tcW w:w="1392" w:type="dxa"/>
            <w:tcBorders>
              <w:top w:val="nil"/>
              <w:left w:val="nil"/>
              <w:bottom w:val="single" w:sz="4" w:space="0" w:color="auto"/>
              <w:right w:val="single" w:sz="4" w:space="0" w:color="auto"/>
            </w:tcBorders>
            <w:shd w:val="clear" w:color="F9F3DD" w:fill="FFFFFF"/>
            <w:vAlign w:val="bottom"/>
            <w:hideMark/>
          </w:tcPr>
          <w:p w14:paraId="58AF9957" w14:textId="77777777" w:rsidR="005248FC" w:rsidRPr="005248FC" w:rsidRDefault="005248FC" w:rsidP="005248FC">
            <w:pPr>
              <w:spacing w:after="0" w:line="240" w:lineRule="auto"/>
              <w:jc w:val="center"/>
              <w:rPr>
                <w:rFonts w:eastAsia="Times New Roman" w:cs="Calibri"/>
                <w:color w:val="10243E"/>
                <w:sz w:val="14"/>
                <w:szCs w:val="14"/>
                <w:lang w:eastAsia="es-MX"/>
              </w:rPr>
            </w:pPr>
            <w:proofErr w:type="gramStart"/>
            <w:r w:rsidRPr="005248FC">
              <w:rPr>
                <w:rFonts w:eastAsia="Times New Roman" w:cs="Calibri"/>
                <w:color w:val="10243E"/>
                <w:sz w:val="14"/>
                <w:szCs w:val="14"/>
                <w:lang w:eastAsia="es-MX"/>
              </w:rPr>
              <w:t>BANORTE(</w:t>
            </w:r>
            <w:proofErr w:type="gramEnd"/>
            <w:r w:rsidRPr="005248FC">
              <w:rPr>
                <w:rFonts w:eastAsia="Times New Roman" w:cs="Calibri"/>
                <w:color w:val="10243E"/>
                <w:sz w:val="14"/>
                <w:szCs w:val="14"/>
                <w:lang w:eastAsia="es-MX"/>
              </w:rPr>
              <w:t xml:space="preserve">Inversión </w:t>
            </w:r>
            <w:proofErr w:type="spellStart"/>
            <w:r w:rsidRPr="005248FC">
              <w:rPr>
                <w:rFonts w:eastAsia="Times New Roman" w:cs="Calibri"/>
                <w:color w:val="10243E"/>
                <w:sz w:val="14"/>
                <w:szCs w:val="14"/>
                <w:lang w:eastAsia="es-MX"/>
              </w:rPr>
              <w:t>Púb</w:t>
            </w:r>
            <w:proofErr w:type="spellEnd"/>
            <w:r w:rsidRPr="005248FC">
              <w:rPr>
                <w:rFonts w:eastAsia="Times New Roman" w:cs="Calibri"/>
                <w:color w:val="10243E"/>
                <w:sz w:val="14"/>
                <w:szCs w:val="14"/>
                <w:lang w:eastAsia="es-MX"/>
              </w:rPr>
              <w:t xml:space="preserve"> </w:t>
            </w:r>
            <w:proofErr w:type="spellStart"/>
            <w:r w:rsidRPr="005248FC">
              <w:rPr>
                <w:rFonts w:eastAsia="Times New Roman" w:cs="Calibri"/>
                <w:color w:val="10243E"/>
                <w:sz w:val="14"/>
                <w:szCs w:val="14"/>
                <w:lang w:eastAsia="es-MX"/>
              </w:rPr>
              <w:t>Prod</w:t>
            </w:r>
            <w:proofErr w:type="spellEnd"/>
            <w:r w:rsidRPr="005248FC">
              <w:rPr>
                <w:rFonts w:eastAsia="Times New Roman" w:cs="Calibri"/>
                <w:color w:val="10243E"/>
                <w:sz w:val="14"/>
                <w:szCs w:val="14"/>
                <w:lang w:eastAsia="es-MX"/>
              </w:rPr>
              <w:t>.)</w:t>
            </w:r>
          </w:p>
        </w:tc>
        <w:tc>
          <w:tcPr>
            <w:tcW w:w="1228" w:type="dxa"/>
            <w:tcBorders>
              <w:top w:val="nil"/>
              <w:left w:val="nil"/>
              <w:bottom w:val="single" w:sz="4" w:space="0" w:color="auto"/>
              <w:right w:val="single" w:sz="4" w:space="0" w:color="auto"/>
            </w:tcBorders>
            <w:shd w:val="clear" w:color="auto" w:fill="auto"/>
            <w:noWrap/>
            <w:vAlign w:val="bottom"/>
            <w:hideMark/>
          </w:tcPr>
          <w:p w14:paraId="639A7140" w14:textId="77777777" w:rsidR="005248FC" w:rsidRPr="005248FC" w:rsidRDefault="005248FC" w:rsidP="005248FC">
            <w:pPr>
              <w:spacing w:after="0" w:line="240" w:lineRule="auto"/>
              <w:jc w:val="right"/>
              <w:rPr>
                <w:rFonts w:eastAsia="Times New Roman" w:cs="Calibri"/>
                <w:color w:val="10243E"/>
                <w:sz w:val="14"/>
                <w:szCs w:val="14"/>
                <w:lang w:eastAsia="es-MX"/>
              </w:rPr>
            </w:pPr>
            <w:r w:rsidRPr="005248FC">
              <w:rPr>
                <w:rFonts w:eastAsia="Times New Roman" w:cs="Calibri"/>
                <w:color w:val="10243E"/>
                <w:sz w:val="14"/>
                <w:szCs w:val="14"/>
                <w:lang w:eastAsia="es-MX"/>
              </w:rPr>
              <w:t>1,500,000,000</w:t>
            </w:r>
          </w:p>
        </w:tc>
        <w:tc>
          <w:tcPr>
            <w:tcW w:w="1126" w:type="dxa"/>
            <w:tcBorders>
              <w:top w:val="nil"/>
              <w:left w:val="nil"/>
              <w:bottom w:val="single" w:sz="4" w:space="0" w:color="auto"/>
              <w:right w:val="single" w:sz="4" w:space="0" w:color="auto"/>
            </w:tcBorders>
            <w:shd w:val="clear" w:color="auto" w:fill="auto"/>
            <w:noWrap/>
            <w:vAlign w:val="bottom"/>
            <w:hideMark/>
          </w:tcPr>
          <w:p w14:paraId="36F78B81" w14:textId="77777777" w:rsidR="005248FC" w:rsidRPr="005248FC" w:rsidRDefault="005248FC" w:rsidP="005248FC">
            <w:pPr>
              <w:spacing w:after="0" w:line="240" w:lineRule="auto"/>
              <w:jc w:val="right"/>
              <w:rPr>
                <w:rFonts w:eastAsia="Times New Roman" w:cs="Calibri"/>
                <w:color w:val="10243E"/>
                <w:sz w:val="14"/>
                <w:szCs w:val="14"/>
                <w:lang w:eastAsia="es-MX"/>
              </w:rPr>
            </w:pPr>
            <w:r w:rsidRPr="005248FC">
              <w:rPr>
                <w:rFonts w:eastAsia="Times New Roman" w:cs="Calibri"/>
                <w:color w:val="10243E"/>
                <w:sz w:val="14"/>
                <w:szCs w:val="14"/>
                <w:lang w:eastAsia="es-MX"/>
              </w:rPr>
              <w:t>1,500,000,000</w:t>
            </w:r>
          </w:p>
        </w:tc>
        <w:tc>
          <w:tcPr>
            <w:tcW w:w="839" w:type="dxa"/>
            <w:tcBorders>
              <w:top w:val="nil"/>
              <w:left w:val="nil"/>
              <w:bottom w:val="single" w:sz="4" w:space="0" w:color="auto"/>
              <w:right w:val="single" w:sz="4" w:space="0" w:color="auto"/>
            </w:tcBorders>
            <w:shd w:val="clear" w:color="auto" w:fill="auto"/>
            <w:noWrap/>
            <w:vAlign w:val="bottom"/>
            <w:hideMark/>
          </w:tcPr>
          <w:p w14:paraId="51AF92E1" w14:textId="77777777" w:rsidR="005248FC" w:rsidRPr="005248FC" w:rsidRDefault="005248FC" w:rsidP="005248FC">
            <w:pPr>
              <w:spacing w:after="0" w:line="240" w:lineRule="auto"/>
              <w:jc w:val="center"/>
              <w:rPr>
                <w:rFonts w:eastAsia="Times New Roman" w:cs="Calibri"/>
                <w:color w:val="10243E"/>
                <w:sz w:val="14"/>
                <w:szCs w:val="14"/>
                <w:lang w:eastAsia="es-MX"/>
              </w:rPr>
            </w:pPr>
            <w:r w:rsidRPr="005248FC">
              <w:rPr>
                <w:rFonts w:eastAsia="Times New Roman" w:cs="Calibri"/>
                <w:color w:val="10243E"/>
                <w:sz w:val="14"/>
                <w:szCs w:val="14"/>
                <w:lang w:eastAsia="es-MX"/>
              </w:rPr>
              <w:t>11/11/2020</w:t>
            </w:r>
          </w:p>
        </w:tc>
        <w:tc>
          <w:tcPr>
            <w:tcW w:w="550" w:type="dxa"/>
            <w:tcBorders>
              <w:top w:val="nil"/>
              <w:left w:val="nil"/>
              <w:bottom w:val="single" w:sz="4" w:space="0" w:color="auto"/>
              <w:right w:val="single" w:sz="4" w:space="0" w:color="auto"/>
            </w:tcBorders>
            <w:shd w:val="clear" w:color="auto" w:fill="auto"/>
            <w:noWrap/>
            <w:vAlign w:val="bottom"/>
            <w:hideMark/>
          </w:tcPr>
          <w:p w14:paraId="57A2925C" w14:textId="77777777" w:rsidR="005248FC" w:rsidRPr="005248FC" w:rsidRDefault="005248FC" w:rsidP="005248FC">
            <w:pPr>
              <w:spacing w:after="0" w:line="240" w:lineRule="auto"/>
              <w:jc w:val="center"/>
              <w:rPr>
                <w:rFonts w:eastAsia="Times New Roman" w:cs="Calibri"/>
                <w:color w:val="10243E"/>
                <w:sz w:val="14"/>
                <w:szCs w:val="14"/>
                <w:lang w:eastAsia="es-MX"/>
              </w:rPr>
            </w:pPr>
            <w:r w:rsidRPr="005248FC">
              <w:rPr>
                <w:rFonts w:eastAsia="Times New Roman" w:cs="Calibri"/>
                <w:color w:val="10243E"/>
                <w:sz w:val="14"/>
                <w:szCs w:val="14"/>
                <w:lang w:eastAsia="es-MX"/>
              </w:rPr>
              <w:t>20</w:t>
            </w:r>
          </w:p>
        </w:tc>
        <w:tc>
          <w:tcPr>
            <w:tcW w:w="923" w:type="dxa"/>
            <w:tcBorders>
              <w:top w:val="nil"/>
              <w:left w:val="nil"/>
              <w:bottom w:val="single" w:sz="4" w:space="0" w:color="auto"/>
              <w:right w:val="single" w:sz="4" w:space="0" w:color="auto"/>
            </w:tcBorders>
            <w:shd w:val="clear" w:color="auto" w:fill="auto"/>
            <w:vAlign w:val="center"/>
            <w:hideMark/>
          </w:tcPr>
          <w:p w14:paraId="12D5BE59" w14:textId="77777777" w:rsidR="005248FC" w:rsidRPr="005248FC" w:rsidRDefault="005248FC" w:rsidP="005248FC">
            <w:pPr>
              <w:spacing w:after="0" w:line="240" w:lineRule="auto"/>
              <w:rPr>
                <w:rFonts w:eastAsia="Times New Roman" w:cs="Calibri"/>
                <w:color w:val="10243E"/>
                <w:sz w:val="14"/>
                <w:szCs w:val="14"/>
                <w:lang w:eastAsia="es-MX"/>
              </w:rPr>
            </w:pPr>
            <w:r w:rsidRPr="005248FC">
              <w:rPr>
                <w:rFonts w:eastAsia="Times New Roman" w:cs="Calibri"/>
                <w:color w:val="10243E"/>
                <w:sz w:val="14"/>
                <w:szCs w:val="14"/>
                <w:lang w:eastAsia="es-MX"/>
              </w:rPr>
              <w:t>TIIE</w:t>
            </w:r>
          </w:p>
        </w:tc>
        <w:tc>
          <w:tcPr>
            <w:tcW w:w="587" w:type="dxa"/>
            <w:tcBorders>
              <w:top w:val="nil"/>
              <w:left w:val="nil"/>
              <w:bottom w:val="single" w:sz="4" w:space="0" w:color="auto"/>
              <w:right w:val="single" w:sz="4" w:space="0" w:color="auto"/>
            </w:tcBorders>
            <w:shd w:val="clear" w:color="auto" w:fill="auto"/>
            <w:vAlign w:val="center"/>
            <w:hideMark/>
          </w:tcPr>
          <w:p w14:paraId="2CF41787" w14:textId="77777777" w:rsidR="005248FC" w:rsidRPr="005248FC" w:rsidRDefault="005248FC" w:rsidP="005248FC">
            <w:pPr>
              <w:spacing w:after="0" w:line="240" w:lineRule="auto"/>
              <w:jc w:val="right"/>
              <w:rPr>
                <w:rFonts w:eastAsia="Times New Roman" w:cs="Calibri"/>
                <w:color w:val="10243E"/>
                <w:sz w:val="14"/>
                <w:szCs w:val="14"/>
                <w:lang w:eastAsia="es-MX"/>
              </w:rPr>
            </w:pPr>
            <w:r w:rsidRPr="005248FC">
              <w:rPr>
                <w:rFonts w:eastAsia="Times New Roman" w:cs="Calibri"/>
                <w:color w:val="10243E"/>
                <w:sz w:val="14"/>
                <w:szCs w:val="14"/>
                <w:lang w:eastAsia="es-MX"/>
              </w:rPr>
              <w:t>0.43</w:t>
            </w:r>
          </w:p>
        </w:tc>
        <w:tc>
          <w:tcPr>
            <w:tcW w:w="1094" w:type="dxa"/>
            <w:tcBorders>
              <w:top w:val="nil"/>
              <w:left w:val="nil"/>
              <w:bottom w:val="single" w:sz="4" w:space="0" w:color="auto"/>
              <w:right w:val="single" w:sz="4" w:space="0" w:color="auto"/>
            </w:tcBorders>
            <w:shd w:val="clear" w:color="000000" w:fill="FFFFFF"/>
            <w:noWrap/>
            <w:vAlign w:val="bottom"/>
            <w:hideMark/>
          </w:tcPr>
          <w:p w14:paraId="2B375C8D" w14:textId="77777777" w:rsidR="005248FC" w:rsidRPr="005248FC" w:rsidRDefault="005248FC" w:rsidP="005248FC">
            <w:pPr>
              <w:spacing w:after="0" w:line="240" w:lineRule="auto"/>
              <w:jc w:val="center"/>
              <w:rPr>
                <w:rFonts w:eastAsia="Times New Roman" w:cs="Calibri"/>
                <w:color w:val="10243E"/>
                <w:sz w:val="14"/>
                <w:szCs w:val="14"/>
                <w:lang w:eastAsia="es-MX"/>
              </w:rPr>
            </w:pPr>
            <w:r w:rsidRPr="005248FC">
              <w:rPr>
                <w:rFonts w:eastAsia="Times New Roman" w:cs="Calibri"/>
                <w:color w:val="10243E"/>
                <w:sz w:val="14"/>
                <w:szCs w:val="14"/>
                <w:lang w:eastAsia="es-MX"/>
              </w:rPr>
              <w:t>05/11/2040</w:t>
            </w:r>
          </w:p>
        </w:tc>
        <w:tc>
          <w:tcPr>
            <w:tcW w:w="1208" w:type="dxa"/>
            <w:tcBorders>
              <w:top w:val="nil"/>
              <w:left w:val="nil"/>
              <w:bottom w:val="single" w:sz="4" w:space="0" w:color="auto"/>
              <w:right w:val="single" w:sz="4" w:space="0" w:color="auto"/>
            </w:tcBorders>
            <w:shd w:val="clear" w:color="auto" w:fill="auto"/>
            <w:noWrap/>
            <w:vAlign w:val="bottom"/>
            <w:hideMark/>
          </w:tcPr>
          <w:p w14:paraId="05E66425" w14:textId="77777777" w:rsidR="005248FC" w:rsidRPr="005248FC" w:rsidRDefault="005248FC" w:rsidP="005248FC">
            <w:pPr>
              <w:spacing w:after="0" w:line="240" w:lineRule="auto"/>
              <w:jc w:val="right"/>
              <w:rPr>
                <w:rFonts w:eastAsia="Times New Roman" w:cs="Calibri"/>
                <w:color w:val="10243E"/>
                <w:sz w:val="14"/>
                <w:szCs w:val="14"/>
                <w:lang w:eastAsia="es-MX"/>
              </w:rPr>
            </w:pPr>
            <w:r w:rsidRPr="005248FC">
              <w:rPr>
                <w:rFonts w:eastAsia="Times New Roman" w:cs="Calibri"/>
                <w:color w:val="10243E"/>
                <w:sz w:val="14"/>
                <w:szCs w:val="14"/>
                <w:lang w:eastAsia="es-MX"/>
              </w:rPr>
              <w:t>1,450,403,541</w:t>
            </w:r>
          </w:p>
        </w:tc>
      </w:tr>
      <w:tr w:rsidR="005248FC" w:rsidRPr="005248FC" w14:paraId="3AC8211E" w14:textId="77777777" w:rsidTr="005248FC">
        <w:trPr>
          <w:trHeight w:val="407"/>
        </w:trPr>
        <w:tc>
          <w:tcPr>
            <w:tcW w:w="288" w:type="dxa"/>
            <w:tcBorders>
              <w:top w:val="nil"/>
              <w:left w:val="single" w:sz="4" w:space="0" w:color="auto"/>
              <w:bottom w:val="single" w:sz="4" w:space="0" w:color="auto"/>
              <w:right w:val="single" w:sz="4" w:space="0" w:color="auto"/>
            </w:tcBorders>
            <w:shd w:val="clear" w:color="F9F3DD" w:fill="FFFFFF"/>
            <w:vAlign w:val="bottom"/>
            <w:hideMark/>
          </w:tcPr>
          <w:p w14:paraId="7A0826B2" w14:textId="77777777" w:rsidR="005248FC" w:rsidRPr="005248FC" w:rsidRDefault="005248FC" w:rsidP="005248FC">
            <w:pPr>
              <w:spacing w:after="0" w:line="240" w:lineRule="auto"/>
              <w:jc w:val="center"/>
              <w:rPr>
                <w:rFonts w:eastAsia="Times New Roman" w:cs="Calibri"/>
                <w:color w:val="10243E"/>
                <w:sz w:val="14"/>
                <w:szCs w:val="14"/>
                <w:lang w:eastAsia="es-MX"/>
              </w:rPr>
            </w:pPr>
            <w:r w:rsidRPr="005248FC">
              <w:rPr>
                <w:rFonts w:eastAsia="Times New Roman" w:cs="Calibri"/>
                <w:color w:val="10243E"/>
                <w:sz w:val="14"/>
                <w:szCs w:val="14"/>
                <w:lang w:eastAsia="es-MX"/>
              </w:rPr>
              <w:t>5</w:t>
            </w:r>
          </w:p>
        </w:tc>
        <w:tc>
          <w:tcPr>
            <w:tcW w:w="1392" w:type="dxa"/>
            <w:tcBorders>
              <w:top w:val="nil"/>
              <w:left w:val="nil"/>
              <w:bottom w:val="single" w:sz="4" w:space="0" w:color="auto"/>
              <w:right w:val="single" w:sz="4" w:space="0" w:color="auto"/>
            </w:tcBorders>
            <w:shd w:val="clear" w:color="F9F3DD" w:fill="FFFFFF"/>
            <w:vAlign w:val="bottom"/>
            <w:hideMark/>
          </w:tcPr>
          <w:p w14:paraId="25C18728" w14:textId="77777777" w:rsidR="005248FC" w:rsidRPr="005248FC" w:rsidRDefault="005248FC" w:rsidP="005248FC">
            <w:pPr>
              <w:spacing w:after="0" w:line="240" w:lineRule="auto"/>
              <w:jc w:val="center"/>
              <w:rPr>
                <w:rFonts w:eastAsia="Times New Roman" w:cs="Calibri"/>
                <w:color w:val="10243E"/>
                <w:sz w:val="14"/>
                <w:szCs w:val="14"/>
                <w:lang w:eastAsia="es-MX"/>
              </w:rPr>
            </w:pPr>
            <w:proofErr w:type="gramStart"/>
            <w:r w:rsidRPr="005248FC">
              <w:rPr>
                <w:rFonts w:eastAsia="Times New Roman" w:cs="Calibri"/>
                <w:color w:val="10243E"/>
                <w:sz w:val="14"/>
                <w:szCs w:val="14"/>
                <w:lang w:eastAsia="es-MX"/>
              </w:rPr>
              <w:t>BANORTE(</w:t>
            </w:r>
            <w:proofErr w:type="gramEnd"/>
            <w:r w:rsidRPr="005248FC">
              <w:rPr>
                <w:rFonts w:eastAsia="Times New Roman" w:cs="Calibri"/>
                <w:color w:val="10243E"/>
                <w:sz w:val="14"/>
                <w:szCs w:val="14"/>
                <w:lang w:eastAsia="es-MX"/>
              </w:rPr>
              <w:t xml:space="preserve">Inversión </w:t>
            </w:r>
            <w:proofErr w:type="spellStart"/>
            <w:r w:rsidRPr="005248FC">
              <w:rPr>
                <w:rFonts w:eastAsia="Times New Roman" w:cs="Calibri"/>
                <w:color w:val="10243E"/>
                <w:sz w:val="14"/>
                <w:szCs w:val="14"/>
                <w:lang w:eastAsia="es-MX"/>
              </w:rPr>
              <w:t>Púb</w:t>
            </w:r>
            <w:proofErr w:type="spellEnd"/>
            <w:r w:rsidRPr="005248FC">
              <w:rPr>
                <w:rFonts w:eastAsia="Times New Roman" w:cs="Calibri"/>
                <w:color w:val="10243E"/>
                <w:sz w:val="14"/>
                <w:szCs w:val="14"/>
                <w:lang w:eastAsia="es-MX"/>
              </w:rPr>
              <w:t xml:space="preserve"> </w:t>
            </w:r>
            <w:proofErr w:type="spellStart"/>
            <w:r w:rsidRPr="005248FC">
              <w:rPr>
                <w:rFonts w:eastAsia="Times New Roman" w:cs="Calibri"/>
                <w:color w:val="10243E"/>
                <w:sz w:val="14"/>
                <w:szCs w:val="14"/>
                <w:lang w:eastAsia="es-MX"/>
              </w:rPr>
              <w:t>Prod</w:t>
            </w:r>
            <w:proofErr w:type="spellEnd"/>
            <w:r w:rsidRPr="005248FC">
              <w:rPr>
                <w:rFonts w:eastAsia="Times New Roman" w:cs="Calibri"/>
                <w:color w:val="10243E"/>
                <w:sz w:val="14"/>
                <w:szCs w:val="14"/>
                <w:lang w:eastAsia="es-MX"/>
              </w:rPr>
              <w:t>.)</w:t>
            </w:r>
          </w:p>
        </w:tc>
        <w:tc>
          <w:tcPr>
            <w:tcW w:w="1228" w:type="dxa"/>
            <w:tcBorders>
              <w:top w:val="nil"/>
              <w:left w:val="nil"/>
              <w:bottom w:val="nil"/>
              <w:right w:val="single" w:sz="4" w:space="0" w:color="auto"/>
            </w:tcBorders>
            <w:shd w:val="clear" w:color="auto" w:fill="auto"/>
            <w:noWrap/>
            <w:vAlign w:val="bottom"/>
            <w:hideMark/>
          </w:tcPr>
          <w:p w14:paraId="0C6AD330" w14:textId="77777777" w:rsidR="005248FC" w:rsidRPr="005248FC" w:rsidRDefault="005248FC" w:rsidP="005248FC">
            <w:pPr>
              <w:spacing w:after="0" w:line="240" w:lineRule="auto"/>
              <w:jc w:val="right"/>
              <w:rPr>
                <w:rFonts w:eastAsia="Times New Roman" w:cs="Calibri"/>
                <w:color w:val="10243E"/>
                <w:sz w:val="14"/>
                <w:szCs w:val="14"/>
                <w:lang w:eastAsia="es-MX"/>
              </w:rPr>
            </w:pPr>
            <w:r w:rsidRPr="005248FC">
              <w:rPr>
                <w:rFonts w:eastAsia="Times New Roman" w:cs="Calibri"/>
                <w:color w:val="10243E"/>
                <w:sz w:val="14"/>
                <w:szCs w:val="14"/>
                <w:lang w:eastAsia="es-MX"/>
              </w:rPr>
              <w:t>1,200,000,000</w:t>
            </w:r>
          </w:p>
        </w:tc>
        <w:tc>
          <w:tcPr>
            <w:tcW w:w="1126" w:type="dxa"/>
            <w:tcBorders>
              <w:top w:val="nil"/>
              <w:left w:val="nil"/>
              <w:bottom w:val="nil"/>
              <w:right w:val="single" w:sz="4" w:space="0" w:color="auto"/>
            </w:tcBorders>
            <w:shd w:val="clear" w:color="auto" w:fill="auto"/>
            <w:noWrap/>
            <w:vAlign w:val="bottom"/>
            <w:hideMark/>
          </w:tcPr>
          <w:p w14:paraId="7934A11D" w14:textId="77777777" w:rsidR="005248FC" w:rsidRPr="005248FC" w:rsidRDefault="005248FC" w:rsidP="005248FC">
            <w:pPr>
              <w:spacing w:after="0" w:line="240" w:lineRule="auto"/>
              <w:jc w:val="right"/>
              <w:rPr>
                <w:rFonts w:eastAsia="Times New Roman" w:cs="Calibri"/>
                <w:color w:val="10243E"/>
                <w:sz w:val="14"/>
                <w:szCs w:val="14"/>
                <w:lang w:eastAsia="es-MX"/>
              </w:rPr>
            </w:pPr>
            <w:r w:rsidRPr="005248FC">
              <w:rPr>
                <w:rFonts w:eastAsia="Times New Roman" w:cs="Calibri"/>
                <w:color w:val="10243E"/>
                <w:sz w:val="14"/>
                <w:szCs w:val="14"/>
                <w:lang w:eastAsia="es-MX"/>
              </w:rPr>
              <w:t>985,000,000</w:t>
            </w:r>
          </w:p>
        </w:tc>
        <w:tc>
          <w:tcPr>
            <w:tcW w:w="839" w:type="dxa"/>
            <w:tcBorders>
              <w:top w:val="nil"/>
              <w:left w:val="nil"/>
              <w:bottom w:val="nil"/>
              <w:right w:val="single" w:sz="4" w:space="0" w:color="auto"/>
            </w:tcBorders>
            <w:shd w:val="clear" w:color="auto" w:fill="auto"/>
            <w:noWrap/>
            <w:vAlign w:val="bottom"/>
            <w:hideMark/>
          </w:tcPr>
          <w:p w14:paraId="7315DD14" w14:textId="77777777" w:rsidR="005248FC" w:rsidRPr="005248FC" w:rsidRDefault="005248FC" w:rsidP="005248FC">
            <w:pPr>
              <w:spacing w:after="0" w:line="240" w:lineRule="auto"/>
              <w:jc w:val="center"/>
              <w:rPr>
                <w:rFonts w:eastAsia="Times New Roman" w:cs="Calibri"/>
                <w:color w:val="10243E"/>
                <w:sz w:val="14"/>
                <w:szCs w:val="14"/>
                <w:lang w:eastAsia="es-MX"/>
              </w:rPr>
            </w:pPr>
            <w:r w:rsidRPr="005248FC">
              <w:rPr>
                <w:rFonts w:eastAsia="Times New Roman" w:cs="Calibri"/>
                <w:color w:val="10243E"/>
                <w:sz w:val="14"/>
                <w:szCs w:val="14"/>
                <w:lang w:eastAsia="es-MX"/>
              </w:rPr>
              <w:t>23/09/2021</w:t>
            </w:r>
          </w:p>
        </w:tc>
        <w:tc>
          <w:tcPr>
            <w:tcW w:w="550" w:type="dxa"/>
            <w:tcBorders>
              <w:top w:val="nil"/>
              <w:left w:val="nil"/>
              <w:bottom w:val="nil"/>
              <w:right w:val="single" w:sz="4" w:space="0" w:color="auto"/>
            </w:tcBorders>
            <w:shd w:val="clear" w:color="auto" w:fill="auto"/>
            <w:noWrap/>
            <w:vAlign w:val="bottom"/>
            <w:hideMark/>
          </w:tcPr>
          <w:p w14:paraId="28CF38BC" w14:textId="77777777" w:rsidR="005248FC" w:rsidRPr="005248FC" w:rsidRDefault="005248FC" w:rsidP="005248FC">
            <w:pPr>
              <w:spacing w:after="0" w:line="240" w:lineRule="auto"/>
              <w:jc w:val="center"/>
              <w:rPr>
                <w:rFonts w:eastAsia="Times New Roman" w:cs="Calibri"/>
                <w:color w:val="10243E"/>
                <w:sz w:val="14"/>
                <w:szCs w:val="14"/>
                <w:lang w:eastAsia="es-MX"/>
              </w:rPr>
            </w:pPr>
            <w:r w:rsidRPr="005248FC">
              <w:rPr>
                <w:rFonts w:eastAsia="Times New Roman" w:cs="Calibri"/>
                <w:color w:val="10243E"/>
                <w:sz w:val="14"/>
                <w:szCs w:val="14"/>
                <w:lang w:eastAsia="es-MX"/>
              </w:rPr>
              <w:t>20</w:t>
            </w:r>
          </w:p>
        </w:tc>
        <w:tc>
          <w:tcPr>
            <w:tcW w:w="923" w:type="dxa"/>
            <w:tcBorders>
              <w:top w:val="nil"/>
              <w:left w:val="nil"/>
              <w:bottom w:val="single" w:sz="4" w:space="0" w:color="auto"/>
              <w:right w:val="single" w:sz="4" w:space="0" w:color="auto"/>
            </w:tcBorders>
            <w:shd w:val="clear" w:color="auto" w:fill="auto"/>
            <w:vAlign w:val="center"/>
            <w:hideMark/>
          </w:tcPr>
          <w:p w14:paraId="30C05080" w14:textId="77777777" w:rsidR="005248FC" w:rsidRPr="005248FC" w:rsidRDefault="005248FC" w:rsidP="005248FC">
            <w:pPr>
              <w:spacing w:after="0" w:line="240" w:lineRule="auto"/>
              <w:rPr>
                <w:rFonts w:eastAsia="Times New Roman" w:cs="Calibri"/>
                <w:color w:val="10243E"/>
                <w:sz w:val="14"/>
                <w:szCs w:val="14"/>
                <w:lang w:eastAsia="es-MX"/>
              </w:rPr>
            </w:pPr>
            <w:r w:rsidRPr="005248FC">
              <w:rPr>
                <w:rFonts w:eastAsia="Times New Roman" w:cs="Calibri"/>
                <w:color w:val="10243E"/>
                <w:sz w:val="14"/>
                <w:szCs w:val="14"/>
                <w:lang w:eastAsia="es-MX"/>
              </w:rPr>
              <w:t>TIIE</w:t>
            </w:r>
          </w:p>
        </w:tc>
        <w:tc>
          <w:tcPr>
            <w:tcW w:w="587" w:type="dxa"/>
            <w:tcBorders>
              <w:top w:val="nil"/>
              <w:left w:val="nil"/>
              <w:bottom w:val="single" w:sz="4" w:space="0" w:color="auto"/>
              <w:right w:val="single" w:sz="4" w:space="0" w:color="auto"/>
            </w:tcBorders>
            <w:shd w:val="clear" w:color="auto" w:fill="auto"/>
            <w:vAlign w:val="center"/>
            <w:hideMark/>
          </w:tcPr>
          <w:p w14:paraId="5CDD0DEC" w14:textId="77777777" w:rsidR="005248FC" w:rsidRPr="005248FC" w:rsidRDefault="005248FC" w:rsidP="005248FC">
            <w:pPr>
              <w:spacing w:after="0" w:line="240" w:lineRule="auto"/>
              <w:jc w:val="right"/>
              <w:rPr>
                <w:rFonts w:eastAsia="Times New Roman" w:cs="Calibri"/>
                <w:color w:val="10243E"/>
                <w:sz w:val="14"/>
                <w:szCs w:val="14"/>
                <w:lang w:eastAsia="es-MX"/>
              </w:rPr>
            </w:pPr>
            <w:r w:rsidRPr="005248FC">
              <w:rPr>
                <w:rFonts w:eastAsia="Times New Roman" w:cs="Calibri"/>
                <w:color w:val="10243E"/>
                <w:sz w:val="14"/>
                <w:szCs w:val="14"/>
                <w:lang w:eastAsia="es-MX"/>
              </w:rPr>
              <w:t>0.43</w:t>
            </w:r>
          </w:p>
        </w:tc>
        <w:tc>
          <w:tcPr>
            <w:tcW w:w="1094" w:type="dxa"/>
            <w:tcBorders>
              <w:top w:val="nil"/>
              <w:left w:val="nil"/>
              <w:bottom w:val="single" w:sz="4" w:space="0" w:color="auto"/>
              <w:right w:val="single" w:sz="4" w:space="0" w:color="auto"/>
            </w:tcBorders>
            <w:shd w:val="clear" w:color="000000" w:fill="FFFFFF"/>
            <w:noWrap/>
            <w:vAlign w:val="bottom"/>
            <w:hideMark/>
          </w:tcPr>
          <w:p w14:paraId="276C0541" w14:textId="77777777" w:rsidR="005248FC" w:rsidRPr="005248FC" w:rsidRDefault="005248FC" w:rsidP="005248FC">
            <w:pPr>
              <w:spacing w:after="0" w:line="240" w:lineRule="auto"/>
              <w:jc w:val="center"/>
              <w:rPr>
                <w:rFonts w:eastAsia="Times New Roman" w:cs="Calibri"/>
                <w:color w:val="10243E"/>
                <w:sz w:val="14"/>
                <w:szCs w:val="14"/>
                <w:lang w:eastAsia="es-MX"/>
              </w:rPr>
            </w:pPr>
            <w:r w:rsidRPr="005248FC">
              <w:rPr>
                <w:rFonts w:eastAsia="Times New Roman" w:cs="Calibri"/>
                <w:color w:val="10243E"/>
                <w:sz w:val="14"/>
                <w:szCs w:val="14"/>
                <w:lang w:eastAsia="es-MX"/>
              </w:rPr>
              <w:t>17/09/2041</w:t>
            </w:r>
          </w:p>
        </w:tc>
        <w:tc>
          <w:tcPr>
            <w:tcW w:w="1208" w:type="dxa"/>
            <w:tcBorders>
              <w:top w:val="nil"/>
              <w:left w:val="nil"/>
              <w:bottom w:val="nil"/>
              <w:right w:val="single" w:sz="4" w:space="0" w:color="auto"/>
            </w:tcBorders>
            <w:shd w:val="clear" w:color="auto" w:fill="auto"/>
            <w:noWrap/>
            <w:vAlign w:val="bottom"/>
            <w:hideMark/>
          </w:tcPr>
          <w:p w14:paraId="76126561" w14:textId="77777777" w:rsidR="005248FC" w:rsidRPr="005248FC" w:rsidRDefault="005248FC" w:rsidP="005248FC">
            <w:pPr>
              <w:spacing w:after="0" w:line="240" w:lineRule="auto"/>
              <w:jc w:val="right"/>
              <w:rPr>
                <w:rFonts w:eastAsia="Times New Roman" w:cs="Calibri"/>
                <w:color w:val="10243E"/>
                <w:sz w:val="14"/>
                <w:szCs w:val="14"/>
                <w:lang w:eastAsia="es-MX"/>
              </w:rPr>
            </w:pPr>
            <w:r w:rsidRPr="005248FC">
              <w:rPr>
                <w:rFonts w:eastAsia="Times New Roman" w:cs="Calibri"/>
                <w:color w:val="10243E"/>
                <w:sz w:val="14"/>
                <w:szCs w:val="14"/>
                <w:lang w:eastAsia="es-MX"/>
              </w:rPr>
              <w:t>962,176,789</w:t>
            </w:r>
          </w:p>
        </w:tc>
      </w:tr>
      <w:tr w:rsidR="005248FC" w:rsidRPr="005248FC" w14:paraId="008274A3" w14:textId="77777777" w:rsidTr="005248FC">
        <w:trPr>
          <w:trHeight w:val="407"/>
        </w:trPr>
        <w:tc>
          <w:tcPr>
            <w:tcW w:w="288" w:type="dxa"/>
            <w:tcBorders>
              <w:top w:val="nil"/>
              <w:left w:val="single" w:sz="4" w:space="0" w:color="auto"/>
              <w:bottom w:val="single" w:sz="4" w:space="0" w:color="auto"/>
              <w:right w:val="single" w:sz="4" w:space="0" w:color="auto"/>
            </w:tcBorders>
            <w:shd w:val="clear" w:color="F9F3DD" w:fill="FFFFFF"/>
            <w:vAlign w:val="bottom"/>
            <w:hideMark/>
          </w:tcPr>
          <w:p w14:paraId="2AAB3E83" w14:textId="77777777" w:rsidR="005248FC" w:rsidRPr="005248FC" w:rsidRDefault="005248FC" w:rsidP="005248FC">
            <w:pPr>
              <w:spacing w:after="0" w:line="240" w:lineRule="auto"/>
              <w:jc w:val="center"/>
              <w:rPr>
                <w:rFonts w:eastAsia="Times New Roman" w:cs="Calibri"/>
                <w:color w:val="10243E"/>
                <w:sz w:val="14"/>
                <w:szCs w:val="14"/>
                <w:lang w:eastAsia="es-MX"/>
              </w:rPr>
            </w:pPr>
            <w:r w:rsidRPr="005248FC">
              <w:rPr>
                <w:rFonts w:eastAsia="Times New Roman" w:cs="Calibri"/>
                <w:color w:val="10243E"/>
                <w:sz w:val="14"/>
                <w:szCs w:val="14"/>
                <w:lang w:eastAsia="es-MX"/>
              </w:rPr>
              <w:t>6</w:t>
            </w:r>
          </w:p>
        </w:tc>
        <w:tc>
          <w:tcPr>
            <w:tcW w:w="1392" w:type="dxa"/>
            <w:tcBorders>
              <w:top w:val="nil"/>
              <w:left w:val="nil"/>
              <w:bottom w:val="single" w:sz="4" w:space="0" w:color="auto"/>
              <w:right w:val="single" w:sz="4" w:space="0" w:color="auto"/>
            </w:tcBorders>
            <w:shd w:val="clear" w:color="F9F3DD" w:fill="FFFFFF"/>
            <w:vAlign w:val="bottom"/>
            <w:hideMark/>
          </w:tcPr>
          <w:p w14:paraId="0689ED6D" w14:textId="77777777" w:rsidR="005248FC" w:rsidRPr="005248FC" w:rsidRDefault="005248FC" w:rsidP="005248FC">
            <w:pPr>
              <w:spacing w:after="0" w:line="240" w:lineRule="auto"/>
              <w:jc w:val="center"/>
              <w:rPr>
                <w:rFonts w:eastAsia="Times New Roman" w:cs="Calibri"/>
                <w:color w:val="10243E"/>
                <w:sz w:val="14"/>
                <w:szCs w:val="14"/>
                <w:lang w:eastAsia="es-MX"/>
              </w:rPr>
            </w:pPr>
            <w:r w:rsidRPr="005248FC">
              <w:rPr>
                <w:rFonts w:eastAsia="Times New Roman" w:cs="Calibri"/>
                <w:color w:val="10243E"/>
                <w:sz w:val="14"/>
                <w:szCs w:val="14"/>
                <w:lang w:eastAsia="es-MX"/>
              </w:rPr>
              <w:t>BANAMEX (Reestructura)</w:t>
            </w:r>
          </w:p>
        </w:tc>
        <w:tc>
          <w:tcPr>
            <w:tcW w:w="1228" w:type="dxa"/>
            <w:tcBorders>
              <w:top w:val="single" w:sz="4" w:space="0" w:color="auto"/>
              <w:left w:val="nil"/>
              <w:bottom w:val="nil"/>
              <w:right w:val="single" w:sz="4" w:space="0" w:color="auto"/>
            </w:tcBorders>
            <w:shd w:val="clear" w:color="auto" w:fill="auto"/>
            <w:noWrap/>
            <w:vAlign w:val="bottom"/>
            <w:hideMark/>
          </w:tcPr>
          <w:p w14:paraId="74662D29" w14:textId="77777777" w:rsidR="005248FC" w:rsidRPr="005248FC" w:rsidRDefault="005248FC" w:rsidP="005248FC">
            <w:pPr>
              <w:spacing w:after="0" w:line="240" w:lineRule="auto"/>
              <w:jc w:val="right"/>
              <w:rPr>
                <w:rFonts w:eastAsia="Times New Roman" w:cs="Calibri"/>
                <w:color w:val="10243E"/>
                <w:sz w:val="14"/>
                <w:szCs w:val="14"/>
                <w:lang w:eastAsia="es-MX"/>
              </w:rPr>
            </w:pPr>
            <w:r w:rsidRPr="005248FC">
              <w:rPr>
                <w:rFonts w:eastAsia="Times New Roman" w:cs="Calibri"/>
                <w:color w:val="10243E"/>
                <w:sz w:val="14"/>
                <w:szCs w:val="14"/>
                <w:lang w:eastAsia="es-MX"/>
              </w:rPr>
              <w:t>2,506,794,049</w:t>
            </w:r>
          </w:p>
        </w:tc>
        <w:tc>
          <w:tcPr>
            <w:tcW w:w="1126" w:type="dxa"/>
            <w:tcBorders>
              <w:top w:val="single" w:sz="4" w:space="0" w:color="auto"/>
              <w:left w:val="nil"/>
              <w:bottom w:val="nil"/>
              <w:right w:val="single" w:sz="4" w:space="0" w:color="auto"/>
            </w:tcBorders>
            <w:shd w:val="clear" w:color="auto" w:fill="auto"/>
            <w:noWrap/>
            <w:vAlign w:val="bottom"/>
            <w:hideMark/>
          </w:tcPr>
          <w:p w14:paraId="0EDF7170" w14:textId="77777777" w:rsidR="005248FC" w:rsidRPr="005248FC" w:rsidRDefault="005248FC" w:rsidP="005248FC">
            <w:pPr>
              <w:spacing w:after="0" w:line="240" w:lineRule="auto"/>
              <w:jc w:val="right"/>
              <w:rPr>
                <w:rFonts w:eastAsia="Times New Roman" w:cs="Calibri"/>
                <w:color w:val="10243E"/>
                <w:sz w:val="14"/>
                <w:szCs w:val="14"/>
                <w:lang w:eastAsia="es-MX"/>
              </w:rPr>
            </w:pPr>
            <w:r w:rsidRPr="005248FC">
              <w:rPr>
                <w:rFonts w:eastAsia="Times New Roman" w:cs="Calibri"/>
                <w:color w:val="10243E"/>
                <w:sz w:val="14"/>
                <w:szCs w:val="14"/>
                <w:lang w:eastAsia="es-MX"/>
              </w:rPr>
              <w:t>2,506,794,049</w:t>
            </w:r>
          </w:p>
        </w:tc>
        <w:tc>
          <w:tcPr>
            <w:tcW w:w="839" w:type="dxa"/>
            <w:tcBorders>
              <w:top w:val="single" w:sz="4" w:space="0" w:color="auto"/>
              <w:left w:val="nil"/>
              <w:bottom w:val="nil"/>
              <w:right w:val="single" w:sz="4" w:space="0" w:color="auto"/>
            </w:tcBorders>
            <w:shd w:val="clear" w:color="auto" w:fill="auto"/>
            <w:noWrap/>
            <w:vAlign w:val="bottom"/>
            <w:hideMark/>
          </w:tcPr>
          <w:p w14:paraId="2D0F8CC3" w14:textId="77777777" w:rsidR="005248FC" w:rsidRPr="005248FC" w:rsidRDefault="005248FC" w:rsidP="005248FC">
            <w:pPr>
              <w:spacing w:after="0" w:line="240" w:lineRule="auto"/>
              <w:jc w:val="center"/>
              <w:rPr>
                <w:rFonts w:eastAsia="Times New Roman" w:cs="Calibri"/>
                <w:color w:val="10243E"/>
                <w:sz w:val="14"/>
                <w:szCs w:val="14"/>
                <w:lang w:eastAsia="es-MX"/>
              </w:rPr>
            </w:pPr>
            <w:r w:rsidRPr="005248FC">
              <w:rPr>
                <w:rFonts w:eastAsia="Times New Roman" w:cs="Calibri"/>
                <w:color w:val="10243E"/>
                <w:sz w:val="14"/>
                <w:szCs w:val="14"/>
                <w:lang w:eastAsia="es-MX"/>
              </w:rPr>
              <w:t>16/11/2023</w:t>
            </w:r>
          </w:p>
        </w:tc>
        <w:tc>
          <w:tcPr>
            <w:tcW w:w="550" w:type="dxa"/>
            <w:tcBorders>
              <w:top w:val="single" w:sz="4" w:space="0" w:color="auto"/>
              <w:left w:val="nil"/>
              <w:bottom w:val="nil"/>
              <w:right w:val="single" w:sz="4" w:space="0" w:color="auto"/>
            </w:tcBorders>
            <w:shd w:val="clear" w:color="auto" w:fill="auto"/>
            <w:noWrap/>
            <w:vAlign w:val="bottom"/>
            <w:hideMark/>
          </w:tcPr>
          <w:p w14:paraId="4897DBB9" w14:textId="77777777" w:rsidR="005248FC" w:rsidRPr="005248FC" w:rsidRDefault="005248FC" w:rsidP="005248FC">
            <w:pPr>
              <w:spacing w:after="0" w:line="240" w:lineRule="auto"/>
              <w:jc w:val="center"/>
              <w:rPr>
                <w:rFonts w:eastAsia="Times New Roman" w:cs="Calibri"/>
                <w:color w:val="10243E"/>
                <w:sz w:val="14"/>
                <w:szCs w:val="14"/>
                <w:lang w:eastAsia="es-MX"/>
              </w:rPr>
            </w:pPr>
            <w:r w:rsidRPr="005248FC">
              <w:rPr>
                <w:rFonts w:eastAsia="Times New Roman" w:cs="Calibri"/>
                <w:color w:val="10243E"/>
                <w:sz w:val="14"/>
                <w:szCs w:val="14"/>
                <w:lang w:eastAsia="es-MX"/>
              </w:rPr>
              <w:t>20</w:t>
            </w:r>
          </w:p>
        </w:tc>
        <w:tc>
          <w:tcPr>
            <w:tcW w:w="923" w:type="dxa"/>
            <w:tcBorders>
              <w:top w:val="nil"/>
              <w:left w:val="nil"/>
              <w:bottom w:val="single" w:sz="4" w:space="0" w:color="auto"/>
              <w:right w:val="single" w:sz="4" w:space="0" w:color="auto"/>
            </w:tcBorders>
            <w:shd w:val="clear" w:color="auto" w:fill="auto"/>
            <w:vAlign w:val="center"/>
            <w:hideMark/>
          </w:tcPr>
          <w:p w14:paraId="04D51B9B" w14:textId="77777777" w:rsidR="005248FC" w:rsidRPr="005248FC" w:rsidRDefault="005248FC" w:rsidP="005248FC">
            <w:pPr>
              <w:spacing w:after="0" w:line="240" w:lineRule="auto"/>
              <w:rPr>
                <w:rFonts w:eastAsia="Times New Roman" w:cs="Calibri"/>
                <w:color w:val="10243E"/>
                <w:sz w:val="14"/>
                <w:szCs w:val="14"/>
                <w:lang w:eastAsia="es-MX"/>
              </w:rPr>
            </w:pPr>
            <w:r w:rsidRPr="005248FC">
              <w:rPr>
                <w:rFonts w:eastAsia="Times New Roman" w:cs="Calibri"/>
                <w:color w:val="10243E"/>
                <w:sz w:val="14"/>
                <w:szCs w:val="14"/>
                <w:lang w:eastAsia="es-MX"/>
              </w:rPr>
              <w:t>TIIE</w:t>
            </w:r>
          </w:p>
        </w:tc>
        <w:tc>
          <w:tcPr>
            <w:tcW w:w="587" w:type="dxa"/>
            <w:tcBorders>
              <w:top w:val="nil"/>
              <w:left w:val="nil"/>
              <w:bottom w:val="nil"/>
              <w:right w:val="single" w:sz="4" w:space="0" w:color="auto"/>
            </w:tcBorders>
            <w:shd w:val="clear" w:color="auto" w:fill="auto"/>
            <w:noWrap/>
            <w:vAlign w:val="bottom"/>
            <w:hideMark/>
          </w:tcPr>
          <w:p w14:paraId="7E90C326" w14:textId="77777777" w:rsidR="005248FC" w:rsidRPr="005248FC" w:rsidRDefault="005248FC" w:rsidP="005248FC">
            <w:pPr>
              <w:spacing w:after="0" w:line="240" w:lineRule="auto"/>
              <w:jc w:val="right"/>
              <w:rPr>
                <w:rFonts w:eastAsia="Times New Roman" w:cs="Calibri"/>
                <w:color w:val="10243E"/>
                <w:sz w:val="14"/>
                <w:szCs w:val="14"/>
                <w:lang w:eastAsia="es-MX"/>
              </w:rPr>
            </w:pPr>
            <w:r w:rsidRPr="005248FC">
              <w:rPr>
                <w:rFonts w:eastAsia="Times New Roman" w:cs="Calibri"/>
                <w:color w:val="10243E"/>
                <w:sz w:val="14"/>
                <w:szCs w:val="14"/>
                <w:lang w:eastAsia="es-MX"/>
              </w:rPr>
              <w:t>0.21</w:t>
            </w:r>
          </w:p>
        </w:tc>
        <w:tc>
          <w:tcPr>
            <w:tcW w:w="1094" w:type="dxa"/>
            <w:tcBorders>
              <w:top w:val="nil"/>
              <w:left w:val="nil"/>
              <w:bottom w:val="single" w:sz="4" w:space="0" w:color="auto"/>
              <w:right w:val="single" w:sz="4" w:space="0" w:color="auto"/>
            </w:tcBorders>
            <w:shd w:val="clear" w:color="000000" w:fill="FFFFFF"/>
            <w:noWrap/>
            <w:vAlign w:val="bottom"/>
            <w:hideMark/>
          </w:tcPr>
          <w:p w14:paraId="129B91B4" w14:textId="77777777" w:rsidR="005248FC" w:rsidRPr="005248FC" w:rsidRDefault="005248FC" w:rsidP="005248FC">
            <w:pPr>
              <w:spacing w:after="0" w:line="240" w:lineRule="auto"/>
              <w:jc w:val="center"/>
              <w:rPr>
                <w:rFonts w:eastAsia="Times New Roman" w:cs="Calibri"/>
                <w:color w:val="10243E"/>
                <w:sz w:val="14"/>
                <w:szCs w:val="14"/>
                <w:lang w:eastAsia="es-MX"/>
              </w:rPr>
            </w:pPr>
            <w:r w:rsidRPr="005248FC">
              <w:rPr>
                <w:rFonts w:eastAsia="Times New Roman" w:cs="Calibri"/>
                <w:color w:val="10243E"/>
                <w:sz w:val="14"/>
                <w:szCs w:val="14"/>
                <w:lang w:eastAsia="es-MX"/>
              </w:rPr>
              <w:t>14/11/2043</w:t>
            </w:r>
          </w:p>
        </w:tc>
        <w:tc>
          <w:tcPr>
            <w:tcW w:w="1208" w:type="dxa"/>
            <w:tcBorders>
              <w:top w:val="single" w:sz="4" w:space="0" w:color="auto"/>
              <w:left w:val="nil"/>
              <w:bottom w:val="nil"/>
              <w:right w:val="single" w:sz="4" w:space="0" w:color="auto"/>
            </w:tcBorders>
            <w:shd w:val="clear" w:color="auto" w:fill="auto"/>
            <w:noWrap/>
            <w:vAlign w:val="bottom"/>
            <w:hideMark/>
          </w:tcPr>
          <w:p w14:paraId="75315478" w14:textId="77777777" w:rsidR="005248FC" w:rsidRPr="005248FC" w:rsidRDefault="005248FC" w:rsidP="005248FC">
            <w:pPr>
              <w:spacing w:after="0" w:line="240" w:lineRule="auto"/>
              <w:jc w:val="right"/>
              <w:rPr>
                <w:rFonts w:eastAsia="Times New Roman" w:cs="Calibri"/>
                <w:color w:val="10243E"/>
                <w:sz w:val="14"/>
                <w:szCs w:val="14"/>
                <w:lang w:eastAsia="es-MX"/>
              </w:rPr>
            </w:pPr>
            <w:r w:rsidRPr="005248FC">
              <w:rPr>
                <w:rFonts w:eastAsia="Times New Roman" w:cs="Calibri"/>
                <w:color w:val="10243E"/>
                <w:sz w:val="14"/>
                <w:szCs w:val="14"/>
                <w:lang w:eastAsia="es-MX"/>
              </w:rPr>
              <w:t>2,493,017,330</w:t>
            </w:r>
          </w:p>
        </w:tc>
      </w:tr>
      <w:tr w:rsidR="005248FC" w:rsidRPr="005248FC" w14:paraId="005B6E28" w14:textId="77777777" w:rsidTr="005248FC">
        <w:trPr>
          <w:trHeight w:val="407"/>
        </w:trPr>
        <w:tc>
          <w:tcPr>
            <w:tcW w:w="288" w:type="dxa"/>
            <w:tcBorders>
              <w:top w:val="nil"/>
              <w:left w:val="single" w:sz="4" w:space="0" w:color="auto"/>
              <w:bottom w:val="single" w:sz="4" w:space="0" w:color="auto"/>
              <w:right w:val="single" w:sz="4" w:space="0" w:color="auto"/>
            </w:tcBorders>
            <w:shd w:val="clear" w:color="F9F3DD" w:fill="FFFFFF"/>
            <w:vAlign w:val="bottom"/>
            <w:hideMark/>
          </w:tcPr>
          <w:p w14:paraId="27C13A34" w14:textId="77777777" w:rsidR="005248FC" w:rsidRPr="005248FC" w:rsidRDefault="005248FC" w:rsidP="005248FC">
            <w:pPr>
              <w:spacing w:after="0" w:line="240" w:lineRule="auto"/>
              <w:jc w:val="center"/>
              <w:rPr>
                <w:rFonts w:eastAsia="Times New Roman" w:cs="Calibri"/>
                <w:color w:val="10243E"/>
                <w:sz w:val="14"/>
                <w:szCs w:val="14"/>
                <w:lang w:eastAsia="es-MX"/>
              </w:rPr>
            </w:pPr>
            <w:r w:rsidRPr="005248FC">
              <w:rPr>
                <w:rFonts w:eastAsia="Times New Roman" w:cs="Calibri"/>
                <w:color w:val="10243E"/>
                <w:sz w:val="14"/>
                <w:szCs w:val="14"/>
                <w:lang w:eastAsia="es-MX"/>
              </w:rPr>
              <w:t>7</w:t>
            </w:r>
          </w:p>
        </w:tc>
        <w:tc>
          <w:tcPr>
            <w:tcW w:w="1392" w:type="dxa"/>
            <w:tcBorders>
              <w:top w:val="nil"/>
              <w:left w:val="nil"/>
              <w:bottom w:val="single" w:sz="4" w:space="0" w:color="auto"/>
              <w:right w:val="single" w:sz="4" w:space="0" w:color="auto"/>
            </w:tcBorders>
            <w:shd w:val="clear" w:color="F9F3DD" w:fill="FFFFFF"/>
            <w:vAlign w:val="bottom"/>
            <w:hideMark/>
          </w:tcPr>
          <w:p w14:paraId="3AE29E14" w14:textId="77777777" w:rsidR="005248FC" w:rsidRPr="005248FC" w:rsidRDefault="005248FC" w:rsidP="005248FC">
            <w:pPr>
              <w:spacing w:after="0" w:line="240" w:lineRule="auto"/>
              <w:jc w:val="center"/>
              <w:rPr>
                <w:rFonts w:eastAsia="Times New Roman" w:cs="Calibri"/>
                <w:color w:val="10243E"/>
                <w:sz w:val="14"/>
                <w:szCs w:val="14"/>
                <w:lang w:eastAsia="es-MX"/>
              </w:rPr>
            </w:pPr>
            <w:proofErr w:type="gramStart"/>
            <w:r w:rsidRPr="005248FC">
              <w:rPr>
                <w:rFonts w:eastAsia="Times New Roman" w:cs="Calibri"/>
                <w:color w:val="10243E"/>
                <w:sz w:val="14"/>
                <w:szCs w:val="14"/>
                <w:lang w:eastAsia="es-MX"/>
              </w:rPr>
              <w:t>BANCOMER  (</w:t>
            </w:r>
            <w:proofErr w:type="gramEnd"/>
            <w:r w:rsidRPr="005248FC">
              <w:rPr>
                <w:rFonts w:eastAsia="Times New Roman" w:cs="Calibri"/>
                <w:color w:val="10243E"/>
                <w:sz w:val="14"/>
                <w:szCs w:val="14"/>
                <w:lang w:eastAsia="es-MX"/>
              </w:rPr>
              <w:t>Reestructura)</w:t>
            </w:r>
          </w:p>
        </w:tc>
        <w:tc>
          <w:tcPr>
            <w:tcW w:w="1228" w:type="dxa"/>
            <w:tcBorders>
              <w:top w:val="single" w:sz="4" w:space="0" w:color="auto"/>
              <w:left w:val="nil"/>
              <w:bottom w:val="nil"/>
              <w:right w:val="single" w:sz="4" w:space="0" w:color="auto"/>
            </w:tcBorders>
            <w:shd w:val="clear" w:color="auto" w:fill="auto"/>
            <w:noWrap/>
            <w:vAlign w:val="bottom"/>
            <w:hideMark/>
          </w:tcPr>
          <w:p w14:paraId="22D74BA8" w14:textId="77777777" w:rsidR="005248FC" w:rsidRPr="005248FC" w:rsidRDefault="005248FC" w:rsidP="005248FC">
            <w:pPr>
              <w:spacing w:after="0" w:line="240" w:lineRule="auto"/>
              <w:jc w:val="right"/>
              <w:rPr>
                <w:rFonts w:eastAsia="Times New Roman" w:cs="Calibri"/>
                <w:color w:val="10243E"/>
                <w:sz w:val="14"/>
                <w:szCs w:val="14"/>
                <w:lang w:eastAsia="es-MX"/>
              </w:rPr>
            </w:pPr>
            <w:r w:rsidRPr="005248FC">
              <w:rPr>
                <w:rFonts w:eastAsia="Times New Roman" w:cs="Calibri"/>
                <w:color w:val="10243E"/>
                <w:sz w:val="14"/>
                <w:szCs w:val="14"/>
                <w:lang w:eastAsia="es-MX"/>
              </w:rPr>
              <w:t>3,000,000,000</w:t>
            </w:r>
          </w:p>
        </w:tc>
        <w:tc>
          <w:tcPr>
            <w:tcW w:w="1126" w:type="dxa"/>
            <w:tcBorders>
              <w:top w:val="single" w:sz="4" w:space="0" w:color="auto"/>
              <w:left w:val="nil"/>
              <w:bottom w:val="nil"/>
              <w:right w:val="single" w:sz="4" w:space="0" w:color="auto"/>
            </w:tcBorders>
            <w:shd w:val="clear" w:color="auto" w:fill="auto"/>
            <w:noWrap/>
            <w:vAlign w:val="bottom"/>
            <w:hideMark/>
          </w:tcPr>
          <w:p w14:paraId="387E3ADB" w14:textId="77777777" w:rsidR="005248FC" w:rsidRPr="005248FC" w:rsidRDefault="005248FC" w:rsidP="005248FC">
            <w:pPr>
              <w:spacing w:after="0" w:line="240" w:lineRule="auto"/>
              <w:jc w:val="right"/>
              <w:rPr>
                <w:rFonts w:eastAsia="Times New Roman" w:cs="Calibri"/>
                <w:color w:val="10243E"/>
                <w:sz w:val="14"/>
                <w:szCs w:val="14"/>
                <w:lang w:eastAsia="es-MX"/>
              </w:rPr>
            </w:pPr>
            <w:r w:rsidRPr="005248FC">
              <w:rPr>
                <w:rFonts w:eastAsia="Times New Roman" w:cs="Calibri"/>
                <w:color w:val="10243E"/>
                <w:sz w:val="14"/>
                <w:szCs w:val="14"/>
                <w:lang w:eastAsia="es-MX"/>
              </w:rPr>
              <w:t>3,000,000,000</w:t>
            </w:r>
          </w:p>
        </w:tc>
        <w:tc>
          <w:tcPr>
            <w:tcW w:w="839" w:type="dxa"/>
            <w:tcBorders>
              <w:top w:val="single" w:sz="4" w:space="0" w:color="auto"/>
              <w:left w:val="nil"/>
              <w:bottom w:val="nil"/>
              <w:right w:val="single" w:sz="4" w:space="0" w:color="auto"/>
            </w:tcBorders>
            <w:shd w:val="clear" w:color="auto" w:fill="auto"/>
            <w:noWrap/>
            <w:vAlign w:val="bottom"/>
            <w:hideMark/>
          </w:tcPr>
          <w:p w14:paraId="5DA4C0B1" w14:textId="77777777" w:rsidR="005248FC" w:rsidRPr="005248FC" w:rsidRDefault="005248FC" w:rsidP="005248FC">
            <w:pPr>
              <w:spacing w:after="0" w:line="240" w:lineRule="auto"/>
              <w:jc w:val="center"/>
              <w:rPr>
                <w:rFonts w:eastAsia="Times New Roman" w:cs="Calibri"/>
                <w:color w:val="10243E"/>
                <w:sz w:val="14"/>
                <w:szCs w:val="14"/>
                <w:lang w:eastAsia="es-MX"/>
              </w:rPr>
            </w:pPr>
            <w:r w:rsidRPr="005248FC">
              <w:rPr>
                <w:rFonts w:eastAsia="Times New Roman" w:cs="Calibri"/>
                <w:color w:val="10243E"/>
                <w:sz w:val="14"/>
                <w:szCs w:val="14"/>
                <w:lang w:eastAsia="es-MX"/>
              </w:rPr>
              <w:t>16/11/2023</w:t>
            </w:r>
          </w:p>
        </w:tc>
        <w:tc>
          <w:tcPr>
            <w:tcW w:w="550" w:type="dxa"/>
            <w:tcBorders>
              <w:top w:val="single" w:sz="4" w:space="0" w:color="auto"/>
              <w:left w:val="nil"/>
              <w:bottom w:val="nil"/>
              <w:right w:val="single" w:sz="4" w:space="0" w:color="auto"/>
            </w:tcBorders>
            <w:shd w:val="clear" w:color="auto" w:fill="auto"/>
            <w:noWrap/>
            <w:vAlign w:val="bottom"/>
            <w:hideMark/>
          </w:tcPr>
          <w:p w14:paraId="14813E0A" w14:textId="77777777" w:rsidR="005248FC" w:rsidRPr="005248FC" w:rsidRDefault="005248FC" w:rsidP="005248FC">
            <w:pPr>
              <w:spacing w:after="0" w:line="240" w:lineRule="auto"/>
              <w:jc w:val="center"/>
              <w:rPr>
                <w:rFonts w:eastAsia="Times New Roman" w:cs="Calibri"/>
                <w:color w:val="10243E"/>
                <w:sz w:val="14"/>
                <w:szCs w:val="14"/>
                <w:lang w:eastAsia="es-MX"/>
              </w:rPr>
            </w:pPr>
            <w:r w:rsidRPr="005248FC">
              <w:rPr>
                <w:rFonts w:eastAsia="Times New Roman" w:cs="Calibri"/>
                <w:color w:val="10243E"/>
                <w:sz w:val="14"/>
                <w:szCs w:val="14"/>
                <w:lang w:eastAsia="es-MX"/>
              </w:rPr>
              <w:t>25</w:t>
            </w:r>
          </w:p>
        </w:tc>
        <w:tc>
          <w:tcPr>
            <w:tcW w:w="923" w:type="dxa"/>
            <w:tcBorders>
              <w:top w:val="nil"/>
              <w:left w:val="nil"/>
              <w:bottom w:val="single" w:sz="4" w:space="0" w:color="auto"/>
              <w:right w:val="single" w:sz="4" w:space="0" w:color="auto"/>
            </w:tcBorders>
            <w:shd w:val="clear" w:color="auto" w:fill="auto"/>
            <w:vAlign w:val="center"/>
            <w:hideMark/>
          </w:tcPr>
          <w:p w14:paraId="3D35C326" w14:textId="77777777" w:rsidR="005248FC" w:rsidRPr="005248FC" w:rsidRDefault="005248FC" w:rsidP="005248FC">
            <w:pPr>
              <w:spacing w:after="0" w:line="240" w:lineRule="auto"/>
              <w:rPr>
                <w:rFonts w:eastAsia="Times New Roman" w:cs="Calibri"/>
                <w:color w:val="10243E"/>
                <w:sz w:val="14"/>
                <w:szCs w:val="14"/>
                <w:lang w:eastAsia="es-MX"/>
              </w:rPr>
            </w:pPr>
            <w:r w:rsidRPr="005248FC">
              <w:rPr>
                <w:rFonts w:eastAsia="Times New Roman" w:cs="Calibri"/>
                <w:color w:val="10243E"/>
                <w:sz w:val="14"/>
                <w:szCs w:val="14"/>
                <w:lang w:eastAsia="es-MX"/>
              </w:rPr>
              <w:t>TIEE</w:t>
            </w:r>
          </w:p>
        </w:tc>
        <w:tc>
          <w:tcPr>
            <w:tcW w:w="587" w:type="dxa"/>
            <w:tcBorders>
              <w:top w:val="single" w:sz="4" w:space="0" w:color="auto"/>
              <w:left w:val="nil"/>
              <w:bottom w:val="nil"/>
              <w:right w:val="single" w:sz="4" w:space="0" w:color="auto"/>
            </w:tcBorders>
            <w:shd w:val="clear" w:color="auto" w:fill="auto"/>
            <w:noWrap/>
            <w:vAlign w:val="bottom"/>
            <w:hideMark/>
          </w:tcPr>
          <w:p w14:paraId="528C6783" w14:textId="77777777" w:rsidR="005248FC" w:rsidRPr="005248FC" w:rsidRDefault="005248FC" w:rsidP="005248FC">
            <w:pPr>
              <w:spacing w:after="0" w:line="240" w:lineRule="auto"/>
              <w:jc w:val="right"/>
              <w:rPr>
                <w:rFonts w:eastAsia="Times New Roman" w:cs="Calibri"/>
                <w:color w:val="10243E"/>
                <w:sz w:val="14"/>
                <w:szCs w:val="14"/>
                <w:lang w:eastAsia="es-MX"/>
              </w:rPr>
            </w:pPr>
            <w:r w:rsidRPr="005248FC">
              <w:rPr>
                <w:rFonts w:eastAsia="Times New Roman" w:cs="Calibri"/>
                <w:color w:val="10243E"/>
                <w:sz w:val="14"/>
                <w:szCs w:val="14"/>
                <w:lang w:eastAsia="es-MX"/>
              </w:rPr>
              <w:t>0.43</w:t>
            </w:r>
          </w:p>
        </w:tc>
        <w:tc>
          <w:tcPr>
            <w:tcW w:w="1094" w:type="dxa"/>
            <w:tcBorders>
              <w:top w:val="nil"/>
              <w:left w:val="nil"/>
              <w:bottom w:val="single" w:sz="4" w:space="0" w:color="auto"/>
              <w:right w:val="single" w:sz="4" w:space="0" w:color="auto"/>
            </w:tcBorders>
            <w:shd w:val="clear" w:color="000000" w:fill="FFFFFF"/>
            <w:noWrap/>
            <w:vAlign w:val="bottom"/>
            <w:hideMark/>
          </w:tcPr>
          <w:p w14:paraId="6F6BFD34" w14:textId="77777777" w:rsidR="005248FC" w:rsidRPr="005248FC" w:rsidRDefault="005248FC" w:rsidP="005248FC">
            <w:pPr>
              <w:spacing w:after="0" w:line="240" w:lineRule="auto"/>
              <w:jc w:val="center"/>
              <w:rPr>
                <w:rFonts w:eastAsia="Times New Roman" w:cs="Calibri"/>
                <w:color w:val="10243E"/>
                <w:sz w:val="14"/>
                <w:szCs w:val="14"/>
                <w:lang w:eastAsia="es-MX"/>
              </w:rPr>
            </w:pPr>
            <w:r w:rsidRPr="005248FC">
              <w:rPr>
                <w:rFonts w:eastAsia="Times New Roman" w:cs="Calibri"/>
                <w:color w:val="10243E"/>
                <w:sz w:val="14"/>
                <w:szCs w:val="14"/>
                <w:lang w:eastAsia="es-MX"/>
              </w:rPr>
              <w:t>08/11/2048</w:t>
            </w:r>
          </w:p>
        </w:tc>
        <w:tc>
          <w:tcPr>
            <w:tcW w:w="1208" w:type="dxa"/>
            <w:tcBorders>
              <w:top w:val="single" w:sz="4" w:space="0" w:color="auto"/>
              <w:left w:val="nil"/>
              <w:bottom w:val="nil"/>
              <w:right w:val="single" w:sz="4" w:space="0" w:color="auto"/>
            </w:tcBorders>
            <w:shd w:val="clear" w:color="auto" w:fill="auto"/>
            <w:noWrap/>
            <w:vAlign w:val="bottom"/>
            <w:hideMark/>
          </w:tcPr>
          <w:p w14:paraId="1CDDB452" w14:textId="77777777" w:rsidR="005248FC" w:rsidRPr="005248FC" w:rsidRDefault="005248FC" w:rsidP="005248FC">
            <w:pPr>
              <w:spacing w:after="0" w:line="240" w:lineRule="auto"/>
              <w:jc w:val="right"/>
              <w:rPr>
                <w:rFonts w:eastAsia="Times New Roman" w:cs="Calibri"/>
                <w:color w:val="10243E"/>
                <w:sz w:val="14"/>
                <w:szCs w:val="14"/>
                <w:lang w:eastAsia="es-MX"/>
              </w:rPr>
            </w:pPr>
            <w:r w:rsidRPr="005248FC">
              <w:rPr>
                <w:rFonts w:eastAsia="Times New Roman" w:cs="Calibri"/>
                <w:color w:val="10243E"/>
                <w:sz w:val="14"/>
                <w:szCs w:val="14"/>
                <w:lang w:eastAsia="es-MX"/>
              </w:rPr>
              <w:t>2,992,507,049</w:t>
            </w:r>
          </w:p>
        </w:tc>
      </w:tr>
      <w:tr w:rsidR="005248FC" w:rsidRPr="005248FC" w14:paraId="04605605" w14:textId="77777777" w:rsidTr="005248FC">
        <w:trPr>
          <w:trHeight w:val="407"/>
        </w:trPr>
        <w:tc>
          <w:tcPr>
            <w:tcW w:w="288" w:type="dxa"/>
            <w:tcBorders>
              <w:top w:val="nil"/>
              <w:left w:val="single" w:sz="4" w:space="0" w:color="auto"/>
              <w:bottom w:val="single" w:sz="4" w:space="0" w:color="auto"/>
              <w:right w:val="single" w:sz="4" w:space="0" w:color="auto"/>
            </w:tcBorders>
            <w:shd w:val="clear" w:color="F9F3DD" w:fill="FFFFFF"/>
            <w:vAlign w:val="bottom"/>
            <w:hideMark/>
          </w:tcPr>
          <w:p w14:paraId="4E9DA921" w14:textId="77777777" w:rsidR="005248FC" w:rsidRPr="005248FC" w:rsidRDefault="005248FC" w:rsidP="005248FC">
            <w:pPr>
              <w:spacing w:after="0" w:line="240" w:lineRule="auto"/>
              <w:jc w:val="center"/>
              <w:rPr>
                <w:rFonts w:eastAsia="Times New Roman" w:cs="Calibri"/>
                <w:color w:val="10243E"/>
                <w:sz w:val="14"/>
                <w:szCs w:val="14"/>
                <w:lang w:eastAsia="es-MX"/>
              </w:rPr>
            </w:pPr>
            <w:r w:rsidRPr="005248FC">
              <w:rPr>
                <w:rFonts w:eastAsia="Times New Roman" w:cs="Calibri"/>
                <w:color w:val="10243E"/>
                <w:sz w:val="14"/>
                <w:szCs w:val="14"/>
                <w:lang w:eastAsia="es-MX"/>
              </w:rPr>
              <w:t>8</w:t>
            </w:r>
          </w:p>
        </w:tc>
        <w:tc>
          <w:tcPr>
            <w:tcW w:w="1392" w:type="dxa"/>
            <w:tcBorders>
              <w:top w:val="nil"/>
              <w:left w:val="nil"/>
              <w:bottom w:val="single" w:sz="4" w:space="0" w:color="auto"/>
              <w:right w:val="single" w:sz="4" w:space="0" w:color="auto"/>
            </w:tcBorders>
            <w:shd w:val="clear" w:color="F9F3DD" w:fill="FFFFFF"/>
            <w:vAlign w:val="bottom"/>
            <w:hideMark/>
          </w:tcPr>
          <w:p w14:paraId="116E4477" w14:textId="77777777" w:rsidR="005248FC" w:rsidRPr="005248FC" w:rsidRDefault="005248FC" w:rsidP="005248FC">
            <w:pPr>
              <w:spacing w:after="0" w:line="240" w:lineRule="auto"/>
              <w:jc w:val="center"/>
              <w:rPr>
                <w:rFonts w:eastAsia="Times New Roman" w:cs="Calibri"/>
                <w:color w:val="10243E"/>
                <w:sz w:val="14"/>
                <w:szCs w:val="14"/>
                <w:lang w:eastAsia="es-MX"/>
              </w:rPr>
            </w:pPr>
            <w:r w:rsidRPr="005248FC">
              <w:rPr>
                <w:rFonts w:eastAsia="Times New Roman" w:cs="Calibri"/>
                <w:color w:val="10243E"/>
                <w:sz w:val="14"/>
                <w:szCs w:val="14"/>
                <w:lang w:eastAsia="es-MX"/>
              </w:rPr>
              <w:t>BANORTE (Reestructura)</w:t>
            </w:r>
          </w:p>
        </w:tc>
        <w:tc>
          <w:tcPr>
            <w:tcW w:w="1228" w:type="dxa"/>
            <w:tcBorders>
              <w:top w:val="single" w:sz="4" w:space="0" w:color="auto"/>
              <w:left w:val="nil"/>
              <w:bottom w:val="nil"/>
              <w:right w:val="single" w:sz="4" w:space="0" w:color="auto"/>
            </w:tcBorders>
            <w:shd w:val="clear" w:color="auto" w:fill="auto"/>
            <w:noWrap/>
            <w:vAlign w:val="bottom"/>
            <w:hideMark/>
          </w:tcPr>
          <w:p w14:paraId="4E453331" w14:textId="77777777" w:rsidR="005248FC" w:rsidRPr="005248FC" w:rsidRDefault="005248FC" w:rsidP="005248FC">
            <w:pPr>
              <w:spacing w:after="0" w:line="240" w:lineRule="auto"/>
              <w:jc w:val="right"/>
              <w:rPr>
                <w:rFonts w:eastAsia="Times New Roman" w:cs="Calibri"/>
                <w:color w:val="10243E"/>
                <w:sz w:val="14"/>
                <w:szCs w:val="14"/>
                <w:lang w:eastAsia="es-MX"/>
              </w:rPr>
            </w:pPr>
            <w:r w:rsidRPr="005248FC">
              <w:rPr>
                <w:rFonts w:eastAsia="Times New Roman" w:cs="Calibri"/>
                <w:color w:val="10243E"/>
                <w:sz w:val="14"/>
                <w:szCs w:val="14"/>
                <w:lang w:eastAsia="es-MX"/>
              </w:rPr>
              <w:t>4,500,000,000</w:t>
            </w:r>
          </w:p>
        </w:tc>
        <w:tc>
          <w:tcPr>
            <w:tcW w:w="1126" w:type="dxa"/>
            <w:tcBorders>
              <w:top w:val="single" w:sz="4" w:space="0" w:color="auto"/>
              <w:left w:val="nil"/>
              <w:bottom w:val="nil"/>
              <w:right w:val="single" w:sz="4" w:space="0" w:color="auto"/>
            </w:tcBorders>
            <w:shd w:val="clear" w:color="auto" w:fill="auto"/>
            <w:noWrap/>
            <w:vAlign w:val="bottom"/>
            <w:hideMark/>
          </w:tcPr>
          <w:p w14:paraId="4FC9ADD9" w14:textId="77777777" w:rsidR="005248FC" w:rsidRPr="005248FC" w:rsidRDefault="005248FC" w:rsidP="005248FC">
            <w:pPr>
              <w:spacing w:after="0" w:line="240" w:lineRule="auto"/>
              <w:jc w:val="right"/>
              <w:rPr>
                <w:rFonts w:eastAsia="Times New Roman" w:cs="Calibri"/>
                <w:color w:val="10243E"/>
                <w:sz w:val="14"/>
                <w:szCs w:val="14"/>
                <w:lang w:eastAsia="es-MX"/>
              </w:rPr>
            </w:pPr>
            <w:r w:rsidRPr="005248FC">
              <w:rPr>
                <w:rFonts w:eastAsia="Times New Roman" w:cs="Calibri"/>
                <w:color w:val="10243E"/>
                <w:sz w:val="14"/>
                <w:szCs w:val="14"/>
                <w:lang w:eastAsia="es-MX"/>
              </w:rPr>
              <w:t>4,500,000,000</w:t>
            </w:r>
          </w:p>
        </w:tc>
        <w:tc>
          <w:tcPr>
            <w:tcW w:w="839" w:type="dxa"/>
            <w:tcBorders>
              <w:top w:val="single" w:sz="4" w:space="0" w:color="auto"/>
              <w:left w:val="nil"/>
              <w:bottom w:val="nil"/>
              <w:right w:val="single" w:sz="4" w:space="0" w:color="auto"/>
            </w:tcBorders>
            <w:shd w:val="clear" w:color="auto" w:fill="auto"/>
            <w:noWrap/>
            <w:vAlign w:val="bottom"/>
            <w:hideMark/>
          </w:tcPr>
          <w:p w14:paraId="071F4FE0" w14:textId="77777777" w:rsidR="005248FC" w:rsidRPr="005248FC" w:rsidRDefault="005248FC" w:rsidP="005248FC">
            <w:pPr>
              <w:spacing w:after="0" w:line="240" w:lineRule="auto"/>
              <w:jc w:val="center"/>
              <w:rPr>
                <w:rFonts w:eastAsia="Times New Roman" w:cs="Calibri"/>
                <w:color w:val="10243E"/>
                <w:sz w:val="14"/>
                <w:szCs w:val="14"/>
                <w:lang w:eastAsia="es-MX"/>
              </w:rPr>
            </w:pPr>
            <w:r w:rsidRPr="005248FC">
              <w:rPr>
                <w:rFonts w:eastAsia="Times New Roman" w:cs="Calibri"/>
                <w:color w:val="10243E"/>
                <w:sz w:val="14"/>
                <w:szCs w:val="14"/>
                <w:lang w:eastAsia="es-MX"/>
              </w:rPr>
              <w:t>16/11/2023</w:t>
            </w:r>
          </w:p>
        </w:tc>
        <w:tc>
          <w:tcPr>
            <w:tcW w:w="550" w:type="dxa"/>
            <w:tcBorders>
              <w:top w:val="single" w:sz="4" w:space="0" w:color="auto"/>
              <w:left w:val="nil"/>
              <w:bottom w:val="nil"/>
              <w:right w:val="single" w:sz="4" w:space="0" w:color="auto"/>
            </w:tcBorders>
            <w:shd w:val="clear" w:color="auto" w:fill="auto"/>
            <w:noWrap/>
            <w:vAlign w:val="bottom"/>
            <w:hideMark/>
          </w:tcPr>
          <w:p w14:paraId="57480962" w14:textId="77777777" w:rsidR="005248FC" w:rsidRPr="005248FC" w:rsidRDefault="005248FC" w:rsidP="005248FC">
            <w:pPr>
              <w:spacing w:after="0" w:line="240" w:lineRule="auto"/>
              <w:jc w:val="center"/>
              <w:rPr>
                <w:rFonts w:eastAsia="Times New Roman" w:cs="Calibri"/>
                <w:color w:val="10243E"/>
                <w:sz w:val="14"/>
                <w:szCs w:val="14"/>
                <w:lang w:eastAsia="es-MX"/>
              </w:rPr>
            </w:pPr>
            <w:r w:rsidRPr="005248FC">
              <w:rPr>
                <w:rFonts w:eastAsia="Times New Roman" w:cs="Calibri"/>
                <w:color w:val="10243E"/>
                <w:sz w:val="14"/>
                <w:szCs w:val="14"/>
                <w:lang w:eastAsia="es-MX"/>
              </w:rPr>
              <w:t>25</w:t>
            </w:r>
          </w:p>
        </w:tc>
        <w:tc>
          <w:tcPr>
            <w:tcW w:w="923" w:type="dxa"/>
            <w:tcBorders>
              <w:top w:val="nil"/>
              <w:left w:val="nil"/>
              <w:bottom w:val="single" w:sz="4" w:space="0" w:color="auto"/>
              <w:right w:val="single" w:sz="4" w:space="0" w:color="auto"/>
            </w:tcBorders>
            <w:shd w:val="clear" w:color="auto" w:fill="auto"/>
            <w:vAlign w:val="center"/>
            <w:hideMark/>
          </w:tcPr>
          <w:p w14:paraId="019CD99C" w14:textId="77777777" w:rsidR="005248FC" w:rsidRPr="005248FC" w:rsidRDefault="005248FC" w:rsidP="005248FC">
            <w:pPr>
              <w:spacing w:after="0" w:line="240" w:lineRule="auto"/>
              <w:rPr>
                <w:rFonts w:eastAsia="Times New Roman" w:cs="Calibri"/>
                <w:color w:val="10243E"/>
                <w:sz w:val="14"/>
                <w:szCs w:val="14"/>
                <w:lang w:eastAsia="es-MX"/>
              </w:rPr>
            </w:pPr>
            <w:r w:rsidRPr="005248FC">
              <w:rPr>
                <w:rFonts w:eastAsia="Times New Roman" w:cs="Calibri"/>
                <w:color w:val="10243E"/>
                <w:sz w:val="14"/>
                <w:szCs w:val="14"/>
                <w:lang w:eastAsia="es-MX"/>
              </w:rPr>
              <w:t>TIEE</w:t>
            </w:r>
          </w:p>
        </w:tc>
        <w:tc>
          <w:tcPr>
            <w:tcW w:w="587" w:type="dxa"/>
            <w:tcBorders>
              <w:top w:val="single" w:sz="4" w:space="0" w:color="auto"/>
              <w:left w:val="nil"/>
              <w:bottom w:val="nil"/>
              <w:right w:val="single" w:sz="4" w:space="0" w:color="auto"/>
            </w:tcBorders>
            <w:shd w:val="clear" w:color="auto" w:fill="auto"/>
            <w:noWrap/>
            <w:vAlign w:val="bottom"/>
            <w:hideMark/>
          </w:tcPr>
          <w:p w14:paraId="7954E373" w14:textId="77777777" w:rsidR="005248FC" w:rsidRPr="005248FC" w:rsidRDefault="005248FC" w:rsidP="005248FC">
            <w:pPr>
              <w:spacing w:after="0" w:line="240" w:lineRule="auto"/>
              <w:jc w:val="right"/>
              <w:rPr>
                <w:rFonts w:eastAsia="Times New Roman" w:cs="Calibri"/>
                <w:color w:val="10243E"/>
                <w:sz w:val="14"/>
                <w:szCs w:val="14"/>
                <w:lang w:eastAsia="es-MX"/>
              </w:rPr>
            </w:pPr>
            <w:r w:rsidRPr="005248FC">
              <w:rPr>
                <w:rFonts w:eastAsia="Times New Roman" w:cs="Calibri"/>
                <w:color w:val="10243E"/>
                <w:sz w:val="14"/>
                <w:szCs w:val="14"/>
                <w:lang w:eastAsia="es-MX"/>
              </w:rPr>
              <w:t>0.40</w:t>
            </w:r>
          </w:p>
        </w:tc>
        <w:tc>
          <w:tcPr>
            <w:tcW w:w="1094" w:type="dxa"/>
            <w:tcBorders>
              <w:top w:val="nil"/>
              <w:left w:val="nil"/>
              <w:bottom w:val="single" w:sz="4" w:space="0" w:color="auto"/>
              <w:right w:val="single" w:sz="4" w:space="0" w:color="auto"/>
            </w:tcBorders>
            <w:shd w:val="clear" w:color="000000" w:fill="FFFFFF"/>
            <w:noWrap/>
            <w:vAlign w:val="bottom"/>
            <w:hideMark/>
          </w:tcPr>
          <w:p w14:paraId="48A6B24E" w14:textId="77777777" w:rsidR="005248FC" w:rsidRPr="005248FC" w:rsidRDefault="005248FC" w:rsidP="005248FC">
            <w:pPr>
              <w:spacing w:after="0" w:line="240" w:lineRule="auto"/>
              <w:jc w:val="center"/>
              <w:rPr>
                <w:rFonts w:eastAsia="Times New Roman" w:cs="Calibri"/>
                <w:color w:val="10243E"/>
                <w:sz w:val="14"/>
                <w:szCs w:val="14"/>
                <w:lang w:eastAsia="es-MX"/>
              </w:rPr>
            </w:pPr>
            <w:r w:rsidRPr="005248FC">
              <w:rPr>
                <w:rFonts w:eastAsia="Times New Roman" w:cs="Calibri"/>
                <w:color w:val="10243E"/>
                <w:sz w:val="14"/>
                <w:szCs w:val="14"/>
                <w:lang w:eastAsia="es-MX"/>
              </w:rPr>
              <w:t>15/11/2048</w:t>
            </w:r>
          </w:p>
        </w:tc>
        <w:tc>
          <w:tcPr>
            <w:tcW w:w="1208" w:type="dxa"/>
            <w:tcBorders>
              <w:top w:val="single" w:sz="4" w:space="0" w:color="auto"/>
              <w:left w:val="nil"/>
              <w:bottom w:val="nil"/>
              <w:right w:val="single" w:sz="4" w:space="0" w:color="auto"/>
            </w:tcBorders>
            <w:shd w:val="clear" w:color="auto" w:fill="auto"/>
            <w:noWrap/>
            <w:vAlign w:val="bottom"/>
            <w:hideMark/>
          </w:tcPr>
          <w:p w14:paraId="3E13458F" w14:textId="77777777" w:rsidR="005248FC" w:rsidRPr="005248FC" w:rsidRDefault="005248FC" w:rsidP="005248FC">
            <w:pPr>
              <w:spacing w:after="0" w:line="240" w:lineRule="auto"/>
              <w:jc w:val="right"/>
              <w:rPr>
                <w:rFonts w:eastAsia="Times New Roman" w:cs="Calibri"/>
                <w:color w:val="10243E"/>
                <w:sz w:val="14"/>
                <w:szCs w:val="14"/>
                <w:lang w:eastAsia="es-MX"/>
              </w:rPr>
            </w:pPr>
            <w:r w:rsidRPr="005248FC">
              <w:rPr>
                <w:rFonts w:eastAsia="Times New Roman" w:cs="Calibri"/>
                <w:color w:val="10243E"/>
                <w:sz w:val="14"/>
                <w:szCs w:val="14"/>
                <w:lang w:eastAsia="es-MX"/>
              </w:rPr>
              <w:t>4,488,908,081</w:t>
            </w:r>
          </w:p>
        </w:tc>
      </w:tr>
      <w:tr w:rsidR="005248FC" w:rsidRPr="005248FC" w14:paraId="574648B6" w14:textId="77777777" w:rsidTr="005248FC">
        <w:trPr>
          <w:trHeight w:val="407"/>
        </w:trPr>
        <w:tc>
          <w:tcPr>
            <w:tcW w:w="288" w:type="dxa"/>
            <w:tcBorders>
              <w:top w:val="nil"/>
              <w:left w:val="single" w:sz="4" w:space="0" w:color="auto"/>
              <w:bottom w:val="single" w:sz="4" w:space="0" w:color="auto"/>
              <w:right w:val="single" w:sz="4" w:space="0" w:color="auto"/>
            </w:tcBorders>
            <w:shd w:val="clear" w:color="F9F3DD" w:fill="FFFFFF"/>
            <w:vAlign w:val="bottom"/>
            <w:hideMark/>
          </w:tcPr>
          <w:p w14:paraId="7ED0B3D6" w14:textId="77777777" w:rsidR="005248FC" w:rsidRPr="005248FC" w:rsidRDefault="005248FC" w:rsidP="005248FC">
            <w:pPr>
              <w:spacing w:after="0" w:line="240" w:lineRule="auto"/>
              <w:jc w:val="center"/>
              <w:rPr>
                <w:rFonts w:eastAsia="Times New Roman" w:cs="Calibri"/>
                <w:color w:val="10243E"/>
                <w:sz w:val="14"/>
                <w:szCs w:val="14"/>
                <w:lang w:eastAsia="es-MX"/>
              </w:rPr>
            </w:pPr>
            <w:r w:rsidRPr="005248FC">
              <w:rPr>
                <w:rFonts w:eastAsia="Times New Roman" w:cs="Calibri"/>
                <w:color w:val="10243E"/>
                <w:sz w:val="14"/>
                <w:szCs w:val="14"/>
                <w:lang w:eastAsia="es-MX"/>
              </w:rPr>
              <w:t>9</w:t>
            </w:r>
          </w:p>
        </w:tc>
        <w:tc>
          <w:tcPr>
            <w:tcW w:w="1392" w:type="dxa"/>
            <w:tcBorders>
              <w:top w:val="nil"/>
              <w:left w:val="nil"/>
              <w:bottom w:val="single" w:sz="4" w:space="0" w:color="auto"/>
              <w:right w:val="single" w:sz="4" w:space="0" w:color="auto"/>
            </w:tcBorders>
            <w:shd w:val="clear" w:color="F9F3DD" w:fill="FFFFFF"/>
            <w:vAlign w:val="bottom"/>
            <w:hideMark/>
          </w:tcPr>
          <w:p w14:paraId="27901786" w14:textId="77777777" w:rsidR="005248FC" w:rsidRPr="005248FC" w:rsidRDefault="005248FC" w:rsidP="005248FC">
            <w:pPr>
              <w:spacing w:after="0" w:line="240" w:lineRule="auto"/>
              <w:jc w:val="center"/>
              <w:rPr>
                <w:rFonts w:eastAsia="Times New Roman" w:cs="Calibri"/>
                <w:color w:val="10243E"/>
                <w:sz w:val="14"/>
                <w:szCs w:val="14"/>
                <w:lang w:eastAsia="es-MX"/>
              </w:rPr>
            </w:pPr>
            <w:r w:rsidRPr="005248FC">
              <w:rPr>
                <w:rFonts w:eastAsia="Times New Roman" w:cs="Calibri"/>
                <w:color w:val="10243E"/>
                <w:sz w:val="14"/>
                <w:szCs w:val="14"/>
                <w:lang w:eastAsia="es-MX"/>
              </w:rPr>
              <w:t>BANORTE (Reestructura)</w:t>
            </w:r>
          </w:p>
        </w:tc>
        <w:tc>
          <w:tcPr>
            <w:tcW w:w="1228" w:type="dxa"/>
            <w:tcBorders>
              <w:top w:val="single" w:sz="4" w:space="0" w:color="auto"/>
              <w:left w:val="nil"/>
              <w:bottom w:val="nil"/>
              <w:right w:val="single" w:sz="4" w:space="0" w:color="auto"/>
            </w:tcBorders>
            <w:shd w:val="clear" w:color="auto" w:fill="auto"/>
            <w:noWrap/>
            <w:vAlign w:val="bottom"/>
            <w:hideMark/>
          </w:tcPr>
          <w:p w14:paraId="5DE3300B" w14:textId="77777777" w:rsidR="005248FC" w:rsidRPr="005248FC" w:rsidRDefault="005248FC" w:rsidP="005248FC">
            <w:pPr>
              <w:spacing w:after="0" w:line="240" w:lineRule="auto"/>
              <w:jc w:val="right"/>
              <w:rPr>
                <w:rFonts w:eastAsia="Times New Roman" w:cs="Calibri"/>
                <w:color w:val="10243E"/>
                <w:sz w:val="14"/>
                <w:szCs w:val="14"/>
                <w:lang w:eastAsia="es-MX"/>
              </w:rPr>
            </w:pPr>
            <w:r w:rsidRPr="005248FC">
              <w:rPr>
                <w:rFonts w:eastAsia="Times New Roman" w:cs="Calibri"/>
                <w:color w:val="10243E"/>
                <w:sz w:val="14"/>
                <w:szCs w:val="14"/>
                <w:lang w:eastAsia="es-MX"/>
              </w:rPr>
              <w:t>2,000,000,000</w:t>
            </w:r>
          </w:p>
        </w:tc>
        <w:tc>
          <w:tcPr>
            <w:tcW w:w="1126" w:type="dxa"/>
            <w:tcBorders>
              <w:top w:val="single" w:sz="4" w:space="0" w:color="auto"/>
              <w:left w:val="nil"/>
              <w:bottom w:val="nil"/>
              <w:right w:val="single" w:sz="4" w:space="0" w:color="auto"/>
            </w:tcBorders>
            <w:shd w:val="clear" w:color="auto" w:fill="auto"/>
            <w:noWrap/>
            <w:vAlign w:val="bottom"/>
            <w:hideMark/>
          </w:tcPr>
          <w:p w14:paraId="6FB6F0F5" w14:textId="77777777" w:rsidR="005248FC" w:rsidRPr="005248FC" w:rsidRDefault="005248FC" w:rsidP="005248FC">
            <w:pPr>
              <w:spacing w:after="0" w:line="240" w:lineRule="auto"/>
              <w:jc w:val="right"/>
              <w:rPr>
                <w:rFonts w:eastAsia="Times New Roman" w:cs="Calibri"/>
                <w:color w:val="10243E"/>
                <w:sz w:val="14"/>
                <w:szCs w:val="14"/>
                <w:lang w:eastAsia="es-MX"/>
              </w:rPr>
            </w:pPr>
            <w:r w:rsidRPr="005248FC">
              <w:rPr>
                <w:rFonts w:eastAsia="Times New Roman" w:cs="Calibri"/>
                <w:color w:val="10243E"/>
                <w:sz w:val="14"/>
                <w:szCs w:val="14"/>
                <w:lang w:eastAsia="es-MX"/>
              </w:rPr>
              <w:t>1,977,281,680</w:t>
            </w:r>
          </w:p>
        </w:tc>
        <w:tc>
          <w:tcPr>
            <w:tcW w:w="839" w:type="dxa"/>
            <w:tcBorders>
              <w:top w:val="single" w:sz="4" w:space="0" w:color="auto"/>
              <w:left w:val="nil"/>
              <w:bottom w:val="nil"/>
              <w:right w:val="single" w:sz="4" w:space="0" w:color="auto"/>
            </w:tcBorders>
            <w:shd w:val="clear" w:color="auto" w:fill="auto"/>
            <w:noWrap/>
            <w:vAlign w:val="bottom"/>
            <w:hideMark/>
          </w:tcPr>
          <w:p w14:paraId="5846D479" w14:textId="77777777" w:rsidR="005248FC" w:rsidRPr="005248FC" w:rsidRDefault="005248FC" w:rsidP="005248FC">
            <w:pPr>
              <w:spacing w:after="0" w:line="240" w:lineRule="auto"/>
              <w:jc w:val="center"/>
              <w:rPr>
                <w:rFonts w:eastAsia="Times New Roman" w:cs="Calibri"/>
                <w:color w:val="10243E"/>
                <w:sz w:val="14"/>
                <w:szCs w:val="14"/>
                <w:lang w:eastAsia="es-MX"/>
              </w:rPr>
            </w:pPr>
            <w:r w:rsidRPr="005248FC">
              <w:rPr>
                <w:rFonts w:eastAsia="Times New Roman" w:cs="Calibri"/>
                <w:color w:val="10243E"/>
                <w:sz w:val="14"/>
                <w:szCs w:val="14"/>
                <w:lang w:eastAsia="es-MX"/>
              </w:rPr>
              <w:t>16/11/2023</w:t>
            </w:r>
          </w:p>
        </w:tc>
        <w:tc>
          <w:tcPr>
            <w:tcW w:w="550" w:type="dxa"/>
            <w:tcBorders>
              <w:top w:val="single" w:sz="4" w:space="0" w:color="auto"/>
              <w:left w:val="nil"/>
              <w:bottom w:val="nil"/>
              <w:right w:val="single" w:sz="4" w:space="0" w:color="auto"/>
            </w:tcBorders>
            <w:shd w:val="clear" w:color="auto" w:fill="auto"/>
            <w:noWrap/>
            <w:vAlign w:val="bottom"/>
            <w:hideMark/>
          </w:tcPr>
          <w:p w14:paraId="30520E55" w14:textId="77777777" w:rsidR="005248FC" w:rsidRPr="005248FC" w:rsidRDefault="005248FC" w:rsidP="005248FC">
            <w:pPr>
              <w:spacing w:after="0" w:line="240" w:lineRule="auto"/>
              <w:jc w:val="center"/>
              <w:rPr>
                <w:rFonts w:eastAsia="Times New Roman" w:cs="Calibri"/>
                <w:color w:val="10243E"/>
                <w:sz w:val="14"/>
                <w:szCs w:val="14"/>
                <w:lang w:eastAsia="es-MX"/>
              </w:rPr>
            </w:pPr>
            <w:r w:rsidRPr="005248FC">
              <w:rPr>
                <w:rFonts w:eastAsia="Times New Roman" w:cs="Calibri"/>
                <w:color w:val="10243E"/>
                <w:sz w:val="14"/>
                <w:szCs w:val="14"/>
                <w:lang w:eastAsia="es-MX"/>
              </w:rPr>
              <w:t>25</w:t>
            </w:r>
          </w:p>
        </w:tc>
        <w:tc>
          <w:tcPr>
            <w:tcW w:w="923" w:type="dxa"/>
            <w:tcBorders>
              <w:top w:val="nil"/>
              <w:left w:val="nil"/>
              <w:bottom w:val="single" w:sz="4" w:space="0" w:color="auto"/>
              <w:right w:val="single" w:sz="4" w:space="0" w:color="auto"/>
            </w:tcBorders>
            <w:shd w:val="clear" w:color="auto" w:fill="auto"/>
            <w:vAlign w:val="center"/>
            <w:hideMark/>
          </w:tcPr>
          <w:p w14:paraId="56FCADB1" w14:textId="77777777" w:rsidR="005248FC" w:rsidRPr="005248FC" w:rsidRDefault="005248FC" w:rsidP="005248FC">
            <w:pPr>
              <w:spacing w:after="0" w:line="240" w:lineRule="auto"/>
              <w:rPr>
                <w:rFonts w:eastAsia="Times New Roman" w:cs="Calibri"/>
                <w:color w:val="10243E"/>
                <w:sz w:val="14"/>
                <w:szCs w:val="14"/>
                <w:lang w:eastAsia="es-MX"/>
              </w:rPr>
            </w:pPr>
            <w:r w:rsidRPr="005248FC">
              <w:rPr>
                <w:rFonts w:eastAsia="Times New Roman" w:cs="Calibri"/>
                <w:color w:val="10243E"/>
                <w:sz w:val="14"/>
                <w:szCs w:val="14"/>
                <w:lang w:eastAsia="es-MX"/>
              </w:rPr>
              <w:t>TIIE</w:t>
            </w:r>
          </w:p>
        </w:tc>
        <w:tc>
          <w:tcPr>
            <w:tcW w:w="587" w:type="dxa"/>
            <w:tcBorders>
              <w:top w:val="single" w:sz="4" w:space="0" w:color="auto"/>
              <w:left w:val="nil"/>
              <w:bottom w:val="nil"/>
              <w:right w:val="single" w:sz="4" w:space="0" w:color="auto"/>
            </w:tcBorders>
            <w:shd w:val="clear" w:color="auto" w:fill="auto"/>
            <w:noWrap/>
            <w:vAlign w:val="bottom"/>
            <w:hideMark/>
          </w:tcPr>
          <w:p w14:paraId="36A03ED6" w14:textId="77777777" w:rsidR="005248FC" w:rsidRPr="005248FC" w:rsidRDefault="005248FC" w:rsidP="005248FC">
            <w:pPr>
              <w:spacing w:after="0" w:line="240" w:lineRule="auto"/>
              <w:jc w:val="right"/>
              <w:rPr>
                <w:rFonts w:eastAsia="Times New Roman" w:cs="Calibri"/>
                <w:color w:val="10243E"/>
                <w:sz w:val="14"/>
                <w:szCs w:val="14"/>
                <w:lang w:eastAsia="es-MX"/>
              </w:rPr>
            </w:pPr>
            <w:r w:rsidRPr="005248FC">
              <w:rPr>
                <w:rFonts w:eastAsia="Times New Roman" w:cs="Calibri"/>
                <w:color w:val="10243E"/>
                <w:sz w:val="14"/>
                <w:szCs w:val="14"/>
                <w:lang w:eastAsia="es-MX"/>
              </w:rPr>
              <w:t>0.43</w:t>
            </w:r>
          </w:p>
        </w:tc>
        <w:tc>
          <w:tcPr>
            <w:tcW w:w="1094" w:type="dxa"/>
            <w:tcBorders>
              <w:top w:val="nil"/>
              <w:left w:val="nil"/>
              <w:bottom w:val="single" w:sz="4" w:space="0" w:color="auto"/>
              <w:right w:val="single" w:sz="4" w:space="0" w:color="auto"/>
            </w:tcBorders>
            <w:shd w:val="clear" w:color="000000" w:fill="FFFFFF"/>
            <w:noWrap/>
            <w:vAlign w:val="bottom"/>
            <w:hideMark/>
          </w:tcPr>
          <w:p w14:paraId="3C9761EC" w14:textId="77777777" w:rsidR="005248FC" w:rsidRPr="005248FC" w:rsidRDefault="005248FC" w:rsidP="005248FC">
            <w:pPr>
              <w:spacing w:after="0" w:line="240" w:lineRule="auto"/>
              <w:jc w:val="center"/>
              <w:rPr>
                <w:rFonts w:eastAsia="Times New Roman" w:cs="Calibri"/>
                <w:color w:val="10243E"/>
                <w:sz w:val="14"/>
                <w:szCs w:val="14"/>
                <w:lang w:eastAsia="es-MX"/>
              </w:rPr>
            </w:pPr>
            <w:r w:rsidRPr="005248FC">
              <w:rPr>
                <w:rFonts w:eastAsia="Times New Roman" w:cs="Calibri"/>
                <w:color w:val="10243E"/>
                <w:sz w:val="14"/>
                <w:szCs w:val="14"/>
                <w:lang w:eastAsia="es-MX"/>
              </w:rPr>
              <w:t>15/11/2048</w:t>
            </w:r>
          </w:p>
        </w:tc>
        <w:tc>
          <w:tcPr>
            <w:tcW w:w="1208" w:type="dxa"/>
            <w:tcBorders>
              <w:top w:val="single" w:sz="4" w:space="0" w:color="auto"/>
              <w:left w:val="nil"/>
              <w:bottom w:val="nil"/>
              <w:right w:val="single" w:sz="4" w:space="0" w:color="auto"/>
            </w:tcBorders>
            <w:shd w:val="clear" w:color="auto" w:fill="auto"/>
            <w:noWrap/>
            <w:vAlign w:val="bottom"/>
            <w:hideMark/>
          </w:tcPr>
          <w:p w14:paraId="16946DD5" w14:textId="77777777" w:rsidR="005248FC" w:rsidRPr="005248FC" w:rsidRDefault="005248FC" w:rsidP="005248FC">
            <w:pPr>
              <w:spacing w:after="0" w:line="240" w:lineRule="auto"/>
              <w:jc w:val="right"/>
              <w:rPr>
                <w:rFonts w:eastAsia="Times New Roman" w:cs="Calibri"/>
                <w:color w:val="10243E"/>
                <w:sz w:val="14"/>
                <w:szCs w:val="14"/>
                <w:lang w:eastAsia="es-MX"/>
              </w:rPr>
            </w:pPr>
            <w:r w:rsidRPr="005248FC">
              <w:rPr>
                <w:rFonts w:eastAsia="Times New Roman" w:cs="Calibri"/>
                <w:color w:val="10243E"/>
                <w:sz w:val="14"/>
                <w:szCs w:val="14"/>
                <w:lang w:eastAsia="es-MX"/>
              </w:rPr>
              <w:t>1,972,407,939</w:t>
            </w:r>
          </w:p>
        </w:tc>
      </w:tr>
      <w:tr w:rsidR="005248FC" w:rsidRPr="005248FC" w14:paraId="36D92E68" w14:textId="77777777" w:rsidTr="005248FC">
        <w:trPr>
          <w:trHeight w:val="407"/>
        </w:trPr>
        <w:tc>
          <w:tcPr>
            <w:tcW w:w="288" w:type="dxa"/>
            <w:tcBorders>
              <w:top w:val="nil"/>
              <w:left w:val="single" w:sz="4" w:space="0" w:color="auto"/>
              <w:bottom w:val="single" w:sz="4" w:space="0" w:color="auto"/>
              <w:right w:val="single" w:sz="4" w:space="0" w:color="auto"/>
            </w:tcBorders>
            <w:shd w:val="clear" w:color="F9F3DD" w:fill="FFFFFF"/>
            <w:vAlign w:val="bottom"/>
            <w:hideMark/>
          </w:tcPr>
          <w:p w14:paraId="3E606122" w14:textId="77777777" w:rsidR="005248FC" w:rsidRPr="005248FC" w:rsidRDefault="005248FC" w:rsidP="005248FC">
            <w:pPr>
              <w:spacing w:after="0" w:line="240" w:lineRule="auto"/>
              <w:jc w:val="center"/>
              <w:rPr>
                <w:rFonts w:eastAsia="Times New Roman" w:cs="Calibri"/>
                <w:color w:val="10243E"/>
                <w:sz w:val="14"/>
                <w:szCs w:val="14"/>
                <w:lang w:eastAsia="es-MX"/>
              </w:rPr>
            </w:pPr>
            <w:r w:rsidRPr="005248FC">
              <w:rPr>
                <w:rFonts w:eastAsia="Times New Roman" w:cs="Calibri"/>
                <w:color w:val="10243E"/>
                <w:sz w:val="14"/>
                <w:szCs w:val="14"/>
                <w:lang w:eastAsia="es-MX"/>
              </w:rPr>
              <w:t>10</w:t>
            </w:r>
          </w:p>
        </w:tc>
        <w:tc>
          <w:tcPr>
            <w:tcW w:w="1392" w:type="dxa"/>
            <w:tcBorders>
              <w:top w:val="nil"/>
              <w:left w:val="nil"/>
              <w:bottom w:val="single" w:sz="4" w:space="0" w:color="auto"/>
              <w:right w:val="single" w:sz="4" w:space="0" w:color="auto"/>
            </w:tcBorders>
            <w:shd w:val="clear" w:color="F9F3DD" w:fill="FFFFFF"/>
            <w:vAlign w:val="bottom"/>
            <w:hideMark/>
          </w:tcPr>
          <w:p w14:paraId="127B283A" w14:textId="77777777" w:rsidR="005248FC" w:rsidRPr="005248FC" w:rsidRDefault="005248FC" w:rsidP="005248FC">
            <w:pPr>
              <w:spacing w:after="0" w:line="240" w:lineRule="auto"/>
              <w:jc w:val="center"/>
              <w:rPr>
                <w:rFonts w:eastAsia="Times New Roman" w:cs="Calibri"/>
                <w:color w:val="10243E"/>
                <w:sz w:val="14"/>
                <w:szCs w:val="14"/>
                <w:lang w:eastAsia="es-MX"/>
              </w:rPr>
            </w:pPr>
            <w:r w:rsidRPr="005248FC">
              <w:rPr>
                <w:rFonts w:eastAsia="Times New Roman" w:cs="Calibri"/>
                <w:color w:val="10243E"/>
                <w:sz w:val="14"/>
                <w:szCs w:val="14"/>
                <w:lang w:eastAsia="es-MX"/>
              </w:rPr>
              <w:t>BANORTE (Reestructura)</w:t>
            </w:r>
          </w:p>
        </w:tc>
        <w:tc>
          <w:tcPr>
            <w:tcW w:w="1228" w:type="dxa"/>
            <w:tcBorders>
              <w:top w:val="single" w:sz="4" w:space="0" w:color="auto"/>
              <w:left w:val="nil"/>
              <w:bottom w:val="nil"/>
              <w:right w:val="single" w:sz="4" w:space="0" w:color="auto"/>
            </w:tcBorders>
            <w:shd w:val="clear" w:color="auto" w:fill="auto"/>
            <w:noWrap/>
            <w:vAlign w:val="bottom"/>
            <w:hideMark/>
          </w:tcPr>
          <w:p w14:paraId="19C2E881" w14:textId="77777777" w:rsidR="005248FC" w:rsidRPr="005248FC" w:rsidRDefault="005248FC" w:rsidP="005248FC">
            <w:pPr>
              <w:spacing w:after="0" w:line="240" w:lineRule="auto"/>
              <w:jc w:val="right"/>
              <w:rPr>
                <w:rFonts w:eastAsia="Times New Roman" w:cs="Calibri"/>
                <w:color w:val="10243E"/>
                <w:sz w:val="14"/>
                <w:szCs w:val="14"/>
                <w:lang w:eastAsia="es-MX"/>
              </w:rPr>
            </w:pPr>
            <w:r w:rsidRPr="005248FC">
              <w:rPr>
                <w:rFonts w:eastAsia="Times New Roman" w:cs="Calibri"/>
                <w:color w:val="10243E"/>
                <w:sz w:val="14"/>
                <w:szCs w:val="14"/>
                <w:lang w:eastAsia="es-MX"/>
              </w:rPr>
              <w:t>746,655,659</w:t>
            </w:r>
          </w:p>
        </w:tc>
        <w:tc>
          <w:tcPr>
            <w:tcW w:w="1126" w:type="dxa"/>
            <w:tcBorders>
              <w:top w:val="single" w:sz="4" w:space="0" w:color="auto"/>
              <w:left w:val="nil"/>
              <w:bottom w:val="nil"/>
              <w:right w:val="single" w:sz="4" w:space="0" w:color="auto"/>
            </w:tcBorders>
            <w:shd w:val="clear" w:color="auto" w:fill="auto"/>
            <w:noWrap/>
            <w:vAlign w:val="bottom"/>
            <w:hideMark/>
          </w:tcPr>
          <w:p w14:paraId="655E4F83" w14:textId="77777777" w:rsidR="005248FC" w:rsidRPr="005248FC" w:rsidRDefault="005248FC" w:rsidP="005248FC">
            <w:pPr>
              <w:spacing w:after="0" w:line="240" w:lineRule="auto"/>
              <w:jc w:val="right"/>
              <w:rPr>
                <w:rFonts w:eastAsia="Times New Roman" w:cs="Calibri"/>
                <w:color w:val="10243E"/>
                <w:sz w:val="14"/>
                <w:szCs w:val="14"/>
                <w:lang w:eastAsia="es-MX"/>
              </w:rPr>
            </w:pPr>
            <w:r w:rsidRPr="005248FC">
              <w:rPr>
                <w:rFonts w:eastAsia="Times New Roman" w:cs="Calibri"/>
                <w:color w:val="10243E"/>
                <w:sz w:val="14"/>
                <w:szCs w:val="14"/>
                <w:lang w:eastAsia="es-MX"/>
              </w:rPr>
              <w:t>715,003,933</w:t>
            </w:r>
          </w:p>
        </w:tc>
        <w:tc>
          <w:tcPr>
            <w:tcW w:w="839" w:type="dxa"/>
            <w:tcBorders>
              <w:top w:val="single" w:sz="4" w:space="0" w:color="auto"/>
              <w:left w:val="nil"/>
              <w:bottom w:val="nil"/>
              <w:right w:val="single" w:sz="4" w:space="0" w:color="auto"/>
            </w:tcBorders>
            <w:shd w:val="clear" w:color="auto" w:fill="auto"/>
            <w:noWrap/>
            <w:vAlign w:val="bottom"/>
            <w:hideMark/>
          </w:tcPr>
          <w:p w14:paraId="6E1D4CB3" w14:textId="77777777" w:rsidR="005248FC" w:rsidRPr="005248FC" w:rsidRDefault="005248FC" w:rsidP="005248FC">
            <w:pPr>
              <w:spacing w:after="0" w:line="240" w:lineRule="auto"/>
              <w:jc w:val="center"/>
              <w:rPr>
                <w:rFonts w:eastAsia="Times New Roman" w:cs="Calibri"/>
                <w:color w:val="10243E"/>
                <w:sz w:val="14"/>
                <w:szCs w:val="14"/>
                <w:lang w:eastAsia="es-MX"/>
              </w:rPr>
            </w:pPr>
            <w:r w:rsidRPr="005248FC">
              <w:rPr>
                <w:rFonts w:eastAsia="Times New Roman" w:cs="Calibri"/>
                <w:color w:val="10243E"/>
                <w:sz w:val="14"/>
                <w:szCs w:val="14"/>
                <w:lang w:eastAsia="es-MX"/>
              </w:rPr>
              <w:t>16/11/2023</w:t>
            </w:r>
          </w:p>
        </w:tc>
        <w:tc>
          <w:tcPr>
            <w:tcW w:w="550" w:type="dxa"/>
            <w:tcBorders>
              <w:top w:val="single" w:sz="4" w:space="0" w:color="auto"/>
              <w:left w:val="nil"/>
              <w:bottom w:val="nil"/>
              <w:right w:val="single" w:sz="4" w:space="0" w:color="auto"/>
            </w:tcBorders>
            <w:shd w:val="clear" w:color="auto" w:fill="auto"/>
            <w:noWrap/>
            <w:vAlign w:val="bottom"/>
            <w:hideMark/>
          </w:tcPr>
          <w:p w14:paraId="75144F62" w14:textId="77777777" w:rsidR="005248FC" w:rsidRPr="005248FC" w:rsidRDefault="005248FC" w:rsidP="005248FC">
            <w:pPr>
              <w:spacing w:after="0" w:line="240" w:lineRule="auto"/>
              <w:jc w:val="center"/>
              <w:rPr>
                <w:rFonts w:eastAsia="Times New Roman" w:cs="Calibri"/>
                <w:color w:val="10243E"/>
                <w:sz w:val="14"/>
                <w:szCs w:val="14"/>
                <w:lang w:eastAsia="es-MX"/>
              </w:rPr>
            </w:pPr>
            <w:r w:rsidRPr="005248FC">
              <w:rPr>
                <w:rFonts w:eastAsia="Times New Roman" w:cs="Calibri"/>
                <w:color w:val="10243E"/>
                <w:sz w:val="14"/>
                <w:szCs w:val="14"/>
                <w:lang w:eastAsia="es-MX"/>
              </w:rPr>
              <w:t>25</w:t>
            </w:r>
          </w:p>
        </w:tc>
        <w:tc>
          <w:tcPr>
            <w:tcW w:w="923" w:type="dxa"/>
            <w:tcBorders>
              <w:top w:val="nil"/>
              <w:left w:val="nil"/>
              <w:bottom w:val="single" w:sz="4" w:space="0" w:color="auto"/>
              <w:right w:val="single" w:sz="4" w:space="0" w:color="auto"/>
            </w:tcBorders>
            <w:shd w:val="clear" w:color="auto" w:fill="auto"/>
            <w:vAlign w:val="center"/>
            <w:hideMark/>
          </w:tcPr>
          <w:p w14:paraId="27365338" w14:textId="77777777" w:rsidR="005248FC" w:rsidRPr="005248FC" w:rsidRDefault="005248FC" w:rsidP="005248FC">
            <w:pPr>
              <w:spacing w:after="0" w:line="240" w:lineRule="auto"/>
              <w:rPr>
                <w:rFonts w:eastAsia="Times New Roman" w:cs="Calibri"/>
                <w:color w:val="10243E"/>
                <w:sz w:val="14"/>
                <w:szCs w:val="14"/>
                <w:lang w:eastAsia="es-MX"/>
              </w:rPr>
            </w:pPr>
            <w:r w:rsidRPr="005248FC">
              <w:rPr>
                <w:rFonts w:eastAsia="Times New Roman" w:cs="Calibri"/>
                <w:color w:val="10243E"/>
                <w:sz w:val="14"/>
                <w:szCs w:val="14"/>
                <w:lang w:eastAsia="es-MX"/>
              </w:rPr>
              <w:t>TIIE</w:t>
            </w:r>
          </w:p>
        </w:tc>
        <w:tc>
          <w:tcPr>
            <w:tcW w:w="587" w:type="dxa"/>
            <w:tcBorders>
              <w:top w:val="single" w:sz="4" w:space="0" w:color="auto"/>
              <w:left w:val="nil"/>
              <w:bottom w:val="single" w:sz="4" w:space="0" w:color="auto"/>
              <w:right w:val="single" w:sz="4" w:space="0" w:color="auto"/>
            </w:tcBorders>
            <w:shd w:val="clear" w:color="auto" w:fill="auto"/>
            <w:vAlign w:val="center"/>
            <w:hideMark/>
          </w:tcPr>
          <w:p w14:paraId="6A23657B" w14:textId="77777777" w:rsidR="005248FC" w:rsidRPr="005248FC" w:rsidRDefault="005248FC" w:rsidP="005248FC">
            <w:pPr>
              <w:spacing w:after="0" w:line="240" w:lineRule="auto"/>
              <w:jc w:val="right"/>
              <w:rPr>
                <w:rFonts w:eastAsia="Times New Roman" w:cs="Calibri"/>
                <w:color w:val="10243E"/>
                <w:sz w:val="14"/>
                <w:szCs w:val="14"/>
                <w:lang w:eastAsia="es-MX"/>
              </w:rPr>
            </w:pPr>
            <w:r w:rsidRPr="005248FC">
              <w:rPr>
                <w:rFonts w:eastAsia="Times New Roman" w:cs="Calibri"/>
                <w:color w:val="10243E"/>
                <w:sz w:val="14"/>
                <w:szCs w:val="14"/>
                <w:lang w:eastAsia="es-MX"/>
              </w:rPr>
              <w:t>0.55</w:t>
            </w:r>
          </w:p>
        </w:tc>
        <w:tc>
          <w:tcPr>
            <w:tcW w:w="1094" w:type="dxa"/>
            <w:tcBorders>
              <w:top w:val="nil"/>
              <w:left w:val="nil"/>
              <w:bottom w:val="single" w:sz="4" w:space="0" w:color="auto"/>
              <w:right w:val="single" w:sz="4" w:space="0" w:color="auto"/>
            </w:tcBorders>
            <w:shd w:val="clear" w:color="000000" w:fill="FFFFFF"/>
            <w:noWrap/>
            <w:vAlign w:val="bottom"/>
            <w:hideMark/>
          </w:tcPr>
          <w:p w14:paraId="6AF90D3A" w14:textId="77777777" w:rsidR="005248FC" w:rsidRPr="005248FC" w:rsidRDefault="005248FC" w:rsidP="005248FC">
            <w:pPr>
              <w:spacing w:after="0" w:line="240" w:lineRule="auto"/>
              <w:jc w:val="center"/>
              <w:rPr>
                <w:rFonts w:eastAsia="Times New Roman" w:cs="Calibri"/>
                <w:color w:val="10243E"/>
                <w:sz w:val="14"/>
                <w:szCs w:val="14"/>
                <w:lang w:eastAsia="es-MX"/>
              </w:rPr>
            </w:pPr>
            <w:r w:rsidRPr="005248FC">
              <w:rPr>
                <w:rFonts w:eastAsia="Times New Roman" w:cs="Calibri"/>
                <w:color w:val="10243E"/>
                <w:sz w:val="14"/>
                <w:szCs w:val="14"/>
                <w:lang w:eastAsia="es-MX"/>
              </w:rPr>
              <w:t>15/11/2048</w:t>
            </w:r>
          </w:p>
        </w:tc>
        <w:tc>
          <w:tcPr>
            <w:tcW w:w="1208" w:type="dxa"/>
            <w:tcBorders>
              <w:top w:val="single" w:sz="4" w:space="0" w:color="auto"/>
              <w:left w:val="nil"/>
              <w:bottom w:val="nil"/>
              <w:right w:val="single" w:sz="4" w:space="0" w:color="auto"/>
            </w:tcBorders>
            <w:shd w:val="clear" w:color="auto" w:fill="auto"/>
            <w:noWrap/>
            <w:vAlign w:val="bottom"/>
            <w:hideMark/>
          </w:tcPr>
          <w:p w14:paraId="6F7D5956" w14:textId="77777777" w:rsidR="005248FC" w:rsidRPr="005248FC" w:rsidRDefault="005248FC" w:rsidP="005248FC">
            <w:pPr>
              <w:spacing w:after="0" w:line="240" w:lineRule="auto"/>
              <w:jc w:val="right"/>
              <w:rPr>
                <w:rFonts w:eastAsia="Times New Roman" w:cs="Calibri"/>
                <w:color w:val="10243E"/>
                <w:sz w:val="14"/>
                <w:szCs w:val="14"/>
                <w:lang w:eastAsia="es-MX"/>
              </w:rPr>
            </w:pPr>
            <w:r w:rsidRPr="005248FC">
              <w:rPr>
                <w:rFonts w:eastAsia="Times New Roman" w:cs="Calibri"/>
                <w:color w:val="10243E"/>
                <w:sz w:val="14"/>
                <w:szCs w:val="14"/>
                <w:lang w:eastAsia="es-MX"/>
              </w:rPr>
              <w:t>713,241,544</w:t>
            </w:r>
          </w:p>
        </w:tc>
      </w:tr>
      <w:tr w:rsidR="005248FC" w:rsidRPr="005248FC" w14:paraId="2F069A52" w14:textId="77777777" w:rsidTr="005248FC">
        <w:trPr>
          <w:trHeight w:val="407"/>
        </w:trPr>
        <w:tc>
          <w:tcPr>
            <w:tcW w:w="288" w:type="dxa"/>
            <w:tcBorders>
              <w:top w:val="nil"/>
              <w:left w:val="single" w:sz="4" w:space="0" w:color="auto"/>
              <w:bottom w:val="single" w:sz="4" w:space="0" w:color="auto"/>
              <w:right w:val="nil"/>
            </w:tcBorders>
            <w:shd w:val="clear" w:color="000000" w:fill="DDC9A3"/>
            <w:noWrap/>
            <w:vAlign w:val="bottom"/>
            <w:hideMark/>
          </w:tcPr>
          <w:p w14:paraId="44D6107E" w14:textId="77777777" w:rsidR="005248FC" w:rsidRPr="005248FC" w:rsidRDefault="005248FC" w:rsidP="005248FC">
            <w:pPr>
              <w:spacing w:after="0" w:line="240" w:lineRule="auto"/>
              <w:rPr>
                <w:rFonts w:eastAsia="Times New Roman" w:cs="Calibri"/>
                <w:color w:val="10243E"/>
                <w:sz w:val="20"/>
                <w:szCs w:val="20"/>
                <w:lang w:eastAsia="es-MX"/>
              </w:rPr>
            </w:pPr>
            <w:r w:rsidRPr="005248FC">
              <w:rPr>
                <w:rFonts w:eastAsia="Times New Roman" w:cs="Calibri"/>
                <w:color w:val="10243E"/>
                <w:sz w:val="20"/>
                <w:szCs w:val="20"/>
                <w:lang w:eastAsia="es-MX"/>
              </w:rPr>
              <w:t> </w:t>
            </w:r>
          </w:p>
        </w:tc>
        <w:tc>
          <w:tcPr>
            <w:tcW w:w="1392" w:type="dxa"/>
            <w:tcBorders>
              <w:top w:val="nil"/>
              <w:left w:val="single" w:sz="4" w:space="0" w:color="auto"/>
              <w:bottom w:val="single" w:sz="4" w:space="0" w:color="auto"/>
              <w:right w:val="single" w:sz="4" w:space="0" w:color="auto"/>
            </w:tcBorders>
            <w:shd w:val="clear" w:color="F9F3DD" w:fill="DDC9A3"/>
            <w:noWrap/>
            <w:vAlign w:val="bottom"/>
            <w:hideMark/>
          </w:tcPr>
          <w:p w14:paraId="63437AE7" w14:textId="77777777" w:rsidR="005248FC" w:rsidRPr="005248FC" w:rsidRDefault="005248FC" w:rsidP="005248FC">
            <w:pPr>
              <w:spacing w:after="0" w:line="240" w:lineRule="auto"/>
              <w:rPr>
                <w:rFonts w:eastAsia="Times New Roman" w:cs="Calibri"/>
                <w:b/>
                <w:bCs/>
                <w:color w:val="10243E"/>
                <w:sz w:val="18"/>
                <w:szCs w:val="18"/>
                <w:lang w:eastAsia="es-MX"/>
              </w:rPr>
            </w:pPr>
            <w:r w:rsidRPr="005248FC">
              <w:rPr>
                <w:rFonts w:eastAsia="Times New Roman" w:cs="Calibri"/>
                <w:b/>
                <w:bCs/>
                <w:color w:val="10243E"/>
                <w:sz w:val="18"/>
                <w:szCs w:val="18"/>
                <w:lang w:eastAsia="es-MX"/>
              </w:rPr>
              <w:t> </w:t>
            </w:r>
          </w:p>
        </w:tc>
        <w:tc>
          <w:tcPr>
            <w:tcW w:w="1228" w:type="dxa"/>
            <w:tcBorders>
              <w:top w:val="single" w:sz="4" w:space="0" w:color="auto"/>
              <w:left w:val="nil"/>
              <w:bottom w:val="single" w:sz="4" w:space="0" w:color="auto"/>
              <w:right w:val="single" w:sz="4" w:space="0" w:color="auto"/>
            </w:tcBorders>
            <w:shd w:val="clear" w:color="F9F3DD" w:fill="DDC9A3"/>
            <w:noWrap/>
            <w:vAlign w:val="bottom"/>
            <w:hideMark/>
          </w:tcPr>
          <w:p w14:paraId="2ECED48C" w14:textId="77777777" w:rsidR="005248FC" w:rsidRPr="005248FC" w:rsidRDefault="005248FC" w:rsidP="005248FC">
            <w:pPr>
              <w:spacing w:after="0" w:line="240" w:lineRule="auto"/>
              <w:jc w:val="right"/>
              <w:rPr>
                <w:rFonts w:eastAsia="Times New Roman" w:cs="Calibri"/>
                <w:b/>
                <w:bCs/>
                <w:color w:val="10243E"/>
                <w:sz w:val="14"/>
                <w:szCs w:val="14"/>
                <w:lang w:eastAsia="es-MX"/>
              </w:rPr>
            </w:pPr>
            <w:r w:rsidRPr="005248FC">
              <w:rPr>
                <w:rFonts w:eastAsia="Times New Roman" w:cs="Calibri"/>
                <w:b/>
                <w:bCs/>
                <w:color w:val="10243E"/>
                <w:sz w:val="14"/>
                <w:szCs w:val="14"/>
                <w:lang w:eastAsia="es-MX"/>
              </w:rPr>
              <w:t>15,937,935,915</w:t>
            </w:r>
          </w:p>
        </w:tc>
        <w:tc>
          <w:tcPr>
            <w:tcW w:w="1126" w:type="dxa"/>
            <w:tcBorders>
              <w:top w:val="single" w:sz="4" w:space="0" w:color="auto"/>
              <w:left w:val="nil"/>
              <w:bottom w:val="single" w:sz="4" w:space="0" w:color="auto"/>
              <w:right w:val="single" w:sz="4" w:space="0" w:color="auto"/>
            </w:tcBorders>
            <w:shd w:val="clear" w:color="F9F3DD" w:fill="DDC9A3"/>
            <w:noWrap/>
            <w:vAlign w:val="bottom"/>
            <w:hideMark/>
          </w:tcPr>
          <w:p w14:paraId="4FBCD686" w14:textId="77777777" w:rsidR="005248FC" w:rsidRPr="005248FC" w:rsidRDefault="005248FC" w:rsidP="005248FC">
            <w:pPr>
              <w:spacing w:after="0" w:line="240" w:lineRule="auto"/>
              <w:jc w:val="right"/>
              <w:rPr>
                <w:rFonts w:eastAsia="Times New Roman" w:cs="Calibri"/>
                <w:b/>
                <w:bCs/>
                <w:color w:val="10243E"/>
                <w:sz w:val="14"/>
                <w:szCs w:val="14"/>
                <w:lang w:eastAsia="es-MX"/>
              </w:rPr>
            </w:pPr>
            <w:r w:rsidRPr="005248FC">
              <w:rPr>
                <w:rFonts w:eastAsia="Times New Roman" w:cs="Calibri"/>
                <w:b/>
                <w:bCs/>
                <w:color w:val="10243E"/>
                <w:sz w:val="14"/>
                <w:szCs w:val="14"/>
                <w:lang w:eastAsia="es-MX"/>
              </w:rPr>
              <w:t>15,626,167,376</w:t>
            </w:r>
          </w:p>
        </w:tc>
        <w:tc>
          <w:tcPr>
            <w:tcW w:w="839" w:type="dxa"/>
            <w:tcBorders>
              <w:top w:val="single" w:sz="4" w:space="0" w:color="auto"/>
              <w:left w:val="nil"/>
              <w:bottom w:val="single" w:sz="4" w:space="0" w:color="auto"/>
              <w:right w:val="single" w:sz="4" w:space="0" w:color="auto"/>
            </w:tcBorders>
            <w:shd w:val="clear" w:color="F9F3DD" w:fill="DDC9A3"/>
            <w:noWrap/>
            <w:vAlign w:val="bottom"/>
            <w:hideMark/>
          </w:tcPr>
          <w:p w14:paraId="1A7EC074" w14:textId="77777777" w:rsidR="005248FC" w:rsidRPr="005248FC" w:rsidRDefault="005248FC" w:rsidP="005248FC">
            <w:pPr>
              <w:spacing w:after="0" w:line="240" w:lineRule="auto"/>
              <w:rPr>
                <w:rFonts w:eastAsia="Times New Roman" w:cs="Calibri"/>
                <w:b/>
                <w:bCs/>
                <w:color w:val="10243E"/>
                <w:sz w:val="14"/>
                <w:szCs w:val="14"/>
                <w:lang w:eastAsia="es-MX"/>
              </w:rPr>
            </w:pPr>
            <w:r w:rsidRPr="005248FC">
              <w:rPr>
                <w:rFonts w:eastAsia="Times New Roman" w:cs="Calibri"/>
                <w:b/>
                <w:bCs/>
                <w:color w:val="10243E"/>
                <w:sz w:val="14"/>
                <w:szCs w:val="14"/>
                <w:lang w:eastAsia="es-MX"/>
              </w:rPr>
              <w:t> </w:t>
            </w:r>
          </w:p>
        </w:tc>
        <w:tc>
          <w:tcPr>
            <w:tcW w:w="550" w:type="dxa"/>
            <w:tcBorders>
              <w:top w:val="single" w:sz="4" w:space="0" w:color="auto"/>
              <w:left w:val="nil"/>
              <w:bottom w:val="single" w:sz="4" w:space="0" w:color="auto"/>
              <w:right w:val="single" w:sz="4" w:space="0" w:color="auto"/>
            </w:tcBorders>
            <w:shd w:val="clear" w:color="F9F3DD" w:fill="DDC9A3"/>
            <w:noWrap/>
            <w:vAlign w:val="bottom"/>
            <w:hideMark/>
          </w:tcPr>
          <w:p w14:paraId="0BA9D997" w14:textId="77777777" w:rsidR="005248FC" w:rsidRPr="005248FC" w:rsidRDefault="005248FC" w:rsidP="005248FC">
            <w:pPr>
              <w:spacing w:after="0" w:line="240" w:lineRule="auto"/>
              <w:rPr>
                <w:rFonts w:eastAsia="Times New Roman" w:cs="Calibri"/>
                <w:b/>
                <w:bCs/>
                <w:color w:val="10243E"/>
                <w:sz w:val="14"/>
                <w:szCs w:val="14"/>
                <w:lang w:eastAsia="es-MX"/>
              </w:rPr>
            </w:pPr>
            <w:r w:rsidRPr="005248FC">
              <w:rPr>
                <w:rFonts w:eastAsia="Times New Roman" w:cs="Calibri"/>
                <w:b/>
                <w:bCs/>
                <w:color w:val="10243E"/>
                <w:sz w:val="14"/>
                <w:szCs w:val="14"/>
                <w:lang w:eastAsia="es-MX"/>
              </w:rPr>
              <w:t> </w:t>
            </w:r>
          </w:p>
        </w:tc>
        <w:tc>
          <w:tcPr>
            <w:tcW w:w="923" w:type="dxa"/>
            <w:tcBorders>
              <w:top w:val="nil"/>
              <w:left w:val="nil"/>
              <w:bottom w:val="single" w:sz="4" w:space="0" w:color="auto"/>
              <w:right w:val="single" w:sz="4" w:space="0" w:color="auto"/>
            </w:tcBorders>
            <w:shd w:val="clear" w:color="F9F3DD" w:fill="DDC9A3"/>
            <w:noWrap/>
            <w:vAlign w:val="bottom"/>
            <w:hideMark/>
          </w:tcPr>
          <w:p w14:paraId="0E0D3938" w14:textId="77777777" w:rsidR="005248FC" w:rsidRPr="005248FC" w:rsidRDefault="005248FC" w:rsidP="005248FC">
            <w:pPr>
              <w:spacing w:after="0" w:line="240" w:lineRule="auto"/>
              <w:rPr>
                <w:rFonts w:eastAsia="Times New Roman" w:cs="Calibri"/>
                <w:b/>
                <w:bCs/>
                <w:color w:val="10243E"/>
                <w:sz w:val="14"/>
                <w:szCs w:val="14"/>
                <w:lang w:eastAsia="es-MX"/>
              </w:rPr>
            </w:pPr>
            <w:r w:rsidRPr="005248FC">
              <w:rPr>
                <w:rFonts w:eastAsia="Times New Roman" w:cs="Calibri"/>
                <w:b/>
                <w:bCs/>
                <w:color w:val="10243E"/>
                <w:sz w:val="14"/>
                <w:szCs w:val="14"/>
                <w:lang w:eastAsia="es-MX"/>
              </w:rPr>
              <w:t> </w:t>
            </w:r>
          </w:p>
        </w:tc>
        <w:tc>
          <w:tcPr>
            <w:tcW w:w="587" w:type="dxa"/>
            <w:tcBorders>
              <w:top w:val="nil"/>
              <w:left w:val="nil"/>
              <w:bottom w:val="single" w:sz="4" w:space="0" w:color="auto"/>
              <w:right w:val="single" w:sz="4" w:space="0" w:color="auto"/>
            </w:tcBorders>
            <w:shd w:val="clear" w:color="F9F3DD" w:fill="DDC9A3"/>
            <w:noWrap/>
            <w:vAlign w:val="bottom"/>
            <w:hideMark/>
          </w:tcPr>
          <w:p w14:paraId="2C58D823" w14:textId="77777777" w:rsidR="005248FC" w:rsidRPr="005248FC" w:rsidRDefault="005248FC" w:rsidP="005248FC">
            <w:pPr>
              <w:spacing w:after="0" w:line="240" w:lineRule="auto"/>
              <w:rPr>
                <w:rFonts w:eastAsia="Times New Roman" w:cs="Calibri"/>
                <w:b/>
                <w:bCs/>
                <w:color w:val="10243E"/>
                <w:sz w:val="14"/>
                <w:szCs w:val="14"/>
                <w:lang w:eastAsia="es-MX"/>
              </w:rPr>
            </w:pPr>
            <w:r w:rsidRPr="005248FC">
              <w:rPr>
                <w:rFonts w:eastAsia="Times New Roman" w:cs="Calibri"/>
                <w:b/>
                <w:bCs/>
                <w:color w:val="10243E"/>
                <w:sz w:val="14"/>
                <w:szCs w:val="14"/>
                <w:lang w:eastAsia="es-MX"/>
              </w:rPr>
              <w:t> </w:t>
            </w:r>
          </w:p>
        </w:tc>
        <w:tc>
          <w:tcPr>
            <w:tcW w:w="1094" w:type="dxa"/>
            <w:tcBorders>
              <w:top w:val="nil"/>
              <w:left w:val="nil"/>
              <w:bottom w:val="single" w:sz="4" w:space="0" w:color="auto"/>
              <w:right w:val="single" w:sz="4" w:space="0" w:color="auto"/>
            </w:tcBorders>
            <w:shd w:val="clear" w:color="F9F3DD" w:fill="DDC9A3"/>
            <w:noWrap/>
            <w:vAlign w:val="bottom"/>
            <w:hideMark/>
          </w:tcPr>
          <w:p w14:paraId="6768726E" w14:textId="77777777" w:rsidR="005248FC" w:rsidRPr="005248FC" w:rsidRDefault="005248FC" w:rsidP="005248FC">
            <w:pPr>
              <w:spacing w:after="0" w:line="240" w:lineRule="auto"/>
              <w:rPr>
                <w:rFonts w:eastAsia="Times New Roman" w:cs="Calibri"/>
                <w:b/>
                <w:bCs/>
                <w:color w:val="10243E"/>
                <w:sz w:val="14"/>
                <w:szCs w:val="14"/>
                <w:lang w:eastAsia="es-MX"/>
              </w:rPr>
            </w:pPr>
            <w:r w:rsidRPr="005248FC">
              <w:rPr>
                <w:rFonts w:eastAsia="Times New Roman" w:cs="Calibri"/>
                <w:b/>
                <w:bCs/>
                <w:color w:val="10243E"/>
                <w:sz w:val="14"/>
                <w:szCs w:val="14"/>
                <w:lang w:eastAsia="es-MX"/>
              </w:rPr>
              <w:t> </w:t>
            </w:r>
          </w:p>
        </w:tc>
        <w:tc>
          <w:tcPr>
            <w:tcW w:w="1208" w:type="dxa"/>
            <w:tcBorders>
              <w:top w:val="single" w:sz="4" w:space="0" w:color="auto"/>
              <w:left w:val="nil"/>
              <w:bottom w:val="single" w:sz="4" w:space="0" w:color="auto"/>
              <w:right w:val="single" w:sz="4" w:space="0" w:color="auto"/>
            </w:tcBorders>
            <w:shd w:val="clear" w:color="F9F3DD" w:fill="DDC9A3"/>
            <w:noWrap/>
            <w:vAlign w:val="bottom"/>
            <w:hideMark/>
          </w:tcPr>
          <w:p w14:paraId="2CFADD40" w14:textId="77777777" w:rsidR="005248FC" w:rsidRPr="005248FC" w:rsidRDefault="005248FC" w:rsidP="005248FC">
            <w:pPr>
              <w:spacing w:after="0" w:line="240" w:lineRule="auto"/>
              <w:jc w:val="right"/>
              <w:rPr>
                <w:rFonts w:eastAsia="Times New Roman" w:cs="Calibri"/>
                <w:b/>
                <w:bCs/>
                <w:color w:val="10243E"/>
                <w:sz w:val="14"/>
                <w:szCs w:val="14"/>
                <w:lang w:eastAsia="es-MX"/>
              </w:rPr>
            </w:pPr>
            <w:r w:rsidRPr="005248FC">
              <w:rPr>
                <w:rFonts w:eastAsia="Times New Roman" w:cs="Calibri"/>
                <w:b/>
                <w:bCs/>
                <w:color w:val="10243E"/>
                <w:sz w:val="14"/>
                <w:szCs w:val="14"/>
                <w:lang w:eastAsia="es-MX"/>
              </w:rPr>
              <w:t>15,227,044,582</w:t>
            </w:r>
          </w:p>
        </w:tc>
      </w:tr>
    </w:tbl>
    <w:p w14:paraId="1AE819F6" w14:textId="77777777" w:rsidR="005248FC" w:rsidRDefault="005248FC" w:rsidP="00DF16BF">
      <w:pPr>
        <w:jc w:val="both"/>
        <w:rPr>
          <w:rFonts w:asciiTheme="minorHAnsi" w:hAnsiTheme="minorHAnsi" w:cstheme="minorHAnsi"/>
          <w:sz w:val="20"/>
          <w:szCs w:val="20"/>
        </w:rPr>
      </w:pPr>
    </w:p>
    <w:p w14:paraId="5DA870AE" w14:textId="04EF4233" w:rsidR="00DF16BF" w:rsidRPr="00DF16BF" w:rsidRDefault="005248FC" w:rsidP="00DF16BF">
      <w:pPr>
        <w:jc w:val="both"/>
        <w:rPr>
          <w:rFonts w:asciiTheme="minorHAnsi" w:hAnsiTheme="minorHAnsi" w:cstheme="minorHAnsi"/>
          <w:sz w:val="20"/>
          <w:szCs w:val="20"/>
        </w:rPr>
      </w:pPr>
      <w:r>
        <w:rPr>
          <w:rFonts w:asciiTheme="minorHAnsi" w:hAnsiTheme="minorHAnsi" w:cstheme="minorHAnsi"/>
          <w:sz w:val="20"/>
          <w:szCs w:val="20"/>
        </w:rPr>
        <w:t xml:space="preserve">En el </w:t>
      </w:r>
      <w:r w:rsidR="00E066CD">
        <w:rPr>
          <w:rFonts w:asciiTheme="minorHAnsi" w:hAnsiTheme="minorHAnsi" w:cstheme="minorHAnsi"/>
          <w:sz w:val="20"/>
          <w:szCs w:val="20"/>
        </w:rPr>
        <w:t xml:space="preserve">ejercicio </w:t>
      </w:r>
      <w:r w:rsidR="00E066CD" w:rsidRPr="00DF16BF">
        <w:rPr>
          <w:rFonts w:asciiTheme="minorHAnsi" w:hAnsiTheme="minorHAnsi" w:cstheme="minorHAnsi"/>
          <w:sz w:val="20"/>
          <w:szCs w:val="20"/>
        </w:rPr>
        <w:t>se</w:t>
      </w:r>
      <w:r w:rsidR="00DF16BF" w:rsidRPr="00DF16BF">
        <w:rPr>
          <w:rFonts w:asciiTheme="minorHAnsi" w:hAnsiTheme="minorHAnsi" w:cstheme="minorHAnsi"/>
          <w:sz w:val="20"/>
          <w:szCs w:val="20"/>
        </w:rPr>
        <w:t xml:space="preserve"> cubrieron las obligaciones de pago del Servicio de la Deuda Pública con todas las Instituciones Bancarias con las que se tienen contratados los créditos, dichos pagos fueron cubiertos en tiempo y forma, conforme a lo establecido en los contratos de Deuda. </w:t>
      </w:r>
    </w:p>
    <w:p w14:paraId="32AD249C" w14:textId="77777777" w:rsidR="00E066CD" w:rsidRDefault="00E066CD" w:rsidP="00B739EF">
      <w:pPr>
        <w:spacing w:before="41"/>
        <w:ind w:right="118"/>
        <w:jc w:val="both"/>
        <w:rPr>
          <w:rFonts w:asciiTheme="minorHAnsi" w:hAnsiTheme="minorHAnsi" w:cstheme="minorHAnsi"/>
        </w:rPr>
      </w:pPr>
    </w:p>
    <w:p w14:paraId="629930F8" w14:textId="52A5835B" w:rsidR="00B739EF" w:rsidRPr="00874857" w:rsidRDefault="00B739EF" w:rsidP="00B739EF">
      <w:pPr>
        <w:spacing w:before="41"/>
        <w:ind w:right="118"/>
        <w:jc w:val="both"/>
        <w:rPr>
          <w:rFonts w:asciiTheme="minorHAnsi" w:hAnsiTheme="minorHAnsi" w:cstheme="minorHAnsi"/>
        </w:rPr>
      </w:pPr>
      <w:r w:rsidRPr="00874857">
        <w:rPr>
          <w:rFonts w:asciiTheme="minorHAnsi" w:hAnsiTheme="minorHAnsi" w:cstheme="minorHAnsi"/>
        </w:rPr>
        <w:t xml:space="preserve">En el cuadro siguiente se detallan los importes cubiertos </w:t>
      </w:r>
      <w:r w:rsidRPr="00874857">
        <w:rPr>
          <w:rFonts w:asciiTheme="minorHAnsi" w:hAnsiTheme="minorHAnsi" w:cstheme="minorHAnsi"/>
          <w:bCs/>
        </w:rPr>
        <w:t>por los conceptos</w:t>
      </w:r>
      <w:r w:rsidRPr="00874857">
        <w:rPr>
          <w:rFonts w:asciiTheme="minorHAnsi" w:hAnsiTheme="minorHAnsi" w:cstheme="minorHAnsi"/>
        </w:rPr>
        <w:t xml:space="preserve"> de amortización </w:t>
      </w:r>
      <w:r w:rsidRPr="00874857">
        <w:rPr>
          <w:rFonts w:asciiTheme="minorHAnsi" w:hAnsiTheme="minorHAnsi" w:cstheme="minorHAnsi"/>
          <w:bCs/>
        </w:rPr>
        <w:t>de la deuda</w:t>
      </w:r>
      <w:r w:rsidRPr="00874857">
        <w:rPr>
          <w:rFonts w:asciiTheme="minorHAnsi" w:hAnsiTheme="minorHAnsi" w:cstheme="minorHAnsi"/>
        </w:rPr>
        <w:t xml:space="preserve">, intereses, costo swap y gastos de la Deuda, </w:t>
      </w:r>
      <w:r w:rsidR="005248FC">
        <w:rPr>
          <w:rFonts w:asciiTheme="minorHAnsi" w:hAnsiTheme="minorHAnsi" w:cstheme="minorHAnsi"/>
        </w:rPr>
        <w:t xml:space="preserve">de </w:t>
      </w:r>
      <w:r w:rsidRPr="00874857">
        <w:rPr>
          <w:rFonts w:asciiTheme="minorHAnsi" w:hAnsiTheme="minorHAnsi" w:cstheme="minorHAnsi"/>
          <w:bCs/>
        </w:rPr>
        <w:t>todos</w:t>
      </w:r>
      <w:r w:rsidR="005248FC">
        <w:rPr>
          <w:rFonts w:asciiTheme="minorHAnsi" w:hAnsiTheme="minorHAnsi" w:cstheme="minorHAnsi"/>
          <w:bCs/>
        </w:rPr>
        <w:t xml:space="preserve"> los créditos vigentes durante e</w:t>
      </w:r>
      <w:r w:rsidR="00874857">
        <w:rPr>
          <w:rFonts w:asciiTheme="minorHAnsi" w:hAnsiTheme="minorHAnsi" w:cstheme="minorHAnsi"/>
          <w:bCs/>
        </w:rPr>
        <w:t>l ejercicio fiscal 202</w:t>
      </w:r>
      <w:r w:rsidR="002246BD">
        <w:rPr>
          <w:rFonts w:asciiTheme="minorHAnsi" w:hAnsiTheme="minorHAnsi" w:cstheme="minorHAnsi"/>
          <w:bCs/>
        </w:rPr>
        <w:t>4</w:t>
      </w:r>
      <w:r w:rsidRPr="00874857">
        <w:rPr>
          <w:rFonts w:asciiTheme="minorHAnsi" w:hAnsiTheme="minorHAnsi" w:cstheme="minorHAnsi"/>
        </w:rPr>
        <w:t xml:space="preserve">. </w:t>
      </w:r>
    </w:p>
    <w:tbl>
      <w:tblPr>
        <w:tblW w:w="10000" w:type="dxa"/>
        <w:tblCellMar>
          <w:left w:w="70" w:type="dxa"/>
          <w:right w:w="70" w:type="dxa"/>
        </w:tblCellMar>
        <w:tblLook w:val="04A0" w:firstRow="1" w:lastRow="0" w:firstColumn="1" w:lastColumn="0" w:noHBand="0" w:noVBand="1"/>
      </w:tblPr>
      <w:tblGrid>
        <w:gridCol w:w="1800"/>
        <w:gridCol w:w="1080"/>
        <w:gridCol w:w="1080"/>
        <w:gridCol w:w="1120"/>
        <w:gridCol w:w="1339"/>
        <w:gridCol w:w="1340"/>
        <w:gridCol w:w="1460"/>
        <w:gridCol w:w="820"/>
      </w:tblGrid>
      <w:tr w:rsidR="005248FC" w:rsidRPr="005248FC" w14:paraId="593C760C" w14:textId="77777777" w:rsidTr="005248FC">
        <w:trPr>
          <w:trHeight w:val="825"/>
        </w:trPr>
        <w:tc>
          <w:tcPr>
            <w:tcW w:w="1800" w:type="dxa"/>
            <w:tcBorders>
              <w:top w:val="single" w:sz="4" w:space="0" w:color="auto"/>
              <w:left w:val="single" w:sz="4" w:space="0" w:color="auto"/>
              <w:bottom w:val="single" w:sz="4" w:space="0" w:color="auto"/>
              <w:right w:val="single" w:sz="4" w:space="0" w:color="auto"/>
            </w:tcBorders>
            <w:shd w:val="clear" w:color="9C0006" w:fill="AB0033"/>
            <w:vAlign w:val="center"/>
            <w:hideMark/>
          </w:tcPr>
          <w:p w14:paraId="07167768" w14:textId="77777777" w:rsidR="005248FC" w:rsidRPr="005248FC" w:rsidRDefault="005248FC" w:rsidP="005248FC">
            <w:pPr>
              <w:spacing w:after="0" w:line="240" w:lineRule="auto"/>
              <w:rPr>
                <w:rFonts w:eastAsia="Times New Roman" w:cs="Calibri"/>
                <w:b/>
                <w:bCs/>
                <w:color w:val="FFFFFF"/>
                <w:sz w:val="14"/>
                <w:szCs w:val="14"/>
                <w:lang w:eastAsia="es-MX"/>
              </w:rPr>
            </w:pPr>
            <w:r w:rsidRPr="005248FC">
              <w:rPr>
                <w:rFonts w:eastAsia="Times New Roman" w:cs="Calibri"/>
                <w:b/>
                <w:bCs/>
                <w:color w:val="FFFFFF"/>
                <w:sz w:val="14"/>
                <w:szCs w:val="14"/>
                <w:lang w:eastAsia="es-MX"/>
              </w:rPr>
              <w:lastRenderedPageBreak/>
              <w:t>ACREEDOR</w:t>
            </w:r>
          </w:p>
        </w:tc>
        <w:tc>
          <w:tcPr>
            <w:tcW w:w="1080" w:type="dxa"/>
            <w:tcBorders>
              <w:top w:val="single" w:sz="4" w:space="0" w:color="auto"/>
              <w:left w:val="nil"/>
              <w:bottom w:val="single" w:sz="4" w:space="0" w:color="auto"/>
              <w:right w:val="single" w:sz="4" w:space="0" w:color="auto"/>
            </w:tcBorders>
            <w:shd w:val="clear" w:color="9C0006" w:fill="AB0033"/>
            <w:vAlign w:val="center"/>
            <w:hideMark/>
          </w:tcPr>
          <w:p w14:paraId="03EF7F2A" w14:textId="77777777" w:rsidR="005248FC" w:rsidRPr="005248FC" w:rsidRDefault="005248FC" w:rsidP="005248FC">
            <w:pPr>
              <w:spacing w:after="0" w:line="240" w:lineRule="auto"/>
              <w:jc w:val="center"/>
              <w:rPr>
                <w:rFonts w:eastAsia="Times New Roman" w:cs="Calibri"/>
                <w:b/>
                <w:bCs/>
                <w:color w:val="FFFFFF"/>
                <w:sz w:val="14"/>
                <w:szCs w:val="14"/>
                <w:lang w:eastAsia="es-MX"/>
              </w:rPr>
            </w:pPr>
            <w:r w:rsidRPr="005248FC">
              <w:rPr>
                <w:rFonts w:eastAsia="Times New Roman" w:cs="Calibri"/>
                <w:b/>
                <w:bCs/>
                <w:color w:val="FFFFFF"/>
                <w:sz w:val="14"/>
                <w:szCs w:val="14"/>
                <w:lang w:eastAsia="es-MX"/>
              </w:rPr>
              <w:t xml:space="preserve">Saldo al 31 de </w:t>
            </w:r>
            <w:proofErr w:type="gramStart"/>
            <w:r w:rsidRPr="005248FC">
              <w:rPr>
                <w:rFonts w:eastAsia="Times New Roman" w:cs="Calibri"/>
                <w:b/>
                <w:bCs/>
                <w:color w:val="FFFFFF"/>
                <w:sz w:val="14"/>
                <w:szCs w:val="14"/>
                <w:lang w:eastAsia="es-MX"/>
              </w:rPr>
              <w:t>Diciembre  de</w:t>
            </w:r>
            <w:proofErr w:type="gramEnd"/>
            <w:r w:rsidRPr="005248FC">
              <w:rPr>
                <w:rFonts w:eastAsia="Times New Roman" w:cs="Calibri"/>
                <w:b/>
                <w:bCs/>
                <w:color w:val="FFFFFF"/>
                <w:sz w:val="14"/>
                <w:szCs w:val="14"/>
                <w:lang w:eastAsia="es-MX"/>
              </w:rPr>
              <w:t xml:space="preserve"> 2023</w:t>
            </w:r>
          </w:p>
        </w:tc>
        <w:tc>
          <w:tcPr>
            <w:tcW w:w="1080" w:type="dxa"/>
            <w:tcBorders>
              <w:top w:val="single" w:sz="4" w:space="0" w:color="auto"/>
              <w:left w:val="nil"/>
              <w:bottom w:val="single" w:sz="4" w:space="0" w:color="auto"/>
              <w:right w:val="single" w:sz="4" w:space="0" w:color="auto"/>
            </w:tcBorders>
            <w:shd w:val="clear" w:color="9C0006" w:fill="AB0033"/>
            <w:vAlign w:val="center"/>
            <w:hideMark/>
          </w:tcPr>
          <w:p w14:paraId="15EE3272" w14:textId="77777777" w:rsidR="005248FC" w:rsidRPr="005248FC" w:rsidRDefault="005248FC" w:rsidP="005248FC">
            <w:pPr>
              <w:spacing w:after="0" w:line="240" w:lineRule="auto"/>
              <w:jc w:val="center"/>
              <w:rPr>
                <w:rFonts w:eastAsia="Times New Roman" w:cs="Calibri"/>
                <w:b/>
                <w:bCs/>
                <w:color w:val="FFFFFF"/>
                <w:sz w:val="14"/>
                <w:szCs w:val="14"/>
                <w:lang w:eastAsia="es-MX"/>
              </w:rPr>
            </w:pPr>
            <w:r w:rsidRPr="005248FC">
              <w:rPr>
                <w:rFonts w:eastAsia="Times New Roman" w:cs="Calibri"/>
                <w:b/>
                <w:bCs/>
                <w:color w:val="FFFFFF"/>
                <w:sz w:val="14"/>
                <w:szCs w:val="14"/>
                <w:lang w:eastAsia="es-MX"/>
              </w:rPr>
              <w:t>Disposiciones</w:t>
            </w:r>
          </w:p>
        </w:tc>
        <w:tc>
          <w:tcPr>
            <w:tcW w:w="1120" w:type="dxa"/>
            <w:tcBorders>
              <w:top w:val="single" w:sz="4" w:space="0" w:color="auto"/>
              <w:left w:val="nil"/>
              <w:bottom w:val="single" w:sz="4" w:space="0" w:color="auto"/>
              <w:right w:val="single" w:sz="4" w:space="0" w:color="auto"/>
            </w:tcBorders>
            <w:shd w:val="clear" w:color="9C0006" w:fill="AB0033"/>
            <w:vAlign w:val="center"/>
            <w:hideMark/>
          </w:tcPr>
          <w:p w14:paraId="6E11FE20" w14:textId="77777777" w:rsidR="005248FC" w:rsidRPr="005248FC" w:rsidRDefault="005248FC" w:rsidP="005248FC">
            <w:pPr>
              <w:spacing w:after="0" w:line="240" w:lineRule="auto"/>
              <w:jc w:val="center"/>
              <w:rPr>
                <w:rFonts w:eastAsia="Times New Roman" w:cs="Calibri"/>
                <w:b/>
                <w:bCs/>
                <w:color w:val="FFFFFF"/>
                <w:sz w:val="14"/>
                <w:szCs w:val="14"/>
                <w:lang w:eastAsia="es-MX"/>
              </w:rPr>
            </w:pPr>
            <w:r w:rsidRPr="005248FC">
              <w:rPr>
                <w:rFonts w:eastAsia="Times New Roman" w:cs="Calibri"/>
                <w:b/>
                <w:bCs/>
                <w:color w:val="FFFFFF"/>
                <w:sz w:val="14"/>
                <w:szCs w:val="14"/>
                <w:lang w:eastAsia="es-MX"/>
              </w:rPr>
              <w:t>Amortizaciones</w:t>
            </w:r>
          </w:p>
        </w:tc>
        <w:tc>
          <w:tcPr>
            <w:tcW w:w="1300" w:type="dxa"/>
            <w:tcBorders>
              <w:top w:val="single" w:sz="4" w:space="0" w:color="auto"/>
              <w:left w:val="nil"/>
              <w:bottom w:val="single" w:sz="4" w:space="0" w:color="auto"/>
              <w:right w:val="single" w:sz="4" w:space="0" w:color="auto"/>
            </w:tcBorders>
            <w:shd w:val="clear" w:color="9C0006" w:fill="AB0033"/>
            <w:vAlign w:val="center"/>
            <w:hideMark/>
          </w:tcPr>
          <w:p w14:paraId="434F131A" w14:textId="77777777" w:rsidR="005248FC" w:rsidRPr="005248FC" w:rsidRDefault="005248FC" w:rsidP="005248FC">
            <w:pPr>
              <w:spacing w:after="0" w:line="240" w:lineRule="auto"/>
              <w:jc w:val="center"/>
              <w:rPr>
                <w:rFonts w:eastAsia="Times New Roman" w:cs="Calibri"/>
                <w:b/>
                <w:bCs/>
                <w:color w:val="FFFFFF"/>
                <w:sz w:val="14"/>
                <w:szCs w:val="14"/>
                <w:lang w:eastAsia="es-MX"/>
              </w:rPr>
            </w:pPr>
            <w:r w:rsidRPr="005248FC">
              <w:rPr>
                <w:rFonts w:eastAsia="Times New Roman" w:cs="Calibri"/>
                <w:b/>
                <w:bCs/>
                <w:color w:val="FFFFFF"/>
                <w:sz w:val="14"/>
                <w:szCs w:val="14"/>
                <w:lang w:eastAsia="es-MX"/>
              </w:rPr>
              <w:t>DIF. POR REFINANCIAMIENTO DEUDA PUB. A FAVOR</w:t>
            </w:r>
          </w:p>
        </w:tc>
        <w:tc>
          <w:tcPr>
            <w:tcW w:w="1340" w:type="dxa"/>
            <w:tcBorders>
              <w:top w:val="single" w:sz="4" w:space="0" w:color="auto"/>
              <w:left w:val="nil"/>
              <w:bottom w:val="single" w:sz="4" w:space="0" w:color="auto"/>
              <w:right w:val="single" w:sz="4" w:space="0" w:color="auto"/>
            </w:tcBorders>
            <w:shd w:val="clear" w:color="9C0006" w:fill="AB0033"/>
            <w:vAlign w:val="center"/>
            <w:hideMark/>
          </w:tcPr>
          <w:p w14:paraId="4B9CA17D" w14:textId="77777777" w:rsidR="005248FC" w:rsidRPr="005248FC" w:rsidRDefault="005248FC" w:rsidP="005248FC">
            <w:pPr>
              <w:spacing w:after="0" w:line="240" w:lineRule="auto"/>
              <w:jc w:val="center"/>
              <w:rPr>
                <w:rFonts w:eastAsia="Times New Roman" w:cs="Calibri"/>
                <w:b/>
                <w:bCs/>
                <w:color w:val="FFFFFF"/>
                <w:sz w:val="14"/>
                <w:szCs w:val="14"/>
                <w:lang w:eastAsia="es-MX"/>
              </w:rPr>
            </w:pPr>
            <w:r w:rsidRPr="005248FC">
              <w:rPr>
                <w:rFonts w:eastAsia="Times New Roman" w:cs="Calibri"/>
                <w:b/>
                <w:bCs/>
                <w:color w:val="FFFFFF"/>
                <w:sz w:val="14"/>
                <w:szCs w:val="14"/>
                <w:lang w:eastAsia="es-MX"/>
              </w:rPr>
              <w:t xml:space="preserve">Saldo al 31 de </w:t>
            </w:r>
            <w:proofErr w:type="gramStart"/>
            <w:r w:rsidRPr="005248FC">
              <w:rPr>
                <w:rFonts w:eastAsia="Times New Roman" w:cs="Calibri"/>
                <w:b/>
                <w:bCs/>
                <w:color w:val="FFFFFF"/>
                <w:sz w:val="14"/>
                <w:szCs w:val="14"/>
                <w:lang w:eastAsia="es-MX"/>
              </w:rPr>
              <w:t>Diciembre</w:t>
            </w:r>
            <w:proofErr w:type="gramEnd"/>
            <w:r w:rsidRPr="005248FC">
              <w:rPr>
                <w:rFonts w:eastAsia="Times New Roman" w:cs="Calibri"/>
                <w:b/>
                <w:bCs/>
                <w:color w:val="FFFFFF"/>
                <w:sz w:val="14"/>
                <w:szCs w:val="14"/>
                <w:lang w:eastAsia="es-MX"/>
              </w:rPr>
              <w:t xml:space="preserve"> de 2024</w:t>
            </w:r>
          </w:p>
        </w:tc>
        <w:tc>
          <w:tcPr>
            <w:tcW w:w="1460" w:type="dxa"/>
            <w:tcBorders>
              <w:top w:val="single" w:sz="4" w:space="0" w:color="auto"/>
              <w:left w:val="nil"/>
              <w:bottom w:val="single" w:sz="4" w:space="0" w:color="auto"/>
              <w:right w:val="single" w:sz="4" w:space="0" w:color="auto"/>
            </w:tcBorders>
            <w:shd w:val="clear" w:color="9C0006" w:fill="AB0033"/>
            <w:vAlign w:val="center"/>
            <w:hideMark/>
          </w:tcPr>
          <w:p w14:paraId="52EC1878" w14:textId="77777777" w:rsidR="005248FC" w:rsidRPr="005248FC" w:rsidRDefault="005248FC" w:rsidP="005248FC">
            <w:pPr>
              <w:spacing w:after="0" w:line="240" w:lineRule="auto"/>
              <w:jc w:val="center"/>
              <w:rPr>
                <w:rFonts w:eastAsia="Times New Roman" w:cs="Calibri"/>
                <w:b/>
                <w:bCs/>
                <w:color w:val="FFFFFF"/>
                <w:sz w:val="14"/>
                <w:szCs w:val="14"/>
                <w:lang w:eastAsia="es-MX"/>
              </w:rPr>
            </w:pPr>
            <w:r w:rsidRPr="005248FC">
              <w:rPr>
                <w:rFonts w:eastAsia="Times New Roman" w:cs="Calibri"/>
                <w:b/>
                <w:bCs/>
                <w:color w:val="FFFFFF"/>
                <w:sz w:val="14"/>
                <w:szCs w:val="14"/>
                <w:lang w:eastAsia="es-MX"/>
              </w:rPr>
              <w:t>Intereses</w:t>
            </w:r>
          </w:p>
        </w:tc>
        <w:tc>
          <w:tcPr>
            <w:tcW w:w="820" w:type="dxa"/>
            <w:tcBorders>
              <w:top w:val="single" w:sz="4" w:space="0" w:color="auto"/>
              <w:left w:val="nil"/>
              <w:bottom w:val="single" w:sz="4" w:space="0" w:color="auto"/>
              <w:right w:val="single" w:sz="4" w:space="0" w:color="auto"/>
            </w:tcBorders>
            <w:shd w:val="clear" w:color="9C0006" w:fill="AB0033"/>
            <w:vAlign w:val="center"/>
            <w:hideMark/>
          </w:tcPr>
          <w:p w14:paraId="46738830" w14:textId="77777777" w:rsidR="005248FC" w:rsidRPr="005248FC" w:rsidRDefault="005248FC" w:rsidP="005248FC">
            <w:pPr>
              <w:spacing w:after="0" w:line="240" w:lineRule="auto"/>
              <w:jc w:val="center"/>
              <w:rPr>
                <w:rFonts w:eastAsia="Times New Roman" w:cs="Calibri"/>
                <w:b/>
                <w:bCs/>
                <w:color w:val="FFFFFF"/>
                <w:sz w:val="14"/>
                <w:szCs w:val="14"/>
                <w:lang w:eastAsia="es-MX"/>
              </w:rPr>
            </w:pPr>
            <w:r w:rsidRPr="005248FC">
              <w:rPr>
                <w:rFonts w:eastAsia="Times New Roman" w:cs="Calibri"/>
                <w:b/>
                <w:bCs/>
                <w:color w:val="FFFFFF"/>
                <w:sz w:val="14"/>
                <w:szCs w:val="14"/>
                <w:lang w:eastAsia="es-MX"/>
              </w:rPr>
              <w:t>Costo SWAP</w:t>
            </w:r>
          </w:p>
        </w:tc>
      </w:tr>
      <w:tr w:rsidR="005248FC" w:rsidRPr="005248FC" w14:paraId="059C2473" w14:textId="77777777" w:rsidTr="005248FC">
        <w:trPr>
          <w:trHeight w:val="42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F8997AD" w14:textId="77777777" w:rsidR="005248FC" w:rsidRPr="005248FC" w:rsidRDefault="005248FC" w:rsidP="005248FC">
            <w:pPr>
              <w:spacing w:after="0" w:line="240" w:lineRule="auto"/>
              <w:rPr>
                <w:rFonts w:eastAsia="Times New Roman" w:cs="Calibri"/>
                <w:color w:val="222B35"/>
                <w:sz w:val="14"/>
                <w:szCs w:val="14"/>
                <w:lang w:eastAsia="es-MX"/>
              </w:rPr>
            </w:pPr>
            <w:r w:rsidRPr="005248FC">
              <w:rPr>
                <w:rFonts w:eastAsia="Times New Roman" w:cs="Calibri"/>
                <w:color w:val="222B35"/>
                <w:sz w:val="14"/>
                <w:szCs w:val="14"/>
                <w:lang w:eastAsia="es-MX"/>
              </w:rPr>
              <w:t>BBVA México S.A. 1000 MDP</w:t>
            </w:r>
          </w:p>
        </w:tc>
        <w:tc>
          <w:tcPr>
            <w:tcW w:w="1080" w:type="dxa"/>
            <w:tcBorders>
              <w:top w:val="nil"/>
              <w:left w:val="nil"/>
              <w:bottom w:val="single" w:sz="4" w:space="0" w:color="auto"/>
              <w:right w:val="single" w:sz="4" w:space="0" w:color="auto"/>
            </w:tcBorders>
            <w:shd w:val="clear" w:color="auto" w:fill="auto"/>
            <w:noWrap/>
            <w:vAlign w:val="center"/>
            <w:hideMark/>
          </w:tcPr>
          <w:p w14:paraId="5C8CC893" w14:textId="77777777" w:rsidR="005248FC" w:rsidRPr="005248FC" w:rsidRDefault="005248FC" w:rsidP="005248FC">
            <w:pPr>
              <w:spacing w:after="0" w:line="240" w:lineRule="auto"/>
              <w:jc w:val="right"/>
              <w:rPr>
                <w:rFonts w:eastAsia="Times New Roman" w:cs="Calibri"/>
                <w:color w:val="000000"/>
                <w:sz w:val="12"/>
                <w:szCs w:val="12"/>
                <w:lang w:eastAsia="es-MX"/>
              </w:rPr>
            </w:pPr>
            <w:r w:rsidRPr="005248FC">
              <w:rPr>
                <w:rFonts w:eastAsia="Times New Roman" w:cs="Calibri"/>
                <w:color w:val="000000"/>
                <w:sz w:val="12"/>
                <w:szCs w:val="12"/>
                <w:lang w:eastAsia="es-MX"/>
              </w:rPr>
              <w:t>334,249,095</w:t>
            </w:r>
          </w:p>
        </w:tc>
        <w:tc>
          <w:tcPr>
            <w:tcW w:w="1080" w:type="dxa"/>
            <w:tcBorders>
              <w:top w:val="nil"/>
              <w:left w:val="nil"/>
              <w:bottom w:val="single" w:sz="4" w:space="0" w:color="auto"/>
              <w:right w:val="single" w:sz="4" w:space="0" w:color="auto"/>
            </w:tcBorders>
            <w:shd w:val="clear" w:color="auto" w:fill="auto"/>
            <w:noWrap/>
            <w:vAlign w:val="center"/>
            <w:hideMark/>
          </w:tcPr>
          <w:p w14:paraId="1FF78BA4"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c>
          <w:tcPr>
            <w:tcW w:w="1120" w:type="dxa"/>
            <w:tcBorders>
              <w:top w:val="nil"/>
              <w:left w:val="nil"/>
              <w:bottom w:val="single" w:sz="4" w:space="0" w:color="auto"/>
              <w:right w:val="single" w:sz="4" w:space="0" w:color="auto"/>
            </w:tcBorders>
            <w:shd w:val="clear" w:color="auto" w:fill="auto"/>
            <w:noWrap/>
            <w:vAlign w:val="center"/>
            <w:hideMark/>
          </w:tcPr>
          <w:p w14:paraId="76B4DD0E"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334,249,095</w:t>
            </w:r>
          </w:p>
        </w:tc>
        <w:tc>
          <w:tcPr>
            <w:tcW w:w="1300" w:type="dxa"/>
            <w:tcBorders>
              <w:top w:val="nil"/>
              <w:left w:val="nil"/>
              <w:bottom w:val="single" w:sz="4" w:space="0" w:color="auto"/>
              <w:right w:val="single" w:sz="4" w:space="0" w:color="auto"/>
            </w:tcBorders>
            <w:shd w:val="clear" w:color="auto" w:fill="auto"/>
            <w:noWrap/>
            <w:vAlign w:val="center"/>
            <w:hideMark/>
          </w:tcPr>
          <w:p w14:paraId="1391510F"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c>
          <w:tcPr>
            <w:tcW w:w="1340" w:type="dxa"/>
            <w:tcBorders>
              <w:top w:val="nil"/>
              <w:left w:val="nil"/>
              <w:bottom w:val="single" w:sz="4" w:space="0" w:color="auto"/>
              <w:right w:val="single" w:sz="4" w:space="0" w:color="auto"/>
            </w:tcBorders>
            <w:shd w:val="clear" w:color="FFFFCC" w:fill="FFFFFF"/>
            <w:noWrap/>
            <w:vAlign w:val="center"/>
            <w:hideMark/>
          </w:tcPr>
          <w:p w14:paraId="48DF6060" w14:textId="77777777" w:rsidR="005248FC" w:rsidRPr="005248FC" w:rsidRDefault="005248FC" w:rsidP="005248FC">
            <w:pPr>
              <w:spacing w:after="0" w:line="240" w:lineRule="auto"/>
              <w:jc w:val="right"/>
              <w:rPr>
                <w:rFonts w:eastAsia="Times New Roman" w:cs="Calibri"/>
                <w:color w:val="222B35"/>
                <w:sz w:val="14"/>
                <w:szCs w:val="14"/>
                <w:lang w:eastAsia="es-MX"/>
              </w:rPr>
            </w:pPr>
            <w:r w:rsidRPr="005248FC">
              <w:rPr>
                <w:rFonts w:eastAsia="Times New Roman" w:cs="Calibri"/>
                <w:color w:val="222B35"/>
                <w:sz w:val="14"/>
                <w:szCs w:val="14"/>
                <w:lang w:eastAsia="es-MX"/>
              </w:rPr>
              <w:t>0</w:t>
            </w:r>
          </w:p>
        </w:tc>
        <w:tc>
          <w:tcPr>
            <w:tcW w:w="1460" w:type="dxa"/>
            <w:tcBorders>
              <w:top w:val="nil"/>
              <w:left w:val="nil"/>
              <w:bottom w:val="single" w:sz="4" w:space="0" w:color="auto"/>
              <w:right w:val="single" w:sz="4" w:space="0" w:color="auto"/>
            </w:tcBorders>
            <w:shd w:val="clear" w:color="auto" w:fill="auto"/>
            <w:noWrap/>
            <w:vAlign w:val="center"/>
            <w:hideMark/>
          </w:tcPr>
          <w:p w14:paraId="3C8117FE"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12,865,004</w:t>
            </w:r>
          </w:p>
        </w:tc>
        <w:tc>
          <w:tcPr>
            <w:tcW w:w="820" w:type="dxa"/>
            <w:tcBorders>
              <w:top w:val="nil"/>
              <w:left w:val="nil"/>
              <w:bottom w:val="single" w:sz="4" w:space="0" w:color="auto"/>
              <w:right w:val="single" w:sz="4" w:space="0" w:color="auto"/>
            </w:tcBorders>
            <w:shd w:val="clear" w:color="auto" w:fill="auto"/>
            <w:noWrap/>
            <w:vAlign w:val="center"/>
            <w:hideMark/>
          </w:tcPr>
          <w:p w14:paraId="3F82524D"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r>
      <w:tr w:rsidR="005248FC" w:rsidRPr="005248FC" w14:paraId="1735FEDE" w14:textId="77777777" w:rsidTr="005248FC">
        <w:trPr>
          <w:trHeight w:val="42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22F0666" w14:textId="77777777" w:rsidR="005248FC" w:rsidRPr="005248FC" w:rsidRDefault="005248FC" w:rsidP="005248FC">
            <w:pPr>
              <w:spacing w:after="0" w:line="240" w:lineRule="auto"/>
              <w:rPr>
                <w:rFonts w:eastAsia="Times New Roman" w:cs="Calibri"/>
                <w:color w:val="222B35"/>
                <w:sz w:val="14"/>
                <w:szCs w:val="14"/>
                <w:lang w:val="pt-PT" w:eastAsia="es-MX"/>
              </w:rPr>
            </w:pPr>
            <w:r w:rsidRPr="005248FC">
              <w:rPr>
                <w:rFonts w:eastAsia="Times New Roman" w:cs="Calibri"/>
                <w:color w:val="222B35"/>
                <w:sz w:val="14"/>
                <w:szCs w:val="14"/>
                <w:lang w:val="pt-PT" w:eastAsia="es-MX"/>
              </w:rPr>
              <w:t>Banobras S.N.C. 183 MDP</w:t>
            </w:r>
          </w:p>
        </w:tc>
        <w:tc>
          <w:tcPr>
            <w:tcW w:w="1080" w:type="dxa"/>
            <w:tcBorders>
              <w:top w:val="nil"/>
              <w:left w:val="nil"/>
              <w:bottom w:val="single" w:sz="4" w:space="0" w:color="auto"/>
              <w:right w:val="single" w:sz="4" w:space="0" w:color="auto"/>
            </w:tcBorders>
            <w:shd w:val="clear" w:color="auto" w:fill="auto"/>
            <w:noWrap/>
            <w:vAlign w:val="center"/>
            <w:hideMark/>
          </w:tcPr>
          <w:p w14:paraId="711560DA" w14:textId="77777777" w:rsidR="005248FC" w:rsidRPr="005248FC" w:rsidRDefault="005248FC" w:rsidP="005248FC">
            <w:pPr>
              <w:spacing w:after="0" w:line="240" w:lineRule="auto"/>
              <w:jc w:val="right"/>
              <w:rPr>
                <w:rFonts w:eastAsia="Times New Roman" w:cs="Calibri"/>
                <w:color w:val="000000"/>
                <w:sz w:val="12"/>
                <w:szCs w:val="12"/>
                <w:lang w:eastAsia="es-MX"/>
              </w:rPr>
            </w:pPr>
            <w:r w:rsidRPr="005248FC">
              <w:rPr>
                <w:rFonts w:eastAsia="Times New Roman" w:cs="Calibri"/>
                <w:color w:val="000000"/>
                <w:sz w:val="12"/>
                <w:szCs w:val="12"/>
                <w:lang w:eastAsia="es-MX"/>
              </w:rPr>
              <w:t>78,262,479</w:t>
            </w:r>
          </w:p>
        </w:tc>
        <w:tc>
          <w:tcPr>
            <w:tcW w:w="1080" w:type="dxa"/>
            <w:tcBorders>
              <w:top w:val="nil"/>
              <w:left w:val="nil"/>
              <w:bottom w:val="single" w:sz="4" w:space="0" w:color="auto"/>
              <w:right w:val="single" w:sz="4" w:space="0" w:color="auto"/>
            </w:tcBorders>
            <w:shd w:val="clear" w:color="auto" w:fill="auto"/>
            <w:noWrap/>
            <w:vAlign w:val="center"/>
            <w:hideMark/>
          </w:tcPr>
          <w:p w14:paraId="5C317751"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c>
          <w:tcPr>
            <w:tcW w:w="1120" w:type="dxa"/>
            <w:tcBorders>
              <w:top w:val="nil"/>
              <w:left w:val="nil"/>
              <w:bottom w:val="single" w:sz="4" w:space="0" w:color="auto"/>
              <w:right w:val="single" w:sz="4" w:space="0" w:color="auto"/>
            </w:tcBorders>
            <w:shd w:val="clear" w:color="auto" w:fill="auto"/>
            <w:noWrap/>
            <w:vAlign w:val="center"/>
            <w:hideMark/>
          </w:tcPr>
          <w:p w14:paraId="70BB3C75"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7,248,748</w:t>
            </w:r>
          </w:p>
        </w:tc>
        <w:tc>
          <w:tcPr>
            <w:tcW w:w="1300" w:type="dxa"/>
            <w:tcBorders>
              <w:top w:val="nil"/>
              <w:left w:val="nil"/>
              <w:bottom w:val="single" w:sz="4" w:space="0" w:color="auto"/>
              <w:right w:val="single" w:sz="4" w:space="0" w:color="auto"/>
            </w:tcBorders>
            <w:shd w:val="clear" w:color="auto" w:fill="auto"/>
            <w:noWrap/>
            <w:vAlign w:val="center"/>
            <w:hideMark/>
          </w:tcPr>
          <w:p w14:paraId="5A0B5322"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c>
          <w:tcPr>
            <w:tcW w:w="1340" w:type="dxa"/>
            <w:tcBorders>
              <w:top w:val="nil"/>
              <w:left w:val="nil"/>
              <w:bottom w:val="single" w:sz="4" w:space="0" w:color="auto"/>
              <w:right w:val="single" w:sz="4" w:space="0" w:color="auto"/>
            </w:tcBorders>
            <w:shd w:val="clear" w:color="FFFFCC" w:fill="FFFFFF"/>
            <w:noWrap/>
            <w:vAlign w:val="center"/>
            <w:hideMark/>
          </w:tcPr>
          <w:p w14:paraId="7F81184A" w14:textId="77777777" w:rsidR="005248FC" w:rsidRPr="005248FC" w:rsidRDefault="005248FC" w:rsidP="005248FC">
            <w:pPr>
              <w:spacing w:after="0" w:line="240" w:lineRule="auto"/>
              <w:jc w:val="right"/>
              <w:rPr>
                <w:rFonts w:eastAsia="Times New Roman" w:cs="Calibri"/>
                <w:color w:val="222B35"/>
                <w:sz w:val="14"/>
                <w:szCs w:val="14"/>
                <w:lang w:eastAsia="es-MX"/>
              </w:rPr>
            </w:pPr>
            <w:r w:rsidRPr="005248FC">
              <w:rPr>
                <w:rFonts w:eastAsia="Times New Roman" w:cs="Calibri"/>
                <w:color w:val="222B35"/>
                <w:sz w:val="14"/>
                <w:szCs w:val="14"/>
                <w:lang w:eastAsia="es-MX"/>
              </w:rPr>
              <w:t>71,013,731</w:t>
            </w:r>
          </w:p>
        </w:tc>
        <w:tc>
          <w:tcPr>
            <w:tcW w:w="1460" w:type="dxa"/>
            <w:tcBorders>
              <w:top w:val="nil"/>
              <w:left w:val="nil"/>
              <w:bottom w:val="single" w:sz="4" w:space="0" w:color="auto"/>
              <w:right w:val="single" w:sz="4" w:space="0" w:color="auto"/>
            </w:tcBorders>
            <w:shd w:val="clear" w:color="auto" w:fill="auto"/>
            <w:noWrap/>
            <w:vAlign w:val="center"/>
            <w:hideMark/>
          </w:tcPr>
          <w:p w14:paraId="168DC007"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14,158,096</w:t>
            </w:r>
          </w:p>
        </w:tc>
        <w:tc>
          <w:tcPr>
            <w:tcW w:w="820" w:type="dxa"/>
            <w:tcBorders>
              <w:top w:val="nil"/>
              <w:left w:val="nil"/>
              <w:bottom w:val="single" w:sz="4" w:space="0" w:color="auto"/>
              <w:right w:val="single" w:sz="4" w:space="0" w:color="auto"/>
            </w:tcBorders>
            <w:shd w:val="clear" w:color="auto" w:fill="auto"/>
            <w:noWrap/>
            <w:vAlign w:val="center"/>
            <w:hideMark/>
          </w:tcPr>
          <w:p w14:paraId="570C8ACF"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r>
      <w:tr w:rsidR="005248FC" w:rsidRPr="005248FC" w14:paraId="1E644B83" w14:textId="77777777" w:rsidTr="005248FC">
        <w:trPr>
          <w:trHeight w:val="42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D7F520F" w14:textId="77777777" w:rsidR="005248FC" w:rsidRPr="005248FC" w:rsidRDefault="005248FC" w:rsidP="005248FC">
            <w:pPr>
              <w:spacing w:after="0" w:line="240" w:lineRule="auto"/>
              <w:rPr>
                <w:rFonts w:eastAsia="Times New Roman" w:cs="Calibri"/>
                <w:color w:val="222B35"/>
                <w:sz w:val="14"/>
                <w:szCs w:val="14"/>
                <w:lang w:val="pt-PT" w:eastAsia="es-MX"/>
              </w:rPr>
            </w:pPr>
            <w:r w:rsidRPr="005248FC">
              <w:rPr>
                <w:rFonts w:eastAsia="Times New Roman" w:cs="Calibri"/>
                <w:color w:val="222B35"/>
                <w:sz w:val="14"/>
                <w:szCs w:val="14"/>
                <w:lang w:val="pt-PT" w:eastAsia="es-MX"/>
              </w:rPr>
              <w:t>Banobras S.N.C. 187 MDP</w:t>
            </w:r>
          </w:p>
        </w:tc>
        <w:tc>
          <w:tcPr>
            <w:tcW w:w="1080" w:type="dxa"/>
            <w:tcBorders>
              <w:top w:val="nil"/>
              <w:left w:val="nil"/>
              <w:bottom w:val="single" w:sz="4" w:space="0" w:color="auto"/>
              <w:right w:val="single" w:sz="4" w:space="0" w:color="auto"/>
            </w:tcBorders>
            <w:shd w:val="clear" w:color="auto" w:fill="auto"/>
            <w:noWrap/>
            <w:vAlign w:val="center"/>
            <w:hideMark/>
          </w:tcPr>
          <w:p w14:paraId="687BC0E5" w14:textId="77777777" w:rsidR="005248FC" w:rsidRPr="005248FC" w:rsidRDefault="005248FC" w:rsidP="005248FC">
            <w:pPr>
              <w:spacing w:after="0" w:line="240" w:lineRule="auto"/>
              <w:jc w:val="right"/>
              <w:rPr>
                <w:rFonts w:eastAsia="Times New Roman" w:cs="Calibri"/>
                <w:color w:val="000000"/>
                <w:sz w:val="12"/>
                <w:szCs w:val="12"/>
                <w:lang w:eastAsia="es-MX"/>
              </w:rPr>
            </w:pPr>
            <w:r w:rsidRPr="005248FC">
              <w:rPr>
                <w:rFonts w:eastAsia="Times New Roman" w:cs="Calibri"/>
                <w:color w:val="000000"/>
                <w:sz w:val="12"/>
                <w:szCs w:val="12"/>
                <w:lang w:eastAsia="es-MX"/>
              </w:rPr>
              <w:t>89,205,436</w:t>
            </w:r>
          </w:p>
        </w:tc>
        <w:tc>
          <w:tcPr>
            <w:tcW w:w="1080" w:type="dxa"/>
            <w:tcBorders>
              <w:top w:val="nil"/>
              <w:left w:val="nil"/>
              <w:bottom w:val="single" w:sz="4" w:space="0" w:color="auto"/>
              <w:right w:val="single" w:sz="4" w:space="0" w:color="auto"/>
            </w:tcBorders>
            <w:shd w:val="clear" w:color="auto" w:fill="auto"/>
            <w:noWrap/>
            <w:vAlign w:val="center"/>
            <w:hideMark/>
          </w:tcPr>
          <w:p w14:paraId="6EA3FAEA"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c>
          <w:tcPr>
            <w:tcW w:w="1120" w:type="dxa"/>
            <w:tcBorders>
              <w:top w:val="nil"/>
              <w:left w:val="nil"/>
              <w:bottom w:val="single" w:sz="4" w:space="0" w:color="auto"/>
              <w:right w:val="single" w:sz="4" w:space="0" w:color="auto"/>
            </w:tcBorders>
            <w:shd w:val="clear" w:color="auto" w:fill="auto"/>
            <w:noWrap/>
            <w:vAlign w:val="center"/>
            <w:hideMark/>
          </w:tcPr>
          <w:p w14:paraId="23DDC82A"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8,262,296</w:t>
            </w:r>
          </w:p>
        </w:tc>
        <w:tc>
          <w:tcPr>
            <w:tcW w:w="1300" w:type="dxa"/>
            <w:tcBorders>
              <w:top w:val="nil"/>
              <w:left w:val="nil"/>
              <w:bottom w:val="single" w:sz="4" w:space="0" w:color="auto"/>
              <w:right w:val="single" w:sz="4" w:space="0" w:color="auto"/>
            </w:tcBorders>
            <w:shd w:val="clear" w:color="auto" w:fill="auto"/>
            <w:noWrap/>
            <w:vAlign w:val="center"/>
            <w:hideMark/>
          </w:tcPr>
          <w:p w14:paraId="0E54AF21"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c>
          <w:tcPr>
            <w:tcW w:w="1340" w:type="dxa"/>
            <w:tcBorders>
              <w:top w:val="nil"/>
              <w:left w:val="nil"/>
              <w:bottom w:val="single" w:sz="4" w:space="0" w:color="auto"/>
              <w:right w:val="single" w:sz="4" w:space="0" w:color="auto"/>
            </w:tcBorders>
            <w:shd w:val="clear" w:color="FFFFCC" w:fill="FFFFFF"/>
            <w:noWrap/>
            <w:vAlign w:val="center"/>
            <w:hideMark/>
          </w:tcPr>
          <w:p w14:paraId="61CF3D7C" w14:textId="77777777" w:rsidR="005248FC" w:rsidRPr="005248FC" w:rsidRDefault="005248FC" w:rsidP="005248FC">
            <w:pPr>
              <w:spacing w:after="0" w:line="240" w:lineRule="auto"/>
              <w:jc w:val="right"/>
              <w:rPr>
                <w:rFonts w:eastAsia="Times New Roman" w:cs="Calibri"/>
                <w:color w:val="222B35"/>
                <w:sz w:val="14"/>
                <w:szCs w:val="14"/>
                <w:lang w:eastAsia="es-MX"/>
              </w:rPr>
            </w:pPr>
            <w:r w:rsidRPr="005248FC">
              <w:rPr>
                <w:rFonts w:eastAsia="Times New Roman" w:cs="Calibri"/>
                <w:color w:val="222B35"/>
                <w:sz w:val="14"/>
                <w:szCs w:val="14"/>
                <w:lang w:eastAsia="es-MX"/>
              </w:rPr>
              <w:t>80,943,141</w:t>
            </w:r>
          </w:p>
        </w:tc>
        <w:tc>
          <w:tcPr>
            <w:tcW w:w="1460" w:type="dxa"/>
            <w:tcBorders>
              <w:top w:val="nil"/>
              <w:left w:val="nil"/>
              <w:bottom w:val="single" w:sz="4" w:space="0" w:color="auto"/>
              <w:right w:val="single" w:sz="4" w:space="0" w:color="auto"/>
            </w:tcBorders>
            <w:shd w:val="clear" w:color="auto" w:fill="auto"/>
            <w:noWrap/>
            <w:vAlign w:val="center"/>
            <w:hideMark/>
          </w:tcPr>
          <w:p w14:paraId="6676963C"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16,131,604</w:t>
            </w:r>
          </w:p>
        </w:tc>
        <w:tc>
          <w:tcPr>
            <w:tcW w:w="820" w:type="dxa"/>
            <w:tcBorders>
              <w:top w:val="nil"/>
              <w:left w:val="nil"/>
              <w:bottom w:val="single" w:sz="4" w:space="0" w:color="auto"/>
              <w:right w:val="single" w:sz="4" w:space="0" w:color="auto"/>
            </w:tcBorders>
            <w:shd w:val="clear" w:color="auto" w:fill="auto"/>
            <w:noWrap/>
            <w:vAlign w:val="center"/>
            <w:hideMark/>
          </w:tcPr>
          <w:p w14:paraId="6E6E73FB"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r>
      <w:tr w:rsidR="005248FC" w:rsidRPr="005248FC" w14:paraId="5D8ED8FA" w14:textId="77777777" w:rsidTr="005248FC">
        <w:trPr>
          <w:trHeight w:val="42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8B1A6A7" w14:textId="77777777" w:rsidR="005248FC" w:rsidRPr="005248FC" w:rsidRDefault="005248FC" w:rsidP="005248FC">
            <w:pPr>
              <w:spacing w:after="0" w:line="240" w:lineRule="auto"/>
              <w:rPr>
                <w:rFonts w:eastAsia="Times New Roman" w:cs="Calibri"/>
                <w:color w:val="222B35"/>
                <w:sz w:val="14"/>
                <w:szCs w:val="14"/>
                <w:lang w:val="pt-PT" w:eastAsia="es-MX"/>
              </w:rPr>
            </w:pPr>
            <w:r w:rsidRPr="005248FC">
              <w:rPr>
                <w:rFonts w:eastAsia="Times New Roman" w:cs="Calibri"/>
                <w:color w:val="222B35"/>
                <w:sz w:val="14"/>
                <w:szCs w:val="14"/>
                <w:lang w:val="pt-PT" w:eastAsia="es-MX"/>
              </w:rPr>
              <w:t>Banobras S.N.C. 250 MDP</w:t>
            </w:r>
          </w:p>
        </w:tc>
        <w:tc>
          <w:tcPr>
            <w:tcW w:w="1080" w:type="dxa"/>
            <w:tcBorders>
              <w:top w:val="nil"/>
              <w:left w:val="nil"/>
              <w:bottom w:val="single" w:sz="4" w:space="0" w:color="auto"/>
              <w:right w:val="single" w:sz="4" w:space="0" w:color="auto"/>
            </w:tcBorders>
            <w:shd w:val="clear" w:color="auto" w:fill="auto"/>
            <w:noWrap/>
            <w:vAlign w:val="center"/>
            <w:hideMark/>
          </w:tcPr>
          <w:p w14:paraId="225301C7" w14:textId="77777777" w:rsidR="005248FC" w:rsidRPr="005248FC" w:rsidRDefault="005248FC" w:rsidP="005248FC">
            <w:pPr>
              <w:spacing w:after="0" w:line="240" w:lineRule="auto"/>
              <w:jc w:val="right"/>
              <w:rPr>
                <w:rFonts w:eastAsia="Times New Roman" w:cs="Calibri"/>
                <w:color w:val="000000"/>
                <w:sz w:val="12"/>
                <w:szCs w:val="12"/>
                <w:lang w:eastAsia="es-MX"/>
              </w:rPr>
            </w:pPr>
            <w:r w:rsidRPr="005248FC">
              <w:rPr>
                <w:rFonts w:eastAsia="Times New Roman" w:cs="Calibri"/>
                <w:color w:val="000000"/>
                <w:sz w:val="12"/>
                <w:szCs w:val="12"/>
                <w:lang w:eastAsia="es-MX"/>
              </w:rPr>
              <w:t>5,714,706</w:t>
            </w:r>
          </w:p>
        </w:tc>
        <w:tc>
          <w:tcPr>
            <w:tcW w:w="1080" w:type="dxa"/>
            <w:tcBorders>
              <w:top w:val="nil"/>
              <w:left w:val="nil"/>
              <w:bottom w:val="single" w:sz="4" w:space="0" w:color="auto"/>
              <w:right w:val="single" w:sz="4" w:space="0" w:color="auto"/>
            </w:tcBorders>
            <w:shd w:val="clear" w:color="auto" w:fill="auto"/>
            <w:noWrap/>
            <w:vAlign w:val="center"/>
            <w:hideMark/>
          </w:tcPr>
          <w:p w14:paraId="6577F01B"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c>
          <w:tcPr>
            <w:tcW w:w="1120" w:type="dxa"/>
            <w:tcBorders>
              <w:top w:val="nil"/>
              <w:left w:val="nil"/>
              <w:bottom w:val="single" w:sz="4" w:space="0" w:color="auto"/>
              <w:right w:val="single" w:sz="4" w:space="0" w:color="auto"/>
            </w:tcBorders>
            <w:shd w:val="clear" w:color="auto" w:fill="auto"/>
            <w:noWrap/>
            <w:vAlign w:val="center"/>
            <w:hideMark/>
          </w:tcPr>
          <w:p w14:paraId="45431A38"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5,714,706</w:t>
            </w:r>
          </w:p>
        </w:tc>
        <w:tc>
          <w:tcPr>
            <w:tcW w:w="1300" w:type="dxa"/>
            <w:tcBorders>
              <w:top w:val="nil"/>
              <w:left w:val="nil"/>
              <w:bottom w:val="single" w:sz="4" w:space="0" w:color="auto"/>
              <w:right w:val="single" w:sz="4" w:space="0" w:color="auto"/>
            </w:tcBorders>
            <w:shd w:val="clear" w:color="auto" w:fill="auto"/>
            <w:noWrap/>
            <w:vAlign w:val="center"/>
            <w:hideMark/>
          </w:tcPr>
          <w:p w14:paraId="3A51AB17"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c>
          <w:tcPr>
            <w:tcW w:w="1340" w:type="dxa"/>
            <w:tcBorders>
              <w:top w:val="nil"/>
              <w:left w:val="nil"/>
              <w:bottom w:val="single" w:sz="4" w:space="0" w:color="auto"/>
              <w:right w:val="single" w:sz="4" w:space="0" w:color="auto"/>
            </w:tcBorders>
            <w:shd w:val="clear" w:color="FFFFCC" w:fill="FFFFFF"/>
            <w:noWrap/>
            <w:vAlign w:val="center"/>
            <w:hideMark/>
          </w:tcPr>
          <w:p w14:paraId="6A1D558A" w14:textId="77777777" w:rsidR="005248FC" w:rsidRPr="005248FC" w:rsidRDefault="005248FC" w:rsidP="005248FC">
            <w:pPr>
              <w:spacing w:after="0" w:line="240" w:lineRule="auto"/>
              <w:jc w:val="right"/>
              <w:rPr>
                <w:rFonts w:eastAsia="Times New Roman" w:cs="Calibri"/>
                <w:color w:val="222B35"/>
                <w:sz w:val="14"/>
                <w:szCs w:val="14"/>
                <w:lang w:eastAsia="es-MX"/>
              </w:rPr>
            </w:pPr>
            <w:r w:rsidRPr="005248FC">
              <w:rPr>
                <w:rFonts w:eastAsia="Times New Roman" w:cs="Calibri"/>
                <w:color w:val="222B35"/>
                <w:sz w:val="14"/>
                <w:szCs w:val="14"/>
                <w:lang w:eastAsia="es-MX"/>
              </w:rPr>
              <w:t>0</w:t>
            </w:r>
          </w:p>
        </w:tc>
        <w:tc>
          <w:tcPr>
            <w:tcW w:w="1460" w:type="dxa"/>
            <w:tcBorders>
              <w:top w:val="nil"/>
              <w:left w:val="nil"/>
              <w:bottom w:val="single" w:sz="4" w:space="0" w:color="auto"/>
              <w:right w:val="single" w:sz="4" w:space="0" w:color="auto"/>
            </w:tcBorders>
            <w:shd w:val="clear" w:color="auto" w:fill="auto"/>
            <w:noWrap/>
            <w:vAlign w:val="center"/>
            <w:hideMark/>
          </w:tcPr>
          <w:p w14:paraId="02677437"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147,514</w:t>
            </w:r>
          </w:p>
        </w:tc>
        <w:tc>
          <w:tcPr>
            <w:tcW w:w="820" w:type="dxa"/>
            <w:tcBorders>
              <w:top w:val="nil"/>
              <w:left w:val="nil"/>
              <w:bottom w:val="single" w:sz="4" w:space="0" w:color="auto"/>
              <w:right w:val="single" w:sz="4" w:space="0" w:color="auto"/>
            </w:tcBorders>
            <w:shd w:val="clear" w:color="auto" w:fill="auto"/>
            <w:noWrap/>
            <w:vAlign w:val="center"/>
            <w:hideMark/>
          </w:tcPr>
          <w:p w14:paraId="55E216BB"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r>
      <w:tr w:rsidR="005248FC" w:rsidRPr="005248FC" w14:paraId="6650F410" w14:textId="77777777" w:rsidTr="005248FC">
        <w:trPr>
          <w:trHeight w:val="42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C26E5E2" w14:textId="77777777" w:rsidR="005248FC" w:rsidRPr="005248FC" w:rsidRDefault="005248FC" w:rsidP="005248FC">
            <w:pPr>
              <w:spacing w:after="0" w:line="240" w:lineRule="auto"/>
              <w:rPr>
                <w:rFonts w:eastAsia="Times New Roman" w:cs="Calibri"/>
                <w:color w:val="222B35"/>
                <w:sz w:val="14"/>
                <w:szCs w:val="14"/>
                <w:lang w:val="pt-PT" w:eastAsia="es-MX"/>
              </w:rPr>
            </w:pPr>
            <w:r w:rsidRPr="005248FC">
              <w:rPr>
                <w:rFonts w:eastAsia="Times New Roman" w:cs="Calibri"/>
                <w:color w:val="222B35"/>
                <w:sz w:val="14"/>
                <w:szCs w:val="14"/>
                <w:lang w:val="pt-PT" w:eastAsia="es-MX"/>
              </w:rPr>
              <w:t>Banobras S.N.C. 113 MDP</w:t>
            </w:r>
          </w:p>
        </w:tc>
        <w:tc>
          <w:tcPr>
            <w:tcW w:w="1080" w:type="dxa"/>
            <w:tcBorders>
              <w:top w:val="nil"/>
              <w:left w:val="nil"/>
              <w:bottom w:val="single" w:sz="4" w:space="0" w:color="auto"/>
              <w:right w:val="single" w:sz="4" w:space="0" w:color="auto"/>
            </w:tcBorders>
            <w:shd w:val="clear" w:color="auto" w:fill="auto"/>
            <w:noWrap/>
            <w:vAlign w:val="center"/>
            <w:hideMark/>
          </w:tcPr>
          <w:p w14:paraId="0B4DDAA2" w14:textId="77777777" w:rsidR="005248FC" w:rsidRPr="005248FC" w:rsidRDefault="005248FC" w:rsidP="005248FC">
            <w:pPr>
              <w:spacing w:after="0" w:line="240" w:lineRule="auto"/>
              <w:jc w:val="right"/>
              <w:rPr>
                <w:rFonts w:eastAsia="Times New Roman" w:cs="Calibri"/>
                <w:color w:val="000000"/>
                <w:sz w:val="12"/>
                <w:szCs w:val="12"/>
                <w:lang w:eastAsia="es-MX"/>
              </w:rPr>
            </w:pPr>
            <w:r w:rsidRPr="005248FC">
              <w:rPr>
                <w:rFonts w:eastAsia="Times New Roman" w:cs="Calibri"/>
                <w:color w:val="000000"/>
                <w:sz w:val="12"/>
                <w:szCs w:val="12"/>
                <w:lang w:eastAsia="es-MX"/>
              </w:rPr>
              <w:t>12,127,188</w:t>
            </w:r>
          </w:p>
        </w:tc>
        <w:tc>
          <w:tcPr>
            <w:tcW w:w="1080" w:type="dxa"/>
            <w:tcBorders>
              <w:top w:val="nil"/>
              <w:left w:val="nil"/>
              <w:bottom w:val="single" w:sz="4" w:space="0" w:color="auto"/>
              <w:right w:val="single" w:sz="4" w:space="0" w:color="auto"/>
            </w:tcBorders>
            <w:shd w:val="clear" w:color="auto" w:fill="auto"/>
            <w:noWrap/>
            <w:vAlign w:val="center"/>
            <w:hideMark/>
          </w:tcPr>
          <w:p w14:paraId="44C92FED"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c>
          <w:tcPr>
            <w:tcW w:w="1120" w:type="dxa"/>
            <w:tcBorders>
              <w:top w:val="nil"/>
              <w:left w:val="nil"/>
              <w:bottom w:val="single" w:sz="4" w:space="0" w:color="auto"/>
              <w:right w:val="single" w:sz="4" w:space="0" w:color="auto"/>
            </w:tcBorders>
            <w:shd w:val="clear" w:color="auto" w:fill="auto"/>
            <w:noWrap/>
            <w:vAlign w:val="center"/>
            <w:hideMark/>
          </w:tcPr>
          <w:p w14:paraId="75405DFA"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9,701,750</w:t>
            </w:r>
          </w:p>
        </w:tc>
        <w:tc>
          <w:tcPr>
            <w:tcW w:w="1300" w:type="dxa"/>
            <w:tcBorders>
              <w:top w:val="nil"/>
              <w:left w:val="nil"/>
              <w:bottom w:val="single" w:sz="4" w:space="0" w:color="auto"/>
              <w:right w:val="single" w:sz="4" w:space="0" w:color="auto"/>
            </w:tcBorders>
            <w:shd w:val="clear" w:color="auto" w:fill="auto"/>
            <w:noWrap/>
            <w:vAlign w:val="center"/>
            <w:hideMark/>
          </w:tcPr>
          <w:p w14:paraId="41623994"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c>
          <w:tcPr>
            <w:tcW w:w="1340" w:type="dxa"/>
            <w:tcBorders>
              <w:top w:val="nil"/>
              <w:left w:val="nil"/>
              <w:bottom w:val="single" w:sz="4" w:space="0" w:color="auto"/>
              <w:right w:val="single" w:sz="4" w:space="0" w:color="auto"/>
            </w:tcBorders>
            <w:shd w:val="clear" w:color="FFFFCC" w:fill="FFFFFF"/>
            <w:noWrap/>
            <w:vAlign w:val="center"/>
            <w:hideMark/>
          </w:tcPr>
          <w:p w14:paraId="7047C30C" w14:textId="77777777" w:rsidR="005248FC" w:rsidRPr="005248FC" w:rsidRDefault="005248FC" w:rsidP="005248FC">
            <w:pPr>
              <w:spacing w:after="0" w:line="240" w:lineRule="auto"/>
              <w:jc w:val="right"/>
              <w:rPr>
                <w:rFonts w:eastAsia="Times New Roman" w:cs="Calibri"/>
                <w:color w:val="222B35"/>
                <w:sz w:val="14"/>
                <w:szCs w:val="14"/>
                <w:lang w:eastAsia="es-MX"/>
              </w:rPr>
            </w:pPr>
            <w:r w:rsidRPr="005248FC">
              <w:rPr>
                <w:rFonts w:eastAsia="Times New Roman" w:cs="Calibri"/>
                <w:color w:val="222B35"/>
                <w:sz w:val="14"/>
                <w:szCs w:val="14"/>
                <w:lang w:eastAsia="es-MX"/>
              </w:rPr>
              <w:t>2,425,438</w:t>
            </w:r>
          </w:p>
        </w:tc>
        <w:tc>
          <w:tcPr>
            <w:tcW w:w="1460" w:type="dxa"/>
            <w:tcBorders>
              <w:top w:val="nil"/>
              <w:left w:val="nil"/>
              <w:bottom w:val="single" w:sz="4" w:space="0" w:color="auto"/>
              <w:right w:val="single" w:sz="4" w:space="0" w:color="auto"/>
            </w:tcBorders>
            <w:shd w:val="clear" w:color="auto" w:fill="auto"/>
            <w:noWrap/>
            <w:vAlign w:val="center"/>
            <w:hideMark/>
          </w:tcPr>
          <w:p w14:paraId="0C128CDD"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956,034</w:t>
            </w:r>
          </w:p>
        </w:tc>
        <w:tc>
          <w:tcPr>
            <w:tcW w:w="820" w:type="dxa"/>
            <w:tcBorders>
              <w:top w:val="nil"/>
              <w:left w:val="nil"/>
              <w:bottom w:val="single" w:sz="4" w:space="0" w:color="auto"/>
              <w:right w:val="single" w:sz="4" w:space="0" w:color="auto"/>
            </w:tcBorders>
            <w:shd w:val="clear" w:color="auto" w:fill="auto"/>
            <w:noWrap/>
            <w:vAlign w:val="center"/>
            <w:hideMark/>
          </w:tcPr>
          <w:p w14:paraId="3EB2A42C"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r>
      <w:tr w:rsidR="005248FC" w:rsidRPr="005248FC" w14:paraId="25F8282F" w14:textId="77777777" w:rsidTr="005248FC">
        <w:trPr>
          <w:trHeight w:val="37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AAFFFF9" w14:textId="77777777" w:rsidR="005248FC" w:rsidRPr="005248FC" w:rsidRDefault="005248FC" w:rsidP="005248FC">
            <w:pPr>
              <w:spacing w:after="0" w:line="240" w:lineRule="auto"/>
              <w:rPr>
                <w:rFonts w:eastAsia="Times New Roman" w:cs="Calibri"/>
                <w:color w:val="222B35"/>
                <w:sz w:val="14"/>
                <w:szCs w:val="14"/>
                <w:lang w:eastAsia="es-MX"/>
              </w:rPr>
            </w:pPr>
            <w:r w:rsidRPr="005248FC">
              <w:rPr>
                <w:rFonts w:eastAsia="Times New Roman" w:cs="Calibri"/>
                <w:color w:val="222B35"/>
                <w:sz w:val="14"/>
                <w:szCs w:val="14"/>
                <w:lang w:eastAsia="es-MX"/>
              </w:rPr>
              <w:t>Banamex S.A. 1500 MDP</w:t>
            </w:r>
          </w:p>
        </w:tc>
        <w:tc>
          <w:tcPr>
            <w:tcW w:w="1080" w:type="dxa"/>
            <w:tcBorders>
              <w:top w:val="nil"/>
              <w:left w:val="nil"/>
              <w:bottom w:val="single" w:sz="4" w:space="0" w:color="auto"/>
              <w:right w:val="single" w:sz="4" w:space="0" w:color="auto"/>
            </w:tcBorders>
            <w:shd w:val="clear" w:color="auto" w:fill="auto"/>
            <w:noWrap/>
            <w:vAlign w:val="center"/>
            <w:hideMark/>
          </w:tcPr>
          <w:p w14:paraId="5CFBDE74" w14:textId="77777777" w:rsidR="005248FC" w:rsidRPr="005248FC" w:rsidRDefault="005248FC" w:rsidP="005248FC">
            <w:pPr>
              <w:spacing w:after="0" w:line="240" w:lineRule="auto"/>
              <w:jc w:val="right"/>
              <w:rPr>
                <w:rFonts w:eastAsia="Times New Roman" w:cs="Calibri"/>
                <w:color w:val="000000"/>
                <w:sz w:val="12"/>
                <w:szCs w:val="12"/>
                <w:lang w:eastAsia="es-MX"/>
              </w:rPr>
            </w:pPr>
            <w:r w:rsidRPr="005248FC">
              <w:rPr>
                <w:rFonts w:eastAsia="Times New Roman" w:cs="Calibri"/>
                <w:color w:val="000000"/>
                <w:sz w:val="12"/>
                <w:szCs w:val="12"/>
                <w:lang w:eastAsia="es-MX"/>
              </w:rPr>
              <w:t>1,389,930,211</w:t>
            </w:r>
          </w:p>
        </w:tc>
        <w:tc>
          <w:tcPr>
            <w:tcW w:w="1080" w:type="dxa"/>
            <w:tcBorders>
              <w:top w:val="nil"/>
              <w:left w:val="nil"/>
              <w:bottom w:val="single" w:sz="4" w:space="0" w:color="auto"/>
              <w:right w:val="single" w:sz="4" w:space="0" w:color="auto"/>
            </w:tcBorders>
            <w:shd w:val="clear" w:color="auto" w:fill="auto"/>
            <w:noWrap/>
            <w:vAlign w:val="center"/>
            <w:hideMark/>
          </w:tcPr>
          <w:p w14:paraId="4591F0AA"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c>
          <w:tcPr>
            <w:tcW w:w="1120" w:type="dxa"/>
            <w:tcBorders>
              <w:top w:val="nil"/>
              <w:left w:val="nil"/>
              <w:bottom w:val="single" w:sz="4" w:space="0" w:color="auto"/>
              <w:right w:val="single" w:sz="4" w:space="0" w:color="auto"/>
            </w:tcBorders>
            <w:shd w:val="clear" w:color="auto" w:fill="auto"/>
            <w:noWrap/>
            <w:vAlign w:val="center"/>
            <w:hideMark/>
          </w:tcPr>
          <w:p w14:paraId="0ACA9283"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1,389,930,211</w:t>
            </w:r>
          </w:p>
        </w:tc>
        <w:tc>
          <w:tcPr>
            <w:tcW w:w="1300" w:type="dxa"/>
            <w:tcBorders>
              <w:top w:val="nil"/>
              <w:left w:val="nil"/>
              <w:bottom w:val="single" w:sz="4" w:space="0" w:color="auto"/>
              <w:right w:val="single" w:sz="4" w:space="0" w:color="auto"/>
            </w:tcBorders>
            <w:shd w:val="clear" w:color="auto" w:fill="auto"/>
            <w:noWrap/>
            <w:vAlign w:val="center"/>
            <w:hideMark/>
          </w:tcPr>
          <w:p w14:paraId="18635C85"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c>
          <w:tcPr>
            <w:tcW w:w="1340" w:type="dxa"/>
            <w:tcBorders>
              <w:top w:val="nil"/>
              <w:left w:val="nil"/>
              <w:bottom w:val="single" w:sz="4" w:space="0" w:color="auto"/>
              <w:right w:val="single" w:sz="4" w:space="0" w:color="auto"/>
            </w:tcBorders>
            <w:shd w:val="clear" w:color="FFFFCC" w:fill="FFFFFF"/>
            <w:noWrap/>
            <w:vAlign w:val="center"/>
            <w:hideMark/>
          </w:tcPr>
          <w:p w14:paraId="36E1253F" w14:textId="77777777" w:rsidR="005248FC" w:rsidRPr="005248FC" w:rsidRDefault="005248FC" w:rsidP="005248FC">
            <w:pPr>
              <w:spacing w:after="0" w:line="240" w:lineRule="auto"/>
              <w:jc w:val="right"/>
              <w:rPr>
                <w:rFonts w:eastAsia="Times New Roman" w:cs="Calibri"/>
                <w:color w:val="222B35"/>
                <w:sz w:val="14"/>
                <w:szCs w:val="14"/>
                <w:lang w:eastAsia="es-MX"/>
              </w:rPr>
            </w:pPr>
            <w:r w:rsidRPr="005248FC">
              <w:rPr>
                <w:rFonts w:eastAsia="Times New Roman" w:cs="Calibri"/>
                <w:color w:val="222B35"/>
                <w:sz w:val="14"/>
                <w:szCs w:val="14"/>
                <w:lang w:eastAsia="es-MX"/>
              </w:rPr>
              <w:t>0</w:t>
            </w:r>
          </w:p>
        </w:tc>
        <w:tc>
          <w:tcPr>
            <w:tcW w:w="1460" w:type="dxa"/>
            <w:tcBorders>
              <w:top w:val="nil"/>
              <w:left w:val="nil"/>
              <w:bottom w:val="single" w:sz="4" w:space="0" w:color="auto"/>
              <w:right w:val="single" w:sz="4" w:space="0" w:color="auto"/>
            </w:tcBorders>
            <w:shd w:val="clear" w:color="auto" w:fill="auto"/>
            <w:noWrap/>
            <w:vAlign w:val="center"/>
            <w:hideMark/>
          </w:tcPr>
          <w:p w14:paraId="765EADF0"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41,654,759</w:t>
            </w:r>
          </w:p>
        </w:tc>
        <w:tc>
          <w:tcPr>
            <w:tcW w:w="820" w:type="dxa"/>
            <w:tcBorders>
              <w:top w:val="nil"/>
              <w:left w:val="nil"/>
              <w:bottom w:val="single" w:sz="4" w:space="0" w:color="auto"/>
              <w:right w:val="single" w:sz="4" w:space="0" w:color="auto"/>
            </w:tcBorders>
            <w:shd w:val="clear" w:color="auto" w:fill="auto"/>
            <w:noWrap/>
            <w:vAlign w:val="center"/>
            <w:hideMark/>
          </w:tcPr>
          <w:p w14:paraId="2943B80A"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r>
      <w:tr w:rsidR="005248FC" w:rsidRPr="005248FC" w14:paraId="632A49CE" w14:textId="77777777" w:rsidTr="005248FC">
        <w:trPr>
          <w:trHeight w:val="40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C2A50AA" w14:textId="77777777" w:rsidR="005248FC" w:rsidRPr="005248FC" w:rsidRDefault="005248FC" w:rsidP="005248FC">
            <w:pPr>
              <w:spacing w:after="0" w:line="240" w:lineRule="auto"/>
              <w:rPr>
                <w:rFonts w:eastAsia="Times New Roman" w:cs="Calibri"/>
                <w:color w:val="222B35"/>
                <w:sz w:val="14"/>
                <w:szCs w:val="14"/>
                <w:lang w:eastAsia="es-MX"/>
              </w:rPr>
            </w:pPr>
            <w:r w:rsidRPr="005248FC">
              <w:rPr>
                <w:rFonts w:eastAsia="Times New Roman" w:cs="Calibri"/>
                <w:color w:val="222B35"/>
                <w:sz w:val="14"/>
                <w:szCs w:val="14"/>
                <w:lang w:eastAsia="es-MX"/>
              </w:rPr>
              <w:t>Banorte S.A.  1’539 MDP</w:t>
            </w:r>
          </w:p>
        </w:tc>
        <w:tc>
          <w:tcPr>
            <w:tcW w:w="1080" w:type="dxa"/>
            <w:tcBorders>
              <w:top w:val="nil"/>
              <w:left w:val="nil"/>
              <w:bottom w:val="single" w:sz="4" w:space="0" w:color="auto"/>
              <w:right w:val="single" w:sz="4" w:space="0" w:color="auto"/>
            </w:tcBorders>
            <w:shd w:val="clear" w:color="auto" w:fill="auto"/>
            <w:noWrap/>
            <w:vAlign w:val="center"/>
            <w:hideMark/>
          </w:tcPr>
          <w:p w14:paraId="3E656F70" w14:textId="77777777" w:rsidR="005248FC" w:rsidRPr="005248FC" w:rsidRDefault="005248FC" w:rsidP="005248FC">
            <w:pPr>
              <w:spacing w:after="0" w:line="240" w:lineRule="auto"/>
              <w:jc w:val="right"/>
              <w:rPr>
                <w:rFonts w:eastAsia="Times New Roman" w:cs="Calibri"/>
                <w:color w:val="000000"/>
                <w:sz w:val="12"/>
                <w:szCs w:val="12"/>
                <w:lang w:eastAsia="es-MX"/>
              </w:rPr>
            </w:pPr>
            <w:r w:rsidRPr="005248FC">
              <w:rPr>
                <w:rFonts w:eastAsia="Times New Roman" w:cs="Calibri"/>
                <w:color w:val="000000"/>
                <w:sz w:val="12"/>
                <w:szCs w:val="12"/>
                <w:lang w:eastAsia="es-MX"/>
              </w:rPr>
              <w:t>1,396,402,366</w:t>
            </w:r>
          </w:p>
        </w:tc>
        <w:tc>
          <w:tcPr>
            <w:tcW w:w="1080" w:type="dxa"/>
            <w:tcBorders>
              <w:top w:val="nil"/>
              <w:left w:val="nil"/>
              <w:bottom w:val="single" w:sz="4" w:space="0" w:color="auto"/>
              <w:right w:val="single" w:sz="4" w:space="0" w:color="auto"/>
            </w:tcBorders>
            <w:shd w:val="clear" w:color="auto" w:fill="auto"/>
            <w:noWrap/>
            <w:vAlign w:val="center"/>
            <w:hideMark/>
          </w:tcPr>
          <w:p w14:paraId="5470E1D2"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c>
          <w:tcPr>
            <w:tcW w:w="1120" w:type="dxa"/>
            <w:tcBorders>
              <w:top w:val="nil"/>
              <w:left w:val="nil"/>
              <w:bottom w:val="single" w:sz="4" w:space="0" w:color="auto"/>
              <w:right w:val="single" w:sz="4" w:space="0" w:color="auto"/>
            </w:tcBorders>
            <w:shd w:val="clear" w:color="auto" w:fill="auto"/>
            <w:noWrap/>
            <w:vAlign w:val="center"/>
            <w:hideMark/>
          </w:tcPr>
          <w:p w14:paraId="09940FBB"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1,396,402,366</w:t>
            </w:r>
          </w:p>
        </w:tc>
        <w:tc>
          <w:tcPr>
            <w:tcW w:w="1300" w:type="dxa"/>
            <w:tcBorders>
              <w:top w:val="nil"/>
              <w:left w:val="nil"/>
              <w:bottom w:val="single" w:sz="4" w:space="0" w:color="auto"/>
              <w:right w:val="single" w:sz="4" w:space="0" w:color="auto"/>
            </w:tcBorders>
            <w:shd w:val="clear" w:color="auto" w:fill="auto"/>
            <w:noWrap/>
            <w:vAlign w:val="center"/>
            <w:hideMark/>
          </w:tcPr>
          <w:p w14:paraId="102C35A1"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c>
          <w:tcPr>
            <w:tcW w:w="1340" w:type="dxa"/>
            <w:tcBorders>
              <w:top w:val="nil"/>
              <w:left w:val="nil"/>
              <w:bottom w:val="single" w:sz="4" w:space="0" w:color="auto"/>
              <w:right w:val="single" w:sz="4" w:space="0" w:color="auto"/>
            </w:tcBorders>
            <w:shd w:val="clear" w:color="FFFFCC" w:fill="FFFFFF"/>
            <w:noWrap/>
            <w:vAlign w:val="center"/>
            <w:hideMark/>
          </w:tcPr>
          <w:p w14:paraId="0B1219EA" w14:textId="77777777" w:rsidR="005248FC" w:rsidRPr="005248FC" w:rsidRDefault="005248FC" w:rsidP="005248FC">
            <w:pPr>
              <w:spacing w:after="0" w:line="240" w:lineRule="auto"/>
              <w:jc w:val="right"/>
              <w:rPr>
                <w:rFonts w:eastAsia="Times New Roman" w:cs="Calibri"/>
                <w:color w:val="222B35"/>
                <w:sz w:val="14"/>
                <w:szCs w:val="14"/>
                <w:lang w:eastAsia="es-MX"/>
              </w:rPr>
            </w:pPr>
            <w:r w:rsidRPr="005248FC">
              <w:rPr>
                <w:rFonts w:eastAsia="Times New Roman" w:cs="Calibri"/>
                <w:color w:val="222B35"/>
                <w:sz w:val="14"/>
                <w:szCs w:val="14"/>
                <w:lang w:eastAsia="es-MX"/>
              </w:rPr>
              <w:t>0</w:t>
            </w:r>
          </w:p>
        </w:tc>
        <w:tc>
          <w:tcPr>
            <w:tcW w:w="1460" w:type="dxa"/>
            <w:tcBorders>
              <w:top w:val="nil"/>
              <w:left w:val="nil"/>
              <w:bottom w:val="single" w:sz="4" w:space="0" w:color="auto"/>
              <w:right w:val="single" w:sz="4" w:space="0" w:color="auto"/>
            </w:tcBorders>
            <w:shd w:val="clear" w:color="auto" w:fill="auto"/>
            <w:noWrap/>
            <w:vAlign w:val="center"/>
            <w:hideMark/>
          </w:tcPr>
          <w:p w14:paraId="5078D0DE"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69,371,778</w:t>
            </w:r>
          </w:p>
        </w:tc>
        <w:tc>
          <w:tcPr>
            <w:tcW w:w="820" w:type="dxa"/>
            <w:tcBorders>
              <w:top w:val="nil"/>
              <w:left w:val="nil"/>
              <w:bottom w:val="single" w:sz="4" w:space="0" w:color="auto"/>
              <w:right w:val="single" w:sz="4" w:space="0" w:color="auto"/>
            </w:tcBorders>
            <w:shd w:val="clear" w:color="auto" w:fill="auto"/>
            <w:noWrap/>
            <w:vAlign w:val="center"/>
            <w:hideMark/>
          </w:tcPr>
          <w:p w14:paraId="45F1AA97"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r>
      <w:tr w:rsidR="005248FC" w:rsidRPr="005248FC" w14:paraId="742E6EC9" w14:textId="77777777" w:rsidTr="005248FC">
        <w:trPr>
          <w:trHeight w:val="36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85E53B4" w14:textId="77777777" w:rsidR="005248FC" w:rsidRPr="005248FC" w:rsidRDefault="005248FC" w:rsidP="005248FC">
            <w:pPr>
              <w:spacing w:after="0" w:line="240" w:lineRule="auto"/>
              <w:rPr>
                <w:rFonts w:eastAsia="Times New Roman" w:cs="Calibri"/>
                <w:color w:val="222B35"/>
                <w:sz w:val="14"/>
                <w:szCs w:val="14"/>
                <w:lang w:eastAsia="es-MX"/>
              </w:rPr>
            </w:pPr>
            <w:r w:rsidRPr="005248FC">
              <w:rPr>
                <w:rFonts w:eastAsia="Times New Roman" w:cs="Calibri"/>
                <w:color w:val="222B35"/>
                <w:sz w:val="14"/>
                <w:szCs w:val="14"/>
                <w:lang w:eastAsia="es-MX"/>
              </w:rPr>
              <w:t>Banorte S.A. 5’461 MDP</w:t>
            </w:r>
          </w:p>
        </w:tc>
        <w:tc>
          <w:tcPr>
            <w:tcW w:w="1080" w:type="dxa"/>
            <w:tcBorders>
              <w:top w:val="nil"/>
              <w:left w:val="nil"/>
              <w:bottom w:val="single" w:sz="4" w:space="0" w:color="auto"/>
              <w:right w:val="single" w:sz="4" w:space="0" w:color="auto"/>
            </w:tcBorders>
            <w:shd w:val="clear" w:color="auto" w:fill="auto"/>
            <w:noWrap/>
            <w:vAlign w:val="center"/>
            <w:hideMark/>
          </w:tcPr>
          <w:p w14:paraId="05BE0180" w14:textId="77777777" w:rsidR="005248FC" w:rsidRPr="005248FC" w:rsidRDefault="005248FC" w:rsidP="005248FC">
            <w:pPr>
              <w:spacing w:after="0" w:line="240" w:lineRule="auto"/>
              <w:jc w:val="right"/>
              <w:rPr>
                <w:rFonts w:eastAsia="Times New Roman" w:cs="Calibri"/>
                <w:color w:val="000000"/>
                <w:sz w:val="12"/>
                <w:szCs w:val="12"/>
                <w:lang w:eastAsia="es-MX"/>
              </w:rPr>
            </w:pPr>
            <w:r w:rsidRPr="005248FC">
              <w:rPr>
                <w:rFonts w:eastAsia="Times New Roman" w:cs="Calibri"/>
                <w:color w:val="000000"/>
                <w:sz w:val="12"/>
                <w:szCs w:val="12"/>
                <w:lang w:eastAsia="es-MX"/>
              </w:rPr>
              <w:t>5,033,895,371</w:t>
            </w:r>
          </w:p>
        </w:tc>
        <w:tc>
          <w:tcPr>
            <w:tcW w:w="1080" w:type="dxa"/>
            <w:tcBorders>
              <w:top w:val="nil"/>
              <w:left w:val="nil"/>
              <w:bottom w:val="single" w:sz="4" w:space="0" w:color="auto"/>
              <w:right w:val="single" w:sz="4" w:space="0" w:color="auto"/>
            </w:tcBorders>
            <w:shd w:val="clear" w:color="auto" w:fill="auto"/>
            <w:noWrap/>
            <w:vAlign w:val="center"/>
            <w:hideMark/>
          </w:tcPr>
          <w:p w14:paraId="654C4E8F"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c>
          <w:tcPr>
            <w:tcW w:w="1120" w:type="dxa"/>
            <w:tcBorders>
              <w:top w:val="nil"/>
              <w:left w:val="nil"/>
              <w:bottom w:val="single" w:sz="4" w:space="0" w:color="auto"/>
              <w:right w:val="single" w:sz="4" w:space="0" w:color="auto"/>
            </w:tcBorders>
            <w:shd w:val="clear" w:color="auto" w:fill="auto"/>
            <w:noWrap/>
            <w:vAlign w:val="center"/>
            <w:hideMark/>
          </w:tcPr>
          <w:p w14:paraId="3B6EB398"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5,033,895,371</w:t>
            </w:r>
          </w:p>
        </w:tc>
        <w:tc>
          <w:tcPr>
            <w:tcW w:w="1300" w:type="dxa"/>
            <w:tcBorders>
              <w:top w:val="nil"/>
              <w:left w:val="nil"/>
              <w:bottom w:val="single" w:sz="4" w:space="0" w:color="auto"/>
              <w:right w:val="single" w:sz="4" w:space="0" w:color="auto"/>
            </w:tcBorders>
            <w:shd w:val="clear" w:color="auto" w:fill="auto"/>
            <w:noWrap/>
            <w:vAlign w:val="center"/>
            <w:hideMark/>
          </w:tcPr>
          <w:p w14:paraId="20EC9A6C"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c>
          <w:tcPr>
            <w:tcW w:w="1340" w:type="dxa"/>
            <w:tcBorders>
              <w:top w:val="nil"/>
              <w:left w:val="nil"/>
              <w:bottom w:val="single" w:sz="4" w:space="0" w:color="auto"/>
              <w:right w:val="single" w:sz="4" w:space="0" w:color="auto"/>
            </w:tcBorders>
            <w:shd w:val="clear" w:color="FFFFCC" w:fill="FFFFFF"/>
            <w:noWrap/>
            <w:vAlign w:val="center"/>
            <w:hideMark/>
          </w:tcPr>
          <w:p w14:paraId="2FECF0A9" w14:textId="77777777" w:rsidR="005248FC" w:rsidRPr="005248FC" w:rsidRDefault="005248FC" w:rsidP="005248FC">
            <w:pPr>
              <w:spacing w:after="0" w:line="240" w:lineRule="auto"/>
              <w:jc w:val="right"/>
              <w:rPr>
                <w:rFonts w:eastAsia="Times New Roman" w:cs="Calibri"/>
                <w:color w:val="222B35"/>
                <w:sz w:val="14"/>
                <w:szCs w:val="14"/>
                <w:lang w:eastAsia="es-MX"/>
              </w:rPr>
            </w:pPr>
            <w:r w:rsidRPr="005248FC">
              <w:rPr>
                <w:rFonts w:eastAsia="Times New Roman" w:cs="Calibri"/>
                <w:color w:val="222B35"/>
                <w:sz w:val="14"/>
                <w:szCs w:val="14"/>
                <w:lang w:eastAsia="es-MX"/>
              </w:rPr>
              <w:t>0</w:t>
            </w:r>
          </w:p>
        </w:tc>
        <w:tc>
          <w:tcPr>
            <w:tcW w:w="1460" w:type="dxa"/>
            <w:tcBorders>
              <w:top w:val="nil"/>
              <w:left w:val="nil"/>
              <w:bottom w:val="single" w:sz="4" w:space="0" w:color="auto"/>
              <w:right w:val="single" w:sz="4" w:space="0" w:color="auto"/>
            </w:tcBorders>
            <w:shd w:val="clear" w:color="auto" w:fill="auto"/>
            <w:noWrap/>
            <w:vAlign w:val="center"/>
            <w:hideMark/>
          </w:tcPr>
          <w:p w14:paraId="2FD94B8D"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252,168,797</w:t>
            </w:r>
          </w:p>
        </w:tc>
        <w:tc>
          <w:tcPr>
            <w:tcW w:w="820" w:type="dxa"/>
            <w:tcBorders>
              <w:top w:val="nil"/>
              <w:left w:val="nil"/>
              <w:bottom w:val="single" w:sz="4" w:space="0" w:color="auto"/>
              <w:right w:val="single" w:sz="4" w:space="0" w:color="auto"/>
            </w:tcBorders>
            <w:shd w:val="clear" w:color="auto" w:fill="auto"/>
            <w:noWrap/>
            <w:vAlign w:val="center"/>
            <w:hideMark/>
          </w:tcPr>
          <w:p w14:paraId="3E3436FD"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r>
      <w:tr w:rsidR="005248FC" w:rsidRPr="005248FC" w14:paraId="263F9B6D" w14:textId="77777777" w:rsidTr="005248FC">
        <w:trPr>
          <w:trHeight w:val="42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45CFDEC" w14:textId="77777777" w:rsidR="005248FC" w:rsidRPr="005248FC" w:rsidRDefault="005248FC" w:rsidP="005248FC">
            <w:pPr>
              <w:spacing w:after="0" w:line="240" w:lineRule="auto"/>
              <w:rPr>
                <w:rFonts w:eastAsia="Times New Roman" w:cs="Calibri"/>
                <w:color w:val="222B35"/>
                <w:sz w:val="14"/>
                <w:szCs w:val="14"/>
                <w:lang w:eastAsia="es-MX"/>
              </w:rPr>
            </w:pPr>
            <w:r w:rsidRPr="005248FC">
              <w:rPr>
                <w:rFonts w:eastAsia="Times New Roman" w:cs="Calibri"/>
                <w:color w:val="222B35"/>
                <w:sz w:val="14"/>
                <w:szCs w:val="14"/>
                <w:lang w:eastAsia="es-MX"/>
              </w:rPr>
              <w:t>Santander S.A. 1’650 MDP</w:t>
            </w:r>
          </w:p>
        </w:tc>
        <w:tc>
          <w:tcPr>
            <w:tcW w:w="1080" w:type="dxa"/>
            <w:tcBorders>
              <w:top w:val="nil"/>
              <w:left w:val="nil"/>
              <w:bottom w:val="single" w:sz="4" w:space="0" w:color="auto"/>
              <w:right w:val="single" w:sz="4" w:space="0" w:color="auto"/>
            </w:tcBorders>
            <w:shd w:val="clear" w:color="auto" w:fill="auto"/>
            <w:noWrap/>
            <w:vAlign w:val="center"/>
            <w:hideMark/>
          </w:tcPr>
          <w:p w14:paraId="6E860599" w14:textId="77777777" w:rsidR="005248FC" w:rsidRPr="005248FC" w:rsidRDefault="005248FC" w:rsidP="005248FC">
            <w:pPr>
              <w:spacing w:after="0" w:line="240" w:lineRule="auto"/>
              <w:jc w:val="right"/>
              <w:rPr>
                <w:rFonts w:eastAsia="Times New Roman" w:cs="Calibri"/>
                <w:color w:val="000000"/>
                <w:sz w:val="12"/>
                <w:szCs w:val="12"/>
                <w:lang w:eastAsia="es-MX"/>
              </w:rPr>
            </w:pPr>
            <w:r w:rsidRPr="005248FC">
              <w:rPr>
                <w:rFonts w:eastAsia="Times New Roman" w:cs="Calibri"/>
                <w:color w:val="000000"/>
                <w:sz w:val="12"/>
                <w:szCs w:val="12"/>
                <w:lang w:eastAsia="es-MX"/>
              </w:rPr>
              <w:t>1,555,053,266</w:t>
            </w:r>
          </w:p>
        </w:tc>
        <w:tc>
          <w:tcPr>
            <w:tcW w:w="1080" w:type="dxa"/>
            <w:tcBorders>
              <w:top w:val="nil"/>
              <w:left w:val="nil"/>
              <w:bottom w:val="single" w:sz="4" w:space="0" w:color="auto"/>
              <w:right w:val="single" w:sz="4" w:space="0" w:color="auto"/>
            </w:tcBorders>
            <w:shd w:val="clear" w:color="auto" w:fill="auto"/>
            <w:noWrap/>
            <w:vAlign w:val="center"/>
            <w:hideMark/>
          </w:tcPr>
          <w:p w14:paraId="2691A7A2"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c>
          <w:tcPr>
            <w:tcW w:w="1120" w:type="dxa"/>
            <w:tcBorders>
              <w:top w:val="nil"/>
              <w:left w:val="nil"/>
              <w:bottom w:val="single" w:sz="4" w:space="0" w:color="auto"/>
              <w:right w:val="single" w:sz="4" w:space="0" w:color="auto"/>
            </w:tcBorders>
            <w:shd w:val="clear" w:color="auto" w:fill="auto"/>
            <w:noWrap/>
            <w:vAlign w:val="center"/>
            <w:hideMark/>
          </w:tcPr>
          <w:p w14:paraId="3CD8BECE"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1,555,053,266</w:t>
            </w:r>
          </w:p>
        </w:tc>
        <w:tc>
          <w:tcPr>
            <w:tcW w:w="1300" w:type="dxa"/>
            <w:tcBorders>
              <w:top w:val="nil"/>
              <w:left w:val="nil"/>
              <w:bottom w:val="single" w:sz="4" w:space="0" w:color="auto"/>
              <w:right w:val="single" w:sz="4" w:space="0" w:color="auto"/>
            </w:tcBorders>
            <w:shd w:val="clear" w:color="auto" w:fill="auto"/>
            <w:noWrap/>
            <w:vAlign w:val="center"/>
            <w:hideMark/>
          </w:tcPr>
          <w:p w14:paraId="621CAD37"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c>
          <w:tcPr>
            <w:tcW w:w="1340" w:type="dxa"/>
            <w:tcBorders>
              <w:top w:val="nil"/>
              <w:left w:val="nil"/>
              <w:bottom w:val="single" w:sz="4" w:space="0" w:color="auto"/>
              <w:right w:val="single" w:sz="4" w:space="0" w:color="auto"/>
            </w:tcBorders>
            <w:shd w:val="clear" w:color="FFFFCC" w:fill="FFFFFF"/>
            <w:noWrap/>
            <w:vAlign w:val="center"/>
            <w:hideMark/>
          </w:tcPr>
          <w:p w14:paraId="012E02A8" w14:textId="77777777" w:rsidR="005248FC" w:rsidRPr="005248FC" w:rsidRDefault="005248FC" w:rsidP="005248FC">
            <w:pPr>
              <w:spacing w:after="0" w:line="240" w:lineRule="auto"/>
              <w:jc w:val="right"/>
              <w:rPr>
                <w:rFonts w:eastAsia="Times New Roman" w:cs="Calibri"/>
                <w:color w:val="222B35"/>
                <w:sz w:val="14"/>
                <w:szCs w:val="14"/>
                <w:lang w:eastAsia="es-MX"/>
              </w:rPr>
            </w:pPr>
            <w:r w:rsidRPr="005248FC">
              <w:rPr>
                <w:rFonts w:eastAsia="Times New Roman" w:cs="Calibri"/>
                <w:color w:val="222B35"/>
                <w:sz w:val="14"/>
                <w:szCs w:val="14"/>
                <w:lang w:eastAsia="es-MX"/>
              </w:rPr>
              <w:t>0</w:t>
            </w:r>
          </w:p>
        </w:tc>
        <w:tc>
          <w:tcPr>
            <w:tcW w:w="1460" w:type="dxa"/>
            <w:tcBorders>
              <w:top w:val="nil"/>
              <w:left w:val="nil"/>
              <w:bottom w:val="single" w:sz="4" w:space="0" w:color="auto"/>
              <w:right w:val="single" w:sz="4" w:space="0" w:color="auto"/>
            </w:tcBorders>
            <w:shd w:val="clear" w:color="auto" w:fill="auto"/>
            <w:noWrap/>
            <w:vAlign w:val="center"/>
            <w:hideMark/>
          </w:tcPr>
          <w:p w14:paraId="5D289B2E"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66,422,693</w:t>
            </w:r>
          </w:p>
        </w:tc>
        <w:tc>
          <w:tcPr>
            <w:tcW w:w="820" w:type="dxa"/>
            <w:tcBorders>
              <w:top w:val="nil"/>
              <w:left w:val="nil"/>
              <w:bottom w:val="single" w:sz="4" w:space="0" w:color="auto"/>
              <w:right w:val="single" w:sz="4" w:space="0" w:color="auto"/>
            </w:tcBorders>
            <w:shd w:val="clear" w:color="auto" w:fill="auto"/>
            <w:noWrap/>
            <w:vAlign w:val="center"/>
            <w:hideMark/>
          </w:tcPr>
          <w:p w14:paraId="79D61DBC"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r>
      <w:tr w:rsidR="005248FC" w:rsidRPr="005248FC" w14:paraId="6E86B50A" w14:textId="77777777" w:rsidTr="005248FC">
        <w:trPr>
          <w:trHeight w:val="42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13A6E40" w14:textId="77777777" w:rsidR="005248FC" w:rsidRPr="005248FC" w:rsidRDefault="005248FC" w:rsidP="005248FC">
            <w:pPr>
              <w:spacing w:after="0" w:line="240" w:lineRule="auto"/>
              <w:rPr>
                <w:rFonts w:eastAsia="Times New Roman" w:cs="Calibri"/>
                <w:color w:val="222B35"/>
                <w:sz w:val="14"/>
                <w:szCs w:val="14"/>
                <w:lang w:eastAsia="es-MX"/>
              </w:rPr>
            </w:pPr>
            <w:r w:rsidRPr="005248FC">
              <w:rPr>
                <w:rFonts w:eastAsia="Times New Roman" w:cs="Calibri"/>
                <w:color w:val="222B35"/>
                <w:sz w:val="14"/>
                <w:szCs w:val="14"/>
                <w:lang w:eastAsia="es-MX"/>
              </w:rPr>
              <w:t>Banamex S.A. 1’000 MDP</w:t>
            </w:r>
          </w:p>
        </w:tc>
        <w:tc>
          <w:tcPr>
            <w:tcW w:w="1080" w:type="dxa"/>
            <w:tcBorders>
              <w:top w:val="nil"/>
              <w:left w:val="nil"/>
              <w:bottom w:val="single" w:sz="4" w:space="0" w:color="auto"/>
              <w:right w:val="single" w:sz="4" w:space="0" w:color="auto"/>
            </w:tcBorders>
            <w:shd w:val="clear" w:color="auto" w:fill="auto"/>
            <w:noWrap/>
            <w:vAlign w:val="center"/>
            <w:hideMark/>
          </w:tcPr>
          <w:p w14:paraId="69A47C4B" w14:textId="77777777" w:rsidR="005248FC" w:rsidRPr="005248FC" w:rsidRDefault="005248FC" w:rsidP="005248FC">
            <w:pPr>
              <w:spacing w:after="0" w:line="240" w:lineRule="auto"/>
              <w:jc w:val="right"/>
              <w:rPr>
                <w:rFonts w:eastAsia="Times New Roman" w:cs="Calibri"/>
                <w:color w:val="000000"/>
                <w:sz w:val="12"/>
                <w:szCs w:val="12"/>
                <w:lang w:eastAsia="es-MX"/>
              </w:rPr>
            </w:pPr>
            <w:r w:rsidRPr="005248FC">
              <w:rPr>
                <w:rFonts w:eastAsia="Times New Roman" w:cs="Calibri"/>
                <w:color w:val="000000"/>
                <w:sz w:val="12"/>
                <w:szCs w:val="12"/>
                <w:lang w:eastAsia="es-MX"/>
              </w:rPr>
              <w:t>942,291,764</w:t>
            </w:r>
          </w:p>
        </w:tc>
        <w:tc>
          <w:tcPr>
            <w:tcW w:w="1080" w:type="dxa"/>
            <w:tcBorders>
              <w:top w:val="nil"/>
              <w:left w:val="nil"/>
              <w:bottom w:val="single" w:sz="4" w:space="0" w:color="auto"/>
              <w:right w:val="single" w:sz="4" w:space="0" w:color="auto"/>
            </w:tcBorders>
            <w:shd w:val="clear" w:color="auto" w:fill="auto"/>
            <w:noWrap/>
            <w:vAlign w:val="center"/>
            <w:hideMark/>
          </w:tcPr>
          <w:p w14:paraId="66412A93"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c>
          <w:tcPr>
            <w:tcW w:w="1120" w:type="dxa"/>
            <w:tcBorders>
              <w:top w:val="nil"/>
              <w:left w:val="nil"/>
              <w:bottom w:val="single" w:sz="4" w:space="0" w:color="auto"/>
              <w:right w:val="single" w:sz="4" w:space="0" w:color="auto"/>
            </w:tcBorders>
            <w:shd w:val="clear" w:color="auto" w:fill="auto"/>
            <w:noWrap/>
            <w:vAlign w:val="center"/>
            <w:hideMark/>
          </w:tcPr>
          <w:p w14:paraId="6D0B47BB"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942,291,764</w:t>
            </w:r>
          </w:p>
        </w:tc>
        <w:tc>
          <w:tcPr>
            <w:tcW w:w="1300" w:type="dxa"/>
            <w:tcBorders>
              <w:top w:val="nil"/>
              <w:left w:val="nil"/>
              <w:bottom w:val="single" w:sz="4" w:space="0" w:color="auto"/>
              <w:right w:val="single" w:sz="4" w:space="0" w:color="auto"/>
            </w:tcBorders>
            <w:shd w:val="clear" w:color="auto" w:fill="auto"/>
            <w:noWrap/>
            <w:vAlign w:val="center"/>
            <w:hideMark/>
          </w:tcPr>
          <w:p w14:paraId="64CBB436"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c>
          <w:tcPr>
            <w:tcW w:w="1340" w:type="dxa"/>
            <w:tcBorders>
              <w:top w:val="nil"/>
              <w:left w:val="nil"/>
              <w:bottom w:val="single" w:sz="4" w:space="0" w:color="auto"/>
              <w:right w:val="single" w:sz="4" w:space="0" w:color="auto"/>
            </w:tcBorders>
            <w:shd w:val="clear" w:color="FFFFCC" w:fill="FFFFFF"/>
            <w:noWrap/>
            <w:vAlign w:val="center"/>
            <w:hideMark/>
          </w:tcPr>
          <w:p w14:paraId="75CD6F61" w14:textId="77777777" w:rsidR="005248FC" w:rsidRPr="005248FC" w:rsidRDefault="005248FC" w:rsidP="005248FC">
            <w:pPr>
              <w:spacing w:after="0" w:line="240" w:lineRule="auto"/>
              <w:jc w:val="right"/>
              <w:rPr>
                <w:rFonts w:eastAsia="Times New Roman" w:cs="Calibri"/>
                <w:color w:val="222B35"/>
                <w:sz w:val="14"/>
                <w:szCs w:val="14"/>
                <w:lang w:eastAsia="es-MX"/>
              </w:rPr>
            </w:pPr>
            <w:r w:rsidRPr="005248FC">
              <w:rPr>
                <w:rFonts w:eastAsia="Times New Roman" w:cs="Calibri"/>
                <w:color w:val="222B35"/>
                <w:sz w:val="14"/>
                <w:szCs w:val="14"/>
                <w:lang w:eastAsia="es-MX"/>
              </w:rPr>
              <w:t>0</w:t>
            </w:r>
          </w:p>
        </w:tc>
        <w:tc>
          <w:tcPr>
            <w:tcW w:w="1460" w:type="dxa"/>
            <w:tcBorders>
              <w:top w:val="nil"/>
              <w:left w:val="nil"/>
              <w:bottom w:val="single" w:sz="4" w:space="0" w:color="auto"/>
              <w:right w:val="single" w:sz="4" w:space="0" w:color="auto"/>
            </w:tcBorders>
            <w:shd w:val="clear" w:color="auto" w:fill="auto"/>
            <w:noWrap/>
            <w:vAlign w:val="center"/>
            <w:hideMark/>
          </w:tcPr>
          <w:p w14:paraId="6536CE6D"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37,156,207</w:t>
            </w:r>
          </w:p>
        </w:tc>
        <w:tc>
          <w:tcPr>
            <w:tcW w:w="820" w:type="dxa"/>
            <w:tcBorders>
              <w:top w:val="nil"/>
              <w:left w:val="nil"/>
              <w:bottom w:val="single" w:sz="4" w:space="0" w:color="auto"/>
              <w:right w:val="single" w:sz="4" w:space="0" w:color="auto"/>
            </w:tcBorders>
            <w:shd w:val="clear" w:color="auto" w:fill="auto"/>
            <w:noWrap/>
            <w:vAlign w:val="center"/>
            <w:hideMark/>
          </w:tcPr>
          <w:p w14:paraId="029A24E9"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r>
      <w:tr w:rsidR="005248FC" w:rsidRPr="005248FC" w14:paraId="79C3E2EF" w14:textId="77777777" w:rsidTr="005248FC">
        <w:trPr>
          <w:trHeight w:val="42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0DC3BE4" w14:textId="77777777" w:rsidR="005248FC" w:rsidRPr="005248FC" w:rsidRDefault="005248FC" w:rsidP="005248FC">
            <w:pPr>
              <w:spacing w:after="0" w:line="240" w:lineRule="auto"/>
              <w:rPr>
                <w:rFonts w:eastAsia="Times New Roman" w:cs="Calibri"/>
                <w:color w:val="222B35"/>
                <w:sz w:val="14"/>
                <w:szCs w:val="14"/>
                <w:lang w:eastAsia="es-MX"/>
              </w:rPr>
            </w:pPr>
            <w:r w:rsidRPr="005248FC">
              <w:rPr>
                <w:rFonts w:eastAsia="Times New Roman" w:cs="Calibri"/>
                <w:color w:val="222B35"/>
                <w:sz w:val="14"/>
                <w:szCs w:val="14"/>
                <w:lang w:eastAsia="es-MX"/>
              </w:rPr>
              <w:t>BBVA México S.A. 500 MDP</w:t>
            </w:r>
          </w:p>
        </w:tc>
        <w:tc>
          <w:tcPr>
            <w:tcW w:w="1080" w:type="dxa"/>
            <w:tcBorders>
              <w:top w:val="nil"/>
              <w:left w:val="nil"/>
              <w:bottom w:val="single" w:sz="4" w:space="0" w:color="auto"/>
              <w:right w:val="single" w:sz="4" w:space="0" w:color="auto"/>
            </w:tcBorders>
            <w:shd w:val="clear" w:color="auto" w:fill="auto"/>
            <w:noWrap/>
            <w:vAlign w:val="center"/>
            <w:hideMark/>
          </w:tcPr>
          <w:p w14:paraId="5BF282F3" w14:textId="77777777" w:rsidR="005248FC" w:rsidRPr="005248FC" w:rsidRDefault="005248FC" w:rsidP="005248FC">
            <w:pPr>
              <w:spacing w:after="0" w:line="240" w:lineRule="auto"/>
              <w:jc w:val="right"/>
              <w:rPr>
                <w:rFonts w:eastAsia="Times New Roman" w:cs="Calibri"/>
                <w:color w:val="000000"/>
                <w:sz w:val="12"/>
                <w:szCs w:val="12"/>
                <w:lang w:eastAsia="es-MX"/>
              </w:rPr>
            </w:pPr>
            <w:r w:rsidRPr="005248FC">
              <w:rPr>
                <w:rFonts w:eastAsia="Times New Roman" w:cs="Calibri"/>
                <w:color w:val="000000"/>
                <w:sz w:val="12"/>
                <w:szCs w:val="12"/>
                <w:lang w:eastAsia="es-MX"/>
              </w:rPr>
              <w:t>469,008,343</w:t>
            </w:r>
          </w:p>
        </w:tc>
        <w:tc>
          <w:tcPr>
            <w:tcW w:w="1080" w:type="dxa"/>
            <w:tcBorders>
              <w:top w:val="nil"/>
              <w:left w:val="nil"/>
              <w:bottom w:val="single" w:sz="4" w:space="0" w:color="auto"/>
              <w:right w:val="single" w:sz="4" w:space="0" w:color="auto"/>
            </w:tcBorders>
            <w:shd w:val="clear" w:color="auto" w:fill="auto"/>
            <w:noWrap/>
            <w:vAlign w:val="center"/>
            <w:hideMark/>
          </w:tcPr>
          <w:p w14:paraId="01969E6A"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c>
          <w:tcPr>
            <w:tcW w:w="1120" w:type="dxa"/>
            <w:tcBorders>
              <w:top w:val="nil"/>
              <w:left w:val="nil"/>
              <w:bottom w:val="single" w:sz="4" w:space="0" w:color="auto"/>
              <w:right w:val="single" w:sz="4" w:space="0" w:color="auto"/>
            </w:tcBorders>
            <w:shd w:val="clear" w:color="auto" w:fill="auto"/>
            <w:noWrap/>
            <w:vAlign w:val="center"/>
            <w:hideMark/>
          </w:tcPr>
          <w:p w14:paraId="0A47FED6"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469,008,343</w:t>
            </w:r>
          </w:p>
        </w:tc>
        <w:tc>
          <w:tcPr>
            <w:tcW w:w="1300" w:type="dxa"/>
            <w:tcBorders>
              <w:top w:val="nil"/>
              <w:left w:val="nil"/>
              <w:bottom w:val="single" w:sz="4" w:space="0" w:color="auto"/>
              <w:right w:val="single" w:sz="4" w:space="0" w:color="auto"/>
            </w:tcBorders>
            <w:shd w:val="clear" w:color="auto" w:fill="auto"/>
            <w:noWrap/>
            <w:vAlign w:val="center"/>
            <w:hideMark/>
          </w:tcPr>
          <w:p w14:paraId="0707FF4F"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c>
          <w:tcPr>
            <w:tcW w:w="1340" w:type="dxa"/>
            <w:tcBorders>
              <w:top w:val="nil"/>
              <w:left w:val="nil"/>
              <w:bottom w:val="single" w:sz="4" w:space="0" w:color="auto"/>
              <w:right w:val="single" w:sz="4" w:space="0" w:color="auto"/>
            </w:tcBorders>
            <w:shd w:val="clear" w:color="FFFFCC" w:fill="FFFFFF"/>
            <w:noWrap/>
            <w:vAlign w:val="center"/>
            <w:hideMark/>
          </w:tcPr>
          <w:p w14:paraId="58DA3514" w14:textId="77777777" w:rsidR="005248FC" w:rsidRPr="005248FC" w:rsidRDefault="005248FC" w:rsidP="005248FC">
            <w:pPr>
              <w:spacing w:after="0" w:line="240" w:lineRule="auto"/>
              <w:jc w:val="right"/>
              <w:rPr>
                <w:rFonts w:eastAsia="Times New Roman" w:cs="Calibri"/>
                <w:color w:val="222B35"/>
                <w:sz w:val="14"/>
                <w:szCs w:val="14"/>
                <w:lang w:eastAsia="es-MX"/>
              </w:rPr>
            </w:pPr>
            <w:r w:rsidRPr="005248FC">
              <w:rPr>
                <w:rFonts w:eastAsia="Times New Roman" w:cs="Calibri"/>
                <w:color w:val="222B35"/>
                <w:sz w:val="14"/>
                <w:szCs w:val="14"/>
                <w:lang w:eastAsia="es-MX"/>
              </w:rPr>
              <w:t>0</w:t>
            </w:r>
          </w:p>
        </w:tc>
        <w:tc>
          <w:tcPr>
            <w:tcW w:w="1460" w:type="dxa"/>
            <w:tcBorders>
              <w:top w:val="nil"/>
              <w:left w:val="nil"/>
              <w:bottom w:val="single" w:sz="4" w:space="0" w:color="auto"/>
              <w:right w:val="single" w:sz="4" w:space="0" w:color="auto"/>
            </w:tcBorders>
            <w:shd w:val="clear" w:color="auto" w:fill="auto"/>
            <w:noWrap/>
            <w:vAlign w:val="center"/>
            <w:hideMark/>
          </w:tcPr>
          <w:p w14:paraId="46332B60"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18,276,027</w:t>
            </w:r>
          </w:p>
        </w:tc>
        <w:tc>
          <w:tcPr>
            <w:tcW w:w="820" w:type="dxa"/>
            <w:tcBorders>
              <w:top w:val="nil"/>
              <w:left w:val="nil"/>
              <w:bottom w:val="single" w:sz="4" w:space="0" w:color="auto"/>
              <w:right w:val="single" w:sz="4" w:space="0" w:color="auto"/>
            </w:tcBorders>
            <w:shd w:val="clear" w:color="auto" w:fill="auto"/>
            <w:noWrap/>
            <w:vAlign w:val="center"/>
            <w:hideMark/>
          </w:tcPr>
          <w:p w14:paraId="3413E1A2"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r>
      <w:tr w:rsidR="005248FC" w:rsidRPr="005248FC" w14:paraId="6BEC5588" w14:textId="77777777" w:rsidTr="005248FC">
        <w:trPr>
          <w:trHeight w:val="42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AE5D7EB" w14:textId="77777777" w:rsidR="005248FC" w:rsidRPr="005248FC" w:rsidRDefault="005248FC" w:rsidP="005248FC">
            <w:pPr>
              <w:spacing w:after="0" w:line="240" w:lineRule="auto"/>
              <w:rPr>
                <w:rFonts w:eastAsia="Times New Roman" w:cs="Calibri"/>
                <w:color w:val="222B35"/>
                <w:sz w:val="14"/>
                <w:szCs w:val="14"/>
                <w:lang w:eastAsia="es-MX"/>
              </w:rPr>
            </w:pPr>
            <w:r w:rsidRPr="005248FC">
              <w:rPr>
                <w:rFonts w:eastAsia="Times New Roman" w:cs="Calibri"/>
                <w:color w:val="222B35"/>
                <w:sz w:val="14"/>
                <w:szCs w:val="14"/>
                <w:lang w:eastAsia="es-MX"/>
              </w:rPr>
              <w:t>BBVA México S.A. 968 MDP</w:t>
            </w:r>
          </w:p>
        </w:tc>
        <w:tc>
          <w:tcPr>
            <w:tcW w:w="1080" w:type="dxa"/>
            <w:tcBorders>
              <w:top w:val="nil"/>
              <w:left w:val="nil"/>
              <w:bottom w:val="single" w:sz="4" w:space="0" w:color="auto"/>
              <w:right w:val="single" w:sz="4" w:space="0" w:color="auto"/>
            </w:tcBorders>
            <w:shd w:val="clear" w:color="auto" w:fill="auto"/>
            <w:noWrap/>
            <w:vAlign w:val="center"/>
            <w:hideMark/>
          </w:tcPr>
          <w:p w14:paraId="0E993E32" w14:textId="77777777" w:rsidR="005248FC" w:rsidRPr="005248FC" w:rsidRDefault="005248FC" w:rsidP="005248FC">
            <w:pPr>
              <w:spacing w:after="0" w:line="240" w:lineRule="auto"/>
              <w:jc w:val="right"/>
              <w:rPr>
                <w:rFonts w:eastAsia="Times New Roman" w:cs="Calibri"/>
                <w:color w:val="000000"/>
                <w:sz w:val="12"/>
                <w:szCs w:val="12"/>
                <w:lang w:eastAsia="es-MX"/>
              </w:rPr>
            </w:pPr>
            <w:r w:rsidRPr="005248FC">
              <w:rPr>
                <w:rFonts w:eastAsia="Times New Roman" w:cs="Calibri"/>
                <w:color w:val="000000"/>
                <w:sz w:val="12"/>
                <w:szCs w:val="12"/>
                <w:lang w:eastAsia="es-MX"/>
              </w:rPr>
              <w:t>761,930,884</w:t>
            </w:r>
          </w:p>
        </w:tc>
        <w:tc>
          <w:tcPr>
            <w:tcW w:w="1080" w:type="dxa"/>
            <w:tcBorders>
              <w:top w:val="nil"/>
              <w:left w:val="nil"/>
              <w:bottom w:val="single" w:sz="4" w:space="0" w:color="auto"/>
              <w:right w:val="single" w:sz="4" w:space="0" w:color="auto"/>
            </w:tcBorders>
            <w:shd w:val="clear" w:color="auto" w:fill="auto"/>
            <w:noWrap/>
            <w:vAlign w:val="center"/>
            <w:hideMark/>
          </w:tcPr>
          <w:p w14:paraId="27F3C654"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c>
          <w:tcPr>
            <w:tcW w:w="1120" w:type="dxa"/>
            <w:tcBorders>
              <w:top w:val="nil"/>
              <w:left w:val="nil"/>
              <w:bottom w:val="single" w:sz="4" w:space="0" w:color="auto"/>
              <w:right w:val="single" w:sz="4" w:space="0" w:color="auto"/>
            </w:tcBorders>
            <w:shd w:val="clear" w:color="auto" w:fill="auto"/>
            <w:noWrap/>
            <w:vAlign w:val="center"/>
            <w:hideMark/>
          </w:tcPr>
          <w:p w14:paraId="4E0C46E7"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761,915,734</w:t>
            </w:r>
          </w:p>
        </w:tc>
        <w:tc>
          <w:tcPr>
            <w:tcW w:w="1300" w:type="dxa"/>
            <w:tcBorders>
              <w:top w:val="nil"/>
              <w:left w:val="nil"/>
              <w:bottom w:val="single" w:sz="4" w:space="0" w:color="auto"/>
              <w:right w:val="single" w:sz="4" w:space="0" w:color="auto"/>
            </w:tcBorders>
            <w:shd w:val="clear" w:color="auto" w:fill="auto"/>
            <w:noWrap/>
            <w:vAlign w:val="center"/>
            <w:hideMark/>
          </w:tcPr>
          <w:p w14:paraId="4808E336"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15,150</w:t>
            </w:r>
          </w:p>
        </w:tc>
        <w:tc>
          <w:tcPr>
            <w:tcW w:w="1340" w:type="dxa"/>
            <w:tcBorders>
              <w:top w:val="nil"/>
              <w:left w:val="nil"/>
              <w:bottom w:val="single" w:sz="4" w:space="0" w:color="auto"/>
              <w:right w:val="single" w:sz="4" w:space="0" w:color="auto"/>
            </w:tcBorders>
            <w:shd w:val="clear" w:color="FFFFCC" w:fill="FFFFFF"/>
            <w:noWrap/>
            <w:vAlign w:val="center"/>
            <w:hideMark/>
          </w:tcPr>
          <w:p w14:paraId="1801598C" w14:textId="77777777" w:rsidR="005248FC" w:rsidRPr="005248FC" w:rsidRDefault="005248FC" w:rsidP="005248FC">
            <w:pPr>
              <w:spacing w:after="0" w:line="240" w:lineRule="auto"/>
              <w:jc w:val="right"/>
              <w:rPr>
                <w:rFonts w:eastAsia="Times New Roman" w:cs="Calibri"/>
                <w:color w:val="222B35"/>
                <w:sz w:val="14"/>
                <w:szCs w:val="14"/>
                <w:lang w:eastAsia="es-MX"/>
              </w:rPr>
            </w:pPr>
            <w:r w:rsidRPr="005248FC">
              <w:rPr>
                <w:rFonts w:eastAsia="Times New Roman" w:cs="Calibri"/>
                <w:color w:val="222B35"/>
                <w:sz w:val="14"/>
                <w:szCs w:val="14"/>
                <w:lang w:eastAsia="es-MX"/>
              </w:rPr>
              <w:t>0</w:t>
            </w:r>
          </w:p>
        </w:tc>
        <w:tc>
          <w:tcPr>
            <w:tcW w:w="1460" w:type="dxa"/>
            <w:tcBorders>
              <w:top w:val="nil"/>
              <w:left w:val="nil"/>
              <w:bottom w:val="single" w:sz="4" w:space="0" w:color="auto"/>
              <w:right w:val="single" w:sz="4" w:space="0" w:color="auto"/>
            </w:tcBorders>
            <w:shd w:val="clear" w:color="auto" w:fill="auto"/>
            <w:noWrap/>
            <w:vAlign w:val="center"/>
            <w:hideMark/>
          </w:tcPr>
          <w:p w14:paraId="06D51BEA"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34,374,157</w:t>
            </w:r>
          </w:p>
        </w:tc>
        <w:tc>
          <w:tcPr>
            <w:tcW w:w="820" w:type="dxa"/>
            <w:tcBorders>
              <w:top w:val="nil"/>
              <w:left w:val="nil"/>
              <w:bottom w:val="single" w:sz="4" w:space="0" w:color="auto"/>
              <w:right w:val="single" w:sz="4" w:space="0" w:color="auto"/>
            </w:tcBorders>
            <w:shd w:val="clear" w:color="auto" w:fill="auto"/>
            <w:noWrap/>
            <w:vAlign w:val="center"/>
            <w:hideMark/>
          </w:tcPr>
          <w:p w14:paraId="389CA17F"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r>
      <w:tr w:rsidR="005248FC" w:rsidRPr="005248FC" w14:paraId="139D5837" w14:textId="77777777" w:rsidTr="005248FC">
        <w:trPr>
          <w:trHeight w:val="42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49A3EC9" w14:textId="77777777" w:rsidR="005248FC" w:rsidRPr="005248FC" w:rsidRDefault="005248FC" w:rsidP="005248FC">
            <w:pPr>
              <w:spacing w:after="0" w:line="240" w:lineRule="auto"/>
              <w:rPr>
                <w:rFonts w:eastAsia="Times New Roman" w:cs="Calibri"/>
                <w:color w:val="222B35"/>
                <w:sz w:val="14"/>
                <w:szCs w:val="14"/>
                <w:lang w:eastAsia="es-MX"/>
              </w:rPr>
            </w:pPr>
            <w:r w:rsidRPr="005248FC">
              <w:rPr>
                <w:rFonts w:eastAsia="Times New Roman" w:cs="Calibri"/>
                <w:color w:val="222B35"/>
                <w:sz w:val="14"/>
                <w:szCs w:val="14"/>
                <w:lang w:eastAsia="es-MX"/>
              </w:rPr>
              <w:t>BBVA México S.A. 994 MDP</w:t>
            </w:r>
          </w:p>
        </w:tc>
        <w:tc>
          <w:tcPr>
            <w:tcW w:w="1080" w:type="dxa"/>
            <w:tcBorders>
              <w:top w:val="nil"/>
              <w:left w:val="nil"/>
              <w:bottom w:val="single" w:sz="4" w:space="0" w:color="auto"/>
              <w:right w:val="single" w:sz="4" w:space="0" w:color="auto"/>
            </w:tcBorders>
            <w:shd w:val="clear" w:color="auto" w:fill="auto"/>
            <w:noWrap/>
            <w:vAlign w:val="center"/>
            <w:hideMark/>
          </w:tcPr>
          <w:p w14:paraId="0C6792F1" w14:textId="77777777" w:rsidR="005248FC" w:rsidRPr="005248FC" w:rsidRDefault="005248FC" w:rsidP="005248FC">
            <w:pPr>
              <w:spacing w:after="0" w:line="240" w:lineRule="auto"/>
              <w:jc w:val="right"/>
              <w:rPr>
                <w:rFonts w:eastAsia="Times New Roman" w:cs="Calibri"/>
                <w:color w:val="000000"/>
                <w:sz w:val="12"/>
                <w:szCs w:val="12"/>
                <w:lang w:eastAsia="es-MX"/>
              </w:rPr>
            </w:pPr>
            <w:r w:rsidRPr="005248FC">
              <w:rPr>
                <w:rFonts w:eastAsia="Times New Roman" w:cs="Calibri"/>
                <w:color w:val="000000"/>
                <w:sz w:val="12"/>
                <w:szCs w:val="12"/>
                <w:lang w:eastAsia="es-MX"/>
              </w:rPr>
              <w:t>929,140,770</w:t>
            </w:r>
          </w:p>
        </w:tc>
        <w:tc>
          <w:tcPr>
            <w:tcW w:w="1080" w:type="dxa"/>
            <w:tcBorders>
              <w:top w:val="nil"/>
              <w:left w:val="nil"/>
              <w:bottom w:val="single" w:sz="4" w:space="0" w:color="auto"/>
              <w:right w:val="single" w:sz="4" w:space="0" w:color="auto"/>
            </w:tcBorders>
            <w:shd w:val="clear" w:color="auto" w:fill="auto"/>
            <w:noWrap/>
            <w:vAlign w:val="center"/>
            <w:hideMark/>
          </w:tcPr>
          <w:p w14:paraId="7C7CECEE"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c>
          <w:tcPr>
            <w:tcW w:w="1120" w:type="dxa"/>
            <w:tcBorders>
              <w:top w:val="nil"/>
              <w:left w:val="nil"/>
              <w:bottom w:val="single" w:sz="4" w:space="0" w:color="auto"/>
              <w:right w:val="single" w:sz="4" w:space="0" w:color="auto"/>
            </w:tcBorders>
            <w:shd w:val="clear" w:color="auto" w:fill="auto"/>
            <w:noWrap/>
            <w:vAlign w:val="center"/>
            <w:hideMark/>
          </w:tcPr>
          <w:p w14:paraId="5F9A6E4E"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929,140,770</w:t>
            </w:r>
          </w:p>
        </w:tc>
        <w:tc>
          <w:tcPr>
            <w:tcW w:w="1300" w:type="dxa"/>
            <w:tcBorders>
              <w:top w:val="nil"/>
              <w:left w:val="nil"/>
              <w:bottom w:val="single" w:sz="4" w:space="0" w:color="auto"/>
              <w:right w:val="single" w:sz="4" w:space="0" w:color="auto"/>
            </w:tcBorders>
            <w:shd w:val="clear" w:color="auto" w:fill="auto"/>
            <w:noWrap/>
            <w:vAlign w:val="center"/>
            <w:hideMark/>
          </w:tcPr>
          <w:p w14:paraId="42868C50"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c>
          <w:tcPr>
            <w:tcW w:w="1340" w:type="dxa"/>
            <w:tcBorders>
              <w:top w:val="nil"/>
              <w:left w:val="nil"/>
              <w:bottom w:val="single" w:sz="4" w:space="0" w:color="auto"/>
              <w:right w:val="single" w:sz="4" w:space="0" w:color="auto"/>
            </w:tcBorders>
            <w:shd w:val="clear" w:color="FFFFCC" w:fill="FFFFFF"/>
            <w:noWrap/>
            <w:vAlign w:val="center"/>
            <w:hideMark/>
          </w:tcPr>
          <w:p w14:paraId="3EC1BB12" w14:textId="77777777" w:rsidR="005248FC" w:rsidRPr="005248FC" w:rsidRDefault="005248FC" w:rsidP="005248FC">
            <w:pPr>
              <w:spacing w:after="0" w:line="240" w:lineRule="auto"/>
              <w:jc w:val="right"/>
              <w:rPr>
                <w:rFonts w:eastAsia="Times New Roman" w:cs="Calibri"/>
                <w:color w:val="222B35"/>
                <w:sz w:val="14"/>
                <w:szCs w:val="14"/>
                <w:lang w:eastAsia="es-MX"/>
              </w:rPr>
            </w:pPr>
            <w:r w:rsidRPr="005248FC">
              <w:rPr>
                <w:rFonts w:eastAsia="Times New Roman" w:cs="Calibri"/>
                <w:color w:val="222B35"/>
                <w:sz w:val="14"/>
                <w:szCs w:val="14"/>
                <w:lang w:eastAsia="es-MX"/>
              </w:rPr>
              <w:t>0</w:t>
            </w:r>
          </w:p>
        </w:tc>
        <w:tc>
          <w:tcPr>
            <w:tcW w:w="1460" w:type="dxa"/>
            <w:tcBorders>
              <w:top w:val="nil"/>
              <w:left w:val="nil"/>
              <w:bottom w:val="single" w:sz="4" w:space="0" w:color="auto"/>
              <w:right w:val="single" w:sz="4" w:space="0" w:color="auto"/>
            </w:tcBorders>
            <w:shd w:val="clear" w:color="auto" w:fill="auto"/>
            <w:noWrap/>
            <w:vAlign w:val="center"/>
            <w:hideMark/>
          </w:tcPr>
          <w:p w14:paraId="29326B7F"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37,566,021</w:t>
            </w:r>
          </w:p>
        </w:tc>
        <w:tc>
          <w:tcPr>
            <w:tcW w:w="820" w:type="dxa"/>
            <w:tcBorders>
              <w:top w:val="nil"/>
              <w:left w:val="nil"/>
              <w:bottom w:val="single" w:sz="4" w:space="0" w:color="auto"/>
              <w:right w:val="single" w:sz="4" w:space="0" w:color="auto"/>
            </w:tcBorders>
            <w:shd w:val="clear" w:color="auto" w:fill="auto"/>
            <w:noWrap/>
            <w:vAlign w:val="center"/>
            <w:hideMark/>
          </w:tcPr>
          <w:p w14:paraId="0E52A555"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r>
      <w:tr w:rsidR="005248FC" w:rsidRPr="005248FC" w14:paraId="132E741D" w14:textId="77777777" w:rsidTr="005248FC">
        <w:trPr>
          <w:trHeight w:val="42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64E0183" w14:textId="77777777" w:rsidR="005248FC" w:rsidRPr="005248FC" w:rsidRDefault="005248FC" w:rsidP="005248FC">
            <w:pPr>
              <w:spacing w:after="0" w:line="240" w:lineRule="auto"/>
              <w:rPr>
                <w:rFonts w:eastAsia="Times New Roman" w:cs="Calibri"/>
                <w:color w:val="222B35"/>
                <w:sz w:val="14"/>
                <w:szCs w:val="14"/>
                <w:lang w:eastAsia="es-MX"/>
              </w:rPr>
            </w:pPr>
            <w:r w:rsidRPr="005248FC">
              <w:rPr>
                <w:rFonts w:eastAsia="Times New Roman" w:cs="Calibri"/>
                <w:color w:val="222B35"/>
                <w:sz w:val="14"/>
                <w:szCs w:val="14"/>
                <w:lang w:eastAsia="es-MX"/>
              </w:rPr>
              <w:t>Banorte S.A. 1’500 MDP</w:t>
            </w:r>
          </w:p>
        </w:tc>
        <w:tc>
          <w:tcPr>
            <w:tcW w:w="1080" w:type="dxa"/>
            <w:tcBorders>
              <w:top w:val="nil"/>
              <w:left w:val="nil"/>
              <w:bottom w:val="single" w:sz="4" w:space="0" w:color="auto"/>
              <w:right w:val="single" w:sz="4" w:space="0" w:color="auto"/>
            </w:tcBorders>
            <w:shd w:val="clear" w:color="auto" w:fill="auto"/>
            <w:noWrap/>
            <w:vAlign w:val="center"/>
            <w:hideMark/>
          </w:tcPr>
          <w:p w14:paraId="499CB5A9" w14:textId="77777777" w:rsidR="005248FC" w:rsidRPr="005248FC" w:rsidRDefault="005248FC" w:rsidP="005248FC">
            <w:pPr>
              <w:spacing w:after="0" w:line="240" w:lineRule="auto"/>
              <w:jc w:val="right"/>
              <w:rPr>
                <w:rFonts w:eastAsia="Times New Roman" w:cs="Calibri"/>
                <w:color w:val="000000"/>
                <w:sz w:val="12"/>
                <w:szCs w:val="12"/>
                <w:lang w:eastAsia="es-MX"/>
              </w:rPr>
            </w:pPr>
            <w:r w:rsidRPr="005248FC">
              <w:rPr>
                <w:rFonts w:eastAsia="Times New Roman" w:cs="Calibri"/>
                <w:color w:val="000000"/>
                <w:sz w:val="12"/>
                <w:szCs w:val="12"/>
                <w:lang w:eastAsia="es-MX"/>
              </w:rPr>
              <w:t>1,469,983,658</w:t>
            </w:r>
          </w:p>
        </w:tc>
        <w:tc>
          <w:tcPr>
            <w:tcW w:w="1080" w:type="dxa"/>
            <w:tcBorders>
              <w:top w:val="nil"/>
              <w:left w:val="nil"/>
              <w:bottom w:val="single" w:sz="4" w:space="0" w:color="auto"/>
              <w:right w:val="single" w:sz="4" w:space="0" w:color="auto"/>
            </w:tcBorders>
            <w:shd w:val="clear" w:color="auto" w:fill="auto"/>
            <w:noWrap/>
            <w:vAlign w:val="center"/>
            <w:hideMark/>
          </w:tcPr>
          <w:p w14:paraId="1BF201A4"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c>
          <w:tcPr>
            <w:tcW w:w="1120" w:type="dxa"/>
            <w:tcBorders>
              <w:top w:val="nil"/>
              <w:left w:val="nil"/>
              <w:bottom w:val="single" w:sz="4" w:space="0" w:color="auto"/>
              <w:right w:val="single" w:sz="4" w:space="0" w:color="auto"/>
            </w:tcBorders>
            <w:shd w:val="clear" w:color="auto" w:fill="auto"/>
            <w:noWrap/>
            <w:vAlign w:val="center"/>
            <w:hideMark/>
          </w:tcPr>
          <w:p w14:paraId="2E35C3FA"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19,580,117</w:t>
            </w:r>
          </w:p>
        </w:tc>
        <w:tc>
          <w:tcPr>
            <w:tcW w:w="1300" w:type="dxa"/>
            <w:tcBorders>
              <w:top w:val="nil"/>
              <w:left w:val="nil"/>
              <w:bottom w:val="single" w:sz="4" w:space="0" w:color="auto"/>
              <w:right w:val="single" w:sz="4" w:space="0" w:color="auto"/>
            </w:tcBorders>
            <w:shd w:val="clear" w:color="auto" w:fill="auto"/>
            <w:noWrap/>
            <w:vAlign w:val="center"/>
            <w:hideMark/>
          </w:tcPr>
          <w:p w14:paraId="5FAC07AA"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c>
          <w:tcPr>
            <w:tcW w:w="1340" w:type="dxa"/>
            <w:tcBorders>
              <w:top w:val="nil"/>
              <w:left w:val="nil"/>
              <w:bottom w:val="single" w:sz="4" w:space="0" w:color="auto"/>
              <w:right w:val="single" w:sz="4" w:space="0" w:color="auto"/>
            </w:tcBorders>
            <w:shd w:val="clear" w:color="FFFFCC" w:fill="FFFFFF"/>
            <w:noWrap/>
            <w:vAlign w:val="center"/>
            <w:hideMark/>
          </w:tcPr>
          <w:p w14:paraId="65AEE749" w14:textId="77777777" w:rsidR="005248FC" w:rsidRPr="005248FC" w:rsidRDefault="005248FC" w:rsidP="005248FC">
            <w:pPr>
              <w:spacing w:after="0" w:line="240" w:lineRule="auto"/>
              <w:jc w:val="right"/>
              <w:rPr>
                <w:rFonts w:eastAsia="Times New Roman" w:cs="Calibri"/>
                <w:color w:val="222B35"/>
                <w:sz w:val="14"/>
                <w:szCs w:val="14"/>
                <w:lang w:eastAsia="es-MX"/>
              </w:rPr>
            </w:pPr>
            <w:r w:rsidRPr="005248FC">
              <w:rPr>
                <w:rFonts w:eastAsia="Times New Roman" w:cs="Calibri"/>
                <w:color w:val="222B35"/>
                <w:sz w:val="14"/>
                <w:szCs w:val="14"/>
                <w:lang w:eastAsia="es-MX"/>
              </w:rPr>
              <w:t>1,450,403,541</w:t>
            </w:r>
          </w:p>
        </w:tc>
        <w:tc>
          <w:tcPr>
            <w:tcW w:w="1460" w:type="dxa"/>
            <w:tcBorders>
              <w:top w:val="nil"/>
              <w:left w:val="nil"/>
              <w:bottom w:val="single" w:sz="4" w:space="0" w:color="auto"/>
              <w:right w:val="single" w:sz="4" w:space="0" w:color="auto"/>
            </w:tcBorders>
            <w:shd w:val="clear" w:color="auto" w:fill="auto"/>
            <w:noWrap/>
            <w:vAlign w:val="center"/>
            <w:hideMark/>
          </w:tcPr>
          <w:p w14:paraId="01EBD642"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173,757,720</w:t>
            </w:r>
          </w:p>
        </w:tc>
        <w:tc>
          <w:tcPr>
            <w:tcW w:w="820" w:type="dxa"/>
            <w:tcBorders>
              <w:top w:val="nil"/>
              <w:left w:val="nil"/>
              <w:bottom w:val="single" w:sz="4" w:space="0" w:color="auto"/>
              <w:right w:val="single" w:sz="4" w:space="0" w:color="auto"/>
            </w:tcBorders>
            <w:shd w:val="clear" w:color="auto" w:fill="auto"/>
            <w:noWrap/>
            <w:vAlign w:val="center"/>
            <w:hideMark/>
          </w:tcPr>
          <w:p w14:paraId="4F874352"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r>
      <w:tr w:rsidR="005248FC" w:rsidRPr="005248FC" w14:paraId="4160F44B" w14:textId="77777777" w:rsidTr="005248FC">
        <w:trPr>
          <w:trHeight w:val="42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8294669" w14:textId="77777777" w:rsidR="005248FC" w:rsidRPr="005248FC" w:rsidRDefault="005248FC" w:rsidP="005248FC">
            <w:pPr>
              <w:spacing w:after="0" w:line="240" w:lineRule="auto"/>
              <w:rPr>
                <w:rFonts w:eastAsia="Times New Roman" w:cs="Calibri"/>
                <w:color w:val="222B35"/>
                <w:sz w:val="14"/>
                <w:szCs w:val="14"/>
                <w:lang w:eastAsia="es-MX"/>
              </w:rPr>
            </w:pPr>
            <w:r w:rsidRPr="005248FC">
              <w:rPr>
                <w:rFonts w:eastAsia="Times New Roman" w:cs="Calibri"/>
                <w:color w:val="222B35"/>
                <w:sz w:val="14"/>
                <w:szCs w:val="14"/>
                <w:lang w:eastAsia="es-MX"/>
              </w:rPr>
              <w:t>Banorte S.A. 1’200 MDP</w:t>
            </w:r>
          </w:p>
        </w:tc>
        <w:tc>
          <w:tcPr>
            <w:tcW w:w="1080" w:type="dxa"/>
            <w:tcBorders>
              <w:top w:val="nil"/>
              <w:left w:val="nil"/>
              <w:bottom w:val="single" w:sz="4" w:space="0" w:color="auto"/>
              <w:right w:val="single" w:sz="4" w:space="0" w:color="auto"/>
            </w:tcBorders>
            <w:shd w:val="clear" w:color="auto" w:fill="auto"/>
            <w:noWrap/>
            <w:vAlign w:val="center"/>
            <w:hideMark/>
          </w:tcPr>
          <w:p w14:paraId="627F2E17" w14:textId="77777777" w:rsidR="005248FC" w:rsidRPr="005248FC" w:rsidRDefault="005248FC" w:rsidP="005248FC">
            <w:pPr>
              <w:spacing w:after="0" w:line="240" w:lineRule="auto"/>
              <w:jc w:val="right"/>
              <w:rPr>
                <w:rFonts w:eastAsia="Times New Roman" w:cs="Calibri"/>
                <w:color w:val="000000"/>
                <w:sz w:val="12"/>
                <w:szCs w:val="12"/>
                <w:lang w:eastAsia="es-MX"/>
              </w:rPr>
            </w:pPr>
            <w:r w:rsidRPr="005248FC">
              <w:rPr>
                <w:rFonts w:eastAsia="Times New Roman" w:cs="Calibri"/>
                <w:color w:val="000000"/>
                <w:sz w:val="12"/>
                <w:szCs w:val="12"/>
                <w:lang w:eastAsia="es-MX"/>
              </w:rPr>
              <w:t>973,306,943</w:t>
            </w:r>
          </w:p>
        </w:tc>
        <w:tc>
          <w:tcPr>
            <w:tcW w:w="1080" w:type="dxa"/>
            <w:tcBorders>
              <w:top w:val="nil"/>
              <w:left w:val="nil"/>
              <w:bottom w:val="single" w:sz="4" w:space="0" w:color="auto"/>
              <w:right w:val="single" w:sz="4" w:space="0" w:color="auto"/>
            </w:tcBorders>
            <w:shd w:val="clear" w:color="auto" w:fill="auto"/>
            <w:noWrap/>
            <w:vAlign w:val="center"/>
            <w:hideMark/>
          </w:tcPr>
          <w:p w14:paraId="4418239D"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c>
          <w:tcPr>
            <w:tcW w:w="1120" w:type="dxa"/>
            <w:tcBorders>
              <w:top w:val="nil"/>
              <w:left w:val="nil"/>
              <w:bottom w:val="single" w:sz="4" w:space="0" w:color="auto"/>
              <w:right w:val="single" w:sz="4" w:space="0" w:color="auto"/>
            </w:tcBorders>
            <w:shd w:val="clear" w:color="auto" w:fill="auto"/>
            <w:noWrap/>
            <w:vAlign w:val="center"/>
            <w:hideMark/>
          </w:tcPr>
          <w:p w14:paraId="6D1B1027"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11,130,154</w:t>
            </w:r>
          </w:p>
        </w:tc>
        <w:tc>
          <w:tcPr>
            <w:tcW w:w="1300" w:type="dxa"/>
            <w:tcBorders>
              <w:top w:val="nil"/>
              <w:left w:val="nil"/>
              <w:bottom w:val="single" w:sz="4" w:space="0" w:color="auto"/>
              <w:right w:val="single" w:sz="4" w:space="0" w:color="auto"/>
            </w:tcBorders>
            <w:shd w:val="clear" w:color="auto" w:fill="auto"/>
            <w:noWrap/>
            <w:vAlign w:val="center"/>
            <w:hideMark/>
          </w:tcPr>
          <w:p w14:paraId="4247AB5E"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c>
          <w:tcPr>
            <w:tcW w:w="1340" w:type="dxa"/>
            <w:tcBorders>
              <w:top w:val="nil"/>
              <w:left w:val="nil"/>
              <w:bottom w:val="single" w:sz="4" w:space="0" w:color="auto"/>
              <w:right w:val="single" w:sz="4" w:space="0" w:color="auto"/>
            </w:tcBorders>
            <w:shd w:val="clear" w:color="FFFFCC" w:fill="FFFFFF"/>
            <w:noWrap/>
            <w:vAlign w:val="center"/>
            <w:hideMark/>
          </w:tcPr>
          <w:p w14:paraId="52861116" w14:textId="77777777" w:rsidR="005248FC" w:rsidRPr="005248FC" w:rsidRDefault="005248FC" w:rsidP="005248FC">
            <w:pPr>
              <w:spacing w:after="0" w:line="240" w:lineRule="auto"/>
              <w:jc w:val="right"/>
              <w:rPr>
                <w:rFonts w:eastAsia="Times New Roman" w:cs="Calibri"/>
                <w:color w:val="222B35"/>
                <w:sz w:val="14"/>
                <w:szCs w:val="14"/>
                <w:lang w:eastAsia="es-MX"/>
              </w:rPr>
            </w:pPr>
            <w:r w:rsidRPr="005248FC">
              <w:rPr>
                <w:rFonts w:eastAsia="Times New Roman" w:cs="Calibri"/>
                <w:color w:val="222B35"/>
                <w:sz w:val="14"/>
                <w:szCs w:val="14"/>
                <w:lang w:eastAsia="es-MX"/>
              </w:rPr>
              <w:t>962,176,789</w:t>
            </w:r>
          </w:p>
        </w:tc>
        <w:tc>
          <w:tcPr>
            <w:tcW w:w="1460" w:type="dxa"/>
            <w:tcBorders>
              <w:top w:val="nil"/>
              <w:left w:val="nil"/>
              <w:bottom w:val="single" w:sz="4" w:space="0" w:color="auto"/>
              <w:right w:val="single" w:sz="4" w:space="0" w:color="auto"/>
            </w:tcBorders>
            <w:shd w:val="clear" w:color="auto" w:fill="auto"/>
            <w:noWrap/>
            <w:vAlign w:val="center"/>
            <w:hideMark/>
          </w:tcPr>
          <w:p w14:paraId="7C4A4DF5"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97,248,733</w:t>
            </w:r>
          </w:p>
        </w:tc>
        <w:tc>
          <w:tcPr>
            <w:tcW w:w="820" w:type="dxa"/>
            <w:tcBorders>
              <w:top w:val="nil"/>
              <w:left w:val="nil"/>
              <w:bottom w:val="single" w:sz="4" w:space="0" w:color="auto"/>
              <w:right w:val="single" w:sz="4" w:space="0" w:color="auto"/>
            </w:tcBorders>
            <w:shd w:val="clear" w:color="auto" w:fill="auto"/>
            <w:noWrap/>
            <w:vAlign w:val="center"/>
            <w:hideMark/>
          </w:tcPr>
          <w:p w14:paraId="499DAF75"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r>
      <w:tr w:rsidR="005248FC" w:rsidRPr="005248FC" w14:paraId="6BB1B7CD" w14:textId="77777777" w:rsidTr="005248FC">
        <w:trPr>
          <w:trHeight w:val="42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F88C474" w14:textId="77777777" w:rsidR="005248FC" w:rsidRPr="005248FC" w:rsidRDefault="005248FC" w:rsidP="005248FC">
            <w:pPr>
              <w:spacing w:after="0" w:line="240" w:lineRule="auto"/>
              <w:rPr>
                <w:rFonts w:eastAsia="Times New Roman" w:cs="Calibri"/>
                <w:color w:val="222B35"/>
                <w:sz w:val="14"/>
                <w:szCs w:val="14"/>
                <w:lang w:eastAsia="es-MX"/>
              </w:rPr>
            </w:pPr>
            <w:r w:rsidRPr="005248FC">
              <w:rPr>
                <w:rFonts w:eastAsia="Times New Roman" w:cs="Calibri"/>
                <w:color w:val="222B35"/>
                <w:sz w:val="14"/>
                <w:szCs w:val="14"/>
                <w:lang w:eastAsia="es-MX"/>
              </w:rPr>
              <w:t>Banamex S.A. 2’506 MDP</w:t>
            </w:r>
          </w:p>
        </w:tc>
        <w:tc>
          <w:tcPr>
            <w:tcW w:w="1080" w:type="dxa"/>
            <w:tcBorders>
              <w:top w:val="nil"/>
              <w:left w:val="nil"/>
              <w:bottom w:val="single" w:sz="4" w:space="0" w:color="auto"/>
              <w:right w:val="single" w:sz="4" w:space="0" w:color="auto"/>
            </w:tcBorders>
            <w:shd w:val="clear" w:color="auto" w:fill="auto"/>
            <w:noWrap/>
            <w:vAlign w:val="center"/>
            <w:hideMark/>
          </w:tcPr>
          <w:p w14:paraId="7CE55C7F"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 </w:t>
            </w:r>
          </w:p>
        </w:tc>
        <w:tc>
          <w:tcPr>
            <w:tcW w:w="1080" w:type="dxa"/>
            <w:tcBorders>
              <w:top w:val="nil"/>
              <w:left w:val="nil"/>
              <w:bottom w:val="single" w:sz="4" w:space="0" w:color="auto"/>
              <w:right w:val="single" w:sz="4" w:space="0" w:color="auto"/>
            </w:tcBorders>
            <w:shd w:val="clear" w:color="auto" w:fill="auto"/>
            <w:noWrap/>
            <w:vAlign w:val="center"/>
            <w:hideMark/>
          </w:tcPr>
          <w:p w14:paraId="061A637C"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2,506,794,049</w:t>
            </w:r>
          </w:p>
        </w:tc>
        <w:tc>
          <w:tcPr>
            <w:tcW w:w="1120" w:type="dxa"/>
            <w:tcBorders>
              <w:top w:val="nil"/>
              <w:left w:val="nil"/>
              <w:bottom w:val="single" w:sz="4" w:space="0" w:color="auto"/>
              <w:right w:val="single" w:sz="4" w:space="0" w:color="auto"/>
            </w:tcBorders>
            <w:shd w:val="clear" w:color="auto" w:fill="auto"/>
            <w:noWrap/>
            <w:vAlign w:val="center"/>
            <w:hideMark/>
          </w:tcPr>
          <w:p w14:paraId="3D673C87"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13,776,720</w:t>
            </w:r>
          </w:p>
        </w:tc>
        <w:tc>
          <w:tcPr>
            <w:tcW w:w="1300" w:type="dxa"/>
            <w:tcBorders>
              <w:top w:val="nil"/>
              <w:left w:val="nil"/>
              <w:bottom w:val="single" w:sz="4" w:space="0" w:color="auto"/>
              <w:right w:val="single" w:sz="4" w:space="0" w:color="auto"/>
            </w:tcBorders>
            <w:shd w:val="clear" w:color="auto" w:fill="auto"/>
            <w:noWrap/>
            <w:vAlign w:val="center"/>
            <w:hideMark/>
          </w:tcPr>
          <w:p w14:paraId="3C89CE86"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c>
          <w:tcPr>
            <w:tcW w:w="1340" w:type="dxa"/>
            <w:tcBorders>
              <w:top w:val="nil"/>
              <w:left w:val="nil"/>
              <w:bottom w:val="single" w:sz="4" w:space="0" w:color="auto"/>
              <w:right w:val="single" w:sz="4" w:space="0" w:color="auto"/>
            </w:tcBorders>
            <w:shd w:val="clear" w:color="FFFFCC" w:fill="FFFFFF"/>
            <w:noWrap/>
            <w:vAlign w:val="center"/>
            <w:hideMark/>
          </w:tcPr>
          <w:p w14:paraId="0DC4CF76" w14:textId="77777777" w:rsidR="005248FC" w:rsidRPr="005248FC" w:rsidRDefault="005248FC" w:rsidP="005248FC">
            <w:pPr>
              <w:spacing w:after="0" w:line="240" w:lineRule="auto"/>
              <w:jc w:val="right"/>
              <w:rPr>
                <w:rFonts w:eastAsia="Times New Roman" w:cs="Calibri"/>
                <w:color w:val="222B35"/>
                <w:sz w:val="14"/>
                <w:szCs w:val="14"/>
                <w:lang w:eastAsia="es-MX"/>
              </w:rPr>
            </w:pPr>
            <w:r w:rsidRPr="005248FC">
              <w:rPr>
                <w:rFonts w:eastAsia="Times New Roman" w:cs="Calibri"/>
                <w:color w:val="222B35"/>
                <w:sz w:val="14"/>
                <w:szCs w:val="14"/>
                <w:lang w:eastAsia="es-MX"/>
              </w:rPr>
              <w:t>2,493,017,330</w:t>
            </w:r>
          </w:p>
        </w:tc>
        <w:tc>
          <w:tcPr>
            <w:tcW w:w="1460" w:type="dxa"/>
            <w:tcBorders>
              <w:top w:val="nil"/>
              <w:left w:val="nil"/>
              <w:bottom w:val="single" w:sz="4" w:space="0" w:color="auto"/>
              <w:right w:val="single" w:sz="4" w:space="0" w:color="auto"/>
            </w:tcBorders>
            <w:shd w:val="clear" w:color="auto" w:fill="auto"/>
            <w:noWrap/>
            <w:vAlign w:val="center"/>
            <w:hideMark/>
          </w:tcPr>
          <w:p w14:paraId="5257A11B"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178,082,653</w:t>
            </w:r>
          </w:p>
        </w:tc>
        <w:tc>
          <w:tcPr>
            <w:tcW w:w="820" w:type="dxa"/>
            <w:tcBorders>
              <w:top w:val="nil"/>
              <w:left w:val="nil"/>
              <w:bottom w:val="single" w:sz="4" w:space="0" w:color="auto"/>
              <w:right w:val="single" w:sz="4" w:space="0" w:color="auto"/>
            </w:tcBorders>
            <w:shd w:val="clear" w:color="auto" w:fill="auto"/>
            <w:noWrap/>
            <w:vAlign w:val="center"/>
            <w:hideMark/>
          </w:tcPr>
          <w:p w14:paraId="06CC6E57"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r>
      <w:tr w:rsidR="005248FC" w:rsidRPr="005248FC" w14:paraId="57A759DB" w14:textId="77777777" w:rsidTr="005248FC">
        <w:trPr>
          <w:trHeight w:val="42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BE51628" w14:textId="77777777" w:rsidR="005248FC" w:rsidRPr="005248FC" w:rsidRDefault="005248FC" w:rsidP="005248FC">
            <w:pPr>
              <w:spacing w:after="0" w:line="240" w:lineRule="auto"/>
              <w:rPr>
                <w:rFonts w:eastAsia="Times New Roman" w:cs="Calibri"/>
                <w:color w:val="222B35"/>
                <w:sz w:val="14"/>
                <w:szCs w:val="14"/>
                <w:lang w:eastAsia="es-MX"/>
              </w:rPr>
            </w:pPr>
            <w:r w:rsidRPr="005248FC">
              <w:rPr>
                <w:rFonts w:eastAsia="Times New Roman" w:cs="Calibri"/>
                <w:color w:val="222B35"/>
                <w:sz w:val="14"/>
                <w:szCs w:val="14"/>
                <w:lang w:eastAsia="es-MX"/>
              </w:rPr>
              <w:t>BBVA México S.A. 3’000 MDP</w:t>
            </w:r>
          </w:p>
        </w:tc>
        <w:tc>
          <w:tcPr>
            <w:tcW w:w="1080" w:type="dxa"/>
            <w:tcBorders>
              <w:top w:val="nil"/>
              <w:left w:val="nil"/>
              <w:bottom w:val="single" w:sz="4" w:space="0" w:color="auto"/>
              <w:right w:val="single" w:sz="4" w:space="0" w:color="auto"/>
            </w:tcBorders>
            <w:shd w:val="clear" w:color="auto" w:fill="auto"/>
            <w:noWrap/>
            <w:vAlign w:val="center"/>
            <w:hideMark/>
          </w:tcPr>
          <w:p w14:paraId="3E8FB88D"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A7BFA8"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3,000,000,000</w:t>
            </w:r>
          </w:p>
        </w:tc>
        <w:tc>
          <w:tcPr>
            <w:tcW w:w="1120" w:type="dxa"/>
            <w:tcBorders>
              <w:top w:val="nil"/>
              <w:left w:val="nil"/>
              <w:bottom w:val="single" w:sz="4" w:space="0" w:color="auto"/>
              <w:right w:val="single" w:sz="4" w:space="0" w:color="auto"/>
            </w:tcBorders>
            <w:shd w:val="clear" w:color="auto" w:fill="auto"/>
            <w:noWrap/>
            <w:vAlign w:val="center"/>
            <w:hideMark/>
          </w:tcPr>
          <w:p w14:paraId="00705FFC"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7,492,951</w:t>
            </w:r>
          </w:p>
        </w:tc>
        <w:tc>
          <w:tcPr>
            <w:tcW w:w="1300" w:type="dxa"/>
            <w:tcBorders>
              <w:top w:val="nil"/>
              <w:left w:val="nil"/>
              <w:bottom w:val="single" w:sz="4" w:space="0" w:color="auto"/>
              <w:right w:val="single" w:sz="4" w:space="0" w:color="auto"/>
            </w:tcBorders>
            <w:shd w:val="clear" w:color="auto" w:fill="auto"/>
            <w:noWrap/>
            <w:vAlign w:val="center"/>
            <w:hideMark/>
          </w:tcPr>
          <w:p w14:paraId="721EF2C0"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c>
          <w:tcPr>
            <w:tcW w:w="1340" w:type="dxa"/>
            <w:tcBorders>
              <w:top w:val="nil"/>
              <w:left w:val="nil"/>
              <w:bottom w:val="single" w:sz="4" w:space="0" w:color="auto"/>
              <w:right w:val="single" w:sz="4" w:space="0" w:color="auto"/>
            </w:tcBorders>
            <w:shd w:val="clear" w:color="FFFFCC" w:fill="FFFFFF"/>
            <w:noWrap/>
            <w:vAlign w:val="center"/>
            <w:hideMark/>
          </w:tcPr>
          <w:p w14:paraId="2853B666" w14:textId="77777777" w:rsidR="005248FC" w:rsidRPr="005248FC" w:rsidRDefault="005248FC" w:rsidP="005248FC">
            <w:pPr>
              <w:spacing w:after="0" w:line="240" w:lineRule="auto"/>
              <w:jc w:val="right"/>
              <w:rPr>
                <w:rFonts w:eastAsia="Times New Roman" w:cs="Calibri"/>
                <w:color w:val="222B35"/>
                <w:sz w:val="14"/>
                <w:szCs w:val="14"/>
                <w:lang w:eastAsia="es-MX"/>
              </w:rPr>
            </w:pPr>
            <w:r w:rsidRPr="005248FC">
              <w:rPr>
                <w:rFonts w:eastAsia="Times New Roman" w:cs="Calibri"/>
                <w:color w:val="222B35"/>
                <w:sz w:val="14"/>
                <w:szCs w:val="14"/>
                <w:lang w:eastAsia="es-MX"/>
              </w:rPr>
              <w:t>2,992,507,049</w:t>
            </w:r>
          </w:p>
        </w:tc>
        <w:tc>
          <w:tcPr>
            <w:tcW w:w="1460" w:type="dxa"/>
            <w:tcBorders>
              <w:top w:val="nil"/>
              <w:left w:val="nil"/>
              <w:bottom w:val="single" w:sz="4" w:space="0" w:color="auto"/>
              <w:right w:val="single" w:sz="4" w:space="0" w:color="auto"/>
            </w:tcBorders>
            <w:shd w:val="clear" w:color="auto" w:fill="auto"/>
            <w:noWrap/>
            <w:vAlign w:val="center"/>
            <w:hideMark/>
          </w:tcPr>
          <w:p w14:paraId="2E8935CE"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219,500,741</w:t>
            </w:r>
          </w:p>
        </w:tc>
        <w:tc>
          <w:tcPr>
            <w:tcW w:w="820" w:type="dxa"/>
            <w:tcBorders>
              <w:top w:val="nil"/>
              <w:left w:val="nil"/>
              <w:bottom w:val="single" w:sz="4" w:space="0" w:color="auto"/>
              <w:right w:val="single" w:sz="4" w:space="0" w:color="auto"/>
            </w:tcBorders>
            <w:shd w:val="clear" w:color="auto" w:fill="auto"/>
            <w:noWrap/>
            <w:vAlign w:val="center"/>
            <w:hideMark/>
          </w:tcPr>
          <w:p w14:paraId="60E1F600"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r>
      <w:tr w:rsidR="005248FC" w:rsidRPr="005248FC" w14:paraId="0235E07F" w14:textId="77777777" w:rsidTr="005248FC">
        <w:trPr>
          <w:trHeight w:val="42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A2F0A10" w14:textId="77777777" w:rsidR="005248FC" w:rsidRPr="005248FC" w:rsidRDefault="005248FC" w:rsidP="005248FC">
            <w:pPr>
              <w:spacing w:after="0" w:line="240" w:lineRule="auto"/>
              <w:rPr>
                <w:rFonts w:eastAsia="Times New Roman" w:cs="Calibri"/>
                <w:color w:val="222B35"/>
                <w:sz w:val="14"/>
                <w:szCs w:val="14"/>
                <w:lang w:eastAsia="es-MX"/>
              </w:rPr>
            </w:pPr>
            <w:r w:rsidRPr="005248FC">
              <w:rPr>
                <w:rFonts w:eastAsia="Times New Roman" w:cs="Calibri"/>
                <w:color w:val="222B35"/>
                <w:sz w:val="14"/>
                <w:szCs w:val="14"/>
                <w:lang w:eastAsia="es-MX"/>
              </w:rPr>
              <w:t>Banorte S.A 4’500 MDP</w:t>
            </w:r>
          </w:p>
        </w:tc>
        <w:tc>
          <w:tcPr>
            <w:tcW w:w="1080" w:type="dxa"/>
            <w:tcBorders>
              <w:top w:val="nil"/>
              <w:left w:val="nil"/>
              <w:bottom w:val="single" w:sz="4" w:space="0" w:color="auto"/>
              <w:right w:val="single" w:sz="4" w:space="0" w:color="auto"/>
            </w:tcBorders>
            <w:shd w:val="clear" w:color="auto" w:fill="auto"/>
            <w:noWrap/>
            <w:vAlign w:val="center"/>
            <w:hideMark/>
          </w:tcPr>
          <w:p w14:paraId="09A1EA0C"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 </w:t>
            </w:r>
          </w:p>
        </w:tc>
        <w:tc>
          <w:tcPr>
            <w:tcW w:w="1080" w:type="dxa"/>
            <w:tcBorders>
              <w:top w:val="nil"/>
              <w:left w:val="nil"/>
              <w:bottom w:val="single" w:sz="4" w:space="0" w:color="auto"/>
              <w:right w:val="single" w:sz="4" w:space="0" w:color="auto"/>
            </w:tcBorders>
            <w:shd w:val="clear" w:color="auto" w:fill="auto"/>
            <w:noWrap/>
            <w:vAlign w:val="center"/>
            <w:hideMark/>
          </w:tcPr>
          <w:p w14:paraId="239C86DB"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4,500,000,000</w:t>
            </w:r>
          </w:p>
        </w:tc>
        <w:tc>
          <w:tcPr>
            <w:tcW w:w="1120" w:type="dxa"/>
            <w:tcBorders>
              <w:top w:val="nil"/>
              <w:left w:val="nil"/>
              <w:bottom w:val="single" w:sz="4" w:space="0" w:color="auto"/>
              <w:right w:val="single" w:sz="4" w:space="0" w:color="auto"/>
            </w:tcBorders>
            <w:shd w:val="clear" w:color="auto" w:fill="auto"/>
            <w:noWrap/>
            <w:vAlign w:val="center"/>
            <w:hideMark/>
          </w:tcPr>
          <w:p w14:paraId="46EE57C0"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11,091,919</w:t>
            </w:r>
          </w:p>
        </w:tc>
        <w:tc>
          <w:tcPr>
            <w:tcW w:w="1300" w:type="dxa"/>
            <w:tcBorders>
              <w:top w:val="nil"/>
              <w:left w:val="nil"/>
              <w:bottom w:val="single" w:sz="4" w:space="0" w:color="auto"/>
              <w:right w:val="single" w:sz="4" w:space="0" w:color="auto"/>
            </w:tcBorders>
            <w:shd w:val="clear" w:color="auto" w:fill="auto"/>
            <w:noWrap/>
            <w:vAlign w:val="center"/>
            <w:hideMark/>
          </w:tcPr>
          <w:p w14:paraId="40A93292"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c>
          <w:tcPr>
            <w:tcW w:w="1340" w:type="dxa"/>
            <w:tcBorders>
              <w:top w:val="nil"/>
              <w:left w:val="nil"/>
              <w:bottom w:val="single" w:sz="4" w:space="0" w:color="auto"/>
              <w:right w:val="single" w:sz="4" w:space="0" w:color="auto"/>
            </w:tcBorders>
            <w:shd w:val="clear" w:color="FFFFCC" w:fill="FFFFFF"/>
            <w:noWrap/>
            <w:vAlign w:val="center"/>
            <w:hideMark/>
          </w:tcPr>
          <w:p w14:paraId="3605F25E" w14:textId="77777777" w:rsidR="005248FC" w:rsidRPr="005248FC" w:rsidRDefault="005248FC" w:rsidP="005248FC">
            <w:pPr>
              <w:spacing w:after="0" w:line="240" w:lineRule="auto"/>
              <w:jc w:val="right"/>
              <w:rPr>
                <w:rFonts w:eastAsia="Times New Roman" w:cs="Calibri"/>
                <w:color w:val="222B35"/>
                <w:sz w:val="14"/>
                <w:szCs w:val="14"/>
                <w:lang w:eastAsia="es-MX"/>
              </w:rPr>
            </w:pPr>
            <w:r w:rsidRPr="005248FC">
              <w:rPr>
                <w:rFonts w:eastAsia="Times New Roman" w:cs="Calibri"/>
                <w:color w:val="222B35"/>
                <w:sz w:val="14"/>
                <w:szCs w:val="14"/>
                <w:lang w:eastAsia="es-MX"/>
              </w:rPr>
              <w:t>4,488,908,081</w:t>
            </w:r>
          </w:p>
        </w:tc>
        <w:tc>
          <w:tcPr>
            <w:tcW w:w="1460" w:type="dxa"/>
            <w:tcBorders>
              <w:top w:val="nil"/>
              <w:left w:val="nil"/>
              <w:bottom w:val="single" w:sz="4" w:space="0" w:color="auto"/>
              <w:right w:val="single" w:sz="4" w:space="0" w:color="auto"/>
            </w:tcBorders>
            <w:shd w:val="clear" w:color="auto" w:fill="auto"/>
            <w:noWrap/>
            <w:vAlign w:val="center"/>
            <w:hideMark/>
          </w:tcPr>
          <w:p w14:paraId="1D2FC622"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331,588,858</w:t>
            </w:r>
          </w:p>
        </w:tc>
        <w:tc>
          <w:tcPr>
            <w:tcW w:w="820" w:type="dxa"/>
            <w:tcBorders>
              <w:top w:val="nil"/>
              <w:left w:val="nil"/>
              <w:bottom w:val="single" w:sz="4" w:space="0" w:color="auto"/>
              <w:right w:val="single" w:sz="4" w:space="0" w:color="auto"/>
            </w:tcBorders>
            <w:shd w:val="clear" w:color="auto" w:fill="auto"/>
            <w:noWrap/>
            <w:vAlign w:val="center"/>
            <w:hideMark/>
          </w:tcPr>
          <w:p w14:paraId="4CD0D2DA"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r>
      <w:tr w:rsidR="005248FC" w:rsidRPr="005248FC" w14:paraId="260525A1" w14:textId="77777777" w:rsidTr="005248FC">
        <w:trPr>
          <w:trHeight w:val="42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7F21FCE" w14:textId="77777777" w:rsidR="005248FC" w:rsidRPr="005248FC" w:rsidRDefault="005248FC" w:rsidP="005248FC">
            <w:pPr>
              <w:spacing w:after="0" w:line="240" w:lineRule="auto"/>
              <w:rPr>
                <w:rFonts w:eastAsia="Times New Roman" w:cs="Calibri"/>
                <w:color w:val="222B35"/>
                <w:sz w:val="14"/>
                <w:szCs w:val="14"/>
                <w:lang w:eastAsia="es-MX"/>
              </w:rPr>
            </w:pPr>
            <w:r w:rsidRPr="005248FC">
              <w:rPr>
                <w:rFonts w:eastAsia="Times New Roman" w:cs="Calibri"/>
                <w:color w:val="222B35"/>
                <w:sz w:val="14"/>
                <w:szCs w:val="14"/>
                <w:lang w:eastAsia="es-MX"/>
              </w:rPr>
              <w:t>Banorte S.A. 2’000 MDP</w:t>
            </w:r>
          </w:p>
        </w:tc>
        <w:tc>
          <w:tcPr>
            <w:tcW w:w="1080" w:type="dxa"/>
            <w:tcBorders>
              <w:top w:val="nil"/>
              <w:left w:val="nil"/>
              <w:bottom w:val="single" w:sz="4" w:space="0" w:color="auto"/>
              <w:right w:val="single" w:sz="4" w:space="0" w:color="auto"/>
            </w:tcBorders>
            <w:shd w:val="clear" w:color="auto" w:fill="auto"/>
            <w:noWrap/>
            <w:vAlign w:val="center"/>
            <w:hideMark/>
          </w:tcPr>
          <w:p w14:paraId="4EBB2077"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D96505"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1,977,281,680</w:t>
            </w:r>
          </w:p>
        </w:tc>
        <w:tc>
          <w:tcPr>
            <w:tcW w:w="1120" w:type="dxa"/>
            <w:tcBorders>
              <w:top w:val="nil"/>
              <w:left w:val="nil"/>
              <w:bottom w:val="single" w:sz="4" w:space="0" w:color="auto"/>
              <w:right w:val="single" w:sz="4" w:space="0" w:color="auto"/>
            </w:tcBorders>
            <w:shd w:val="clear" w:color="auto" w:fill="auto"/>
            <w:noWrap/>
            <w:vAlign w:val="center"/>
            <w:hideMark/>
          </w:tcPr>
          <w:p w14:paraId="5E057151"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4,873,741</w:t>
            </w:r>
          </w:p>
        </w:tc>
        <w:tc>
          <w:tcPr>
            <w:tcW w:w="1300" w:type="dxa"/>
            <w:tcBorders>
              <w:top w:val="nil"/>
              <w:left w:val="nil"/>
              <w:bottom w:val="single" w:sz="4" w:space="0" w:color="auto"/>
              <w:right w:val="single" w:sz="4" w:space="0" w:color="auto"/>
            </w:tcBorders>
            <w:shd w:val="clear" w:color="auto" w:fill="auto"/>
            <w:noWrap/>
            <w:vAlign w:val="center"/>
            <w:hideMark/>
          </w:tcPr>
          <w:p w14:paraId="11D91E0D"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c>
          <w:tcPr>
            <w:tcW w:w="1340" w:type="dxa"/>
            <w:tcBorders>
              <w:top w:val="nil"/>
              <w:left w:val="nil"/>
              <w:bottom w:val="single" w:sz="4" w:space="0" w:color="auto"/>
              <w:right w:val="single" w:sz="4" w:space="0" w:color="auto"/>
            </w:tcBorders>
            <w:shd w:val="clear" w:color="FFFFCC" w:fill="FFFFFF"/>
            <w:noWrap/>
            <w:vAlign w:val="center"/>
            <w:hideMark/>
          </w:tcPr>
          <w:p w14:paraId="5162823B" w14:textId="77777777" w:rsidR="005248FC" w:rsidRPr="005248FC" w:rsidRDefault="005248FC" w:rsidP="005248FC">
            <w:pPr>
              <w:spacing w:after="0" w:line="240" w:lineRule="auto"/>
              <w:jc w:val="right"/>
              <w:rPr>
                <w:rFonts w:eastAsia="Times New Roman" w:cs="Calibri"/>
                <w:color w:val="222B35"/>
                <w:sz w:val="14"/>
                <w:szCs w:val="14"/>
                <w:lang w:eastAsia="es-MX"/>
              </w:rPr>
            </w:pPr>
            <w:r w:rsidRPr="005248FC">
              <w:rPr>
                <w:rFonts w:eastAsia="Times New Roman" w:cs="Calibri"/>
                <w:color w:val="222B35"/>
                <w:sz w:val="14"/>
                <w:szCs w:val="14"/>
                <w:lang w:eastAsia="es-MX"/>
              </w:rPr>
              <w:t>1,972,407,939</w:t>
            </w:r>
          </w:p>
        </w:tc>
        <w:tc>
          <w:tcPr>
            <w:tcW w:w="1460" w:type="dxa"/>
            <w:tcBorders>
              <w:top w:val="nil"/>
              <w:left w:val="nil"/>
              <w:bottom w:val="single" w:sz="4" w:space="0" w:color="auto"/>
              <w:right w:val="single" w:sz="4" w:space="0" w:color="auto"/>
            </w:tcBorders>
            <w:shd w:val="clear" w:color="auto" w:fill="auto"/>
            <w:noWrap/>
            <w:vAlign w:val="center"/>
            <w:hideMark/>
          </w:tcPr>
          <w:p w14:paraId="4B2B0366"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146,084,931</w:t>
            </w:r>
          </w:p>
        </w:tc>
        <w:tc>
          <w:tcPr>
            <w:tcW w:w="820" w:type="dxa"/>
            <w:tcBorders>
              <w:top w:val="nil"/>
              <w:left w:val="nil"/>
              <w:bottom w:val="single" w:sz="4" w:space="0" w:color="auto"/>
              <w:right w:val="single" w:sz="4" w:space="0" w:color="auto"/>
            </w:tcBorders>
            <w:shd w:val="clear" w:color="auto" w:fill="auto"/>
            <w:noWrap/>
            <w:vAlign w:val="center"/>
            <w:hideMark/>
          </w:tcPr>
          <w:p w14:paraId="4C2E4475"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r>
      <w:tr w:rsidR="005248FC" w:rsidRPr="005248FC" w14:paraId="26CD6EA1" w14:textId="77777777" w:rsidTr="005248FC">
        <w:trPr>
          <w:trHeight w:val="42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E816542" w14:textId="77777777" w:rsidR="005248FC" w:rsidRPr="005248FC" w:rsidRDefault="005248FC" w:rsidP="005248FC">
            <w:pPr>
              <w:spacing w:after="0" w:line="240" w:lineRule="auto"/>
              <w:rPr>
                <w:rFonts w:eastAsia="Times New Roman" w:cs="Calibri"/>
                <w:color w:val="222B35"/>
                <w:sz w:val="14"/>
                <w:szCs w:val="14"/>
                <w:lang w:eastAsia="es-MX"/>
              </w:rPr>
            </w:pPr>
            <w:r w:rsidRPr="005248FC">
              <w:rPr>
                <w:rFonts w:eastAsia="Times New Roman" w:cs="Calibri"/>
                <w:color w:val="222B35"/>
                <w:sz w:val="14"/>
                <w:szCs w:val="14"/>
                <w:lang w:eastAsia="es-MX"/>
              </w:rPr>
              <w:t>Banorte S.A 746 MDP</w:t>
            </w:r>
          </w:p>
        </w:tc>
        <w:tc>
          <w:tcPr>
            <w:tcW w:w="1080" w:type="dxa"/>
            <w:tcBorders>
              <w:top w:val="nil"/>
              <w:left w:val="nil"/>
              <w:bottom w:val="single" w:sz="4" w:space="0" w:color="auto"/>
              <w:right w:val="single" w:sz="4" w:space="0" w:color="auto"/>
            </w:tcBorders>
            <w:shd w:val="clear" w:color="auto" w:fill="auto"/>
            <w:noWrap/>
            <w:vAlign w:val="center"/>
            <w:hideMark/>
          </w:tcPr>
          <w:p w14:paraId="351671AA"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 </w:t>
            </w:r>
          </w:p>
        </w:tc>
        <w:tc>
          <w:tcPr>
            <w:tcW w:w="1080" w:type="dxa"/>
            <w:tcBorders>
              <w:top w:val="nil"/>
              <w:left w:val="nil"/>
              <w:bottom w:val="single" w:sz="4" w:space="0" w:color="auto"/>
              <w:right w:val="single" w:sz="4" w:space="0" w:color="auto"/>
            </w:tcBorders>
            <w:shd w:val="clear" w:color="auto" w:fill="auto"/>
            <w:noWrap/>
            <w:vAlign w:val="center"/>
            <w:hideMark/>
          </w:tcPr>
          <w:p w14:paraId="391354AF"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715,003,933</w:t>
            </w:r>
          </w:p>
        </w:tc>
        <w:tc>
          <w:tcPr>
            <w:tcW w:w="1120" w:type="dxa"/>
            <w:tcBorders>
              <w:top w:val="nil"/>
              <w:left w:val="nil"/>
              <w:bottom w:val="single" w:sz="4" w:space="0" w:color="auto"/>
              <w:right w:val="single" w:sz="4" w:space="0" w:color="auto"/>
            </w:tcBorders>
            <w:shd w:val="clear" w:color="auto" w:fill="auto"/>
            <w:noWrap/>
            <w:vAlign w:val="center"/>
            <w:hideMark/>
          </w:tcPr>
          <w:p w14:paraId="35A493D1"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1,762,389</w:t>
            </w:r>
          </w:p>
        </w:tc>
        <w:tc>
          <w:tcPr>
            <w:tcW w:w="1300" w:type="dxa"/>
            <w:tcBorders>
              <w:top w:val="nil"/>
              <w:left w:val="nil"/>
              <w:bottom w:val="single" w:sz="4" w:space="0" w:color="auto"/>
              <w:right w:val="single" w:sz="4" w:space="0" w:color="auto"/>
            </w:tcBorders>
            <w:shd w:val="clear" w:color="auto" w:fill="auto"/>
            <w:noWrap/>
            <w:vAlign w:val="center"/>
            <w:hideMark/>
          </w:tcPr>
          <w:p w14:paraId="05C79564"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c>
          <w:tcPr>
            <w:tcW w:w="1340" w:type="dxa"/>
            <w:tcBorders>
              <w:top w:val="nil"/>
              <w:left w:val="nil"/>
              <w:bottom w:val="single" w:sz="4" w:space="0" w:color="auto"/>
              <w:right w:val="single" w:sz="4" w:space="0" w:color="auto"/>
            </w:tcBorders>
            <w:shd w:val="clear" w:color="FFFFCC" w:fill="FFFFFF"/>
            <w:noWrap/>
            <w:vAlign w:val="center"/>
            <w:hideMark/>
          </w:tcPr>
          <w:p w14:paraId="54BAD659" w14:textId="77777777" w:rsidR="005248FC" w:rsidRPr="005248FC" w:rsidRDefault="005248FC" w:rsidP="005248FC">
            <w:pPr>
              <w:spacing w:after="0" w:line="240" w:lineRule="auto"/>
              <w:jc w:val="right"/>
              <w:rPr>
                <w:rFonts w:eastAsia="Times New Roman" w:cs="Calibri"/>
                <w:color w:val="222B35"/>
                <w:sz w:val="14"/>
                <w:szCs w:val="14"/>
                <w:lang w:eastAsia="es-MX"/>
              </w:rPr>
            </w:pPr>
            <w:r w:rsidRPr="005248FC">
              <w:rPr>
                <w:rFonts w:eastAsia="Times New Roman" w:cs="Calibri"/>
                <w:color w:val="222B35"/>
                <w:sz w:val="14"/>
                <w:szCs w:val="14"/>
                <w:lang w:eastAsia="es-MX"/>
              </w:rPr>
              <w:t>713,241,544</w:t>
            </w:r>
          </w:p>
        </w:tc>
        <w:tc>
          <w:tcPr>
            <w:tcW w:w="1460" w:type="dxa"/>
            <w:tcBorders>
              <w:top w:val="nil"/>
              <w:left w:val="nil"/>
              <w:bottom w:val="single" w:sz="4" w:space="0" w:color="auto"/>
              <w:right w:val="single" w:sz="4" w:space="0" w:color="auto"/>
            </w:tcBorders>
            <w:shd w:val="clear" w:color="auto" w:fill="auto"/>
            <w:noWrap/>
            <w:vAlign w:val="center"/>
            <w:hideMark/>
          </w:tcPr>
          <w:p w14:paraId="1EBDF6F1"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53,354,195</w:t>
            </w:r>
          </w:p>
        </w:tc>
        <w:tc>
          <w:tcPr>
            <w:tcW w:w="820" w:type="dxa"/>
            <w:tcBorders>
              <w:top w:val="nil"/>
              <w:left w:val="nil"/>
              <w:bottom w:val="single" w:sz="4" w:space="0" w:color="auto"/>
              <w:right w:val="single" w:sz="4" w:space="0" w:color="auto"/>
            </w:tcBorders>
            <w:shd w:val="clear" w:color="auto" w:fill="auto"/>
            <w:noWrap/>
            <w:vAlign w:val="center"/>
            <w:hideMark/>
          </w:tcPr>
          <w:p w14:paraId="78B73086" w14:textId="77777777" w:rsidR="005248FC" w:rsidRPr="005248FC" w:rsidRDefault="005248FC" w:rsidP="005248FC">
            <w:pPr>
              <w:spacing w:after="0" w:line="240" w:lineRule="auto"/>
              <w:jc w:val="right"/>
              <w:rPr>
                <w:rFonts w:eastAsia="Times New Roman" w:cs="Calibri"/>
                <w:color w:val="000000"/>
                <w:sz w:val="14"/>
                <w:szCs w:val="14"/>
                <w:lang w:eastAsia="es-MX"/>
              </w:rPr>
            </w:pPr>
            <w:r w:rsidRPr="005248FC">
              <w:rPr>
                <w:rFonts w:eastAsia="Times New Roman" w:cs="Calibri"/>
                <w:color w:val="000000"/>
                <w:sz w:val="14"/>
                <w:szCs w:val="14"/>
                <w:lang w:eastAsia="es-MX"/>
              </w:rPr>
              <w:t>0</w:t>
            </w:r>
          </w:p>
        </w:tc>
      </w:tr>
      <w:tr w:rsidR="005248FC" w:rsidRPr="005248FC" w14:paraId="4BDACD5B" w14:textId="77777777" w:rsidTr="005248FC">
        <w:trPr>
          <w:trHeight w:val="390"/>
        </w:trPr>
        <w:tc>
          <w:tcPr>
            <w:tcW w:w="1800" w:type="dxa"/>
            <w:tcBorders>
              <w:top w:val="nil"/>
              <w:left w:val="single" w:sz="4" w:space="0" w:color="auto"/>
              <w:bottom w:val="single" w:sz="4" w:space="0" w:color="auto"/>
              <w:right w:val="single" w:sz="4" w:space="0" w:color="auto"/>
            </w:tcBorders>
            <w:shd w:val="clear" w:color="F8CBAD" w:fill="DDC9A3"/>
            <w:noWrap/>
            <w:vAlign w:val="center"/>
            <w:hideMark/>
          </w:tcPr>
          <w:p w14:paraId="3219EA56" w14:textId="77777777" w:rsidR="005248FC" w:rsidRPr="005248FC" w:rsidRDefault="005248FC" w:rsidP="005248FC">
            <w:pPr>
              <w:spacing w:after="0" w:line="240" w:lineRule="auto"/>
              <w:rPr>
                <w:rFonts w:eastAsia="Times New Roman" w:cs="Calibri"/>
                <w:b/>
                <w:bCs/>
                <w:color w:val="000000"/>
                <w:sz w:val="14"/>
                <w:szCs w:val="14"/>
                <w:lang w:eastAsia="es-MX"/>
              </w:rPr>
            </w:pPr>
            <w:r w:rsidRPr="005248FC">
              <w:rPr>
                <w:rFonts w:eastAsia="Times New Roman" w:cs="Calibri"/>
                <w:b/>
                <w:bCs/>
                <w:color w:val="000000"/>
                <w:sz w:val="14"/>
                <w:szCs w:val="14"/>
                <w:lang w:eastAsia="es-MX"/>
              </w:rPr>
              <w:t>TOTALES</w:t>
            </w:r>
          </w:p>
        </w:tc>
        <w:tc>
          <w:tcPr>
            <w:tcW w:w="1080" w:type="dxa"/>
            <w:tcBorders>
              <w:top w:val="nil"/>
              <w:left w:val="nil"/>
              <w:bottom w:val="single" w:sz="4" w:space="0" w:color="auto"/>
              <w:right w:val="single" w:sz="4" w:space="0" w:color="auto"/>
            </w:tcBorders>
            <w:shd w:val="clear" w:color="F8CBAD" w:fill="DDC9A3"/>
            <w:vAlign w:val="center"/>
            <w:hideMark/>
          </w:tcPr>
          <w:p w14:paraId="273FA289" w14:textId="77777777" w:rsidR="005248FC" w:rsidRPr="005248FC" w:rsidRDefault="005248FC" w:rsidP="005248FC">
            <w:pPr>
              <w:spacing w:after="0" w:line="240" w:lineRule="auto"/>
              <w:jc w:val="right"/>
              <w:rPr>
                <w:rFonts w:eastAsia="Times New Roman" w:cs="Calibri"/>
                <w:b/>
                <w:bCs/>
                <w:color w:val="000000"/>
                <w:sz w:val="14"/>
                <w:szCs w:val="14"/>
                <w:lang w:eastAsia="es-MX"/>
              </w:rPr>
            </w:pPr>
            <w:r w:rsidRPr="005248FC">
              <w:rPr>
                <w:rFonts w:eastAsia="Times New Roman" w:cs="Calibri"/>
                <w:b/>
                <w:bCs/>
                <w:color w:val="000000"/>
                <w:sz w:val="14"/>
                <w:szCs w:val="14"/>
                <w:lang w:eastAsia="es-MX"/>
              </w:rPr>
              <w:t>15,440,502,481</w:t>
            </w:r>
          </w:p>
        </w:tc>
        <w:tc>
          <w:tcPr>
            <w:tcW w:w="1080" w:type="dxa"/>
            <w:tcBorders>
              <w:top w:val="nil"/>
              <w:left w:val="nil"/>
              <w:bottom w:val="single" w:sz="4" w:space="0" w:color="auto"/>
              <w:right w:val="single" w:sz="4" w:space="0" w:color="auto"/>
            </w:tcBorders>
            <w:shd w:val="clear" w:color="F8CBAD" w:fill="DDC9A3"/>
            <w:vAlign w:val="center"/>
            <w:hideMark/>
          </w:tcPr>
          <w:p w14:paraId="4F4B2B93" w14:textId="77777777" w:rsidR="005248FC" w:rsidRPr="005248FC" w:rsidRDefault="005248FC" w:rsidP="005248FC">
            <w:pPr>
              <w:spacing w:after="0" w:line="240" w:lineRule="auto"/>
              <w:jc w:val="right"/>
              <w:rPr>
                <w:rFonts w:eastAsia="Times New Roman" w:cs="Calibri"/>
                <w:b/>
                <w:bCs/>
                <w:color w:val="000000"/>
                <w:sz w:val="14"/>
                <w:szCs w:val="14"/>
                <w:lang w:eastAsia="es-MX"/>
              </w:rPr>
            </w:pPr>
            <w:r w:rsidRPr="005248FC">
              <w:rPr>
                <w:rFonts w:eastAsia="Times New Roman" w:cs="Calibri"/>
                <w:b/>
                <w:bCs/>
                <w:color w:val="000000"/>
                <w:sz w:val="14"/>
                <w:szCs w:val="14"/>
                <w:lang w:eastAsia="es-MX"/>
              </w:rPr>
              <w:t>12,699,079,662</w:t>
            </w:r>
          </w:p>
        </w:tc>
        <w:tc>
          <w:tcPr>
            <w:tcW w:w="1120" w:type="dxa"/>
            <w:tcBorders>
              <w:top w:val="nil"/>
              <w:left w:val="nil"/>
              <w:bottom w:val="single" w:sz="4" w:space="0" w:color="auto"/>
              <w:right w:val="single" w:sz="4" w:space="0" w:color="auto"/>
            </w:tcBorders>
            <w:shd w:val="clear" w:color="F8CBAD" w:fill="DDC9A3"/>
            <w:vAlign w:val="center"/>
            <w:hideMark/>
          </w:tcPr>
          <w:p w14:paraId="11D37D06" w14:textId="77777777" w:rsidR="005248FC" w:rsidRPr="005248FC" w:rsidRDefault="005248FC" w:rsidP="005248FC">
            <w:pPr>
              <w:spacing w:after="0" w:line="240" w:lineRule="auto"/>
              <w:jc w:val="right"/>
              <w:rPr>
                <w:rFonts w:eastAsia="Times New Roman" w:cs="Calibri"/>
                <w:b/>
                <w:bCs/>
                <w:color w:val="000000"/>
                <w:sz w:val="14"/>
                <w:szCs w:val="14"/>
                <w:lang w:eastAsia="es-MX"/>
              </w:rPr>
            </w:pPr>
            <w:r w:rsidRPr="005248FC">
              <w:rPr>
                <w:rFonts w:eastAsia="Times New Roman" w:cs="Calibri"/>
                <w:b/>
                <w:bCs/>
                <w:color w:val="000000"/>
                <w:sz w:val="14"/>
                <w:szCs w:val="14"/>
                <w:lang w:eastAsia="es-MX"/>
              </w:rPr>
              <w:t>12,912,522,411</w:t>
            </w:r>
          </w:p>
        </w:tc>
        <w:tc>
          <w:tcPr>
            <w:tcW w:w="1300" w:type="dxa"/>
            <w:tcBorders>
              <w:top w:val="nil"/>
              <w:left w:val="nil"/>
              <w:bottom w:val="single" w:sz="4" w:space="0" w:color="auto"/>
              <w:right w:val="single" w:sz="4" w:space="0" w:color="auto"/>
            </w:tcBorders>
            <w:shd w:val="clear" w:color="F8CBAD" w:fill="DDC9A3"/>
            <w:vAlign w:val="center"/>
            <w:hideMark/>
          </w:tcPr>
          <w:p w14:paraId="797001C1" w14:textId="77777777" w:rsidR="005248FC" w:rsidRPr="005248FC" w:rsidRDefault="005248FC" w:rsidP="005248FC">
            <w:pPr>
              <w:spacing w:after="0" w:line="240" w:lineRule="auto"/>
              <w:jc w:val="right"/>
              <w:rPr>
                <w:rFonts w:eastAsia="Times New Roman" w:cs="Calibri"/>
                <w:b/>
                <w:bCs/>
                <w:color w:val="000000"/>
                <w:sz w:val="14"/>
                <w:szCs w:val="14"/>
                <w:lang w:eastAsia="es-MX"/>
              </w:rPr>
            </w:pPr>
            <w:r w:rsidRPr="005248FC">
              <w:rPr>
                <w:rFonts w:eastAsia="Times New Roman" w:cs="Calibri"/>
                <w:b/>
                <w:bCs/>
                <w:color w:val="000000"/>
                <w:sz w:val="14"/>
                <w:szCs w:val="14"/>
                <w:lang w:eastAsia="es-MX"/>
              </w:rPr>
              <w:t>15,150</w:t>
            </w:r>
          </w:p>
        </w:tc>
        <w:tc>
          <w:tcPr>
            <w:tcW w:w="1340" w:type="dxa"/>
            <w:tcBorders>
              <w:top w:val="nil"/>
              <w:left w:val="nil"/>
              <w:bottom w:val="single" w:sz="4" w:space="0" w:color="auto"/>
              <w:right w:val="single" w:sz="4" w:space="0" w:color="auto"/>
            </w:tcBorders>
            <w:shd w:val="clear" w:color="F8CBAD" w:fill="DDC9A3"/>
            <w:vAlign w:val="center"/>
            <w:hideMark/>
          </w:tcPr>
          <w:p w14:paraId="59003A41" w14:textId="77777777" w:rsidR="005248FC" w:rsidRPr="005248FC" w:rsidRDefault="005248FC" w:rsidP="005248FC">
            <w:pPr>
              <w:spacing w:after="0" w:line="240" w:lineRule="auto"/>
              <w:jc w:val="right"/>
              <w:rPr>
                <w:rFonts w:eastAsia="Times New Roman" w:cs="Calibri"/>
                <w:b/>
                <w:bCs/>
                <w:color w:val="000000"/>
                <w:sz w:val="14"/>
                <w:szCs w:val="14"/>
                <w:lang w:eastAsia="es-MX"/>
              </w:rPr>
            </w:pPr>
            <w:r w:rsidRPr="005248FC">
              <w:rPr>
                <w:rFonts w:eastAsia="Times New Roman" w:cs="Calibri"/>
                <w:b/>
                <w:bCs/>
                <w:color w:val="000000"/>
                <w:sz w:val="14"/>
                <w:szCs w:val="14"/>
                <w:lang w:eastAsia="es-MX"/>
              </w:rPr>
              <w:t>15,227,044,582</w:t>
            </w:r>
          </w:p>
        </w:tc>
        <w:tc>
          <w:tcPr>
            <w:tcW w:w="1460" w:type="dxa"/>
            <w:tcBorders>
              <w:top w:val="nil"/>
              <w:left w:val="nil"/>
              <w:bottom w:val="single" w:sz="4" w:space="0" w:color="auto"/>
              <w:right w:val="single" w:sz="4" w:space="0" w:color="auto"/>
            </w:tcBorders>
            <w:shd w:val="clear" w:color="F8CBAD" w:fill="DDC9A3"/>
            <w:vAlign w:val="center"/>
            <w:hideMark/>
          </w:tcPr>
          <w:p w14:paraId="78C7B43D" w14:textId="77777777" w:rsidR="005248FC" w:rsidRPr="005248FC" w:rsidRDefault="005248FC" w:rsidP="005248FC">
            <w:pPr>
              <w:spacing w:after="0" w:line="240" w:lineRule="auto"/>
              <w:jc w:val="right"/>
              <w:rPr>
                <w:rFonts w:eastAsia="Times New Roman" w:cs="Calibri"/>
                <w:b/>
                <w:bCs/>
                <w:color w:val="000000"/>
                <w:sz w:val="14"/>
                <w:szCs w:val="14"/>
                <w:lang w:eastAsia="es-MX"/>
              </w:rPr>
            </w:pPr>
            <w:r w:rsidRPr="005248FC">
              <w:rPr>
                <w:rFonts w:eastAsia="Times New Roman" w:cs="Calibri"/>
                <w:b/>
                <w:bCs/>
                <w:color w:val="000000"/>
                <w:sz w:val="14"/>
                <w:szCs w:val="14"/>
                <w:lang w:eastAsia="es-MX"/>
              </w:rPr>
              <w:t>1,800,866,522</w:t>
            </w:r>
          </w:p>
        </w:tc>
        <w:tc>
          <w:tcPr>
            <w:tcW w:w="820" w:type="dxa"/>
            <w:tcBorders>
              <w:top w:val="nil"/>
              <w:left w:val="nil"/>
              <w:bottom w:val="single" w:sz="4" w:space="0" w:color="auto"/>
              <w:right w:val="single" w:sz="4" w:space="0" w:color="auto"/>
            </w:tcBorders>
            <w:shd w:val="clear" w:color="F8CBAD" w:fill="DDC9A3"/>
            <w:vAlign w:val="center"/>
            <w:hideMark/>
          </w:tcPr>
          <w:p w14:paraId="205A8631" w14:textId="77777777" w:rsidR="005248FC" w:rsidRPr="005248FC" w:rsidRDefault="005248FC" w:rsidP="005248FC">
            <w:pPr>
              <w:spacing w:after="0" w:line="240" w:lineRule="auto"/>
              <w:jc w:val="right"/>
              <w:rPr>
                <w:rFonts w:eastAsia="Times New Roman" w:cs="Calibri"/>
                <w:b/>
                <w:bCs/>
                <w:color w:val="000000"/>
                <w:sz w:val="14"/>
                <w:szCs w:val="14"/>
                <w:lang w:eastAsia="es-MX"/>
              </w:rPr>
            </w:pPr>
            <w:r w:rsidRPr="005248FC">
              <w:rPr>
                <w:rFonts w:eastAsia="Times New Roman" w:cs="Calibri"/>
                <w:b/>
                <w:bCs/>
                <w:color w:val="000000"/>
                <w:sz w:val="14"/>
                <w:szCs w:val="14"/>
                <w:lang w:eastAsia="es-MX"/>
              </w:rPr>
              <w:t>0</w:t>
            </w:r>
          </w:p>
        </w:tc>
      </w:tr>
    </w:tbl>
    <w:p w14:paraId="3F6F894F" w14:textId="77777777" w:rsidR="007B56FC" w:rsidRDefault="007B56FC" w:rsidP="00B739EF">
      <w:pPr>
        <w:spacing w:before="41"/>
        <w:ind w:right="118"/>
        <w:jc w:val="both"/>
        <w:rPr>
          <w:rFonts w:asciiTheme="minorHAnsi" w:hAnsiTheme="minorHAnsi" w:cstheme="minorHAnsi"/>
          <w:sz w:val="20"/>
          <w:szCs w:val="20"/>
        </w:rPr>
      </w:pPr>
    </w:p>
    <w:p w14:paraId="34F37337" w14:textId="77777777" w:rsidR="003D6886" w:rsidRPr="00074CC9" w:rsidRDefault="003D6886" w:rsidP="00EF4650">
      <w:pPr>
        <w:jc w:val="both"/>
        <w:rPr>
          <w:rFonts w:asciiTheme="minorHAnsi" w:hAnsiTheme="minorHAnsi" w:cstheme="minorHAnsi"/>
          <w:b/>
          <w:color w:val="000000" w:themeColor="text1"/>
          <w:sz w:val="24"/>
          <w:szCs w:val="24"/>
        </w:rPr>
      </w:pPr>
      <w:r w:rsidRPr="00074CC9">
        <w:rPr>
          <w:rFonts w:asciiTheme="minorHAnsi" w:hAnsiTheme="minorHAnsi" w:cstheme="minorHAnsi"/>
          <w:b/>
          <w:color w:val="000000" w:themeColor="text1"/>
          <w:sz w:val="24"/>
          <w:szCs w:val="24"/>
        </w:rPr>
        <w:t>5.2.- Obligaciones a Corto Plazo.</w:t>
      </w:r>
    </w:p>
    <w:p w14:paraId="7A97E4CF" w14:textId="77777777" w:rsidR="0079778D" w:rsidRPr="00EF4650" w:rsidRDefault="0079778D" w:rsidP="0079778D">
      <w:pPr>
        <w:spacing w:after="0"/>
        <w:jc w:val="both"/>
        <w:rPr>
          <w:rFonts w:asciiTheme="minorHAnsi" w:hAnsiTheme="minorHAnsi" w:cstheme="minorHAnsi"/>
          <w:sz w:val="20"/>
          <w:szCs w:val="20"/>
        </w:rPr>
      </w:pPr>
    </w:p>
    <w:p w14:paraId="3031E59E" w14:textId="77777777" w:rsidR="0079778D" w:rsidRPr="00074CC9" w:rsidRDefault="0079778D" w:rsidP="00EF4650">
      <w:pPr>
        <w:jc w:val="both"/>
        <w:rPr>
          <w:rFonts w:asciiTheme="minorHAnsi" w:hAnsiTheme="minorHAnsi" w:cstheme="minorHAnsi"/>
          <w:b/>
          <w:bCs/>
          <w:sz w:val="24"/>
          <w:szCs w:val="24"/>
        </w:rPr>
      </w:pPr>
      <w:r w:rsidRPr="00074CC9">
        <w:rPr>
          <w:rFonts w:asciiTheme="minorHAnsi" w:hAnsiTheme="minorHAnsi" w:cstheme="minorHAnsi"/>
          <w:b/>
          <w:bCs/>
          <w:sz w:val="24"/>
          <w:szCs w:val="24"/>
        </w:rPr>
        <w:t>Títulos y Valores de la Deuda Pública Interna a Corto Plazo.</w:t>
      </w:r>
    </w:p>
    <w:p w14:paraId="0542A12A" w14:textId="15705104" w:rsidR="00EF4650" w:rsidRPr="00874857" w:rsidRDefault="00EF4650" w:rsidP="007B56FC">
      <w:pPr>
        <w:spacing w:before="41"/>
        <w:ind w:right="118"/>
        <w:jc w:val="both"/>
        <w:rPr>
          <w:rFonts w:asciiTheme="minorHAnsi" w:hAnsiTheme="minorHAnsi" w:cstheme="minorHAnsi"/>
          <w:b/>
          <w:bCs/>
        </w:rPr>
      </w:pPr>
      <w:r w:rsidRPr="00874857">
        <w:rPr>
          <w:rFonts w:asciiTheme="minorHAnsi" w:hAnsiTheme="minorHAnsi" w:cstheme="minorHAnsi"/>
        </w:rPr>
        <w:t>Se desglosan los Títulos y Valores (Pagarés) de la Deuda Pública Interna a Corto Plazo</w:t>
      </w:r>
      <w:r w:rsidR="00F6065C" w:rsidRPr="00874857">
        <w:rPr>
          <w:rFonts w:asciiTheme="minorHAnsi" w:hAnsiTheme="minorHAnsi" w:cstheme="minorHAnsi"/>
        </w:rPr>
        <w:t>,</w:t>
      </w:r>
      <w:r w:rsidRPr="00874857">
        <w:rPr>
          <w:rFonts w:asciiTheme="minorHAnsi" w:hAnsiTheme="minorHAnsi" w:cstheme="minorHAnsi"/>
        </w:rPr>
        <w:t xml:space="preserve"> </w:t>
      </w:r>
      <w:r w:rsidR="00F6065C" w:rsidRPr="00874857">
        <w:rPr>
          <w:rFonts w:asciiTheme="minorHAnsi" w:hAnsiTheme="minorHAnsi" w:cstheme="minorHAnsi"/>
        </w:rPr>
        <w:t xml:space="preserve">durante el ejercicio se cubrió </w:t>
      </w:r>
      <w:r w:rsidR="0027746B" w:rsidRPr="00874857">
        <w:rPr>
          <w:rFonts w:asciiTheme="minorHAnsi" w:hAnsiTheme="minorHAnsi" w:cstheme="minorHAnsi"/>
        </w:rPr>
        <w:t>la obligación</w:t>
      </w:r>
      <w:r w:rsidR="00F6065C" w:rsidRPr="00874857">
        <w:rPr>
          <w:rFonts w:asciiTheme="minorHAnsi" w:hAnsiTheme="minorHAnsi" w:cstheme="minorHAnsi"/>
        </w:rPr>
        <w:t xml:space="preserve"> </w:t>
      </w:r>
      <w:r w:rsidR="0027746B" w:rsidRPr="00874857">
        <w:rPr>
          <w:rFonts w:asciiTheme="minorHAnsi" w:hAnsiTheme="minorHAnsi" w:cstheme="minorHAnsi"/>
        </w:rPr>
        <w:t xml:space="preserve">de pago </w:t>
      </w:r>
      <w:r w:rsidR="002246BD">
        <w:rPr>
          <w:rFonts w:asciiTheme="minorHAnsi" w:hAnsiTheme="minorHAnsi" w:cstheme="minorHAnsi"/>
        </w:rPr>
        <w:t>de</w:t>
      </w:r>
      <w:r w:rsidR="0027746B" w:rsidRPr="00874857">
        <w:rPr>
          <w:rFonts w:asciiTheme="minorHAnsi" w:hAnsiTheme="minorHAnsi" w:cstheme="minorHAnsi"/>
        </w:rPr>
        <w:t xml:space="preserve"> </w:t>
      </w:r>
      <w:r w:rsidR="005248FC">
        <w:rPr>
          <w:rFonts w:asciiTheme="minorHAnsi" w:hAnsiTheme="minorHAnsi" w:cstheme="minorHAnsi"/>
        </w:rPr>
        <w:t>3</w:t>
      </w:r>
      <w:r w:rsidR="002246BD">
        <w:rPr>
          <w:rFonts w:asciiTheme="minorHAnsi" w:hAnsiTheme="minorHAnsi" w:cstheme="minorHAnsi"/>
        </w:rPr>
        <w:t xml:space="preserve"> pagarés , 2 (dos)</w:t>
      </w:r>
      <w:r w:rsidR="002246BD" w:rsidRPr="00874857">
        <w:rPr>
          <w:rFonts w:asciiTheme="minorHAnsi" w:hAnsiTheme="minorHAnsi" w:cstheme="minorHAnsi"/>
        </w:rPr>
        <w:t xml:space="preserve"> con el banco HSBC México S.A.</w:t>
      </w:r>
      <w:r w:rsidR="0084049F">
        <w:rPr>
          <w:rFonts w:asciiTheme="minorHAnsi" w:hAnsiTheme="minorHAnsi" w:cstheme="minorHAnsi"/>
        </w:rPr>
        <w:t xml:space="preserve"> de C.V.</w:t>
      </w:r>
      <w:r w:rsidR="002246BD" w:rsidRPr="00874857">
        <w:rPr>
          <w:rFonts w:asciiTheme="minorHAnsi" w:hAnsiTheme="minorHAnsi" w:cstheme="minorHAnsi"/>
        </w:rPr>
        <w:t xml:space="preserve"> y</w:t>
      </w:r>
      <w:r w:rsidR="002246BD">
        <w:rPr>
          <w:rFonts w:asciiTheme="minorHAnsi" w:hAnsiTheme="minorHAnsi" w:cstheme="minorHAnsi"/>
        </w:rPr>
        <w:t xml:space="preserve"> 1 (</w:t>
      </w:r>
      <w:r w:rsidR="002246BD" w:rsidRPr="00874857">
        <w:rPr>
          <w:rFonts w:asciiTheme="minorHAnsi" w:hAnsiTheme="minorHAnsi" w:cstheme="minorHAnsi"/>
        </w:rPr>
        <w:t>uno</w:t>
      </w:r>
      <w:r w:rsidR="002246BD">
        <w:rPr>
          <w:rFonts w:asciiTheme="minorHAnsi" w:hAnsiTheme="minorHAnsi" w:cstheme="minorHAnsi"/>
        </w:rPr>
        <w:t>)</w:t>
      </w:r>
      <w:r w:rsidR="002246BD" w:rsidRPr="00874857">
        <w:rPr>
          <w:rFonts w:asciiTheme="minorHAnsi" w:hAnsiTheme="minorHAnsi" w:cstheme="minorHAnsi"/>
        </w:rPr>
        <w:t xml:space="preserve"> con el banco Scotiabank S.A.</w:t>
      </w:r>
      <w:r w:rsidR="0084049F">
        <w:rPr>
          <w:rFonts w:asciiTheme="minorHAnsi" w:hAnsiTheme="minorHAnsi" w:cstheme="minorHAnsi"/>
        </w:rPr>
        <w:t xml:space="preserve"> de C.V., </w:t>
      </w:r>
      <w:r w:rsidR="00F6065C" w:rsidRPr="00874857">
        <w:rPr>
          <w:rFonts w:asciiTheme="minorHAnsi" w:hAnsiTheme="minorHAnsi" w:cstheme="minorHAnsi"/>
        </w:rPr>
        <w:t>y en el mes de diciembre para el cierre del eje</w:t>
      </w:r>
      <w:r w:rsidR="00433E64">
        <w:rPr>
          <w:rFonts w:asciiTheme="minorHAnsi" w:hAnsiTheme="minorHAnsi" w:cstheme="minorHAnsi"/>
        </w:rPr>
        <w:t xml:space="preserve">rcicio se firmaron </w:t>
      </w:r>
      <w:r w:rsidR="002246BD">
        <w:rPr>
          <w:rFonts w:asciiTheme="minorHAnsi" w:hAnsiTheme="minorHAnsi" w:cstheme="minorHAnsi"/>
        </w:rPr>
        <w:t>2</w:t>
      </w:r>
      <w:r w:rsidR="0027746B" w:rsidRPr="00874857">
        <w:rPr>
          <w:rFonts w:asciiTheme="minorHAnsi" w:hAnsiTheme="minorHAnsi" w:cstheme="minorHAnsi"/>
        </w:rPr>
        <w:t xml:space="preserve"> </w:t>
      </w:r>
      <w:r w:rsidR="0027746B" w:rsidRPr="00874857">
        <w:rPr>
          <w:rFonts w:asciiTheme="minorHAnsi" w:hAnsiTheme="minorHAnsi" w:cstheme="minorHAnsi"/>
        </w:rPr>
        <w:lastRenderedPageBreak/>
        <w:t xml:space="preserve">pagarés </w:t>
      </w:r>
      <w:r w:rsidR="0084049F">
        <w:rPr>
          <w:rFonts w:asciiTheme="minorHAnsi" w:hAnsiTheme="minorHAnsi" w:cstheme="minorHAnsi"/>
        </w:rPr>
        <w:t xml:space="preserve">con el banco HSBC México S.A de C.V., </w:t>
      </w:r>
      <w:r w:rsidR="002246BD">
        <w:rPr>
          <w:rFonts w:asciiTheme="minorHAnsi" w:hAnsiTheme="minorHAnsi" w:cstheme="minorHAnsi"/>
        </w:rPr>
        <w:t>los cuales</w:t>
      </w:r>
      <w:r w:rsidR="0084049F">
        <w:rPr>
          <w:rFonts w:asciiTheme="minorHAnsi" w:hAnsiTheme="minorHAnsi" w:cstheme="minorHAnsi"/>
        </w:rPr>
        <w:t xml:space="preserve"> contrataron </w:t>
      </w:r>
      <w:r w:rsidR="0027746B" w:rsidRPr="00874857">
        <w:rPr>
          <w:rFonts w:asciiTheme="minorHAnsi" w:hAnsiTheme="minorHAnsi" w:cstheme="minorHAnsi"/>
        </w:rPr>
        <w:t xml:space="preserve">para cubrir insuficiencias de liquidez de carácter temporal </w:t>
      </w:r>
      <w:r w:rsidR="0084049F">
        <w:rPr>
          <w:rFonts w:asciiTheme="minorHAnsi" w:hAnsiTheme="minorHAnsi" w:cstheme="minorHAnsi"/>
        </w:rPr>
        <w:t xml:space="preserve"> y </w:t>
      </w:r>
      <w:r w:rsidR="0027746B" w:rsidRPr="00874857">
        <w:rPr>
          <w:rFonts w:asciiTheme="minorHAnsi" w:hAnsiTheme="minorHAnsi" w:cstheme="minorHAnsi"/>
        </w:rPr>
        <w:t xml:space="preserve"> de acuerdo a las disposiciones de la Ley d</w:t>
      </w:r>
      <w:r w:rsidR="00433E64">
        <w:rPr>
          <w:rFonts w:asciiTheme="minorHAnsi" w:hAnsiTheme="minorHAnsi" w:cstheme="minorHAnsi"/>
        </w:rPr>
        <w:t>e Disciplina Financiera</w:t>
      </w:r>
      <w:r w:rsidR="0084049F">
        <w:rPr>
          <w:rFonts w:asciiTheme="minorHAnsi" w:hAnsiTheme="minorHAnsi" w:cstheme="minorHAnsi"/>
        </w:rPr>
        <w:t xml:space="preserve"> de las Entidades Federativas y Municipios </w:t>
      </w:r>
      <w:r w:rsidR="00433E64">
        <w:rPr>
          <w:rFonts w:asciiTheme="minorHAnsi" w:hAnsiTheme="minorHAnsi" w:cstheme="minorHAnsi"/>
        </w:rPr>
        <w:t>vigente.</w:t>
      </w:r>
    </w:p>
    <w:p w14:paraId="682D75AA" w14:textId="77777777" w:rsidR="00EF4650" w:rsidRPr="00EF4650" w:rsidRDefault="00EF4650" w:rsidP="00EF4650">
      <w:pPr>
        <w:spacing w:after="0"/>
        <w:jc w:val="both"/>
        <w:rPr>
          <w:rFonts w:asciiTheme="minorHAnsi" w:hAnsiTheme="minorHAnsi" w:cstheme="minorHAnsi"/>
          <w:sz w:val="20"/>
          <w:szCs w:val="20"/>
        </w:rPr>
      </w:pPr>
    </w:p>
    <w:p w14:paraId="3307D772" w14:textId="77777777" w:rsidR="00EF4650" w:rsidRDefault="00EF4650" w:rsidP="00EF4650">
      <w:pPr>
        <w:jc w:val="both"/>
        <w:rPr>
          <w:rFonts w:asciiTheme="minorHAnsi" w:hAnsiTheme="minorHAnsi" w:cstheme="minorHAnsi"/>
          <w:b/>
          <w:bCs/>
          <w:sz w:val="24"/>
          <w:szCs w:val="24"/>
        </w:rPr>
      </w:pPr>
      <w:r w:rsidRPr="00074CC9">
        <w:rPr>
          <w:rFonts w:asciiTheme="minorHAnsi" w:hAnsiTheme="minorHAnsi" w:cstheme="minorHAnsi"/>
          <w:b/>
          <w:bCs/>
          <w:sz w:val="24"/>
          <w:szCs w:val="24"/>
        </w:rPr>
        <w:t>Títulos y Valores de la Deuda Pública Interna a Corto Plazo.</w:t>
      </w:r>
    </w:p>
    <w:tbl>
      <w:tblPr>
        <w:tblW w:w="10018" w:type="dxa"/>
        <w:tblCellMar>
          <w:left w:w="70" w:type="dxa"/>
          <w:right w:w="70" w:type="dxa"/>
        </w:tblCellMar>
        <w:tblLook w:val="04A0" w:firstRow="1" w:lastRow="0" w:firstColumn="1" w:lastColumn="0" w:noHBand="0" w:noVBand="1"/>
      </w:tblPr>
      <w:tblGrid>
        <w:gridCol w:w="889"/>
        <w:gridCol w:w="895"/>
        <w:gridCol w:w="1001"/>
        <w:gridCol w:w="929"/>
        <w:gridCol w:w="1026"/>
        <w:gridCol w:w="1041"/>
        <w:gridCol w:w="819"/>
        <w:gridCol w:w="985"/>
        <w:gridCol w:w="740"/>
        <w:gridCol w:w="1022"/>
        <w:gridCol w:w="671"/>
      </w:tblGrid>
      <w:tr w:rsidR="0084049F" w:rsidRPr="0084049F" w14:paraId="115479F3" w14:textId="77777777" w:rsidTr="00085AB2">
        <w:trPr>
          <w:trHeight w:val="993"/>
        </w:trPr>
        <w:tc>
          <w:tcPr>
            <w:tcW w:w="913" w:type="dxa"/>
            <w:tcBorders>
              <w:top w:val="single" w:sz="8" w:space="0" w:color="auto"/>
              <w:left w:val="single" w:sz="8" w:space="0" w:color="auto"/>
              <w:bottom w:val="nil"/>
              <w:right w:val="single" w:sz="8" w:space="0" w:color="auto"/>
            </w:tcBorders>
            <w:shd w:val="clear" w:color="000000" w:fill="A90025"/>
            <w:vAlign w:val="center"/>
            <w:hideMark/>
          </w:tcPr>
          <w:p w14:paraId="1E07EBAC" w14:textId="77777777" w:rsidR="0084049F" w:rsidRPr="0084049F" w:rsidRDefault="0084049F" w:rsidP="0084049F">
            <w:pPr>
              <w:spacing w:after="0" w:line="240" w:lineRule="auto"/>
              <w:jc w:val="center"/>
              <w:rPr>
                <w:rFonts w:eastAsia="Times New Roman" w:cs="Calibri"/>
                <w:b/>
                <w:bCs/>
                <w:color w:val="FFFFFF"/>
                <w:sz w:val="16"/>
                <w:szCs w:val="16"/>
                <w:lang w:eastAsia="es-MX"/>
              </w:rPr>
            </w:pPr>
            <w:r w:rsidRPr="0084049F">
              <w:rPr>
                <w:rFonts w:eastAsia="Times New Roman" w:cs="Calibri"/>
                <w:b/>
                <w:bCs/>
                <w:color w:val="FFFFFF"/>
                <w:sz w:val="16"/>
                <w:szCs w:val="16"/>
                <w:lang w:eastAsia="es-MX"/>
              </w:rPr>
              <w:t>BANCO</w:t>
            </w:r>
          </w:p>
        </w:tc>
        <w:tc>
          <w:tcPr>
            <w:tcW w:w="889" w:type="dxa"/>
            <w:tcBorders>
              <w:top w:val="single" w:sz="8" w:space="0" w:color="auto"/>
              <w:left w:val="nil"/>
              <w:bottom w:val="nil"/>
              <w:right w:val="single" w:sz="8" w:space="0" w:color="auto"/>
            </w:tcBorders>
            <w:shd w:val="clear" w:color="000000" w:fill="A90025"/>
            <w:vAlign w:val="center"/>
            <w:hideMark/>
          </w:tcPr>
          <w:p w14:paraId="30E8E8B2" w14:textId="77777777" w:rsidR="0084049F" w:rsidRPr="0084049F" w:rsidRDefault="0084049F" w:rsidP="0084049F">
            <w:pPr>
              <w:spacing w:after="0" w:line="240" w:lineRule="auto"/>
              <w:jc w:val="center"/>
              <w:rPr>
                <w:rFonts w:eastAsia="Times New Roman" w:cs="Calibri"/>
                <w:b/>
                <w:bCs/>
                <w:color w:val="FFFFFF"/>
                <w:sz w:val="16"/>
                <w:szCs w:val="16"/>
                <w:lang w:eastAsia="es-MX"/>
              </w:rPr>
            </w:pPr>
            <w:r w:rsidRPr="0084049F">
              <w:rPr>
                <w:rFonts w:eastAsia="Times New Roman" w:cs="Calibri"/>
                <w:b/>
                <w:bCs/>
                <w:color w:val="FFFFFF"/>
                <w:sz w:val="16"/>
                <w:szCs w:val="16"/>
                <w:lang w:eastAsia="es-MX"/>
              </w:rPr>
              <w:t>Importe Original Contratado</w:t>
            </w:r>
          </w:p>
        </w:tc>
        <w:tc>
          <w:tcPr>
            <w:tcW w:w="1022" w:type="dxa"/>
            <w:tcBorders>
              <w:top w:val="single" w:sz="8" w:space="0" w:color="auto"/>
              <w:left w:val="nil"/>
              <w:bottom w:val="nil"/>
              <w:right w:val="single" w:sz="8" w:space="0" w:color="auto"/>
            </w:tcBorders>
            <w:shd w:val="clear" w:color="000000" w:fill="A90025"/>
            <w:vAlign w:val="center"/>
            <w:hideMark/>
          </w:tcPr>
          <w:p w14:paraId="7233CBE1" w14:textId="77777777" w:rsidR="0084049F" w:rsidRPr="0084049F" w:rsidRDefault="0084049F" w:rsidP="0084049F">
            <w:pPr>
              <w:spacing w:after="0" w:line="240" w:lineRule="auto"/>
              <w:jc w:val="center"/>
              <w:rPr>
                <w:rFonts w:eastAsia="Times New Roman" w:cs="Calibri"/>
                <w:b/>
                <w:bCs/>
                <w:color w:val="FFFFFF"/>
                <w:sz w:val="16"/>
                <w:szCs w:val="16"/>
                <w:lang w:eastAsia="es-MX"/>
              </w:rPr>
            </w:pPr>
            <w:r w:rsidRPr="0084049F">
              <w:rPr>
                <w:rFonts w:eastAsia="Times New Roman" w:cs="Calibri"/>
                <w:b/>
                <w:bCs/>
                <w:color w:val="FFFFFF"/>
                <w:sz w:val="16"/>
                <w:szCs w:val="16"/>
                <w:lang w:eastAsia="es-MX"/>
              </w:rPr>
              <w:t xml:space="preserve">Saldo al 31 de </w:t>
            </w:r>
            <w:proofErr w:type="gramStart"/>
            <w:r w:rsidRPr="0084049F">
              <w:rPr>
                <w:rFonts w:eastAsia="Times New Roman" w:cs="Calibri"/>
                <w:b/>
                <w:bCs/>
                <w:color w:val="FFFFFF"/>
                <w:sz w:val="16"/>
                <w:szCs w:val="16"/>
                <w:lang w:eastAsia="es-MX"/>
              </w:rPr>
              <w:t>Diciembre</w:t>
            </w:r>
            <w:proofErr w:type="gramEnd"/>
            <w:r w:rsidRPr="0084049F">
              <w:rPr>
                <w:rFonts w:eastAsia="Times New Roman" w:cs="Calibri"/>
                <w:b/>
                <w:bCs/>
                <w:color w:val="FFFFFF"/>
                <w:sz w:val="16"/>
                <w:szCs w:val="16"/>
                <w:lang w:eastAsia="es-MX"/>
              </w:rPr>
              <w:t xml:space="preserve"> de 2023</w:t>
            </w:r>
          </w:p>
        </w:tc>
        <w:tc>
          <w:tcPr>
            <w:tcW w:w="912" w:type="dxa"/>
            <w:tcBorders>
              <w:top w:val="single" w:sz="8" w:space="0" w:color="auto"/>
              <w:left w:val="nil"/>
              <w:bottom w:val="nil"/>
              <w:right w:val="single" w:sz="8" w:space="0" w:color="auto"/>
            </w:tcBorders>
            <w:shd w:val="clear" w:color="000000" w:fill="A90025"/>
            <w:vAlign w:val="center"/>
            <w:hideMark/>
          </w:tcPr>
          <w:p w14:paraId="48216110" w14:textId="77777777" w:rsidR="0084049F" w:rsidRPr="0084049F" w:rsidRDefault="0084049F" w:rsidP="0084049F">
            <w:pPr>
              <w:spacing w:after="0" w:line="240" w:lineRule="auto"/>
              <w:jc w:val="center"/>
              <w:rPr>
                <w:rFonts w:eastAsia="Times New Roman" w:cs="Calibri"/>
                <w:b/>
                <w:bCs/>
                <w:color w:val="FFFFFF"/>
                <w:sz w:val="14"/>
                <w:szCs w:val="14"/>
                <w:lang w:eastAsia="es-MX"/>
              </w:rPr>
            </w:pPr>
            <w:r w:rsidRPr="0084049F">
              <w:rPr>
                <w:rFonts w:eastAsia="Times New Roman" w:cs="Calibri"/>
                <w:b/>
                <w:bCs/>
                <w:color w:val="FFFFFF"/>
                <w:sz w:val="14"/>
                <w:szCs w:val="14"/>
                <w:lang w:eastAsia="es-MX"/>
              </w:rPr>
              <w:t>Disposiciones</w:t>
            </w:r>
          </w:p>
        </w:tc>
        <w:tc>
          <w:tcPr>
            <w:tcW w:w="1004" w:type="dxa"/>
            <w:tcBorders>
              <w:top w:val="single" w:sz="8" w:space="0" w:color="auto"/>
              <w:left w:val="nil"/>
              <w:bottom w:val="nil"/>
              <w:right w:val="single" w:sz="8" w:space="0" w:color="auto"/>
            </w:tcBorders>
            <w:shd w:val="clear" w:color="000000" w:fill="A90025"/>
            <w:vAlign w:val="center"/>
            <w:hideMark/>
          </w:tcPr>
          <w:p w14:paraId="43957310" w14:textId="77777777" w:rsidR="0084049F" w:rsidRPr="0084049F" w:rsidRDefault="0084049F" w:rsidP="0084049F">
            <w:pPr>
              <w:spacing w:after="0" w:line="240" w:lineRule="auto"/>
              <w:jc w:val="center"/>
              <w:rPr>
                <w:rFonts w:eastAsia="Times New Roman" w:cs="Calibri"/>
                <w:b/>
                <w:bCs/>
                <w:color w:val="FFFFFF"/>
                <w:sz w:val="16"/>
                <w:szCs w:val="16"/>
                <w:lang w:eastAsia="es-MX"/>
              </w:rPr>
            </w:pPr>
            <w:r w:rsidRPr="0084049F">
              <w:rPr>
                <w:rFonts w:eastAsia="Times New Roman" w:cs="Calibri"/>
                <w:b/>
                <w:bCs/>
                <w:color w:val="FFFFFF"/>
                <w:sz w:val="16"/>
                <w:szCs w:val="16"/>
                <w:lang w:eastAsia="es-MX"/>
              </w:rPr>
              <w:t xml:space="preserve">Amortización </w:t>
            </w:r>
          </w:p>
        </w:tc>
        <w:tc>
          <w:tcPr>
            <w:tcW w:w="1067" w:type="dxa"/>
            <w:tcBorders>
              <w:top w:val="single" w:sz="8" w:space="0" w:color="auto"/>
              <w:left w:val="nil"/>
              <w:bottom w:val="nil"/>
              <w:right w:val="single" w:sz="8" w:space="0" w:color="auto"/>
            </w:tcBorders>
            <w:shd w:val="clear" w:color="000000" w:fill="A90025"/>
            <w:vAlign w:val="center"/>
            <w:hideMark/>
          </w:tcPr>
          <w:p w14:paraId="576BF4E4" w14:textId="77777777" w:rsidR="0084049F" w:rsidRPr="0084049F" w:rsidRDefault="0084049F" w:rsidP="0084049F">
            <w:pPr>
              <w:spacing w:after="0" w:line="240" w:lineRule="auto"/>
              <w:jc w:val="center"/>
              <w:rPr>
                <w:rFonts w:eastAsia="Times New Roman" w:cs="Calibri"/>
                <w:b/>
                <w:bCs/>
                <w:color w:val="FFFFFF"/>
                <w:sz w:val="16"/>
                <w:szCs w:val="16"/>
                <w:lang w:eastAsia="es-MX"/>
              </w:rPr>
            </w:pPr>
            <w:r w:rsidRPr="0084049F">
              <w:rPr>
                <w:rFonts w:eastAsia="Times New Roman" w:cs="Calibri"/>
                <w:b/>
                <w:bCs/>
                <w:color w:val="FFFFFF"/>
                <w:sz w:val="16"/>
                <w:szCs w:val="16"/>
                <w:lang w:eastAsia="es-MX"/>
              </w:rPr>
              <w:t xml:space="preserve">Saldo al 31 de </w:t>
            </w:r>
            <w:proofErr w:type="gramStart"/>
            <w:r w:rsidRPr="0084049F">
              <w:rPr>
                <w:rFonts w:eastAsia="Times New Roman" w:cs="Calibri"/>
                <w:b/>
                <w:bCs/>
                <w:color w:val="FFFFFF"/>
                <w:sz w:val="16"/>
                <w:szCs w:val="16"/>
                <w:lang w:eastAsia="es-MX"/>
              </w:rPr>
              <w:t>Diciembre</w:t>
            </w:r>
            <w:proofErr w:type="gramEnd"/>
            <w:r w:rsidRPr="0084049F">
              <w:rPr>
                <w:rFonts w:eastAsia="Times New Roman" w:cs="Calibri"/>
                <w:b/>
                <w:bCs/>
                <w:color w:val="FFFFFF"/>
                <w:sz w:val="16"/>
                <w:szCs w:val="16"/>
                <w:lang w:eastAsia="es-MX"/>
              </w:rPr>
              <w:t xml:space="preserve"> 2024</w:t>
            </w:r>
          </w:p>
        </w:tc>
        <w:tc>
          <w:tcPr>
            <w:tcW w:w="827" w:type="dxa"/>
            <w:tcBorders>
              <w:top w:val="single" w:sz="8" w:space="0" w:color="auto"/>
              <w:left w:val="nil"/>
              <w:bottom w:val="nil"/>
              <w:right w:val="single" w:sz="8" w:space="0" w:color="auto"/>
            </w:tcBorders>
            <w:shd w:val="clear" w:color="000000" w:fill="A90025"/>
            <w:vAlign w:val="center"/>
            <w:hideMark/>
          </w:tcPr>
          <w:p w14:paraId="639EC4FD" w14:textId="77777777" w:rsidR="0084049F" w:rsidRPr="0084049F" w:rsidRDefault="0084049F" w:rsidP="0084049F">
            <w:pPr>
              <w:spacing w:after="0" w:line="240" w:lineRule="auto"/>
              <w:jc w:val="center"/>
              <w:rPr>
                <w:rFonts w:eastAsia="Times New Roman" w:cs="Calibri"/>
                <w:b/>
                <w:bCs/>
                <w:color w:val="FFFFFF"/>
                <w:sz w:val="16"/>
                <w:szCs w:val="16"/>
                <w:lang w:eastAsia="es-MX"/>
              </w:rPr>
            </w:pPr>
            <w:r w:rsidRPr="0084049F">
              <w:rPr>
                <w:rFonts w:eastAsia="Times New Roman" w:cs="Calibri"/>
                <w:b/>
                <w:bCs/>
                <w:color w:val="FFFFFF"/>
                <w:sz w:val="16"/>
                <w:szCs w:val="16"/>
                <w:lang w:eastAsia="es-MX"/>
              </w:rPr>
              <w:t>Intereses</w:t>
            </w:r>
          </w:p>
        </w:tc>
        <w:tc>
          <w:tcPr>
            <w:tcW w:w="964" w:type="dxa"/>
            <w:tcBorders>
              <w:top w:val="single" w:sz="8" w:space="0" w:color="auto"/>
              <w:left w:val="nil"/>
              <w:bottom w:val="nil"/>
              <w:right w:val="single" w:sz="8" w:space="0" w:color="auto"/>
            </w:tcBorders>
            <w:shd w:val="clear" w:color="000000" w:fill="A90025"/>
            <w:vAlign w:val="center"/>
            <w:hideMark/>
          </w:tcPr>
          <w:p w14:paraId="5CF808E8" w14:textId="77777777" w:rsidR="0084049F" w:rsidRPr="0084049F" w:rsidRDefault="0084049F" w:rsidP="0084049F">
            <w:pPr>
              <w:spacing w:after="0" w:line="240" w:lineRule="auto"/>
              <w:jc w:val="center"/>
              <w:rPr>
                <w:rFonts w:eastAsia="Times New Roman" w:cs="Calibri"/>
                <w:b/>
                <w:bCs/>
                <w:color w:val="FFFFFF"/>
                <w:sz w:val="16"/>
                <w:szCs w:val="16"/>
                <w:lang w:eastAsia="es-MX"/>
              </w:rPr>
            </w:pPr>
            <w:r w:rsidRPr="0084049F">
              <w:rPr>
                <w:rFonts w:eastAsia="Times New Roman" w:cs="Calibri"/>
                <w:b/>
                <w:bCs/>
                <w:color w:val="FFFFFF"/>
                <w:sz w:val="16"/>
                <w:szCs w:val="16"/>
                <w:lang w:eastAsia="es-MX"/>
              </w:rPr>
              <w:t>Vencimiento</w:t>
            </w:r>
          </w:p>
        </w:tc>
        <w:tc>
          <w:tcPr>
            <w:tcW w:w="748" w:type="dxa"/>
            <w:tcBorders>
              <w:top w:val="single" w:sz="8" w:space="0" w:color="auto"/>
              <w:left w:val="nil"/>
              <w:bottom w:val="nil"/>
              <w:right w:val="single" w:sz="8" w:space="0" w:color="auto"/>
            </w:tcBorders>
            <w:shd w:val="clear" w:color="000000" w:fill="A90025"/>
            <w:vAlign w:val="center"/>
            <w:hideMark/>
          </w:tcPr>
          <w:p w14:paraId="327A94CF" w14:textId="77777777" w:rsidR="0084049F" w:rsidRPr="0084049F" w:rsidRDefault="0084049F" w:rsidP="0084049F">
            <w:pPr>
              <w:spacing w:after="0" w:line="240" w:lineRule="auto"/>
              <w:jc w:val="center"/>
              <w:rPr>
                <w:rFonts w:eastAsia="Times New Roman" w:cs="Calibri"/>
                <w:b/>
                <w:bCs/>
                <w:color w:val="FFFFFF"/>
                <w:sz w:val="16"/>
                <w:szCs w:val="16"/>
                <w:lang w:eastAsia="es-MX"/>
              </w:rPr>
            </w:pPr>
            <w:r w:rsidRPr="0084049F">
              <w:rPr>
                <w:rFonts w:eastAsia="Times New Roman" w:cs="Calibri"/>
                <w:b/>
                <w:bCs/>
                <w:color w:val="FFFFFF"/>
                <w:sz w:val="16"/>
                <w:szCs w:val="16"/>
                <w:lang w:eastAsia="es-MX"/>
              </w:rPr>
              <w:t>Tasa de Interés</w:t>
            </w:r>
          </w:p>
        </w:tc>
        <w:tc>
          <w:tcPr>
            <w:tcW w:w="1000" w:type="dxa"/>
            <w:tcBorders>
              <w:top w:val="single" w:sz="8" w:space="0" w:color="auto"/>
              <w:left w:val="nil"/>
              <w:bottom w:val="nil"/>
              <w:right w:val="single" w:sz="8" w:space="0" w:color="auto"/>
            </w:tcBorders>
            <w:shd w:val="clear" w:color="000000" w:fill="A90025"/>
            <w:vAlign w:val="center"/>
            <w:hideMark/>
          </w:tcPr>
          <w:p w14:paraId="23AB8B96" w14:textId="77777777" w:rsidR="0084049F" w:rsidRPr="0084049F" w:rsidRDefault="0084049F" w:rsidP="0084049F">
            <w:pPr>
              <w:spacing w:after="0" w:line="240" w:lineRule="auto"/>
              <w:jc w:val="center"/>
              <w:rPr>
                <w:rFonts w:eastAsia="Times New Roman" w:cs="Calibri"/>
                <w:b/>
                <w:bCs/>
                <w:color w:val="FFFFFF"/>
                <w:sz w:val="16"/>
                <w:szCs w:val="16"/>
                <w:lang w:eastAsia="es-MX"/>
              </w:rPr>
            </w:pPr>
            <w:r w:rsidRPr="0084049F">
              <w:rPr>
                <w:rFonts w:eastAsia="Times New Roman" w:cs="Calibri"/>
                <w:b/>
                <w:bCs/>
                <w:color w:val="FFFFFF"/>
                <w:sz w:val="16"/>
                <w:szCs w:val="16"/>
                <w:lang w:eastAsia="es-MX"/>
              </w:rPr>
              <w:t>Comisiones y Costos Relacionados</w:t>
            </w:r>
          </w:p>
        </w:tc>
        <w:tc>
          <w:tcPr>
            <w:tcW w:w="672" w:type="dxa"/>
            <w:tcBorders>
              <w:top w:val="single" w:sz="8" w:space="0" w:color="auto"/>
              <w:left w:val="nil"/>
              <w:bottom w:val="nil"/>
              <w:right w:val="single" w:sz="8" w:space="0" w:color="auto"/>
            </w:tcBorders>
            <w:shd w:val="clear" w:color="000000" w:fill="A90025"/>
            <w:vAlign w:val="center"/>
            <w:hideMark/>
          </w:tcPr>
          <w:p w14:paraId="0716D0CA" w14:textId="77777777" w:rsidR="0084049F" w:rsidRPr="0084049F" w:rsidRDefault="0084049F" w:rsidP="0084049F">
            <w:pPr>
              <w:spacing w:after="0" w:line="240" w:lineRule="auto"/>
              <w:jc w:val="center"/>
              <w:rPr>
                <w:rFonts w:eastAsia="Times New Roman" w:cs="Calibri"/>
                <w:b/>
                <w:bCs/>
                <w:color w:val="FFFFFF"/>
                <w:sz w:val="16"/>
                <w:szCs w:val="16"/>
                <w:lang w:eastAsia="es-MX"/>
              </w:rPr>
            </w:pPr>
            <w:r w:rsidRPr="0084049F">
              <w:rPr>
                <w:rFonts w:eastAsia="Times New Roman" w:cs="Calibri"/>
                <w:b/>
                <w:bCs/>
                <w:color w:val="FFFFFF"/>
                <w:sz w:val="16"/>
                <w:szCs w:val="16"/>
                <w:lang w:eastAsia="es-MX"/>
              </w:rPr>
              <w:t>Tasa Efectiva</w:t>
            </w:r>
          </w:p>
        </w:tc>
      </w:tr>
      <w:tr w:rsidR="0084049F" w:rsidRPr="0084049F" w14:paraId="094F4159" w14:textId="77777777" w:rsidTr="00085AB2">
        <w:trPr>
          <w:trHeight w:val="358"/>
        </w:trPr>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72B54" w14:textId="77777777" w:rsidR="0084049F" w:rsidRPr="0084049F" w:rsidRDefault="0084049F" w:rsidP="0084049F">
            <w:pPr>
              <w:spacing w:after="0" w:line="240" w:lineRule="auto"/>
              <w:jc w:val="both"/>
              <w:rPr>
                <w:rFonts w:eastAsia="Times New Roman" w:cs="Calibri"/>
                <w:color w:val="000000"/>
                <w:sz w:val="12"/>
                <w:szCs w:val="12"/>
                <w:lang w:eastAsia="es-MX"/>
              </w:rPr>
            </w:pPr>
            <w:r w:rsidRPr="0084049F">
              <w:rPr>
                <w:rFonts w:eastAsia="Times New Roman" w:cs="Calibri"/>
                <w:color w:val="000000"/>
                <w:sz w:val="12"/>
                <w:szCs w:val="12"/>
                <w:lang w:eastAsia="es-MX"/>
              </w:rPr>
              <w:t>HSBC México S.A. de C.V.</w:t>
            </w:r>
          </w:p>
        </w:tc>
        <w:tc>
          <w:tcPr>
            <w:tcW w:w="889" w:type="dxa"/>
            <w:tcBorders>
              <w:top w:val="single" w:sz="4" w:space="0" w:color="auto"/>
              <w:left w:val="nil"/>
              <w:bottom w:val="single" w:sz="4" w:space="0" w:color="auto"/>
              <w:right w:val="single" w:sz="4" w:space="0" w:color="auto"/>
            </w:tcBorders>
            <w:shd w:val="clear" w:color="auto" w:fill="auto"/>
            <w:vAlign w:val="center"/>
            <w:hideMark/>
          </w:tcPr>
          <w:p w14:paraId="09A61D5F" w14:textId="77777777" w:rsidR="0084049F" w:rsidRPr="0084049F" w:rsidRDefault="0084049F" w:rsidP="0084049F">
            <w:pPr>
              <w:spacing w:after="0" w:line="240" w:lineRule="auto"/>
              <w:jc w:val="right"/>
              <w:rPr>
                <w:rFonts w:eastAsia="Times New Roman" w:cs="Calibri"/>
                <w:color w:val="000000"/>
                <w:sz w:val="12"/>
                <w:szCs w:val="12"/>
                <w:lang w:eastAsia="es-MX"/>
              </w:rPr>
            </w:pPr>
            <w:r w:rsidRPr="0084049F">
              <w:rPr>
                <w:rFonts w:eastAsia="Times New Roman" w:cs="Calibri"/>
                <w:color w:val="000000"/>
                <w:sz w:val="12"/>
                <w:szCs w:val="12"/>
                <w:lang w:eastAsia="es-MX"/>
              </w:rPr>
              <w:t>500,000,000</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14:paraId="44C16FB2" w14:textId="77777777" w:rsidR="0084049F" w:rsidRPr="0084049F" w:rsidRDefault="0084049F" w:rsidP="0084049F">
            <w:pPr>
              <w:spacing w:after="0" w:line="240" w:lineRule="auto"/>
              <w:jc w:val="right"/>
              <w:rPr>
                <w:rFonts w:eastAsia="Times New Roman" w:cs="Calibri"/>
                <w:color w:val="000000"/>
                <w:sz w:val="12"/>
                <w:szCs w:val="12"/>
                <w:lang w:eastAsia="es-MX"/>
              </w:rPr>
            </w:pPr>
            <w:r w:rsidRPr="0084049F">
              <w:rPr>
                <w:rFonts w:eastAsia="Times New Roman" w:cs="Calibri"/>
                <w:color w:val="000000"/>
                <w:sz w:val="12"/>
                <w:szCs w:val="12"/>
                <w:lang w:eastAsia="es-MX"/>
              </w:rPr>
              <w:t>500,000,000</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4BE6E39E" w14:textId="77777777" w:rsidR="0084049F" w:rsidRPr="0084049F" w:rsidRDefault="0084049F" w:rsidP="0084049F">
            <w:pPr>
              <w:spacing w:after="0" w:line="240" w:lineRule="auto"/>
              <w:jc w:val="right"/>
              <w:rPr>
                <w:rFonts w:eastAsia="Times New Roman" w:cs="Calibri"/>
                <w:color w:val="000000"/>
                <w:sz w:val="12"/>
                <w:szCs w:val="12"/>
                <w:lang w:eastAsia="es-MX"/>
              </w:rPr>
            </w:pPr>
            <w:r w:rsidRPr="0084049F">
              <w:rPr>
                <w:rFonts w:eastAsia="Times New Roman" w:cs="Calibri"/>
                <w:color w:val="000000"/>
                <w:sz w:val="12"/>
                <w:szCs w:val="12"/>
                <w:lang w:eastAsia="es-MX"/>
              </w:rPr>
              <w:t>0</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73B70A13" w14:textId="77777777" w:rsidR="0084049F" w:rsidRPr="0084049F" w:rsidRDefault="0084049F" w:rsidP="0084049F">
            <w:pPr>
              <w:spacing w:after="0" w:line="240" w:lineRule="auto"/>
              <w:jc w:val="right"/>
              <w:rPr>
                <w:rFonts w:eastAsia="Times New Roman" w:cs="Calibri"/>
                <w:color w:val="000000"/>
                <w:sz w:val="12"/>
                <w:szCs w:val="12"/>
                <w:lang w:eastAsia="es-MX"/>
              </w:rPr>
            </w:pPr>
            <w:r w:rsidRPr="0084049F">
              <w:rPr>
                <w:rFonts w:eastAsia="Times New Roman" w:cs="Calibri"/>
                <w:color w:val="000000"/>
                <w:sz w:val="12"/>
                <w:szCs w:val="12"/>
                <w:lang w:eastAsia="es-MX"/>
              </w:rPr>
              <w:t>500,000,000</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14:paraId="500A6766" w14:textId="77777777" w:rsidR="0084049F" w:rsidRPr="0084049F" w:rsidRDefault="0084049F" w:rsidP="0084049F">
            <w:pPr>
              <w:spacing w:after="0" w:line="240" w:lineRule="auto"/>
              <w:jc w:val="right"/>
              <w:rPr>
                <w:rFonts w:eastAsia="Times New Roman" w:cs="Calibri"/>
                <w:color w:val="000000"/>
                <w:sz w:val="12"/>
                <w:szCs w:val="12"/>
                <w:lang w:eastAsia="es-MX"/>
              </w:rPr>
            </w:pPr>
            <w:r w:rsidRPr="0084049F">
              <w:rPr>
                <w:rFonts w:eastAsia="Times New Roman" w:cs="Calibri"/>
                <w:color w:val="000000"/>
                <w:sz w:val="12"/>
                <w:szCs w:val="12"/>
                <w:lang w:eastAsia="es-MX"/>
              </w:rPr>
              <w:t>0</w:t>
            </w:r>
          </w:p>
        </w:tc>
        <w:tc>
          <w:tcPr>
            <w:tcW w:w="827" w:type="dxa"/>
            <w:tcBorders>
              <w:top w:val="single" w:sz="4" w:space="0" w:color="auto"/>
              <w:left w:val="nil"/>
              <w:bottom w:val="single" w:sz="4" w:space="0" w:color="auto"/>
              <w:right w:val="single" w:sz="4" w:space="0" w:color="auto"/>
            </w:tcBorders>
            <w:shd w:val="clear" w:color="auto" w:fill="auto"/>
            <w:vAlign w:val="center"/>
            <w:hideMark/>
          </w:tcPr>
          <w:p w14:paraId="3A2D8E7E" w14:textId="77777777" w:rsidR="0084049F" w:rsidRPr="0084049F" w:rsidRDefault="0084049F" w:rsidP="0084049F">
            <w:pPr>
              <w:spacing w:after="0" w:line="240" w:lineRule="auto"/>
              <w:jc w:val="right"/>
              <w:rPr>
                <w:rFonts w:eastAsia="Times New Roman" w:cs="Calibri"/>
                <w:color w:val="000000"/>
                <w:sz w:val="12"/>
                <w:szCs w:val="12"/>
                <w:lang w:eastAsia="es-MX"/>
              </w:rPr>
            </w:pPr>
            <w:r w:rsidRPr="0084049F">
              <w:rPr>
                <w:rFonts w:eastAsia="Times New Roman" w:cs="Calibri"/>
                <w:color w:val="000000"/>
                <w:sz w:val="12"/>
                <w:szCs w:val="12"/>
                <w:lang w:eastAsia="es-MX"/>
              </w:rPr>
              <w:t>34,360,997</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00C05AD5" w14:textId="77777777" w:rsidR="0084049F" w:rsidRPr="0084049F" w:rsidRDefault="0084049F" w:rsidP="0084049F">
            <w:pPr>
              <w:spacing w:after="0" w:line="240" w:lineRule="auto"/>
              <w:jc w:val="right"/>
              <w:rPr>
                <w:rFonts w:eastAsia="Times New Roman" w:cs="Calibri"/>
                <w:color w:val="000000"/>
                <w:sz w:val="12"/>
                <w:szCs w:val="12"/>
                <w:lang w:eastAsia="es-MX"/>
              </w:rPr>
            </w:pPr>
            <w:r w:rsidRPr="0084049F">
              <w:rPr>
                <w:rFonts w:eastAsia="Times New Roman" w:cs="Calibri"/>
                <w:color w:val="000000"/>
                <w:sz w:val="12"/>
                <w:szCs w:val="12"/>
                <w:lang w:eastAsia="es-MX"/>
              </w:rPr>
              <w:t>11/12/2024</w:t>
            </w:r>
          </w:p>
        </w:tc>
        <w:tc>
          <w:tcPr>
            <w:tcW w:w="748" w:type="dxa"/>
            <w:tcBorders>
              <w:top w:val="single" w:sz="4" w:space="0" w:color="auto"/>
              <w:left w:val="nil"/>
              <w:bottom w:val="single" w:sz="4" w:space="0" w:color="auto"/>
              <w:right w:val="single" w:sz="4" w:space="0" w:color="auto"/>
            </w:tcBorders>
            <w:shd w:val="clear" w:color="auto" w:fill="auto"/>
            <w:vAlign w:val="center"/>
            <w:hideMark/>
          </w:tcPr>
          <w:p w14:paraId="6E6955CC" w14:textId="77777777" w:rsidR="0084049F" w:rsidRPr="0084049F" w:rsidRDefault="0084049F" w:rsidP="0084049F">
            <w:pPr>
              <w:spacing w:after="0" w:line="240" w:lineRule="auto"/>
              <w:jc w:val="right"/>
              <w:rPr>
                <w:rFonts w:eastAsia="Times New Roman" w:cs="Calibri"/>
                <w:color w:val="000000"/>
                <w:sz w:val="12"/>
                <w:szCs w:val="12"/>
                <w:lang w:eastAsia="es-MX"/>
              </w:rPr>
            </w:pPr>
            <w:r w:rsidRPr="0084049F">
              <w:rPr>
                <w:rFonts w:eastAsia="Times New Roman" w:cs="Calibri"/>
                <w:color w:val="000000"/>
                <w:sz w:val="12"/>
                <w:szCs w:val="12"/>
                <w:lang w:eastAsia="es-MX"/>
              </w:rPr>
              <w:t>TIIE+25PTS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5A0D6AB2" w14:textId="77777777" w:rsidR="0084049F" w:rsidRPr="0084049F" w:rsidRDefault="0084049F" w:rsidP="0084049F">
            <w:pPr>
              <w:spacing w:after="0" w:line="240" w:lineRule="auto"/>
              <w:jc w:val="right"/>
              <w:rPr>
                <w:rFonts w:eastAsia="Times New Roman" w:cs="Calibri"/>
                <w:color w:val="000000"/>
                <w:sz w:val="12"/>
                <w:szCs w:val="12"/>
                <w:lang w:eastAsia="es-MX"/>
              </w:rPr>
            </w:pPr>
            <w:r w:rsidRPr="0084049F">
              <w:rPr>
                <w:rFonts w:eastAsia="Times New Roman" w:cs="Calibri"/>
                <w:color w:val="000000"/>
                <w:sz w:val="12"/>
                <w:szCs w:val="12"/>
                <w:lang w:eastAsia="es-MX"/>
              </w:rPr>
              <w:t>0</w:t>
            </w:r>
          </w:p>
        </w:tc>
        <w:tc>
          <w:tcPr>
            <w:tcW w:w="672" w:type="dxa"/>
            <w:tcBorders>
              <w:top w:val="single" w:sz="4" w:space="0" w:color="auto"/>
              <w:left w:val="nil"/>
              <w:bottom w:val="single" w:sz="4" w:space="0" w:color="auto"/>
              <w:right w:val="single" w:sz="4" w:space="0" w:color="auto"/>
            </w:tcBorders>
            <w:shd w:val="clear" w:color="000000" w:fill="FFFFFF"/>
            <w:vAlign w:val="center"/>
            <w:hideMark/>
          </w:tcPr>
          <w:p w14:paraId="4FC31025" w14:textId="77777777" w:rsidR="0084049F" w:rsidRPr="0084049F" w:rsidRDefault="0084049F" w:rsidP="0084049F">
            <w:pPr>
              <w:spacing w:after="0" w:line="240" w:lineRule="auto"/>
              <w:jc w:val="right"/>
              <w:rPr>
                <w:rFonts w:eastAsia="Times New Roman" w:cs="Calibri"/>
                <w:color w:val="000000"/>
                <w:sz w:val="12"/>
                <w:szCs w:val="12"/>
                <w:lang w:eastAsia="es-MX"/>
              </w:rPr>
            </w:pPr>
            <w:r w:rsidRPr="0084049F">
              <w:rPr>
                <w:rFonts w:eastAsia="Times New Roman" w:cs="Calibri"/>
                <w:color w:val="000000"/>
                <w:sz w:val="12"/>
                <w:szCs w:val="12"/>
                <w:lang w:eastAsia="es-MX"/>
              </w:rPr>
              <w:t>11.22%</w:t>
            </w:r>
          </w:p>
        </w:tc>
      </w:tr>
      <w:tr w:rsidR="0084049F" w:rsidRPr="0084049F" w14:paraId="37407159" w14:textId="77777777" w:rsidTr="00085AB2">
        <w:trPr>
          <w:trHeight w:val="358"/>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408AA802" w14:textId="77777777" w:rsidR="0084049F" w:rsidRPr="0084049F" w:rsidRDefault="0084049F" w:rsidP="0084049F">
            <w:pPr>
              <w:spacing w:after="0" w:line="240" w:lineRule="auto"/>
              <w:jc w:val="both"/>
              <w:rPr>
                <w:rFonts w:eastAsia="Times New Roman" w:cs="Calibri"/>
                <w:color w:val="000000"/>
                <w:sz w:val="12"/>
                <w:szCs w:val="12"/>
                <w:lang w:eastAsia="es-MX"/>
              </w:rPr>
            </w:pPr>
            <w:r w:rsidRPr="0084049F">
              <w:rPr>
                <w:rFonts w:eastAsia="Times New Roman" w:cs="Calibri"/>
                <w:color w:val="000000"/>
                <w:sz w:val="12"/>
                <w:szCs w:val="12"/>
                <w:lang w:eastAsia="es-MX"/>
              </w:rPr>
              <w:t>HSBC México S.A. de C.V.</w:t>
            </w:r>
          </w:p>
        </w:tc>
        <w:tc>
          <w:tcPr>
            <w:tcW w:w="889" w:type="dxa"/>
            <w:tcBorders>
              <w:top w:val="nil"/>
              <w:left w:val="nil"/>
              <w:bottom w:val="single" w:sz="4" w:space="0" w:color="auto"/>
              <w:right w:val="single" w:sz="4" w:space="0" w:color="auto"/>
            </w:tcBorders>
            <w:shd w:val="clear" w:color="auto" w:fill="auto"/>
            <w:vAlign w:val="center"/>
            <w:hideMark/>
          </w:tcPr>
          <w:p w14:paraId="225C22CE" w14:textId="77777777" w:rsidR="0084049F" w:rsidRPr="0084049F" w:rsidRDefault="0084049F" w:rsidP="0084049F">
            <w:pPr>
              <w:spacing w:after="0" w:line="240" w:lineRule="auto"/>
              <w:jc w:val="right"/>
              <w:rPr>
                <w:rFonts w:eastAsia="Times New Roman" w:cs="Calibri"/>
                <w:color w:val="000000"/>
                <w:sz w:val="12"/>
                <w:szCs w:val="12"/>
                <w:lang w:eastAsia="es-MX"/>
              </w:rPr>
            </w:pPr>
            <w:r w:rsidRPr="0084049F">
              <w:rPr>
                <w:rFonts w:eastAsia="Times New Roman" w:cs="Calibri"/>
                <w:color w:val="000000"/>
                <w:sz w:val="12"/>
                <w:szCs w:val="12"/>
                <w:lang w:eastAsia="es-MX"/>
              </w:rPr>
              <w:t>500,000,000</w:t>
            </w:r>
          </w:p>
        </w:tc>
        <w:tc>
          <w:tcPr>
            <w:tcW w:w="1022" w:type="dxa"/>
            <w:tcBorders>
              <w:top w:val="nil"/>
              <w:left w:val="nil"/>
              <w:bottom w:val="single" w:sz="4" w:space="0" w:color="auto"/>
              <w:right w:val="single" w:sz="4" w:space="0" w:color="auto"/>
            </w:tcBorders>
            <w:shd w:val="clear" w:color="auto" w:fill="auto"/>
            <w:vAlign w:val="center"/>
            <w:hideMark/>
          </w:tcPr>
          <w:p w14:paraId="43AFF6A7" w14:textId="77777777" w:rsidR="0084049F" w:rsidRPr="0084049F" w:rsidRDefault="0084049F" w:rsidP="0084049F">
            <w:pPr>
              <w:spacing w:after="0" w:line="240" w:lineRule="auto"/>
              <w:jc w:val="right"/>
              <w:rPr>
                <w:rFonts w:eastAsia="Times New Roman" w:cs="Calibri"/>
                <w:color w:val="000000"/>
                <w:sz w:val="12"/>
                <w:szCs w:val="12"/>
                <w:lang w:eastAsia="es-MX"/>
              </w:rPr>
            </w:pPr>
            <w:r w:rsidRPr="0084049F">
              <w:rPr>
                <w:rFonts w:eastAsia="Times New Roman" w:cs="Calibri"/>
                <w:color w:val="000000"/>
                <w:sz w:val="12"/>
                <w:szCs w:val="12"/>
                <w:lang w:eastAsia="es-MX"/>
              </w:rPr>
              <w:t>500,000,000</w:t>
            </w:r>
          </w:p>
        </w:tc>
        <w:tc>
          <w:tcPr>
            <w:tcW w:w="912" w:type="dxa"/>
            <w:tcBorders>
              <w:top w:val="nil"/>
              <w:left w:val="nil"/>
              <w:bottom w:val="single" w:sz="4" w:space="0" w:color="auto"/>
              <w:right w:val="single" w:sz="4" w:space="0" w:color="auto"/>
            </w:tcBorders>
            <w:shd w:val="clear" w:color="auto" w:fill="auto"/>
            <w:vAlign w:val="center"/>
            <w:hideMark/>
          </w:tcPr>
          <w:p w14:paraId="509638E3" w14:textId="77777777" w:rsidR="0084049F" w:rsidRPr="0084049F" w:rsidRDefault="0084049F" w:rsidP="0084049F">
            <w:pPr>
              <w:spacing w:after="0" w:line="240" w:lineRule="auto"/>
              <w:jc w:val="right"/>
              <w:rPr>
                <w:rFonts w:eastAsia="Times New Roman" w:cs="Calibri"/>
                <w:color w:val="000000"/>
                <w:sz w:val="12"/>
                <w:szCs w:val="12"/>
                <w:lang w:eastAsia="es-MX"/>
              </w:rPr>
            </w:pPr>
            <w:r w:rsidRPr="0084049F">
              <w:rPr>
                <w:rFonts w:eastAsia="Times New Roman" w:cs="Calibri"/>
                <w:color w:val="000000"/>
                <w:sz w:val="12"/>
                <w:szCs w:val="12"/>
                <w:lang w:eastAsia="es-MX"/>
              </w:rPr>
              <w:t>0</w:t>
            </w:r>
          </w:p>
        </w:tc>
        <w:tc>
          <w:tcPr>
            <w:tcW w:w="1004" w:type="dxa"/>
            <w:tcBorders>
              <w:top w:val="nil"/>
              <w:left w:val="nil"/>
              <w:bottom w:val="single" w:sz="4" w:space="0" w:color="auto"/>
              <w:right w:val="single" w:sz="4" w:space="0" w:color="auto"/>
            </w:tcBorders>
            <w:shd w:val="clear" w:color="auto" w:fill="auto"/>
            <w:vAlign w:val="center"/>
            <w:hideMark/>
          </w:tcPr>
          <w:p w14:paraId="2E113C99" w14:textId="77777777" w:rsidR="0084049F" w:rsidRPr="0084049F" w:rsidRDefault="0084049F" w:rsidP="0084049F">
            <w:pPr>
              <w:spacing w:after="0" w:line="240" w:lineRule="auto"/>
              <w:jc w:val="right"/>
              <w:rPr>
                <w:rFonts w:eastAsia="Times New Roman" w:cs="Calibri"/>
                <w:color w:val="000000"/>
                <w:sz w:val="12"/>
                <w:szCs w:val="12"/>
                <w:lang w:eastAsia="es-MX"/>
              </w:rPr>
            </w:pPr>
            <w:r w:rsidRPr="0084049F">
              <w:rPr>
                <w:rFonts w:eastAsia="Times New Roman" w:cs="Calibri"/>
                <w:color w:val="000000"/>
                <w:sz w:val="12"/>
                <w:szCs w:val="12"/>
                <w:lang w:eastAsia="es-MX"/>
              </w:rPr>
              <w:t>500,000,000</w:t>
            </w:r>
          </w:p>
        </w:tc>
        <w:tc>
          <w:tcPr>
            <w:tcW w:w="1067" w:type="dxa"/>
            <w:tcBorders>
              <w:top w:val="nil"/>
              <w:left w:val="nil"/>
              <w:bottom w:val="single" w:sz="4" w:space="0" w:color="auto"/>
              <w:right w:val="single" w:sz="4" w:space="0" w:color="auto"/>
            </w:tcBorders>
            <w:shd w:val="clear" w:color="auto" w:fill="auto"/>
            <w:vAlign w:val="center"/>
            <w:hideMark/>
          </w:tcPr>
          <w:p w14:paraId="664E9524" w14:textId="77777777" w:rsidR="0084049F" w:rsidRPr="0084049F" w:rsidRDefault="0084049F" w:rsidP="0084049F">
            <w:pPr>
              <w:spacing w:after="0" w:line="240" w:lineRule="auto"/>
              <w:jc w:val="right"/>
              <w:rPr>
                <w:rFonts w:eastAsia="Times New Roman" w:cs="Calibri"/>
                <w:color w:val="000000"/>
                <w:sz w:val="12"/>
                <w:szCs w:val="12"/>
                <w:lang w:eastAsia="es-MX"/>
              </w:rPr>
            </w:pPr>
            <w:r w:rsidRPr="0084049F">
              <w:rPr>
                <w:rFonts w:eastAsia="Times New Roman" w:cs="Calibri"/>
                <w:color w:val="000000"/>
                <w:sz w:val="12"/>
                <w:szCs w:val="12"/>
                <w:lang w:eastAsia="es-MX"/>
              </w:rPr>
              <w:t>0</w:t>
            </w:r>
          </w:p>
        </w:tc>
        <w:tc>
          <w:tcPr>
            <w:tcW w:w="827" w:type="dxa"/>
            <w:tcBorders>
              <w:top w:val="nil"/>
              <w:left w:val="nil"/>
              <w:bottom w:val="single" w:sz="4" w:space="0" w:color="auto"/>
              <w:right w:val="single" w:sz="4" w:space="0" w:color="auto"/>
            </w:tcBorders>
            <w:shd w:val="clear" w:color="auto" w:fill="auto"/>
            <w:vAlign w:val="center"/>
            <w:hideMark/>
          </w:tcPr>
          <w:p w14:paraId="6FBC84EE" w14:textId="77777777" w:rsidR="0084049F" w:rsidRPr="0084049F" w:rsidRDefault="0084049F" w:rsidP="0084049F">
            <w:pPr>
              <w:spacing w:after="0" w:line="240" w:lineRule="auto"/>
              <w:jc w:val="right"/>
              <w:rPr>
                <w:rFonts w:eastAsia="Times New Roman" w:cs="Calibri"/>
                <w:color w:val="000000"/>
                <w:sz w:val="12"/>
                <w:szCs w:val="12"/>
                <w:lang w:eastAsia="es-MX"/>
              </w:rPr>
            </w:pPr>
            <w:r w:rsidRPr="0084049F">
              <w:rPr>
                <w:rFonts w:eastAsia="Times New Roman" w:cs="Calibri"/>
                <w:color w:val="000000"/>
                <w:sz w:val="12"/>
                <w:szCs w:val="12"/>
                <w:lang w:eastAsia="es-MX"/>
              </w:rPr>
              <w:t>34,490,475</w:t>
            </w:r>
          </w:p>
        </w:tc>
        <w:tc>
          <w:tcPr>
            <w:tcW w:w="964" w:type="dxa"/>
            <w:tcBorders>
              <w:top w:val="nil"/>
              <w:left w:val="nil"/>
              <w:bottom w:val="single" w:sz="4" w:space="0" w:color="auto"/>
              <w:right w:val="single" w:sz="4" w:space="0" w:color="auto"/>
            </w:tcBorders>
            <w:shd w:val="clear" w:color="auto" w:fill="auto"/>
            <w:vAlign w:val="center"/>
            <w:hideMark/>
          </w:tcPr>
          <w:p w14:paraId="2E448C28" w14:textId="77777777" w:rsidR="0084049F" w:rsidRPr="0084049F" w:rsidRDefault="0084049F" w:rsidP="0084049F">
            <w:pPr>
              <w:spacing w:after="0" w:line="240" w:lineRule="auto"/>
              <w:jc w:val="right"/>
              <w:rPr>
                <w:rFonts w:eastAsia="Times New Roman" w:cs="Calibri"/>
                <w:color w:val="000000"/>
                <w:sz w:val="12"/>
                <w:szCs w:val="12"/>
                <w:lang w:eastAsia="es-MX"/>
              </w:rPr>
            </w:pPr>
            <w:r w:rsidRPr="0084049F">
              <w:rPr>
                <w:rFonts w:eastAsia="Times New Roman" w:cs="Calibri"/>
                <w:color w:val="000000"/>
                <w:sz w:val="12"/>
                <w:szCs w:val="12"/>
                <w:lang w:eastAsia="es-MX"/>
              </w:rPr>
              <w:t>11/12/2024</w:t>
            </w:r>
          </w:p>
        </w:tc>
        <w:tc>
          <w:tcPr>
            <w:tcW w:w="748" w:type="dxa"/>
            <w:tcBorders>
              <w:top w:val="nil"/>
              <w:left w:val="nil"/>
              <w:bottom w:val="single" w:sz="4" w:space="0" w:color="auto"/>
              <w:right w:val="single" w:sz="4" w:space="0" w:color="auto"/>
            </w:tcBorders>
            <w:shd w:val="clear" w:color="auto" w:fill="auto"/>
            <w:vAlign w:val="center"/>
            <w:hideMark/>
          </w:tcPr>
          <w:p w14:paraId="16C1B160" w14:textId="77777777" w:rsidR="0084049F" w:rsidRPr="0084049F" w:rsidRDefault="0084049F" w:rsidP="0084049F">
            <w:pPr>
              <w:spacing w:after="0" w:line="240" w:lineRule="auto"/>
              <w:jc w:val="right"/>
              <w:rPr>
                <w:rFonts w:eastAsia="Times New Roman" w:cs="Calibri"/>
                <w:color w:val="000000"/>
                <w:sz w:val="12"/>
                <w:szCs w:val="12"/>
                <w:lang w:eastAsia="es-MX"/>
              </w:rPr>
            </w:pPr>
            <w:r w:rsidRPr="0084049F">
              <w:rPr>
                <w:rFonts w:eastAsia="Times New Roman" w:cs="Calibri"/>
                <w:color w:val="000000"/>
                <w:sz w:val="12"/>
                <w:szCs w:val="12"/>
                <w:lang w:eastAsia="es-MX"/>
              </w:rPr>
              <w:t>TIIE+30PTS</w:t>
            </w:r>
          </w:p>
        </w:tc>
        <w:tc>
          <w:tcPr>
            <w:tcW w:w="1000" w:type="dxa"/>
            <w:tcBorders>
              <w:top w:val="nil"/>
              <w:left w:val="nil"/>
              <w:bottom w:val="single" w:sz="4" w:space="0" w:color="auto"/>
              <w:right w:val="single" w:sz="4" w:space="0" w:color="auto"/>
            </w:tcBorders>
            <w:shd w:val="clear" w:color="auto" w:fill="auto"/>
            <w:vAlign w:val="center"/>
            <w:hideMark/>
          </w:tcPr>
          <w:p w14:paraId="1FBE775C" w14:textId="77777777" w:rsidR="0084049F" w:rsidRPr="0084049F" w:rsidRDefault="0084049F" w:rsidP="0084049F">
            <w:pPr>
              <w:spacing w:after="0" w:line="240" w:lineRule="auto"/>
              <w:jc w:val="right"/>
              <w:rPr>
                <w:rFonts w:eastAsia="Times New Roman" w:cs="Calibri"/>
                <w:color w:val="000000"/>
                <w:sz w:val="12"/>
                <w:szCs w:val="12"/>
                <w:lang w:eastAsia="es-MX"/>
              </w:rPr>
            </w:pPr>
            <w:r w:rsidRPr="0084049F">
              <w:rPr>
                <w:rFonts w:eastAsia="Times New Roman" w:cs="Calibri"/>
                <w:color w:val="000000"/>
                <w:sz w:val="12"/>
                <w:szCs w:val="12"/>
                <w:lang w:eastAsia="es-MX"/>
              </w:rPr>
              <w:t>0</w:t>
            </w:r>
          </w:p>
        </w:tc>
        <w:tc>
          <w:tcPr>
            <w:tcW w:w="672" w:type="dxa"/>
            <w:tcBorders>
              <w:top w:val="nil"/>
              <w:left w:val="nil"/>
              <w:bottom w:val="single" w:sz="4" w:space="0" w:color="auto"/>
              <w:right w:val="single" w:sz="4" w:space="0" w:color="auto"/>
            </w:tcBorders>
            <w:shd w:val="clear" w:color="000000" w:fill="FFFFFF"/>
            <w:vAlign w:val="center"/>
            <w:hideMark/>
          </w:tcPr>
          <w:p w14:paraId="68F5C2D6" w14:textId="77777777" w:rsidR="0084049F" w:rsidRPr="0084049F" w:rsidRDefault="0084049F" w:rsidP="0084049F">
            <w:pPr>
              <w:spacing w:after="0" w:line="240" w:lineRule="auto"/>
              <w:jc w:val="right"/>
              <w:rPr>
                <w:rFonts w:eastAsia="Times New Roman" w:cs="Calibri"/>
                <w:color w:val="000000"/>
                <w:sz w:val="12"/>
                <w:szCs w:val="12"/>
                <w:lang w:eastAsia="es-MX"/>
              </w:rPr>
            </w:pPr>
            <w:r w:rsidRPr="0084049F">
              <w:rPr>
                <w:rFonts w:eastAsia="Times New Roman" w:cs="Calibri"/>
                <w:color w:val="000000"/>
                <w:sz w:val="12"/>
                <w:szCs w:val="12"/>
                <w:lang w:eastAsia="es-MX"/>
              </w:rPr>
              <w:t>11.27%</w:t>
            </w:r>
          </w:p>
        </w:tc>
      </w:tr>
      <w:tr w:rsidR="0084049F" w:rsidRPr="0084049F" w14:paraId="484219C3" w14:textId="77777777" w:rsidTr="00085AB2">
        <w:trPr>
          <w:trHeight w:val="358"/>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3E49227F" w14:textId="77777777" w:rsidR="0084049F" w:rsidRPr="0084049F" w:rsidRDefault="0084049F" w:rsidP="0084049F">
            <w:pPr>
              <w:spacing w:after="0" w:line="240" w:lineRule="auto"/>
              <w:jc w:val="both"/>
              <w:rPr>
                <w:rFonts w:eastAsia="Times New Roman" w:cs="Calibri"/>
                <w:color w:val="000000"/>
                <w:sz w:val="12"/>
                <w:szCs w:val="12"/>
                <w:lang w:eastAsia="es-MX"/>
              </w:rPr>
            </w:pPr>
            <w:proofErr w:type="gramStart"/>
            <w:r w:rsidRPr="0084049F">
              <w:rPr>
                <w:rFonts w:eastAsia="Times New Roman" w:cs="Calibri"/>
                <w:color w:val="000000"/>
                <w:sz w:val="12"/>
                <w:szCs w:val="12"/>
                <w:lang w:eastAsia="es-MX"/>
              </w:rPr>
              <w:t>Scotiabank .S</w:t>
            </w:r>
            <w:proofErr w:type="gramEnd"/>
            <w:r w:rsidRPr="0084049F">
              <w:rPr>
                <w:rFonts w:eastAsia="Times New Roman" w:cs="Calibri"/>
                <w:color w:val="000000"/>
                <w:sz w:val="12"/>
                <w:szCs w:val="12"/>
                <w:lang w:eastAsia="es-MX"/>
              </w:rPr>
              <w:t>.A de C.V.</w:t>
            </w:r>
          </w:p>
        </w:tc>
        <w:tc>
          <w:tcPr>
            <w:tcW w:w="889" w:type="dxa"/>
            <w:tcBorders>
              <w:top w:val="nil"/>
              <w:left w:val="nil"/>
              <w:bottom w:val="single" w:sz="4" w:space="0" w:color="auto"/>
              <w:right w:val="single" w:sz="4" w:space="0" w:color="auto"/>
            </w:tcBorders>
            <w:shd w:val="clear" w:color="auto" w:fill="auto"/>
            <w:vAlign w:val="center"/>
            <w:hideMark/>
          </w:tcPr>
          <w:p w14:paraId="16BD40B3" w14:textId="77777777" w:rsidR="0084049F" w:rsidRPr="0084049F" w:rsidRDefault="0084049F" w:rsidP="0084049F">
            <w:pPr>
              <w:spacing w:after="0" w:line="240" w:lineRule="auto"/>
              <w:jc w:val="right"/>
              <w:rPr>
                <w:rFonts w:eastAsia="Times New Roman" w:cs="Calibri"/>
                <w:color w:val="000000"/>
                <w:sz w:val="12"/>
                <w:szCs w:val="12"/>
                <w:lang w:eastAsia="es-MX"/>
              </w:rPr>
            </w:pPr>
            <w:r w:rsidRPr="0084049F">
              <w:rPr>
                <w:rFonts w:eastAsia="Times New Roman" w:cs="Calibri"/>
                <w:color w:val="000000"/>
                <w:sz w:val="12"/>
                <w:szCs w:val="12"/>
                <w:lang w:eastAsia="es-MX"/>
              </w:rPr>
              <w:t>300,000,000</w:t>
            </w:r>
          </w:p>
        </w:tc>
        <w:tc>
          <w:tcPr>
            <w:tcW w:w="1022" w:type="dxa"/>
            <w:tcBorders>
              <w:top w:val="nil"/>
              <w:left w:val="nil"/>
              <w:bottom w:val="single" w:sz="4" w:space="0" w:color="auto"/>
              <w:right w:val="single" w:sz="4" w:space="0" w:color="auto"/>
            </w:tcBorders>
            <w:shd w:val="clear" w:color="auto" w:fill="auto"/>
            <w:vAlign w:val="center"/>
            <w:hideMark/>
          </w:tcPr>
          <w:p w14:paraId="7567CF57" w14:textId="77777777" w:rsidR="0084049F" w:rsidRPr="0084049F" w:rsidRDefault="0084049F" w:rsidP="0084049F">
            <w:pPr>
              <w:spacing w:after="0" w:line="240" w:lineRule="auto"/>
              <w:jc w:val="right"/>
              <w:rPr>
                <w:rFonts w:eastAsia="Times New Roman" w:cs="Calibri"/>
                <w:color w:val="000000"/>
                <w:sz w:val="12"/>
                <w:szCs w:val="12"/>
                <w:lang w:eastAsia="es-MX"/>
              </w:rPr>
            </w:pPr>
            <w:r w:rsidRPr="0084049F">
              <w:rPr>
                <w:rFonts w:eastAsia="Times New Roman" w:cs="Calibri"/>
                <w:color w:val="000000"/>
                <w:sz w:val="12"/>
                <w:szCs w:val="12"/>
                <w:lang w:eastAsia="es-MX"/>
              </w:rPr>
              <w:t>300,000,000</w:t>
            </w:r>
          </w:p>
        </w:tc>
        <w:tc>
          <w:tcPr>
            <w:tcW w:w="912" w:type="dxa"/>
            <w:tcBorders>
              <w:top w:val="nil"/>
              <w:left w:val="nil"/>
              <w:bottom w:val="single" w:sz="4" w:space="0" w:color="auto"/>
              <w:right w:val="single" w:sz="4" w:space="0" w:color="auto"/>
            </w:tcBorders>
            <w:shd w:val="clear" w:color="auto" w:fill="auto"/>
            <w:vAlign w:val="center"/>
            <w:hideMark/>
          </w:tcPr>
          <w:p w14:paraId="2A8A4547" w14:textId="77777777" w:rsidR="0084049F" w:rsidRPr="0084049F" w:rsidRDefault="0084049F" w:rsidP="0084049F">
            <w:pPr>
              <w:spacing w:after="0" w:line="240" w:lineRule="auto"/>
              <w:jc w:val="right"/>
              <w:rPr>
                <w:rFonts w:eastAsia="Times New Roman" w:cs="Calibri"/>
                <w:color w:val="000000"/>
                <w:sz w:val="12"/>
                <w:szCs w:val="12"/>
                <w:lang w:eastAsia="es-MX"/>
              </w:rPr>
            </w:pPr>
            <w:r w:rsidRPr="0084049F">
              <w:rPr>
                <w:rFonts w:eastAsia="Times New Roman" w:cs="Calibri"/>
                <w:color w:val="000000"/>
                <w:sz w:val="12"/>
                <w:szCs w:val="12"/>
                <w:lang w:eastAsia="es-MX"/>
              </w:rPr>
              <w:t>0</w:t>
            </w:r>
          </w:p>
        </w:tc>
        <w:tc>
          <w:tcPr>
            <w:tcW w:w="1004" w:type="dxa"/>
            <w:tcBorders>
              <w:top w:val="nil"/>
              <w:left w:val="nil"/>
              <w:bottom w:val="single" w:sz="4" w:space="0" w:color="auto"/>
              <w:right w:val="single" w:sz="4" w:space="0" w:color="auto"/>
            </w:tcBorders>
            <w:shd w:val="clear" w:color="auto" w:fill="auto"/>
            <w:vAlign w:val="center"/>
            <w:hideMark/>
          </w:tcPr>
          <w:p w14:paraId="15907443" w14:textId="77777777" w:rsidR="0084049F" w:rsidRPr="0084049F" w:rsidRDefault="0084049F" w:rsidP="0084049F">
            <w:pPr>
              <w:spacing w:after="0" w:line="240" w:lineRule="auto"/>
              <w:jc w:val="right"/>
              <w:rPr>
                <w:rFonts w:eastAsia="Times New Roman" w:cs="Calibri"/>
                <w:color w:val="000000"/>
                <w:sz w:val="12"/>
                <w:szCs w:val="12"/>
                <w:lang w:eastAsia="es-MX"/>
              </w:rPr>
            </w:pPr>
            <w:r w:rsidRPr="0084049F">
              <w:rPr>
                <w:rFonts w:eastAsia="Times New Roman" w:cs="Calibri"/>
                <w:color w:val="000000"/>
                <w:sz w:val="12"/>
                <w:szCs w:val="12"/>
                <w:lang w:eastAsia="es-MX"/>
              </w:rPr>
              <w:t>300,000,000</w:t>
            </w:r>
          </w:p>
        </w:tc>
        <w:tc>
          <w:tcPr>
            <w:tcW w:w="1067" w:type="dxa"/>
            <w:tcBorders>
              <w:top w:val="nil"/>
              <w:left w:val="nil"/>
              <w:bottom w:val="single" w:sz="4" w:space="0" w:color="auto"/>
              <w:right w:val="single" w:sz="4" w:space="0" w:color="auto"/>
            </w:tcBorders>
            <w:shd w:val="clear" w:color="auto" w:fill="auto"/>
            <w:vAlign w:val="center"/>
            <w:hideMark/>
          </w:tcPr>
          <w:p w14:paraId="61C8DC0B" w14:textId="77777777" w:rsidR="0084049F" w:rsidRPr="0084049F" w:rsidRDefault="0084049F" w:rsidP="0084049F">
            <w:pPr>
              <w:spacing w:after="0" w:line="240" w:lineRule="auto"/>
              <w:jc w:val="right"/>
              <w:rPr>
                <w:rFonts w:eastAsia="Times New Roman" w:cs="Calibri"/>
                <w:color w:val="000000"/>
                <w:sz w:val="12"/>
                <w:szCs w:val="12"/>
                <w:lang w:eastAsia="es-MX"/>
              </w:rPr>
            </w:pPr>
            <w:r w:rsidRPr="0084049F">
              <w:rPr>
                <w:rFonts w:eastAsia="Times New Roman" w:cs="Calibri"/>
                <w:color w:val="000000"/>
                <w:sz w:val="12"/>
                <w:szCs w:val="12"/>
                <w:lang w:eastAsia="es-MX"/>
              </w:rPr>
              <w:t>0</w:t>
            </w:r>
          </w:p>
        </w:tc>
        <w:tc>
          <w:tcPr>
            <w:tcW w:w="827" w:type="dxa"/>
            <w:tcBorders>
              <w:top w:val="nil"/>
              <w:left w:val="nil"/>
              <w:bottom w:val="single" w:sz="4" w:space="0" w:color="auto"/>
              <w:right w:val="single" w:sz="4" w:space="0" w:color="auto"/>
            </w:tcBorders>
            <w:shd w:val="clear" w:color="auto" w:fill="auto"/>
            <w:vAlign w:val="center"/>
            <w:hideMark/>
          </w:tcPr>
          <w:p w14:paraId="71AE8A8E" w14:textId="77777777" w:rsidR="0084049F" w:rsidRPr="0084049F" w:rsidRDefault="0084049F" w:rsidP="0084049F">
            <w:pPr>
              <w:spacing w:after="0" w:line="240" w:lineRule="auto"/>
              <w:jc w:val="right"/>
              <w:rPr>
                <w:rFonts w:eastAsia="Times New Roman" w:cs="Calibri"/>
                <w:color w:val="000000"/>
                <w:sz w:val="12"/>
                <w:szCs w:val="12"/>
                <w:lang w:eastAsia="es-MX"/>
              </w:rPr>
            </w:pPr>
            <w:r w:rsidRPr="0084049F">
              <w:rPr>
                <w:rFonts w:eastAsia="Times New Roman" w:cs="Calibri"/>
                <w:color w:val="000000"/>
                <w:sz w:val="12"/>
                <w:szCs w:val="12"/>
                <w:lang w:eastAsia="es-MX"/>
              </w:rPr>
              <w:t>20,581,007</w:t>
            </w:r>
          </w:p>
        </w:tc>
        <w:tc>
          <w:tcPr>
            <w:tcW w:w="964" w:type="dxa"/>
            <w:tcBorders>
              <w:top w:val="nil"/>
              <w:left w:val="nil"/>
              <w:bottom w:val="single" w:sz="4" w:space="0" w:color="auto"/>
              <w:right w:val="single" w:sz="4" w:space="0" w:color="auto"/>
            </w:tcBorders>
            <w:shd w:val="clear" w:color="auto" w:fill="auto"/>
            <w:vAlign w:val="center"/>
            <w:hideMark/>
          </w:tcPr>
          <w:p w14:paraId="50064D64" w14:textId="77777777" w:rsidR="0084049F" w:rsidRPr="0084049F" w:rsidRDefault="0084049F" w:rsidP="0084049F">
            <w:pPr>
              <w:spacing w:after="0" w:line="240" w:lineRule="auto"/>
              <w:jc w:val="right"/>
              <w:rPr>
                <w:rFonts w:eastAsia="Times New Roman" w:cs="Calibri"/>
                <w:color w:val="000000"/>
                <w:sz w:val="12"/>
                <w:szCs w:val="12"/>
                <w:lang w:eastAsia="es-MX"/>
              </w:rPr>
            </w:pPr>
            <w:r w:rsidRPr="0084049F">
              <w:rPr>
                <w:rFonts w:eastAsia="Times New Roman" w:cs="Calibri"/>
                <w:color w:val="000000"/>
                <w:sz w:val="12"/>
                <w:szCs w:val="12"/>
                <w:lang w:eastAsia="es-MX"/>
              </w:rPr>
              <w:t>11/12/2024</w:t>
            </w:r>
          </w:p>
        </w:tc>
        <w:tc>
          <w:tcPr>
            <w:tcW w:w="748" w:type="dxa"/>
            <w:tcBorders>
              <w:top w:val="nil"/>
              <w:left w:val="nil"/>
              <w:bottom w:val="single" w:sz="4" w:space="0" w:color="auto"/>
              <w:right w:val="single" w:sz="4" w:space="0" w:color="auto"/>
            </w:tcBorders>
            <w:shd w:val="clear" w:color="auto" w:fill="auto"/>
            <w:vAlign w:val="center"/>
            <w:hideMark/>
          </w:tcPr>
          <w:p w14:paraId="1CD3CD12" w14:textId="77777777" w:rsidR="0084049F" w:rsidRPr="0084049F" w:rsidRDefault="0084049F" w:rsidP="0084049F">
            <w:pPr>
              <w:spacing w:after="0" w:line="240" w:lineRule="auto"/>
              <w:jc w:val="right"/>
              <w:rPr>
                <w:rFonts w:eastAsia="Times New Roman" w:cs="Calibri"/>
                <w:color w:val="000000"/>
                <w:sz w:val="12"/>
                <w:szCs w:val="12"/>
                <w:lang w:eastAsia="es-MX"/>
              </w:rPr>
            </w:pPr>
            <w:r w:rsidRPr="0084049F">
              <w:rPr>
                <w:rFonts w:eastAsia="Times New Roman" w:cs="Calibri"/>
                <w:color w:val="000000"/>
                <w:sz w:val="12"/>
                <w:szCs w:val="12"/>
                <w:lang w:eastAsia="es-MX"/>
              </w:rPr>
              <w:t>TIIE+23PTS</w:t>
            </w:r>
          </w:p>
        </w:tc>
        <w:tc>
          <w:tcPr>
            <w:tcW w:w="1000" w:type="dxa"/>
            <w:tcBorders>
              <w:top w:val="nil"/>
              <w:left w:val="nil"/>
              <w:bottom w:val="single" w:sz="4" w:space="0" w:color="auto"/>
              <w:right w:val="single" w:sz="4" w:space="0" w:color="auto"/>
            </w:tcBorders>
            <w:shd w:val="clear" w:color="auto" w:fill="auto"/>
            <w:vAlign w:val="center"/>
            <w:hideMark/>
          </w:tcPr>
          <w:p w14:paraId="046EF9EB" w14:textId="77777777" w:rsidR="0084049F" w:rsidRPr="0084049F" w:rsidRDefault="0084049F" w:rsidP="0084049F">
            <w:pPr>
              <w:spacing w:after="0" w:line="240" w:lineRule="auto"/>
              <w:jc w:val="right"/>
              <w:rPr>
                <w:rFonts w:eastAsia="Times New Roman" w:cs="Calibri"/>
                <w:color w:val="000000"/>
                <w:sz w:val="12"/>
                <w:szCs w:val="12"/>
                <w:lang w:eastAsia="es-MX"/>
              </w:rPr>
            </w:pPr>
            <w:r w:rsidRPr="0084049F">
              <w:rPr>
                <w:rFonts w:eastAsia="Times New Roman" w:cs="Calibri"/>
                <w:color w:val="000000"/>
                <w:sz w:val="12"/>
                <w:szCs w:val="12"/>
                <w:lang w:eastAsia="es-MX"/>
              </w:rPr>
              <w:t>0</w:t>
            </w:r>
          </w:p>
        </w:tc>
        <w:tc>
          <w:tcPr>
            <w:tcW w:w="672" w:type="dxa"/>
            <w:tcBorders>
              <w:top w:val="nil"/>
              <w:left w:val="nil"/>
              <w:bottom w:val="single" w:sz="4" w:space="0" w:color="auto"/>
              <w:right w:val="single" w:sz="4" w:space="0" w:color="auto"/>
            </w:tcBorders>
            <w:shd w:val="clear" w:color="000000" w:fill="FFFFFF"/>
            <w:vAlign w:val="center"/>
            <w:hideMark/>
          </w:tcPr>
          <w:p w14:paraId="30765FB3" w14:textId="77777777" w:rsidR="0084049F" w:rsidRPr="0084049F" w:rsidRDefault="0084049F" w:rsidP="0084049F">
            <w:pPr>
              <w:spacing w:after="0" w:line="240" w:lineRule="auto"/>
              <w:jc w:val="right"/>
              <w:rPr>
                <w:rFonts w:eastAsia="Times New Roman" w:cs="Calibri"/>
                <w:color w:val="000000"/>
                <w:sz w:val="12"/>
                <w:szCs w:val="12"/>
                <w:lang w:eastAsia="es-MX"/>
              </w:rPr>
            </w:pPr>
            <w:r w:rsidRPr="0084049F">
              <w:rPr>
                <w:rFonts w:eastAsia="Times New Roman" w:cs="Calibri"/>
                <w:color w:val="000000"/>
                <w:sz w:val="12"/>
                <w:szCs w:val="12"/>
                <w:lang w:eastAsia="es-MX"/>
              </w:rPr>
              <w:t>11.20%</w:t>
            </w:r>
          </w:p>
        </w:tc>
      </w:tr>
      <w:tr w:rsidR="0084049F" w:rsidRPr="0084049F" w14:paraId="076679DE" w14:textId="77777777" w:rsidTr="00085AB2">
        <w:trPr>
          <w:trHeight w:val="358"/>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2AE32F79" w14:textId="77777777" w:rsidR="0084049F" w:rsidRPr="0084049F" w:rsidRDefault="0084049F" w:rsidP="0084049F">
            <w:pPr>
              <w:spacing w:after="0" w:line="240" w:lineRule="auto"/>
              <w:jc w:val="both"/>
              <w:rPr>
                <w:rFonts w:eastAsia="Times New Roman" w:cs="Calibri"/>
                <w:color w:val="000000"/>
                <w:sz w:val="12"/>
                <w:szCs w:val="12"/>
                <w:lang w:eastAsia="es-MX"/>
              </w:rPr>
            </w:pPr>
            <w:r w:rsidRPr="0084049F">
              <w:rPr>
                <w:rFonts w:eastAsia="Times New Roman" w:cs="Calibri"/>
                <w:color w:val="000000"/>
                <w:sz w:val="12"/>
                <w:szCs w:val="12"/>
                <w:lang w:eastAsia="es-MX"/>
              </w:rPr>
              <w:t>HSBC México S.A. de C.V.</w:t>
            </w:r>
          </w:p>
        </w:tc>
        <w:tc>
          <w:tcPr>
            <w:tcW w:w="889" w:type="dxa"/>
            <w:tcBorders>
              <w:top w:val="nil"/>
              <w:left w:val="nil"/>
              <w:bottom w:val="single" w:sz="4" w:space="0" w:color="auto"/>
              <w:right w:val="single" w:sz="4" w:space="0" w:color="auto"/>
            </w:tcBorders>
            <w:shd w:val="clear" w:color="auto" w:fill="auto"/>
            <w:vAlign w:val="center"/>
            <w:hideMark/>
          </w:tcPr>
          <w:p w14:paraId="68A1026E" w14:textId="77777777" w:rsidR="0084049F" w:rsidRPr="0084049F" w:rsidRDefault="0084049F" w:rsidP="0084049F">
            <w:pPr>
              <w:spacing w:after="0" w:line="240" w:lineRule="auto"/>
              <w:jc w:val="right"/>
              <w:rPr>
                <w:rFonts w:eastAsia="Times New Roman" w:cs="Calibri"/>
                <w:color w:val="000000"/>
                <w:sz w:val="12"/>
                <w:szCs w:val="12"/>
                <w:lang w:eastAsia="es-MX"/>
              </w:rPr>
            </w:pPr>
            <w:r w:rsidRPr="0084049F">
              <w:rPr>
                <w:rFonts w:eastAsia="Times New Roman" w:cs="Calibri"/>
                <w:color w:val="000000"/>
                <w:sz w:val="12"/>
                <w:szCs w:val="12"/>
                <w:lang w:eastAsia="es-MX"/>
              </w:rPr>
              <w:t>500,000,000</w:t>
            </w:r>
          </w:p>
        </w:tc>
        <w:tc>
          <w:tcPr>
            <w:tcW w:w="1022" w:type="dxa"/>
            <w:tcBorders>
              <w:top w:val="nil"/>
              <w:left w:val="nil"/>
              <w:bottom w:val="single" w:sz="4" w:space="0" w:color="auto"/>
              <w:right w:val="single" w:sz="4" w:space="0" w:color="auto"/>
            </w:tcBorders>
            <w:shd w:val="clear" w:color="auto" w:fill="auto"/>
            <w:vAlign w:val="center"/>
            <w:hideMark/>
          </w:tcPr>
          <w:p w14:paraId="03E72F20" w14:textId="77777777" w:rsidR="0084049F" w:rsidRPr="0084049F" w:rsidRDefault="0084049F" w:rsidP="0084049F">
            <w:pPr>
              <w:spacing w:after="0" w:line="240" w:lineRule="auto"/>
              <w:jc w:val="right"/>
              <w:rPr>
                <w:rFonts w:eastAsia="Times New Roman" w:cs="Calibri"/>
                <w:color w:val="000000"/>
                <w:sz w:val="12"/>
                <w:szCs w:val="12"/>
                <w:lang w:eastAsia="es-MX"/>
              </w:rPr>
            </w:pPr>
            <w:r w:rsidRPr="0084049F">
              <w:rPr>
                <w:rFonts w:eastAsia="Times New Roman" w:cs="Calibri"/>
                <w:color w:val="000000"/>
                <w:sz w:val="12"/>
                <w:szCs w:val="12"/>
                <w:lang w:eastAsia="es-MX"/>
              </w:rPr>
              <w:t> </w:t>
            </w:r>
          </w:p>
        </w:tc>
        <w:tc>
          <w:tcPr>
            <w:tcW w:w="912" w:type="dxa"/>
            <w:tcBorders>
              <w:top w:val="nil"/>
              <w:left w:val="nil"/>
              <w:bottom w:val="single" w:sz="4" w:space="0" w:color="auto"/>
              <w:right w:val="single" w:sz="4" w:space="0" w:color="auto"/>
            </w:tcBorders>
            <w:shd w:val="clear" w:color="auto" w:fill="auto"/>
            <w:vAlign w:val="center"/>
            <w:hideMark/>
          </w:tcPr>
          <w:p w14:paraId="57078716" w14:textId="77777777" w:rsidR="0084049F" w:rsidRPr="0084049F" w:rsidRDefault="0084049F" w:rsidP="0084049F">
            <w:pPr>
              <w:spacing w:after="0" w:line="240" w:lineRule="auto"/>
              <w:jc w:val="right"/>
              <w:rPr>
                <w:rFonts w:eastAsia="Times New Roman" w:cs="Calibri"/>
                <w:color w:val="000000"/>
                <w:sz w:val="12"/>
                <w:szCs w:val="12"/>
                <w:lang w:eastAsia="es-MX"/>
              </w:rPr>
            </w:pPr>
            <w:r w:rsidRPr="0084049F">
              <w:rPr>
                <w:rFonts w:eastAsia="Times New Roman" w:cs="Calibri"/>
                <w:color w:val="000000"/>
                <w:sz w:val="12"/>
                <w:szCs w:val="12"/>
                <w:lang w:eastAsia="es-MX"/>
              </w:rPr>
              <w:t>500,000,000</w:t>
            </w:r>
          </w:p>
        </w:tc>
        <w:tc>
          <w:tcPr>
            <w:tcW w:w="1004" w:type="dxa"/>
            <w:tcBorders>
              <w:top w:val="nil"/>
              <w:left w:val="nil"/>
              <w:bottom w:val="single" w:sz="4" w:space="0" w:color="auto"/>
              <w:right w:val="single" w:sz="4" w:space="0" w:color="auto"/>
            </w:tcBorders>
            <w:shd w:val="clear" w:color="auto" w:fill="auto"/>
            <w:vAlign w:val="center"/>
            <w:hideMark/>
          </w:tcPr>
          <w:p w14:paraId="56D63421" w14:textId="77777777" w:rsidR="0084049F" w:rsidRPr="0084049F" w:rsidRDefault="0084049F" w:rsidP="0084049F">
            <w:pPr>
              <w:spacing w:after="0" w:line="240" w:lineRule="auto"/>
              <w:jc w:val="right"/>
              <w:rPr>
                <w:rFonts w:eastAsia="Times New Roman" w:cs="Calibri"/>
                <w:color w:val="000000"/>
                <w:sz w:val="12"/>
                <w:szCs w:val="12"/>
                <w:lang w:eastAsia="es-MX"/>
              </w:rPr>
            </w:pPr>
            <w:r w:rsidRPr="0084049F">
              <w:rPr>
                <w:rFonts w:eastAsia="Times New Roman" w:cs="Calibri"/>
                <w:color w:val="000000"/>
                <w:sz w:val="12"/>
                <w:szCs w:val="12"/>
                <w:lang w:eastAsia="es-MX"/>
              </w:rPr>
              <w:t>0</w:t>
            </w:r>
          </w:p>
        </w:tc>
        <w:tc>
          <w:tcPr>
            <w:tcW w:w="1067" w:type="dxa"/>
            <w:tcBorders>
              <w:top w:val="nil"/>
              <w:left w:val="nil"/>
              <w:bottom w:val="single" w:sz="4" w:space="0" w:color="auto"/>
              <w:right w:val="single" w:sz="4" w:space="0" w:color="auto"/>
            </w:tcBorders>
            <w:shd w:val="clear" w:color="auto" w:fill="auto"/>
            <w:vAlign w:val="center"/>
            <w:hideMark/>
          </w:tcPr>
          <w:p w14:paraId="729AA75C" w14:textId="77777777" w:rsidR="0084049F" w:rsidRPr="0084049F" w:rsidRDefault="0084049F" w:rsidP="0084049F">
            <w:pPr>
              <w:spacing w:after="0" w:line="240" w:lineRule="auto"/>
              <w:jc w:val="right"/>
              <w:rPr>
                <w:rFonts w:eastAsia="Times New Roman" w:cs="Calibri"/>
                <w:color w:val="000000"/>
                <w:sz w:val="12"/>
                <w:szCs w:val="12"/>
                <w:lang w:eastAsia="es-MX"/>
              </w:rPr>
            </w:pPr>
            <w:r w:rsidRPr="0084049F">
              <w:rPr>
                <w:rFonts w:eastAsia="Times New Roman" w:cs="Calibri"/>
                <w:color w:val="000000"/>
                <w:sz w:val="12"/>
                <w:szCs w:val="12"/>
                <w:lang w:eastAsia="es-MX"/>
              </w:rPr>
              <w:t>500,000,000</w:t>
            </w:r>
          </w:p>
        </w:tc>
        <w:tc>
          <w:tcPr>
            <w:tcW w:w="827" w:type="dxa"/>
            <w:tcBorders>
              <w:top w:val="nil"/>
              <w:left w:val="nil"/>
              <w:bottom w:val="single" w:sz="4" w:space="0" w:color="auto"/>
              <w:right w:val="single" w:sz="4" w:space="0" w:color="auto"/>
            </w:tcBorders>
            <w:shd w:val="clear" w:color="auto" w:fill="auto"/>
            <w:vAlign w:val="center"/>
            <w:hideMark/>
          </w:tcPr>
          <w:p w14:paraId="3213584D" w14:textId="77777777" w:rsidR="0084049F" w:rsidRPr="0084049F" w:rsidRDefault="0084049F" w:rsidP="0084049F">
            <w:pPr>
              <w:spacing w:after="0" w:line="240" w:lineRule="auto"/>
              <w:jc w:val="right"/>
              <w:rPr>
                <w:rFonts w:eastAsia="Times New Roman" w:cs="Calibri"/>
                <w:color w:val="000000"/>
                <w:sz w:val="12"/>
                <w:szCs w:val="12"/>
                <w:lang w:eastAsia="es-MX"/>
              </w:rPr>
            </w:pPr>
            <w:r w:rsidRPr="0084049F">
              <w:rPr>
                <w:rFonts w:eastAsia="Times New Roman" w:cs="Calibri"/>
                <w:color w:val="000000"/>
                <w:sz w:val="12"/>
                <w:szCs w:val="12"/>
                <w:lang w:eastAsia="es-MX"/>
              </w:rPr>
              <w:t>0</w:t>
            </w:r>
          </w:p>
        </w:tc>
        <w:tc>
          <w:tcPr>
            <w:tcW w:w="964" w:type="dxa"/>
            <w:tcBorders>
              <w:top w:val="nil"/>
              <w:left w:val="nil"/>
              <w:bottom w:val="single" w:sz="4" w:space="0" w:color="auto"/>
              <w:right w:val="single" w:sz="4" w:space="0" w:color="auto"/>
            </w:tcBorders>
            <w:shd w:val="clear" w:color="auto" w:fill="auto"/>
            <w:vAlign w:val="center"/>
            <w:hideMark/>
          </w:tcPr>
          <w:p w14:paraId="2B2F60C2" w14:textId="77777777" w:rsidR="0084049F" w:rsidRPr="0084049F" w:rsidRDefault="0084049F" w:rsidP="0084049F">
            <w:pPr>
              <w:spacing w:after="0" w:line="240" w:lineRule="auto"/>
              <w:jc w:val="right"/>
              <w:rPr>
                <w:rFonts w:eastAsia="Times New Roman" w:cs="Calibri"/>
                <w:color w:val="000000"/>
                <w:sz w:val="12"/>
                <w:szCs w:val="12"/>
                <w:lang w:eastAsia="es-MX"/>
              </w:rPr>
            </w:pPr>
            <w:r w:rsidRPr="0084049F">
              <w:rPr>
                <w:rFonts w:eastAsia="Times New Roman" w:cs="Calibri"/>
                <w:color w:val="000000"/>
                <w:sz w:val="12"/>
                <w:szCs w:val="12"/>
                <w:lang w:eastAsia="es-MX"/>
              </w:rPr>
              <w:t>18/12/2025</w:t>
            </w:r>
          </w:p>
        </w:tc>
        <w:tc>
          <w:tcPr>
            <w:tcW w:w="748" w:type="dxa"/>
            <w:tcBorders>
              <w:top w:val="nil"/>
              <w:left w:val="nil"/>
              <w:bottom w:val="single" w:sz="4" w:space="0" w:color="auto"/>
              <w:right w:val="single" w:sz="4" w:space="0" w:color="auto"/>
            </w:tcBorders>
            <w:shd w:val="clear" w:color="auto" w:fill="auto"/>
            <w:vAlign w:val="center"/>
            <w:hideMark/>
          </w:tcPr>
          <w:p w14:paraId="539FC3B3" w14:textId="77777777" w:rsidR="0084049F" w:rsidRPr="0084049F" w:rsidRDefault="0084049F" w:rsidP="0084049F">
            <w:pPr>
              <w:spacing w:after="0" w:line="240" w:lineRule="auto"/>
              <w:jc w:val="right"/>
              <w:rPr>
                <w:rFonts w:eastAsia="Times New Roman" w:cs="Calibri"/>
                <w:color w:val="000000"/>
                <w:sz w:val="12"/>
                <w:szCs w:val="12"/>
                <w:lang w:eastAsia="es-MX"/>
              </w:rPr>
            </w:pPr>
            <w:r w:rsidRPr="0084049F">
              <w:rPr>
                <w:rFonts w:eastAsia="Times New Roman" w:cs="Calibri"/>
                <w:color w:val="000000"/>
                <w:sz w:val="12"/>
                <w:szCs w:val="12"/>
                <w:lang w:eastAsia="es-MX"/>
              </w:rPr>
              <w:t>TIIE+15PTS</w:t>
            </w:r>
          </w:p>
        </w:tc>
        <w:tc>
          <w:tcPr>
            <w:tcW w:w="1000" w:type="dxa"/>
            <w:tcBorders>
              <w:top w:val="nil"/>
              <w:left w:val="nil"/>
              <w:bottom w:val="single" w:sz="4" w:space="0" w:color="auto"/>
              <w:right w:val="single" w:sz="4" w:space="0" w:color="auto"/>
            </w:tcBorders>
            <w:shd w:val="clear" w:color="auto" w:fill="auto"/>
            <w:vAlign w:val="center"/>
            <w:hideMark/>
          </w:tcPr>
          <w:p w14:paraId="33237FF9" w14:textId="77777777" w:rsidR="0084049F" w:rsidRPr="0084049F" w:rsidRDefault="0084049F" w:rsidP="0084049F">
            <w:pPr>
              <w:spacing w:after="0" w:line="240" w:lineRule="auto"/>
              <w:jc w:val="right"/>
              <w:rPr>
                <w:rFonts w:eastAsia="Times New Roman" w:cs="Calibri"/>
                <w:color w:val="000000"/>
                <w:sz w:val="12"/>
                <w:szCs w:val="12"/>
                <w:lang w:eastAsia="es-MX"/>
              </w:rPr>
            </w:pPr>
            <w:r w:rsidRPr="0084049F">
              <w:rPr>
                <w:rFonts w:eastAsia="Times New Roman" w:cs="Calibri"/>
                <w:color w:val="000000"/>
                <w:sz w:val="12"/>
                <w:szCs w:val="12"/>
                <w:lang w:eastAsia="es-MX"/>
              </w:rPr>
              <w:t>0</w:t>
            </w:r>
          </w:p>
        </w:tc>
        <w:tc>
          <w:tcPr>
            <w:tcW w:w="672" w:type="dxa"/>
            <w:tcBorders>
              <w:top w:val="nil"/>
              <w:left w:val="nil"/>
              <w:bottom w:val="single" w:sz="4" w:space="0" w:color="auto"/>
              <w:right w:val="single" w:sz="4" w:space="0" w:color="auto"/>
            </w:tcBorders>
            <w:shd w:val="clear" w:color="000000" w:fill="FFFFFF"/>
            <w:vAlign w:val="center"/>
            <w:hideMark/>
          </w:tcPr>
          <w:p w14:paraId="73F1340B" w14:textId="77777777" w:rsidR="0084049F" w:rsidRPr="0084049F" w:rsidRDefault="0084049F" w:rsidP="0084049F">
            <w:pPr>
              <w:spacing w:after="0" w:line="240" w:lineRule="auto"/>
              <w:jc w:val="right"/>
              <w:rPr>
                <w:rFonts w:eastAsia="Times New Roman" w:cs="Calibri"/>
                <w:color w:val="000000"/>
                <w:sz w:val="12"/>
                <w:szCs w:val="12"/>
                <w:lang w:eastAsia="es-MX"/>
              </w:rPr>
            </w:pPr>
            <w:r w:rsidRPr="0084049F">
              <w:rPr>
                <w:rFonts w:eastAsia="Times New Roman" w:cs="Calibri"/>
                <w:color w:val="000000"/>
                <w:sz w:val="12"/>
                <w:szCs w:val="12"/>
                <w:lang w:eastAsia="es-MX"/>
              </w:rPr>
              <w:t>9.38%</w:t>
            </w:r>
          </w:p>
        </w:tc>
      </w:tr>
      <w:tr w:rsidR="0084049F" w:rsidRPr="0084049F" w14:paraId="6C07B387" w14:textId="77777777" w:rsidTr="00085AB2">
        <w:trPr>
          <w:trHeight w:val="358"/>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015DF479" w14:textId="77777777" w:rsidR="0084049F" w:rsidRPr="0084049F" w:rsidRDefault="0084049F" w:rsidP="0084049F">
            <w:pPr>
              <w:spacing w:after="0" w:line="240" w:lineRule="auto"/>
              <w:jc w:val="both"/>
              <w:rPr>
                <w:rFonts w:eastAsia="Times New Roman" w:cs="Calibri"/>
                <w:color w:val="000000"/>
                <w:sz w:val="12"/>
                <w:szCs w:val="12"/>
                <w:lang w:eastAsia="es-MX"/>
              </w:rPr>
            </w:pPr>
            <w:r w:rsidRPr="0084049F">
              <w:rPr>
                <w:rFonts w:eastAsia="Times New Roman" w:cs="Calibri"/>
                <w:color w:val="000000"/>
                <w:sz w:val="12"/>
                <w:szCs w:val="12"/>
                <w:lang w:eastAsia="es-MX"/>
              </w:rPr>
              <w:t>HSBC México S.A. de C.V.</w:t>
            </w:r>
          </w:p>
        </w:tc>
        <w:tc>
          <w:tcPr>
            <w:tcW w:w="889" w:type="dxa"/>
            <w:tcBorders>
              <w:top w:val="nil"/>
              <w:left w:val="nil"/>
              <w:bottom w:val="single" w:sz="4" w:space="0" w:color="auto"/>
              <w:right w:val="single" w:sz="4" w:space="0" w:color="auto"/>
            </w:tcBorders>
            <w:shd w:val="clear" w:color="auto" w:fill="auto"/>
            <w:vAlign w:val="center"/>
            <w:hideMark/>
          </w:tcPr>
          <w:p w14:paraId="0C7869A0" w14:textId="77777777" w:rsidR="0084049F" w:rsidRPr="0084049F" w:rsidRDefault="0084049F" w:rsidP="0084049F">
            <w:pPr>
              <w:spacing w:after="0" w:line="240" w:lineRule="auto"/>
              <w:jc w:val="right"/>
              <w:rPr>
                <w:rFonts w:eastAsia="Times New Roman" w:cs="Calibri"/>
                <w:color w:val="000000"/>
                <w:sz w:val="12"/>
                <w:szCs w:val="12"/>
                <w:lang w:eastAsia="es-MX"/>
              </w:rPr>
            </w:pPr>
            <w:r w:rsidRPr="0084049F">
              <w:rPr>
                <w:rFonts w:eastAsia="Times New Roman" w:cs="Calibri"/>
                <w:color w:val="000000"/>
                <w:sz w:val="12"/>
                <w:szCs w:val="12"/>
                <w:lang w:eastAsia="es-MX"/>
              </w:rPr>
              <w:t>500,000,000</w:t>
            </w:r>
          </w:p>
        </w:tc>
        <w:tc>
          <w:tcPr>
            <w:tcW w:w="1022" w:type="dxa"/>
            <w:tcBorders>
              <w:top w:val="nil"/>
              <w:left w:val="nil"/>
              <w:bottom w:val="single" w:sz="4" w:space="0" w:color="auto"/>
              <w:right w:val="single" w:sz="4" w:space="0" w:color="auto"/>
            </w:tcBorders>
            <w:shd w:val="clear" w:color="auto" w:fill="auto"/>
            <w:vAlign w:val="center"/>
            <w:hideMark/>
          </w:tcPr>
          <w:p w14:paraId="0278E44A" w14:textId="77777777" w:rsidR="0084049F" w:rsidRPr="0084049F" w:rsidRDefault="0084049F" w:rsidP="0084049F">
            <w:pPr>
              <w:spacing w:after="0" w:line="240" w:lineRule="auto"/>
              <w:jc w:val="right"/>
              <w:rPr>
                <w:rFonts w:eastAsia="Times New Roman" w:cs="Calibri"/>
                <w:color w:val="000000"/>
                <w:sz w:val="12"/>
                <w:szCs w:val="12"/>
                <w:lang w:eastAsia="es-MX"/>
              </w:rPr>
            </w:pPr>
            <w:r w:rsidRPr="0084049F">
              <w:rPr>
                <w:rFonts w:eastAsia="Times New Roman" w:cs="Calibri"/>
                <w:color w:val="000000"/>
                <w:sz w:val="12"/>
                <w:szCs w:val="12"/>
                <w:lang w:eastAsia="es-MX"/>
              </w:rPr>
              <w:t> </w:t>
            </w:r>
          </w:p>
        </w:tc>
        <w:tc>
          <w:tcPr>
            <w:tcW w:w="912" w:type="dxa"/>
            <w:tcBorders>
              <w:top w:val="nil"/>
              <w:left w:val="nil"/>
              <w:bottom w:val="single" w:sz="4" w:space="0" w:color="auto"/>
              <w:right w:val="single" w:sz="4" w:space="0" w:color="auto"/>
            </w:tcBorders>
            <w:shd w:val="clear" w:color="auto" w:fill="auto"/>
            <w:vAlign w:val="center"/>
            <w:hideMark/>
          </w:tcPr>
          <w:p w14:paraId="72DA9C98" w14:textId="77777777" w:rsidR="0084049F" w:rsidRPr="0084049F" w:rsidRDefault="0084049F" w:rsidP="0084049F">
            <w:pPr>
              <w:spacing w:after="0" w:line="240" w:lineRule="auto"/>
              <w:jc w:val="right"/>
              <w:rPr>
                <w:rFonts w:eastAsia="Times New Roman" w:cs="Calibri"/>
                <w:color w:val="000000"/>
                <w:sz w:val="12"/>
                <w:szCs w:val="12"/>
                <w:lang w:eastAsia="es-MX"/>
              </w:rPr>
            </w:pPr>
            <w:r w:rsidRPr="0084049F">
              <w:rPr>
                <w:rFonts w:eastAsia="Times New Roman" w:cs="Calibri"/>
                <w:color w:val="000000"/>
                <w:sz w:val="12"/>
                <w:szCs w:val="12"/>
                <w:lang w:eastAsia="es-MX"/>
              </w:rPr>
              <w:t>500,000,000</w:t>
            </w:r>
          </w:p>
        </w:tc>
        <w:tc>
          <w:tcPr>
            <w:tcW w:w="1004" w:type="dxa"/>
            <w:tcBorders>
              <w:top w:val="nil"/>
              <w:left w:val="nil"/>
              <w:bottom w:val="single" w:sz="4" w:space="0" w:color="auto"/>
              <w:right w:val="single" w:sz="4" w:space="0" w:color="auto"/>
            </w:tcBorders>
            <w:shd w:val="clear" w:color="auto" w:fill="auto"/>
            <w:vAlign w:val="center"/>
            <w:hideMark/>
          </w:tcPr>
          <w:p w14:paraId="47B67423" w14:textId="77777777" w:rsidR="0084049F" w:rsidRPr="0084049F" w:rsidRDefault="0084049F" w:rsidP="0084049F">
            <w:pPr>
              <w:spacing w:after="0" w:line="240" w:lineRule="auto"/>
              <w:jc w:val="right"/>
              <w:rPr>
                <w:rFonts w:eastAsia="Times New Roman" w:cs="Calibri"/>
                <w:color w:val="000000"/>
                <w:sz w:val="12"/>
                <w:szCs w:val="12"/>
                <w:lang w:eastAsia="es-MX"/>
              </w:rPr>
            </w:pPr>
            <w:r w:rsidRPr="0084049F">
              <w:rPr>
                <w:rFonts w:eastAsia="Times New Roman" w:cs="Calibri"/>
                <w:color w:val="000000"/>
                <w:sz w:val="12"/>
                <w:szCs w:val="12"/>
                <w:lang w:eastAsia="es-MX"/>
              </w:rPr>
              <w:t>0</w:t>
            </w:r>
          </w:p>
        </w:tc>
        <w:tc>
          <w:tcPr>
            <w:tcW w:w="1067" w:type="dxa"/>
            <w:tcBorders>
              <w:top w:val="nil"/>
              <w:left w:val="nil"/>
              <w:bottom w:val="single" w:sz="4" w:space="0" w:color="auto"/>
              <w:right w:val="single" w:sz="4" w:space="0" w:color="auto"/>
            </w:tcBorders>
            <w:shd w:val="clear" w:color="auto" w:fill="auto"/>
            <w:vAlign w:val="center"/>
            <w:hideMark/>
          </w:tcPr>
          <w:p w14:paraId="3D922DB8" w14:textId="77777777" w:rsidR="0084049F" w:rsidRPr="0084049F" w:rsidRDefault="0084049F" w:rsidP="0084049F">
            <w:pPr>
              <w:spacing w:after="0" w:line="240" w:lineRule="auto"/>
              <w:jc w:val="right"/>
              <w:rPr>
                <w:rFonts w:eastAsia="Times New Roman" w:cs="Calibri"/>
                <w:color w:val="000000"/>
                <w:sz w:val="12"/>
                <w:szCs w:val="12"/>
                <w:lang w:eastAsia="es-MX"/>
              </w:rPr>
            </w:pPr>
            <w:r w:rsidRPr="0084049F">
              <w:rPr>
                <w:rFonts w:eastAsia="Times New Roman" w:cs="Calibri"/>
                <w:color w:val="000000"/>
                <w:sz w:val="12"/>
                <w:szCs w:val="12"/>
                <w:lang w:eastAsia="es-MX"/>
              </w:rPr>
              <w:t>500,000,000</w:t>
            </w:r>
          </w:p>
        </w:tc>
        <w:tc>
          <w:tcPr>
            <w:tcW w:w="827" w:type="dxa"/>
            <w:tcBorders>
              <w:top w:val="nil"/>
              <w:left w:val="nil"/>
              <w:bottom w:val="single" w:sz="4" w:space="0" w:color="auto"/>
              <w:right w:val="single" w:sz="4" w:space="0" w:color="auto"/>
            </w:tcBorders>
            <w:shd w:val="clear" w:color="auto" w:fill="auto"/>
            <w:vAlign w:val="center"/>
            <w:hideMark/>
          </w:tcPr>
          <w:p w14:paraId="2BF0BEDE" w14:textId="77777777" w:rsidR="0084049F" w:rsidRPr="0084049F" w:rsidRDefault="0084049F" w:rsidP="0084049F">
            <w:pPr>
              <w:spacing w:after="0" w:line="240" w:lineRule="auto"/>
              <w:jc w:val="right"/>
              <w:rPr>
                <w:rFonts w:eastAsia="Times New Roman" w:cs="Calibri"/>
                <w:color w:val="000000"/>
                <w:sz w:val="12"/>
                <w:szCs w:val="12"/>
                <w:lang w:eastAsia="es-MX"/>
              </w:rPr>
            </w:pPr>
            <w:r w:rsidRPr="0084049F">
              <w:rPr>
                <w:rFonts w:eastAsia="Times New Roman" w:cs="Calibri"/>
                <w:color w:val="000000"/>
                <w:sz w:val="12"/>
                <w:szCs w:val="12"/>
                <w:lang w:eastAsia="es-MX"/>
              </w:rPr>
              <w:t>0</w:t>
            </w:r>
          </w:p>
        </w:tc>
        <w:tc>
          <w:tcPr>
            <w:tcW w:w="964" w:type="dxa"/>
            <w:tcBorders>
              <w:top w:val="nil"/>
              <w:left w:val="nil"/>
              <w:bottom w:val="single" w:sz="4" w:space="0" w:color="auto"/>
              <w:right w:val="single" w:sz="4" w:space="0" w:color="auto"/>
            </w:tcBorders>
            <w:shd w:val="clear" w:color="auto" w:fill="auto"/>
            <w:vAlign w:val="center"/>
            <w:hideMark/>
          </w:tcPr>
          <w:p w14:paraId="4DD70804" w14:textId="77777777" w:rsidR="0084049F" w:rsidRPr="0084049F" w:rsidRDefault="0084049F" w:rsidP="0084049F">
            <w:pPr>
              <w:spacing w:after="0" w:line="240" w:lineRule="auto"/>
              <w:jc w:val="right"/>
              <w:rPr>
                <w:rFonts w:eastAsia="Times New Roman" w:cs="Calibri"/>
                <w:color w:val="000000"/>
                <w:sz w:val="12"/>
                <w:szCs w:val="12"/>
                <w:lang w:eastAsia="es-MX"/>
              </w:rPr>
            </w:pPr>
            <w:r w:rsidRPr="0084049F">
              <w:rPr>
                <w:rFonts w:eastAsia="Times New Roman" w:cs="Calibri"/>
                <w:color w:val="000000"/>
                <w:sz w:val="12"/>
                <w:szCs w:val="12"/>
                <w:lang w:eastAsia="es-MX"/>
              </w:rPr>
              <w:t>18/12/2025</w:t>
            </w:r>
          </w:p>
        </w:tc>
        <w:tc>
          <w:tcPr>
            <w:tcW w:w="748" w:type="dxa"/>
            <w:tcBorders>
              <w:top w:val="nil"/>
              <w:left w:val="nil"/>
              <w:bottom w:val="single" w:sz="4" w:space="0" w:color="auto"/>
              <w:right w:val="single" w:sz="4" w:space="0" w:color="auto"/>
            </w:tcBorders>
            <w:shd w:val="clear" w:color="auto" w:fill="auto"/>
            <w:vAlign w:val="center"/>
            <w:hideMark/>
          </w:tcPr>
          <w:p w14:paraId="4D5B523A" w14:textId="77777777" w:rsidR="0084049F" w:rsidRPr="0084049F" w:rsidRDefault="0084049F" w:rsidP="0084049F">
            <w:pPr>
              <w:spacing w:after="0" w:line="240" w:lineRule="auto"/>
              <w:jc w:val="right"/>
              <w:rPr>
                <w:rFonts w:eastAsia="Times New Roman" w:cs="Calibri"/>
                <w:color w:val="000000"/>
                <w:sz w:val="12"/>
                <w:szCs w:val="12"/>
                <w:lang w:eastAsia="es-MX"/>
              </w:rPr>
            </w:pPr>
            <w:r w:rsidRPr="0084049F">
              <w:rPr>
                <w:rFonts w:eastAsia="Times New Roman" w:cs="Calibri"/>
                <w:color w:val="000000"/>
                <w:sz w:val="12"/>
                <w:szCs w:val="12"/>
                <w:lang w:eastAsia="es-MX"/>
              </w:rPr>
              <w:t>TIIE+18PTS</w:t>
            </w:r>
          </w:p>
        </w:tc>
        <w:tc>
          <w:tcPr>
            <w:tcW w:w="1000" w:type="dxa"/>
            <w:tcBorders>
              <w:top w:val="nil"/>
              <w:left w:val="nil"/>
              <w:bottom w:val="single" w:sz="4" w:space="0" w:color="auto"/>
              <w:right w:val="single" w:sz="4" w:space="0" w:color="auto"/>
            </w:tcBorders>
            <w:shd w:val="clear" w:color="auto" w:fill="auto"/>
            <w:vAlign w:val="center"/>
            <w:hideMark/>
          </w:tcPr>
          <w:p w14:paraId="436E4D91" w14:textId="77777777" w:rsidR="0084049F" w:rsidRPr="0084049F" w:rsidRDefault="0084049F" w:rsidP="0084049F">
            <w:pPr>
              <w:spacing w:after="0" w:line="240" w:lineRule="auto"/>
              <w:jc w:val="right"/>
              <w:rPr>
                <w:rFonts w:eastAsia="Times New Roman" w:cs="Calibri"/>
                <w:color w:val="000000"/>
                <w:sz w:val="12"/>
                <w:szCs w:val="12"/>
                <w:lang w:eastAsia="es-MX"/>
              </w:rPr>
            </w:pPr>
            <w:r w:rsidRPr="0084049F">
              <w:rPr>
                <w:rFonts w:eastAsia="Times New Roman" w:cs="Calibri"/>
                <w:color w:val="000000"/>
                <w:sz w:val="12"/>
                <w:szCs w:val="12"/>
                <w:lang w:eastAsia="es-MX"/>
              </w:rPr>
              <w:t>0</w:t>
            </w:r>
          </w:p>
        </w:tc>
        <w:tc>
          <w:tcPr>
            <w:tcW w:w="672" w:type="dxa"/>
            <w:tcBorders>
              <w:top w:val="nil"/>
              <w:left w:val="nil"/>
              <w:bottom w:val="single" w:sz="4" w:space="0" w:color="auto"/>
              <w:right w:val="single" w:sz="4" w:space="0" w:color="auto"/>
            </w:tcBorders>
            <w:shd w:val="clear" w:color="000000" w:fill="FFFFFF"/>
            <w:vAlign w:val="center"/>
            <w:hideMark/>
          </w:tcPr>
          <w:p w14:paraId="79A28CFD" w14:textId="77777777" w:rsidR="0084049F" w:rsidRPr="0084049F" w:rsidRDefault="0084049F" w:rsidP="0084049F">
            <w:pPr>
              <w:spacing w:after="0" w:line="240" w:lineRule="auto"/>
              <w:jc w:val="right"/>
              <w:rPr>
                <w:rFonts w:eastAsia="Times New Roman" w:cs="Calibri"/>
                <w:color w:val="000000"/>
                <w:sz w:val="12"/>
                <w:szCs w:val="12"/>
                <w:lang w:eastAsia="es-MX"/>
              </w:rPr>
            </w:pPr>
            <w:r w:rsidRPr="0084049F">
              <w:rPr>
                <w:rFonts w:eastAsia="Times New Roman" w:cs="Calibri"/>
                <w:color w:val="000000"/>
                <w:sz w:val="12"/>
                <w:szCs w:val="12"/>
                <w:lang w:eastAsia="es-MX"/>
              </w:rPr>
              <w:t>9.41%</w:t>
            </w:r>
          </w:p>
        </w:tc>
      </w:tr>
      <w:tr w:rsidR="0084049F" w:rsidRPr="0084049F" w14:paraId="43437D22" w14:textId="77777777" w:rsidTr="00085AB2">
        <w:trPr>
          <w:trHeight w:val="358"/>
        </w:trPr>
        <w:tc>
          <w:tcPr>
            <w:tcW w:w="913" w:type="dxa"/>
            <w:tcBorders>
              <w:top w:val="nil"/>
              <w:left w:val="single" w:sz="4" w:space="0" w:color="auto"/>
              <w:bottom w:val="single" w:sz="4" w:space="0" w:color="auto"/>
              <w:right w:val="single" w:sz="4" w:space="0" w:color="auto"/>
            </w:tcBorders>
            <w:shd w:val="clear" w:color="000000" w:fill="DDC9A3"/>
            <w:vAlign w:val="center"/>
            <w:hideMark/>
          </w:tcPr>
          <w:p w14:paraId="7E7F385A" w14:textId="77777777" w:rsidR="0084049F" w:rsidRPr="0084049F" w:rsidRDefault="0084049F" w:rsidP="0084049F">
            <w:pPr>
              <w:spacing w:after="0" w:line="240" w:lineRule="auto"/>
              <w:jc w:val="center"/>
              <w:rPr>
                <w:rFonts w:eastAsia="Times New Roman" w:cs="Calibri"/>
                <w:b/>
                <w:bCs/>
                <w:color w:val="000000"/>
                <w:sz w:val="11"/>
                <w:szCs w:val="11"/>
                <w:lang w:eastAsia="es-MX"/>
              </w:rPr>
            </w:pPr>
            <w:r w:rsidRPr="0084049F">
              <w:rPr>
                <w:rFonts w:eastAsia="Times New Roman" w:cs="Calibri"/>
                <w:b/>
                <w:bCs/>
                <w:color w:val="000000"/>
                <w:sz w:val="11"/>
                <w:szCs w:val="11"/>
                <w:lang w:eastAsia="es-MX"/>
              </w:rPr>
              <w:t> </w:t>
            </w:r>
          </w:p>
        </w:tc>
        <w:tc>
          <w:tcPr>
            <w:tcW w:w="889" w:type="dxa"/>
            <w:tcBorders>
              <w:top w:val="nil"/>
              <w:left w:val="nil"/>
              <w:bottom w:val="single" w:sz="4" w:space="0" w:color="auto"/>
              <w:right w:val="single" w:sz="4" w:space="0" w:color="auto"/>
            </w:tcBorders>
            <w:shd w:val="clear" w:color="000000" w:fill="DDC9A3"/>
            <w:vAlign w:val="center"/>
            <w:hideMark/>
          </w:tcPr>
          <w:p w14:paraId="71A1CDB4" w14:textId="77777777" w:rsidR="0084049F" w:rsidRPr="0084049F" w:rsidRDefault="0084049F" w:rsidP="0084049F">
            <w:pPr>
              <w:spacing w:after="0" w:line="240" w:lineRule="auto"/>
              <w:jc w:val="right"/>
              <w:rPr>
                <w:rFonts w:eastAsia="Times New Roman" w:cs="Calibri"/>
                <w:b/>
                <w:bCs/>
                <w:color w:val="000000"/>
                <w:sz w:val="11"/>
                <w:szCs w:val="11"/>
                <w:lang w:eastAsia="es-MX"/>
              </w:rPr>
            </w:pPr>
            <w:r w:rsidRPr="0084049F">
              <w:rPr>
                <w:rFonts w:eastAsia="Times New Roman" w:cs="Calibri"/>
                <w:b/>
                <w:bCs/>
                <w:color w:val="000000"/>
                <w:sz w:val="11"/>
                <w:szCs w:val="11"/>
                <w:lang w:eastAsia="es-MX"/>
              </w:rPr>
              <w:t> </w:t>
            </w:r>
          </w:p>
        </w:tc>
        <w:tc>
          <w:tcPr>
            <w:tcW w:w="1022" w:type="dxa"/>
            <w:tcBorders>
              <w:top w:val="nil"/>
              <w:left w:val="nil"/>
              <w:bottom w:val="single" w:sz="4" w:space="0" w:color="auto"/>
              <w:right w:val="single" w:sz="4" w:space="0" w:color="auto"/>
            </w:tcBorders>
            <w:shd w:val="clear" w:color="000000" w:fill="DDC9A3"/>
            <w:vAlign w:val="center"/>
            <w:hideMark/>
          </w:tcPr>
          <w:p w14:paraId="675D59B7" w14:textId="77777777" w:rsidR="0084049F" w:rsidRPr="0084049F" w:rsidRDefault="0084049F" w:rsidP="0084049F">
            <w:pPr>
              <w:spacing w:after="0" w:line="240" w:lineRule="auto"/>
              <w:jc w:val="right"/>
              <w:rPr>
                <w:rFonts w:eastAsia="Times New Roman" w:cs="Calibri"/>
                <w:b/>
                <w:bCs/>
                <w:color w:val="000000"/>
                <w:sz w:val="11"/>
                <w:szCs w:val="11"/>
                <w:lang w:eastAsia="es-MX"/>
              </w:rPr>
            </w:pPr>
            <w:r w:rsidRPr="0084049F">
              <w:rPr>
                <w:rFonts w:eastAsia="Times New Roman" w:cs="Calibri"/>
                <w:b/>
                <w:bCs/>
                <w:color w:val="000000"/>
                <w:sz w:val="11"/>
                <w:szCs w:val="11"/>
                <w:lang w:eastAsia="es-MX"/>
              </w:rPr>
              <w:t>1,300,000,000</w:t>
            </w:r>
          </w:p>
        </w:tc>
        <w:tc>
          <w:tcPr>
            <w:tcW w:w="912" w:type="dxa"/>
            <w:tcBorders>
              <w:top w:val="nil"/>
              <w:left w:val="nil"/>
              <w:bottom w:val="single" w:sz="4" w:space="0" w:color="auto"/>
              <w:right w:val="single" w:sz="4" w:space="0" w:color="auto"/>
            </w:tcBorders>
            <w:shd w:val="clear" w:color="000000" w:fill="DDC9A3"/>
            <w:vAlign w:val="center"/>
            <w:hideMark/>
          </w:tcPr>
          <w:p w14:paraId="0347ADE8" w14:textId="77777777" w:rsidR="0084049F" w:rsidRPr="0084049F" w:rsidRDefault="0084049F" w:rsidP="0084049F">
            <w:pPr>
              <w:spacing w:after="0" w:line="240" w:lineRule="auto"/>
              <w:jc w:val="right"/>
              <w:rPr>
                <w:rFonts w:eastAsia="Times New Roman" w:cs="Calibri"/>
                <w:b/>
                <w:bCs/>
                <w:color w:val="000000"/>
                <w:sz w:val="11"/>
                <w:szCs w:val="11"/>
                <w:lang w:eastAsia="es-MX"/>
              </w:rPr>
            </w:pPr>
            <w:r w:rsidRPr="0084049F">
              <w:rPr>
                <w:rFonts w:eastAsia="Times New Roman" w:cs="Calibri"/>
                <w:b/>
                <w:bCs/>
                <w:color w:val="000000"/>
                <w:sz w:val="11"/>
                <w:szCs w:val="11"/>
                <w:lang w:eastAsia="es-MX"/>
              </w:rPr>
              <w:t>1,000,000,000</w:t>
            </w:r>
          </w:p>
        </w:tc>
        <w:tc>
          <w:tcPr>
            <w:tcW w:w="1004" w:type="dxa"/>
            <w:tcBorders>
              <w:top w:val="nil"/>
              <w:left w:val="nil"/>
              <w:bottom w:val="single" w:sz="4" w:space="0" w:color="auto"/>
              <w:right w:val="single" w:sz="4" w:space="0" w:color="auto"/>
            </w:tcBorders>
            <w:shd w:val="clear" w:color="000000" w:fill="DDC9A3"/>
            <w:vAlign w:val="center"/>
            <w:hideMark/>
          </w:tcPr>
          <w:p w14:paraId="6FE74A63" w14:textId="77777777" w:rsidR="0084049F" w:rsidRPr="0084049F" w:rsidRDefault="0084049F" w:rsidP="0084049F">
            <w:pPr>
              <w:spacing w:after="0" w:line="240" w:lineRule="auto"/>
              <w:jc w:val="right"/>
              <w:rPr>
                <w:rFonts w:eastAsia="Times New Roman" w:cs="Calibri"/>
                <w:b/>
                <w:bCs/>
                <w:color w:val="000000"/>
                <w:sz w:val="11"/>
                <w:szCs w:val="11"/>
                <w:lang w:eastAsia="es-MX"/>
              </w:rPr>
            </w:pPr>
            <w:r w:rsidRPr="0084049F">
              <w:rPr>
                <w:rFonts w:eastAsia="Times New Roman" w:cs="Calibri"/>
                <w:b/>
                <w:bCs/>
                <w:color w:val="000000"/>
                <w:sz w:val="11"/>
                <w:szCs w:val="11"/>
                <w:lang w:eastAsia="es-MX"/>
              </w:rPr>
              <w:t>1,300,000,000</w:t>
            </w:r>
          </w:p>
        </w:tc>
        <w:tc>
          <w:tcPr>
            <w:tcW w:w="1067" w:type="dxa"/>
            <w:tcBorders>
              <w:top w:val="nil"/>
              <w:left w:val="nil"/>
              <w:bottom w:val="single" w:sz="4" w:space="0" w:color="auto"/>
              <w:right w:val="single" w:sz="4" w:space="0" w:color="auto"/>
            </w:tcBorders>
            <w:shd w:val="clear" w:color="000000" w:fill="DDC9A3"/>
            <w:vAlign w:val="center"/>
            <w:hideMark/>
          </w:tcPr>
          <w:p w14:paraId="171D9F25" w14:textId="77777777" w:rsidR="0084049F" w:rsidRPr="0084049F" w:rsidRDefault="0084049F" w:rsidP="0084049F">
            <w:pPr>
              <w:spacing w:after="0" w:line="240" w:lineRule="auto"/>
              <w:jc w:val="right"/>
              <w:rPr>
                <w:rFonts w:eastAsia="Times New Roman" w:cs="Calibri"/>
                <w:b/>
                <w:bCs/>
                <w:color w:val="000000"/>
                <w:sz w:val="11"/>
                <w:szCs w:val="11"/>
                <w:lang w:eastAsia="es-MX"/>
              </w:rPr>
            </w:pPr>
            <w:r w:rsidRPr="0084049F">
              <w:rPr>
                <w:rFonts w:eastAsia="Times New Roman" w:cs="Calibri"/>
                <w:b/>
                <w:bCs/>
                <w:color w:val="000000"/>
                <w:sz w:val="11"/>
                <w:szCs w:val="11"/>
                <w:lang w:eastAsia="es-MX"/>
              </w:rPr>
              <w:t>1,000,000,000</w:t>
            </w:r>
          </w:p>
        </w:tc>
        <w:tc>
          <w:tcPr>
            <w:tcW w:w="827" w:type="dxa"/>
            <w:tcBorders>
              <w:top w:val="nil"/>
              <w:left w:val="nil"/>
              <w:bottom w:val="single" w:sz="4" w:space="0" w:color="auto"/>
              <w:right w:val="single" w:sz="4" w:space="0" w:color="auto"/>
            </w:tcBorders>
            <w:shd w:val="clear" w:color="000000" w:fill="DDC9A3"/>
            <w:vAlign w:val="center"/>
            <w:hideMark/>
          </w:tcPr>
          <w:p w14:paraId="666F1D7D" w14:textId="77777777" w:rsidR="0084049F" w:rsidRPr="0084049F" w:rsidRDefault="0084049F" w:rsidP="0084049F">
            <w:pPr>
              <w:spacing w:after="0" w:line="240" w:lineRule="auto"/>
              <w:jc w:val="right"/>
              <w:rPr>
                <w:rFonts w:eastAsia="Times New Roman" w:cs="Calibri"/>
                <w:b/>
                <w:bCs/>
                <w:color w:val="000000"/>
                <w:sz w:val="11"/>
                <w:szCs w:val="11"/>
                <w:lang w:eastAsia="es-MX"/>
              </w:rPr>
            </w:pPr>
            <w:r w:rsidRPr="0084049F">
              <w:rPr>
                <w:rFonts w:eastAsia="Times New Roman" w:cs="Calibri"/>
                <w:b/>
                <w:bCs/>
                <w:color w:val="000000"/>
                <w:sz w:val="11"/>
                <w:szCs w:val="11"/>
                <w:lang w:eastAsia="es-MX"/>
              </w:rPr>
              <w:t>89,432,479</w:t>
            </w:r>
          </w:p>
        </w:tc>
        <w:tc>
          <w:tcPr>
            <w:tcW w:w="964" w:type="dxa"/>
            <w:tcBorders>
              <w:top w:val="nil"/>
              <w:left w:val="nil"/>
              <w:bottom w:val="single" w:sz="4" w:space="0" w:color="auto"/>
              <w:right w:val="single" w:sz="4" w:space="0" w:color="auto"/>
            </w:tcBorders>
            <w:shd w:val="clear" w:color="000000" w:fill="DDC9A3"/>
            <w:vAlign w:val="center"/>
            <w:hideMark/>
          </w:tcPr>
          <w:p w14:paraId="4FCB3673" w14:textId="77777777" w:rsidR="0084049F" w:rsidRPr="0084049F" w:rsidRDefault="0084049F" w:rsidP="0084049F">
            <w:pPr>
              <w:spacing w:after="0" w:line="240" w:lineRule="auto"/>
              <w:jc w:val="right"/>
              <w:rPr>
                <w:rFonts w:eastAsia="Times New Roman" w:cs="Calibri"/>
                <w:b/>
                <w:bCs/>
                <w:color w:val="000000"/>
                <w:sz w:val="11"/>
                <w:szCs w:val="11"/>
                <w:lang w:eastAsia="es-MX"/>
              </w:rPr>
            </w:pPr>
            <w:r w:rsidRPr="0084049F">
              <w:rPr>
                <w:rFonts w:eastAsia="Times New Roman" w:cs="Calibri"/>
                <w:b/>
                <w:bCs/>
                <w:color w:val="000000"/>
                <w:sz w:val="11"/>
                <w:szCs w:val="11"/>
                <w:lang w:eastAsia="es-MX"/>
              </w:rPr>
              <w:t> </w:t>
            </w:r>
          </w:p>
        </w:tc>
        <w:tc>
          <w:tcPr>
            <w:tcW w:w="748" w:type="dxa"/>
            <w:tcBorders>
              <w:top w:val="nil"/>
              <w:left w:val="nil"/>
              <w:bottom w:val="single" w:sz="4" w:space="0" w:color="auto"/>
              <w:right w:val="single" w:sz="4" w:space="0" w:color="auto"/>
            </w:tcBorders>
            <w:shd w:val="clear" w:color="000000" w:fill="DDC9A3"/>
            <w:vAlign w:val="center"/>
            <w:hideMark/>
          </w:tcPr>
          <w:p w14:paraId="41F4C526" w14:textId="77777777" w:rsidR="0084049F" w:rsidRPr="0084049F" w:rsidRDefault="0084049F" w:rsidP="0084049F">
            <w:pPr>
              <w:spacing w:after="0" w:line="240" w:lineRule="auto"/>
              <w:jc w:val="right"/>
              <w:rPr>
                <w:rFonts w:eastAsia="Times New Roman" w:cs="Calibri"/>
                <w:b/>
                <w:bCs/>
                <w:color w:val="000000"/>
                <w:sz w:val="11"/>
                <w:szCs w:val="11"/>
                <w:lang w:eastAsia="es-MX"/>
              </w:rPr>
            </w:pPr>
            <w:r w:rsidRPr="0084049F">
              <w:rPr>
                <w:rFonts w:eastAsia="Times New Roman" w:cs="Calibri"/>
                <w:b/>
                <w:bCs/>
                <w:color w:val="000000"/>
                <w:sz w:val="11"/>
                <w:szCs w:val="11"/>
                <w:lang w:eastAsia="es-MX"/>
              </w:rPr>
              <w:t> </w:t>
            </w:r>
          </w:p>
        </w:tc>
        <w:tc>
          <w:tcPr>
            <w:tcW w:w="1000" w:type="dxa"/>
            <w:tcBorders>
              <w:top w:val="nil"/>
              <w:left w:val="nil"/>
              <w:bottom w:val="single" w:sz="4" w:space="0" w:color="auto"/>
              <w:right w:val="single" w:sz="4" w:space="0" w:color="auto"/>
            </w:tcBorders>
            <w:shd w:val="clear" w:color="000000" w:fill="DDC9A3"/>
            <w:vAlign w:val="center"/>
            <w:hideMark/>
          </w:tcPr>
          <w:p w14:paraId="663C27CE" w14:textId="77777777" w:rsidR="0084049F" w:rsidRPr="0084049F" w:rsidRDefault="0084049F" w:rsidP="0084049F">
            <w:pPr>
              <w:spacing w:after="0" w:line="240" w:lineRule="auto"/>
              <w:jc w:val="right"/>
              <w:rPr>
                <w:rFonts w:eastAsia="Times New Roman" w:cs="Calibri"/>
                <w:b/>
                <w:bCs/>
                <w:color w:val="000000"/>
                <w:sz w:val="12"/>
                <w:szCs w:val="12"/>
                <w:lang w:eastAsia="es-MX"/>
              </w:rPr>
            </w:pPr>
            <w:r w:rsidRPr="0084049F">
              <w:rPr>
                <w:rFonts w:eastAsia="Times New Roman" w:cs="Calibri"/>
                <w:b/>
                <w:bCs/>
                <w:color w:val="000000"/>
                <w:sz w:val="12"/>
                <w:szCs w:val="12"/>
                <w:lang w:eastAsia="es-MX"/>
              </w:rPr>
              <w:t> </w:t>
            </w:r>
          </w:p>
        </w:tc>
        <w:tc>
          <w:tcPr>
            <w:tcW w:w="672" w:type="dxa"/>
            <w:tcBorders>
              <w:top w:val="nil"/>
              <w:left w:val="nil"/>
              <w:bottom w:val="single" w:sz="4" w:space="0" w:color="auto"/>
              <w:right w:val="single" w:sz="4" w:space="0" w:color="auto"/>
            </w:tcBorders>
            <w:shd w:val="clear" w:color="000000" w:fill="DDC9A3"/>
            <w:vAlign w:val="center"/>
            <w:hideMark/>
          </w:tcPr>
          <w:p w14:paraId="2CD00458" w14:textId="77777777" w:rsidR="0084049F" w:rsidRPr="0084049F" w:rsidRDefault="0084049F" w:rsidP="0084049F">
            <w:pPr>
              <w:spacing w:after="0" w:line="240" w:lineRule="auto"/>
              <w:jc w:val="right"/>
              <w:rPr>
                <w:rFonts w:eastAsia="Times New Roman" w:cs="Calibri"/>
                <w:b/>
                <w:bCs/>
                <w:color w:val="000000"/>
                <w:sz w:val="12"/>
                <w:szCs w:val="12"/>
                <w:lang w:eastAsia="es-MX"/>
              </w:rPr>
            </w:pPr>
            <w:r w:rsidRPr="0084049F">
              <w:rPr>
                <w:rFonts w:eastAsia="Times New Roman" w:cs="Calibri"/>
                <w:b/>
                <w:bCs/>
                <w:color w:val="000000"/>
                <w:sz w:val="12"/>
                <w:szCs w:val="12"/>
                <w:lang w:eastAsia="es-MX"/>
              </w:rPr>
              <w:t> </w:t>
            </w:r>
          </w:p>
        </w:tc>
      </w:tr>
    </w:tbl>
    <w:p w14:paraId="5401208B" w14:textId="77777777" w:rsidR="003D6886" w:rsidRPr="003D6886" w:rsidRDefault="003D6886" w:rsidP="003D6886">
      <w:pPr>
        <w:spacing w:before="41"/>
        <w:ind w:right="118"/>
        <w:jc w:val="both"/>
        <w:rPr>
          <w:rFonts w:asciiTheme="minorHAnsi" w:hAnsiTheme="minorHAnsi" w:cstheme="minorHAnsi"/>
          <w:b/>
          <w:bCs/>
          <w:sz w:val="20"/>
          <w:szCs w:val="20"/>
        </w:rPr>
      </w:pPr>
    </w:p>
    <w:p w14:paraId="4A4A6483" w14:textId="77777777" w:rsidR="009275ED" w:rsidRPr="00074CC9" w:rsidRDefault="007D1CC1" w:rsidP="003D6886">
      <w:pPr>
        <w:rPr>
          <w:rFonts w:asciiTheme="minorHAnsi" w:hAnsiTheme="minorHAnsi" w:cstheme="minorHAnsi"/>
          <w:b/>
          <w:sz w:val="24"/>
          <w:szCs w:val="24"/>
        </w:rPr>
      </w:pPr>
      <w:r w:rsidRPr="00074CC9">
        <w:rPr>
          <w:rFonts w:asciiTheme="minorHAnsi" w:hAnsiTheme="minorHAnsi" w:cstheme="minorHAnsi"/>
          <w:b/>
          <w:sz w:val="24"/>
          <w:szCs w:val="24"/>
        </w:rPr>
        <w:t xml:space="preserve">Avales </w:t>
      </w:r>
      <w:r w:rsidR="009275ED" w:rsidRPr="00074CC9">
        <w:rPr>
          <w:rFonts w:asciiTheme="minorHAnsi" w:hAnsiTheme="minorHAnsi" w:cstheme="minorHAnsi"/>
          <w:b/>
          <w:sz w:val="24"/>
          <w:szCs w:val="24"/>
        </w:rPr>
        <w:t>Otorgados por Gobierno</w:t>
      </w:r>
      <w:r w:rsidRPr="00074CC9">
        <w:rPr>
          <w:rFonts w:asciiTheme="minorHAnsi" w:hAnsiTheme="minorHAnsi" w:cstheme="minorHAnsi"/>
          <w:b/>
          <w:sz w:val="24"/>
          <w:szCs w:val="24"/>
        </w:rPr>
        <w:t xml:space="preserve"> del Estado</w:t>
      </w:r>
      <w:r w:rsidR="009275ED" w:rsidRPr="00074CC9">
        <w:rPr>
          <w:rFonts w:asciiTheme="minorHAnsi" w:hAnsiTheme="minorHAnsi" w:cstheme="minorHAnsi"/>
          <w:b/>
          <w:sz w:val="24"/>
          <w:szCs w:val="24"/>
        </w:rPr>
        <w:t>.</w:t>
      </w:r>
    </w:p>
    <w:p w14:paraId="75D57D31" w14:textId="29C24C8B" w:rsidR="00A021DE" w:rsidRDefault="009275ED" w:rsidP="003D6886">
      <w:pPr>
        <w:rPr>
          <w:rFonts w:asciiTheme="minorHAnsi" w:hAnsiTheme="minorHAnsi" w:cstheme="minorHAnsi"/>
        </w:rPr>
      </w:pPr>
      <w:r w:rsidRPr="00874857">
        <w:rPr>
          <w:rFonts w:asciiTheme="minorHAnsi" w:hAnsiTheme="minorHAnsi" w:cstheme="minorHAnsi"/>
        </w:rPr>
        <w:t>El Gobierno del Estado otorgo en diferent</w:t>
      </w:r>
      <w:r w:rsidR="0092788A" w:rsidRPr="00874857">
        <w:rPr>
          <w:rFonts w:asciiTheme="minorHAnsi" w:hAnsiTheme="minorHAnsi" w:cstheme="minorHAnsi"/>
        </w:rPr>
        <w:t>es fechas su AVAL a Municipios, Organismos Operadores del Agua y a</w:t>
      </w:r>
      <w:r w:rsidRPr="00874857">
        <w:rPr>
          <w:rFonts w:asciiTheme="minorHAnsi" w:hAnsiTheme="minorHAnsi" w:cstheme="minorHAnsi"/>
        </w:rPr>
        <w:t xml:space="preserve"> Organismos Públicos </w:t>
      </w:r>
      <w:r w:rsidR="00F252FB">
        <w:rPr>
          <w:rFonts w:asciiTheme="minorHAnsi" w:hAnsiTheme="minorHAnsi" w:cstheme="minorHAnsi"/>
        </w:rPr>
        <w:t>D</w:t>
      </w:r>
      <w:r w:rsidRPr="00874857">
        <w:rPr>
          <w:rFonts w:asciiTheme="minorHAnsi" w:hAnsiTheme="minorHAnsi" w:cstheme="minorHAnsi"/>
        </w:rPr>
        <w:t xml:space="preserve">escentralizados del Sector Estatal para la contratación de Deuda Pública, a </w:t>
      </w:r>
      <w:r w:rsidR="00E174F0" w:rsidRPr="00874857">
        <w:rPr>
          <w:rFonts w:asciiTheme="minorHAnsi" w:hAnsiTheme="minorHAnsi" w:cstheme="minorHAnsi"/>
        </w:rPr>
        <w:t>continuación,</w:t>
      </w:r>
      <w:r w:rsidRPr="00874857">
        <w:rPr>
          <w:rFonts w:asciiTheme="minorHAnsi" w:hAnsiTheme="minorHAnsi" w:cstheme="minorHAnsi"/>
        </w:rPr>
        <w:t xml:space="preserve"> el detalle y el sa</w:t>
      </w:r>
      <w:r w:rsidR="0027746B" w:rsidRPr="00874857">
        <w:rPr>
          <w:rFonts w:asciiTheme="minorHAnsi" w:hAnsiTheme="minorHAnsi" w:cstheme="minorHAnsi"/>
        </w:rPr>
        <w:t>ldo al cierre del Ejercicio 202</w:t>
      </w:r>
      <w:r w:rsidR="00006C38">
        <w:rPr>
          <w:rFonts w:asciiTheme="minorHAnsi" w:hAnsiTheme="minorHAnsi" w:cstheme="minorHAnsi"/>
        </w:rPr>
        <w:t>4</w:t>
      </w:r>
      <w:r w:rsidRPr="00874857">
        <w:rPr>
          <w:rFonts w:asciiTheme="minorHAnsi" w:hAnsiTheme="minorHAnsi" w:cstheme="minorHAnsi"/>
        </w:rPr>
        <w:t>.</w:t>
      </w:r>
    </w:p>
    <w:tbl>
      <w:tblPr>
        <w:tblW w:w="9128" w:type="dxa"/>
        <w:tblCellMar>
          <w:left w:w="70" w:type="dxa"/>
          <w:right w:w="70" w:type="dxa"/>
        </w:tblCellMar>
        <w:tblLook w:val="04A0" w:firstRow="1" w:lastRow="0" w:firstColumn="1" w:lastColumn="0" w:noHBand="0" w:noVBand="1"/>
      </w:tblPr>
      <w:tblGrid>
        <w:gridCol w:w="1121"/>
        <w:gridCol w:w="939"/>
        <w:gridCol w:w="881"/>
        <w:gridCol w:w="789"/>
        <w:gridCol w:w="886"/>
        <w:gridCol w:w="1034"/>
        <w:gridCol w:w="1061"/>
        <w:gridCol w:w="975"/>
        <w:gridCol w:w="860"/>
        <w:gridCol w:w="582"/>
      </w:tblGrid>
      <w:tr w:rsidR="00F252FB" w:rsidRPr="00F252FB" w14:paraId="59642CF2" w14:textId="77777777" w:rsidTr="00E066CD">
        <w:trPr>
          <w:trHeight w:val="471"/>
        </w:trPr>
        <w:tc>
          <w:tcPr>
            <w:tcW w:w="1121" w:type="dxa"/>
            <w:tcBorders>
              <w:top w:val="single" w:sz="4" w:space="0" w:color="auto"/>
              <w:left w:val="single" w:sz="4" w:space="0" w:color="auto"/>
              <w:right w:val="single" w:sz="4" w:space="0" w:color="auto"/>
            </w:tcBorders>
            <w:shd w:val="clear" w:color="800000" w:fill="AB0033"/>
            <w:vAlign w:val="center"/>
            <w:hideMark/>
          </w:tcPr>
          <w:p w14:paraId="33F3500C" w14:textId="77777777" w:rsidR="00F252FB" w:rsidRPr="00F252FB" w:rsidRDefault="00F252FB" w:rsidP="00F252FB">
            <w:pPr>
              <w:spacing w:after="0" w:line="240" w:lineRule="auto"/>
              <w:jc w:val="center"/>
              <w:rPr>
                <w:rFonts w:eastAsia="Times New Roman" w:cs="Calibri"/>
                <w:b/>
                <w:bCs/>
                <w:color w:val="FFFFFF"/>
                <w:sz w:val="16"/>
                <w:szCs w:val="16"/>
                <w:lang w:eastAsia="es-MX"/>
              </w:rPr>
            </w:pPr>
            <w:r w:rsidRPr="00F252FB">
              <w:rPr>
                <w:rFonts w:eastAsia="Times New Roman" w:cs="Calibri"/>
                <w:b/>
                <w:bCs/>
                <w:color w:val="FFFFFF"/>
                <w:sz w:val="16"/>
                <w:szCs w:val="16"/>
                <w:lang w:eastAsia="es-MX"/>
              </w:rPr>
              <w:t>Deudor</w:t>
            </w:r>
          </w:p>
        </w:tc>
        <w:tc>
          <w:tcPr>
            <w:tcW w:w="939" w:type="dxa"/>
            <w:tcBorders>
              <w:top w:val="single" w:sz="4" w:space="0" w:color="auto"/>
              <w:left w:val="nil"/>
              <w:right w:val="single" w:sz="4" w:space="0" w:color="auto"/>
            </w:tcBorders>
            <w:shd w:val="clear" w:color="800000" w:fill="AB0033"/>
            <w:vAlign w:val="center"/>
            <w:hideMark/>
          </w:tcPr>
          <w:p w14:paraId="18529F6C" w14:textId="77777777" w:rsidR="00F252FB" w:rsidRPr="00F252FB" w:rsidRDefault="00F252FB" w:rsidP="00F252FB">
            <w:pPr>
              <w:spacing w:after="0" w:line="240" w:lineRule="auto"/>
              <w:jc w:val="center"/>
              <w:rPr>
                <w:rFonts w:eastAsia="Times New Roman" w:cs="Calibri"/>
                <w:b/>
                <w:bCs/>
                <w:color w:val="FFFFFF"/>
                <w:sz w:val="16"/>
                <w:szCs w:val="16"/>
                <w:lang w:eastAsia="es-MX"/>
              </w:rPr>
            </w:pPr>
            <w:r w:rsidRPr="00F252FB">
              <w:rPr>
                <w:rFonts w:eastAsia="Times New Roman" w:cs="Calibri"/>
                <w:b/>
                <w:bCs/>
                <w:color w:val="FFFFFF"/>
                <w:sz w:val="16"/>
                <w:szCs w:val="16"/>
                <w:lang w:eastAsia="es-MX"/>
              </w:rPr>
              <w:t>Acreedor</w:t>
            </w:r>
          </w:p>
        </w:tc>
        <w:tc>
          <w:tcPr>
            <w:tcW w:w="881" w:type="dxa"/>
            <w:tcBorders>
              <w:top w:val="single" w:sz="4" w:space="0" w:color="auto"/>
              <w:left w:val="nil"/>
              <w:right w:val="single" w:sz="4" w:space="0" w:color="auto"/>
            </w:tcBorders>
            <w:shd w:val="clear" w:color="800000" w:fill="AB0033"/>
            <w:vAlign w:val="center"/>
            <w:hideMark/>
          </w:tcPr>
          <w:p w14:paraId="34BABB84" w14:textId="77777777" w:rsidR="00F252FB" w:rsidRPr="00F252FB" w:rsidRDefault="00F252FB" w:rsidP="00F252FB">
            <w:pPr>
              <w:spacing w:after="0" w:line="240" w:lineRule="auto"/>
              <w:jc w:val="center"/>
              <w:rPr>
                <w:rFonts w:eastAsia="Times New Roman" w:cs="Calibri"/>
                <w:b/>
                <w:bCs/>
                <w:color w:val="FFFFFF"/>
                <w:sz w:val="16"/>
                <w:szCs w:val="16"/>
                <w:lang w:eastAsia="es-MX"/>
              </w:rPr>
            </w:pPr>
            <w:r w:rsidRPr="00F252FB">
              <w:rPr>
                <w:rFonts w:eastAsia="Times New Roman" w:cs="Calibri"/>
                <w:b/>
                <w:bCs/>
                <w:color w:val="FFFFFF"/>
                <w:sz w:val="16"/>
                <w:szCs w:val="16"/>
                <w:lang w:eastAsia="es-MX"/>
              </w:rPr>
              <w:t>Tipo de Empréstito u Obligación</w:t>
            </w:r>
          </w:p>
        </w:tc>
        <w:tc>
          <w:tcPr>
            <w:tcW w:w="788" w:type="dxa"/>
            <w:tcBorders>
              <w:top w:val="single" w:sz="4" w:space="0" w:color="auto"/>
              <w:left w:val="nil"/>
              <w:right w:val="single" w:sz="4" w:space="0" w:color="auto"/>
            </w:tcBorders>
            <w:shd w:val="clear" w:color="800000" w:fill="AB0033"/>
            <w:vAlign w:val="center"/>
            <w:hideMark/>
          </w:tcPr>
          <w:p w14:paraId="7AB88327" w14:textId="77777777" w:rsidR="00F252FB" w:rsidRPr="00F252FB" w:rsidRDefault="00F252FB" w:rsidP="00F252FB">
            <w:pPr>
              <w:spacing w:after="0" w:line="240" w:lineRule="auto"/>
              <w:jc w:val="center"/>
              <w:rPr>
                <w:rFonts w:eastAsia="Times New Roman" w:cs="Calibri"/>
                <w:b/>
                <w:bCs/>
                <w:color w:val="FFFFFF"/>
                <w:sz w:val="16"/>
                <w:szCs w:val="16"/>
                <w:lang w:eastAsia="es-MX"/>
              </w:rPr>
            </w:pPr>
            <w:r w:rsidRPr="00F252FB">
              <w:rPr>
                <w:rFonts w:eastAsia="Times New Roman" w:cs="Calibri"/>
                <w:b/>
                <w:bCs/>
                <w:color w:val="FFFFFF"/>
                <w:sz w:val="16"/>
                <w:szCs w:val="16"/>
                <w:lang w:eastAsia="es-MX"/>
              </w:rPr>
              <w:t>Fecha del Contrato</w:t>
            </w:r>
          </w:p>
        </w:tc>
        <w:tc>
          <w:tcPr>
            <w:tcW w:w="886" w:type="dxa"/>
            <w:tcBorders>
              <w:top w:val="single" w:sz="4" w:space="0" w:color="auto"/>
              <w:left w:val="nil"/>
              <w:right w:val="single" w:sz="4" w:space="0" w:color="auto"/>
            </w:tcBorders>
            <w:shd w:val="clear" w:color="800000" w:fill="AB0033"/>
            <w:vAlign w:val="center"/>
            <w:hideMark/>
          </w:tcPr>
          <w:p w14:paraId="138C64F5" w14:textId="77777777" w:rsidR="00F252FB" w:rsidRPr="00F252FB" w:rsidRDefault="00F252FB" w:rsidP="00F252FB">
            <w:pPr>
              <w:spacing w:after="0" w:line="240" w:lineRule="auto"/>
              <w:jc w:val="center"/>
              <w:rPr>
                <w:rFonts w:eastAsia="Times New Roman" w:cs="Calibri"/>
                <w:b/>
                <w:bCs/>
                <w:color w:val="FFFFFF"/>
                <w:sz w:val="16"/>
                <w:szCs w:val="16"/>
                <w:lang w:eastAsia="es-MX"/>
              </w:rPr>
            </w:pPr>
            <w:r w:rsidRPr="00F252FB">
              <w:rPr>
                <w:rFonts w:eastAsia="Times New Roman" w:cs="Calibri"/>
                <w:b/>
                <w:bCs/>
                <w:color w:val="FFFFFF"/>
                <w:sz w:val="16"/>
                <w:szCs w:val="16"/>
                <w:lang w:eastAsia="es-MX"/>
              </w:rPr>
              <w:t>Monto original contratado</w:t>
            </w:r>
          </w:p>
        </w:tc>
        <w:tc>
          <w:tcPr>
            <w:tcW w:w="1033" w:type="dxa"/>
            <w:tcBorders>
              <w:top w:val="single" w:sz="4" w:space="0" w:color="auto"/>
              <w:left w:val="nil"/>
              <w:right w:val="single" w:sz="4" w:space="0" w:color="auto"/>
            </w:tcBorders>
            <w:shd w:val="clear" w:color="800000" w:fill="AB0033"/>
            <w:vAlign w:val="center"/>
            <w:hideMark/>
          </w:tcPr>
          <w:p w14:paraId="0C09D32A" w14:textId="77777777" w:rsidR="00F252FB" w:rsidRPr="00F252FB" w:rsidRDefault="00F252FB" w:rsidP="00F252FB">
            <w:pPr>
              <w:spacing w:after="0" w:line="240" w:lineRule="auto"/>
              <w:jc w:val="center"/>
              <w:rPr>
                <w:rFonts w:eastAsia="Times New Roman" w:cs="Calibri"/>
                <w:b/>
                <w:bCs/>
                <w:color w:val="FFFFFF"/>
                <w:sz w:val="16"/>
                <w:szCs w:val="16"/>
                <w:lang w:eastAsia="es-MX"/>
              </w:rPr>
            </w:pPr>
            <w:r w:rsidRPr="00F252FB">
              <w:rPr>
                <w:rFonts w:eastAsia="Times New Roman" w:cs="Calibri"/>
                <w:b/>
                <w:bCs/>
                <w:color w:val="FFFFFF"/>
                <w:sz w:val="16"/>
                <w:szCs w:val="16"/>
                <w:lang w:eastAsia="es-MX"/>
              </w:rPr>
              <w:t>Monto Dispuesto</w:t>
            </w:r>
          </w:p>
        </w:tc>
        <w:tc>
          <w:tcPr>
            <w:tcW w:w="1061" w:type="dxa"/>
            <w:tcBorders>
              <w:top w:val="single" w:sz="4" w:space="0" w:color="auto"/>
              <w:left w:val="nil"/>
              <w:right w:val="single" w:sz="4" w:space="0" w:color="auto"/>
            </w:tcBorders>
            <w:shd w:val="clear" w:color="800000" w:fill="AB0033"/>
            <w:vAlign w:val="center"/>
            <w:hideMark/>
          </w:tcPr>
          <w:p w14:paraId="6FF6A2A9" w14:textId="77777777" w:rsidR="00F252FB" w:rsidRPr="00F252FB" w:rsidRDefault="00F252FB" w:rsidP="00F252FB">
            <w:pPr>
              <w:spacing w:after="0" w:line="240" w:lineRule="auto"/>
              <w:jc w:val="center"/>
              <w:rPr>
                <w:rFonts w:eastAsia="Times New Roman" w:cs="Calibri"/>
                <w:b/>
                <w:bCs/>
                <w:color w:val="FFFFFF"/>
                <w:sz w:val="16"/>
                <w:szCs w:val="16"/>
                <w:lang w:eastAsia="es-MX"/>
              </w:rPr>
            </w:pPr>
            <w:r w:rsidRPr="00F252FB">
              <w:rPr>
                <w:rFonts w:eastAsia="Times New Roman" w:cs="Calibri"/>
                <w:b/>
                <w:bCs/>
                <w:color w:val="FFFFFF"/>
                <w:sz w:val="16"/>
                <w:szCs w:val="16"/>
                <w:lang w:eastAsia="es-MX"/>
              </w:rPr>
              <w:t xml:space="preserve">Saldo al 31 de </w:t>
            </w:r>
            <w:proofErr w:type="gramStart"/>
            <w:r w:rsidRPr="00F252FB">
              <w:rPr>
                <w:rFonts w:eastAsia="Times New Roman" w:cs="Calibri"/>
                <w:b/>
                <w:bCs/>
                <w:color w:val="FFFFFF"/>
                <w:sz w:val="16"/>
                <w:szCs w:val="16"/>
                <w:lang w:eastAsia="es-MX"/>
              </w:rPr>
              <w:t>Diciembre</w:t>
            </w:r>
            <w:proofErr w:type="gramEnd"/>
            <w:r w:rsidRPr="00F252FB">
              <w:rPr>
                <w:rFonts w:eastAsia="Times New Roman" w:cs="Calibri"/>
                <w:b/>
                <w:bCs/>
                <w:color w:val="FFFFFF"/>
                <w:sz w:val="16"/>
                <w:szCs w:val="16"/>
                <w:lang w:eastAsia="es-MX"/>
              </w:rPr>
              <w:t xml:space="preserve"> de 2024</w:t>
            </w:r>
          </w:p>
        </w:tc>
        <w:tc>
          <w:tcPr>
            <w:tcW w:w="975" w:type="dxa"/>
            <w:tcBorders>
              <w:top w:val="single" w:sz="4" w:space="0" w:color="auto"/>
              <w:left w:val="nil"/>
              <w:right w:val="single" w:sz="4" w:space="0" w:color="auto"/>
            </w:tcBorders>
            <w:shd w:val="clear" w:color="800000" w:fill="AB0033"/>
            <w:vAlign w:val="center"/>
            <w:hideMark/>
          </w:tcPr>
          <w:p w14:paraId="63CB1445" w14:textId="77777777" w:rsidR="00F252FB" w:rsidRPr="00F252FB" w:rsidRDefault="00F252FB" w:rsidP="00F252FB">
            <w:pPr>
              <w:spacing w:after="0" w:line="240" w:lineRule="auto"/>
              <w:jc w:val="center"/>
              <w:rPr>
                <w:rFonts w:eastAsia="Times New Roman" w:cs="Calibri"/>
                <w:b/>
                <w:bCs/>
                <w:color w:val="FFFFFF"/>
                <w:sz w:val="16"/>
                <w:szCs w:val="16"/>
                <w:lang w:eastAsia="es-MX"/>
              </w:rPr>
            </w:pPr>
            <w:r w:rsidRPr="00F252FB">
              <w:rPr>
                <w:rFonts w:eastAsia="Times New Roman" w:cs="Calibri"/>
                <w:b/>
                <w:bCs/>
                <w:color w:val="FFFFFF"/>
                <w:sz w:val="16"/>
                <w:szCs w:val="16"/>
                <w:lang w:eastAsia="es-MX"/>
              </w:rPr>
              <w:t>Fecha de vencimiento</w:t>
            </w:r>
          </w:p>
        </w:tc>
        <w:tc>
          <w:tcPr>
            <w:tcW w:w="860" w:type="dxa"/>
            <w:tcBorders>
              <w:top w:val="single" w:sz="4" w:space="0" w:color="auto"/>
              <w:left w:val="nil"/>
              <w:right w:val="single" w:sz="4" w:space="0" w:color="auto"/>
            </w:tcBorders>
            <w:shd w:val="clear" w:color="800000" w:fill="AB0033"/>
            <w:vAlign w:val="center"/>
            <w:hideMark/>
          </w:tcPr>
          <w:p w14:paraId="00D5840C" w14:textId="77777777" w:rsidR="00F252FB" w:rsidRPr="00F252FB" w:rsidRDefault="00F252FB" w:rsidP="00F252FB">
            <w:pPr>
              <w:spacing w:after="0" w:line="240" w:lineRule="auto"/>
              <w:jc w:val="center"/>
              <w:rPr>
                <w:rFonts w:eastAsia="Times New Roman" w:cs="Calibri"/>
                <w:b/>
                <w:bCs/>
                <w:color w:val="FFFFFF"/>
                <w:sz w:val="16"/>
                <w:szCs w:val="16"/>
                <w:lang w:eastAsia="es-MX"/>
              </w:rPr>
            </w:pPr>
            <w:r w:rsidRPr="00F252FB">
              <w:rPr>
                <w:rFonts w:eastAsia="Times New Roman" w:cs="Calibri"/>
                <w:b/>
                <w:bCs/>
                <w:color w:val="FFFFFF"/>
                <w:sz w:val="16"/>
                <w:szCs w:val="16"/>
                <w:lang w:eastAsia="es-MX"/>
              </w:rPr>
              <w:t>Tasa de interés de referencia</w:t>
            </w:r>
          </w:p>
        </w:tc>
        <w:tc>
          <w:tcPr>
            <w:tcW w:w="582" w:type="dxa"/>
            <w:tcBorders>
              <w:top w:val="single" w:sz="4" w:space="0" w:color="auto"/>
              <w:left w:val="nil"/>
              <w:right w:val="single" w:sz="4" w:space="0" w:color="auto"/>
            </w:tcBorders>
            <w:shd w:val="clear" w:color="800000" w:fill="AB0033"/>
            <w:vAlign w:val="center"/>
            <w:hideMark/>
          </w:tcPr>
          <w:p w14:paraId="1A375FD5" w14:textId="77777777" w:rsidR="00F252FB" w:rsidRPr="00F252FB" w:rsidRDefault="00F252FB" w:rsidP="00F252FB">
            <w:pPr>
              <w:spacing w:after="0" w:line="240" w:lineRule="auto"/>
              <w:jc w:val="center"/>
              <w:rPr>
                <w:rFonts w:eastAsia="Times New Roman" w:cs="Calibri"/>
                <w:b/>
                <w:bCs/>
                <w:color w:val="FFFFFF"/>
                <w:sz w:val="16"/>
                <w:szCs w:val="16"/>
                <w:lang w:eastAsia="es-MX"/>
              </w:rPr>
            </w:pPr>
            <w:r w:rsidRPr="00F252FB">
              <w:rPr>
                <w:rFonts w:eastAsia="Times New Roman" w:cs="Calibri"/>
                <w:b/>
                <w:bCs/>
                <w:color w:val="FFFFFF"/>
                <w:sz w:val="16"/>
                <w:szCs w:val="16"/>
                <w:lang w:eastAsia="es-MX"/>
              </w:rPr>
              <w:t xml:space="preserve"> Sobre tasa</w:t>
            </w:r>
          </w:p>
        </w:tc>
      </w:tr>
      <w:tr w:rsidR="00F252FB" w:rsidRPr="00F252FB" w14:paraId="1C4E20D9" w14:textId="77777777" w:rsidTr="00E066CD">
        <w:trPr>
          <w:trHeight w:val="184"/>
        </w:trPr>
        <w:tc>
          <w:tcPr>
            <w:tcW w:w="1121" w:type="dxa"/>
            <w:shd w:val="clear" w:color="auto" w:fill="auto"/>
            <w:vAlign w:val="bottom"/>
            <w:hideMark/>
          </w:tcPr>
          <w:p w14:paraId="731D1897" w14:textId="77777777" w:rsidR="00F252FB" w:rsidRPr="00F252FB" w:rsidRDefault="00F252FB" w:rsidP="00F252FB">
            <w:pPr>
              <w:spacing w:after="0" w:line="240" w:lineRule="auto"/>
              <w:rPr>
                <w:rFonts w:eastAsia="Times New Roman" w:cs="Calibri"/>
                <w:color w:val="10243E"/>
                <w:sz w:val="12"/>
                <w:szCs w:val="12"/>
                <w:lang w:eastAsia="es-MX"/>
              </w:rPr>
            </w:pPr>
            <w:r w:rsidRPr="00F252FB">
              <w:rPr>
                <w:rFonts w:eastAsia="Times New Roman" w:cs="Calibri"/>
                <w:color w:val="10243E"/>
                <w:sz w:val="12"/>
                <w:szCs w:val="12"/>
                <w:lang w:eastAsia="es-MX"/>
              </w:rPr>
              <w:t> </w:t>
            </w:r>
          </w:p>
        </w:tc>
        <w:tc>
          <w:tcPr>
            <w:tcW w:w="939" w:type="dxa"/>
            <w:shd w:val="clear" w:color="auto" w:fill="auto"/>
            <w:vAlign w:val="bottom"/>
            <w:hideMark/>
          </w:tcPr>
          <w:p w14:paraId="3E4544C1" w14:textId="77777777" w:rsidR="00F252FB" w:rsidRPr="00F252FB" w:rsidRDefault="00F252FB" w:rsidP="00F252FB">
            <w:pPr>
              <w:spacing w:after="0" w:line="240" w:lineRule="auto"/>
              <w:rPr>
                <w:rFonts w:eastAsia="Times New Roman" w:cs="Calibri"/>
                <w:color w:val="10243E"/>
                <w:sz w:val="12"/>
                <w:szCs w:val="12"/>
                <w:lang w:eastAsia="es-MX"/>
              </w:rPr>
            </w:pPr>
            <w:r w:rsidRPr="00F252FB">
              <w:rPr>
                <w:rFonts w:eastAsia="Times New Roman" w:cs="Calibri"/>
                <w:color w:val="10243E"/>
                <w:sz w:val="12"/>
                <w:szCs w:val="12"/>
                <w:lang w:eastAsia="es-MX"/>
              </w:rPr>
              <w:t> </w:t>
            </w:r>
          </w:p>
        </w:tc>
        <w:tc>
          <w:tcPr>
            <w:tcW w:w="881" w:type="dxa"/>
            <w:shd w:val="clear" w:color="auto" w:fill="auto"/>
            <w:vAlign w:val="bottom"/>
            <w:hideMark/>
          </w:tcPr>
          <w:p w14:paraId="026B692C" w14:textId="77777777" w:rsidR="00F252FB" w:rsidRPr="00F252FB" w:rsidRDefault="00F252FB" w:rsidP="00F252FB">
            <w:pPr>
              <w:spacing w:after="0" w:line="240" w:lineRule="auto"/>
              <w:rPr>
                <w:rFonts w:eastAsia="Times New Roman" w:cs="Calibri"/>
                <w:color w:val="10243E"/>
                <w:sz w:val="12"/>
                <w:szCs w:val="12"/>
                <w:lang w:eastAsia="es-MX"/>
              </w:rPr>
            </w:pPr>
            <w:r w:rsidRPr="00F252FB">
              <w:rPr>
                <w:rFonts w:eastAsia="Times New Roman" w:cs="Calibri"/>
                <w:color w:val="10243E"/>
                <w:sz w:val="12"/>
                <w:szCs w:val="12"/>
                <w:lang w:eastAsia="es-MX"/>
              </w:rPr>
              <w:t> </w:t>
            </w:r>
          </w:p>
        </w:tc>
        <w:tc>
          <w:tcPr>
            <w:tcW w:w="788" w:type="dxa"/>
            <w:shd w:val="clear" w:color="auto" w:fill="auto"/>
            <w:vAlign w:val="bottom"/>
            <w:hideMark/>
          </w:tcPr>
          <w:p w14:paraId="6DAE7447" w14:textId="77777777" w:rsidR="00F252FB" w:rsidRPr="00F252FB" w:rsidRDefault="00F252FB" w:rsidP="00F252FB">
            <w:pPr>
              <w:spacing w:after="0" w:line="240" w:lineRule="auto"/>
              <w:rPr>
                <w:rFonts w:eastAsia="Times New Roman" w:cs="Calibri"/>
                <w:color w:val="10243E"/>
                <w:sz w:val="12"/>
                <w:szCs w:val="12"/>
                <w:lang w:eastAsia="es-MX"/>
              </w:rPr>
            </w:pPr>
            <w:r w:rsidRPr="00F252FB">
              <w:rPr>
                <w:rFonts w:eastAsia="Times New Roman" w:cs="Calibri"/>
                <w:color w:val="10243E"/>
                <w:sz w:val="12"/>
                <w:szCs w:val="12"/>
                <w:lang w:eastAsia="es-MX"/>
              </w:rPr>
              <w:t> </w:t>
            </w:r>
          </w:p>
        </w:tc>
        <w:tc>
          <w:tcPr>
            <w:tcW w:w="886" w:type="dxa"/>
            <w:shd w:val="clear" w:color="auto" w:fill="auto"/>
            <w:vAlign w:val="bottom"/>
            <w:hideMark/>
          </w:tcPr>
          <w:p w14:paraId="58AFC9F2" w14:textId="77777777" w:rsidR="00F252FB" w:rsidRPr="00F252FB" w:rsidRDefault="00F252FB" w:rsidP="00F252FB">
            <w:pPr>
              <w:spacing w:after="0" w:line="240" w:lineRule="auto"/>
              <w:rPr>
                <w:rFonts w:eastAsia="Times New Roman" w:cs="Calibri"/>
                <w:color w:val="10243E"/>
                <w:sz w:val="12"/>
                <w:szCs w:val="12"/>
                <w:lang w:eastAsia="es-MX"/>
              </w:rPr>
            </w:pPr>
            <w:r w:rsidRPr="00F252FB">
              <w:rPr>
                <w:rFonts w:eastAsia="Times New Roman" w:cs="Calibri"/>
                <w:color w:val="10243E"/>
                <w:sz w:val="12"/>
                <w:szCs w:val="12"/>
                <w:lang w:eastAsia="es-MX"/>
              </w:rPr>
              <w:t> </w:t>
            </w:r>
          </w:p>
        </w:tc>
        <w:tc>
          <w:tcPr>
            <w:tcW w:w="1033" w:type="dxa"/>
            <w:shd w:val="clear" w:color="auto" w:fill="auto"/>
            <w:vAlign w:val="bottom"/>
            <w:hideMark/>
          </w:tcPr>
          <w:p w14:paraId="6AE326F2" w14:textId="77777777" w:rsidR="00F252FB" w:rsidRPr="00F252FB" w:rsidRDefault="00F252FB" w:rsidP="00F252FB">
            <w:pPr>
              <w:spacing w:after="0" w:line="240" w:lineRule="auto"/>
              <w:rPr>
                <w:rFonts w:eastAsia="Times New Roman" w:cs="Calibri"/>
                <w:color w:val="10243E"/>
                <w:sz w:val="12"/>
                <w:szCs w:val="12"/>
                <w:lang w:eastAsia="es-MX"/>
              </w:rPr>
            </w:pPr>
            <w:r w:rsidRPr="00F252FB">
              <w:rPr>
                <w:rFonts w:eastAsia="Times New Roman" w:cs="Calibri"/>
                <w:color w:val="10243E"/>
                <w:sz w:val="12"/>
                <w:szCs w:val="12"/>
                <w:lang w:eastAsia="es-MX"/>
              </w:rPr>
              <w:t> </w:t>
            </w:r>
          </w:p>
        </w:tc>
        <w:tc>
          <w:tcPr>
            <w:tcW w:w="1061" w:type="dxa"/>
            <w:shd w:val="clear" w:color="auto" w:fill="auto"/>
            <w:vAlign w:val="bottom"/>
            <w:hideMark/>
          </w:tcPr>
          <w:p w14:paraId="275A108B" w14:textId="77777777" w:rsidR="00F252FB" w:rsidRPr="00F252FB" w:rsidRDefault="00F252FB" w:rsidP="00F252FB">
            <w:pPr>
              <w:spacing w:after="0" w:line="240" w:lineRule="auto"/>
              <w:rPr>
                <w:rFonts w:eastAsia="Times New Roman" w:cs="Calibri"/>
                <w:color w:val="10243E"/>
                <w:sz w:val="12"/>
                <w:szCs w:val="12"/>
                <w:lang w:eastAsia="es-MX"/>
              </w:rPr>
            </w:pPr>
            <w:r w:rsidRPr="00F252FB">
              <w:rPr>
                <w:rFonts w:eastAsia="Times New Roman" w:cs="Calibri"/>
                <w:color w:val="10243E"/>
                <w:sz w:val="12"/>
                <w:szCs w:val="12"/>
                <w:lang w:eastAsia="es-MX"/>
              </w:rPr>
              <w:t> </w:t>
            </w:r>
          </w:p>
        </w:tc>
        <w:tc>
          <w:tcPr>
            <w:tcW w:w="975" w:type="dxa"/>
            <w:shd w:val="clear" w:color="auto" w:fill="auto"/>
            <w:vAlign w:val="bottom"/>
            <w:hideMark/>
          </w:tcPr>
          <w:p w14:paraId="45397D70" w14:textId="77777777" w:rsidR="00F252FB" w:rsidRPr="00F252FB" w:rsidRDefault="00F252FB" w:rsidP="00F252FB">
            <w:pPr>
              <w:spacing w:after="0" w:line="240" w:lineRule="auto"/>
              <w:rPr>
                <w:rFonts w:eastAsia="Times New Roman" w:cs="Calibri"/>
                <w:color w:val="10243E"/>
                <w:sz w:val="12"/>
                <w:szCs w:val="12"/>
                <w:lang w:eastAsia="es-MX"/>
              </w:rPr>
            </w:pPr>
            <w:r w:rsidRPr="00F252FB">
              <w:rPr>
                <w:rFonts w:eastAsia="Times New Roman" w:cs="Calibri"/>
                <w:color w:val="10243E"/>
                <w:sz w:val="12"/>
                <w:szCs w:val="12"/>
                <w:lang w:eastAsia="es-MX"/>
              </w:rPr>
              <w:t> </w:t>
            </w:r>
          </w:p>
        </w:tc>
        <w:tc>
          <w:tcPr>
            <w:tcW w:w="860" w:type="dxa"/>
            <w:shd w:val="clear" w:color="auto" w:fill="auto"/>
            <w:vAlign w:val="bottom"/>
            <w:hideMark/>
          </w:tcPr>
          <w:p w14:paraId="498DFC77" w14:textId="77777777" w:rsidR="00F252FB" w:rsidRPr="00F252FB" w:rsidRDefault="00F252FB" w:rsidP="00F252FB">
            <w:pPr>
              <w:spacing w:after="0" w:line="240" w:lineRule="auto"/>
              <w:rPr>
                <w:rFonts w:eastAsia="Times New Roman" w:cs="Calibri"/>
                <w:color w:val="10243E"/>
                <w:sz w:val="12"/>
                <w:szCs w:val="12"/>
                <w:lang w:eastAsia="es-MX"/>
              </w:rPr>
            </w:pPr>
            <w:r w:rsidRPr="00F252FB">
              <w:rPr>
                <w:rFonts w:eastAsia="Times New Roman" w:cs="Calibri"/>
                <w:color w:val="10243E"/>
                <w:sz w:val="12"/>
                <w:szCs w:val="12"/>
                <w:lang w:eastAsia="es-MX"/>
              </w:rPr>
              <w:t> </w:t>
            </w:r>
          </w:p>
        </w:tc>
        <w:tc>
          <w:tcPr>
            <w:tcW w:w="582" w:type="dxa"/>
            <w:shd w:val="clear" w:color="auto" w:fill="auto"/>
            <w:vAlign w:val="bottom"/>
            <w:hideMark/>
          </w:tcPr>
          <w:p w14:paraId="671B45B5" w14:textId="77777777" w:rsidR="00F252FB" w:rsidRPr="00F252FB" w:rsidRDefault="00F252FB" w:rsidP="00F252FB">
            <w:pPr>
              <w:spacing w:after="0" w:line="240" w:lineRule="auto"/>
              <w:rPr>
                <w:rFonts w:eastAsia="Times New Roman" w:cs="Calibri"/>
                <w:color w:val="10243E"/>
                <w:sz w:val="12"/>
                <w:szCs w:val="12"/>
                <w:lang w:eastAsia="es-MX"/>
              </w:rPr>
            </w:pPr>
            <w:r w:rsidRPr="00F252FB">
              <w:rPr>
                <w:rFonts w:eastAsia="Times New Roman" w:cs="Calibri"/>
                <w:color w:val="10243E"/>
                <w:sz w:val="12"/>
                <w:szCs w:val="12"/>
                <w:lang w:eastAsia="es-MX"/>
              </w:rPr>
              <w:t> </w:t>
            </w:r>
          </w:p>
        </w:tc>
      </w:tr>
      <w:tr w:rsidR="00F252FB" w:rsidRPr="00F252FB" w14:paraId="061BA529" w14:textId="77777777" w:rsidTr="00E066CD">
        <w:trPr>
          <w:trHeight w:val="253"/>
        </w:trPr>
        <w:tc>
          <w:tcPr>
            <w:tcW w:w="3730" w:type="dxa"/>
            <w:gridSpan w:val="4"/>
            <w:tcBorders>
              <w:left w:val="nil"/>
              <w:bottom w:val="nil"/>
              <w:right w:val="nil"/>
            </w:tcBorders>
            <w:shd w:val="clear" w:color="F9F3DD" w:fill="FFFFFF"/>
            <w:noWrap/>
            <w:vAlign w:val="bottom"/>
            <w:hideMark/>
          </w:tcPr>
          <w:p w14:paraId="7C4EF47A" w14:textId="77777777" w:rsidR="00F252FB" w:rsidRPr="00F252FB" w:rsidRDefault="00F252FB" w:rsidP="00F252FB">
            <w:pPr>
              <w:spacing w:after="0" w:line="240" w:lineRule="auto"/>
              <w:rPr>
                <w:rFonts w:eastAsia="Times New Roman" w:cs="Calibri"/>
                <w:b/>
                <w:bCs/>
                <w:color w:val="10243E"/>
                <w:sz w:val="14"/>
                <w:szCs w:val="14"/>
                <w:lang w:eastAsia="es-MX"/>
              </w:rPr>
            </w:pPr>
            <w:r w:rsidRPr="00F252FB">
              <w:rPr>
                <w:rFonts w:eastAsia="Times New Roman" w:cs="Calibri"/>
                <w:b/>
                <w:bCs/>
                <w:color w:val="10243E"/>
                <w:sz w:val="14"/>
                <w:szCs w:val="14"/>
                <w:lang w:eastAsia="es-MX"/>
              </w:rPr>
              <w:t>MUNICIPIOS:</w:t>
            </w:r>
          </w:p>
        </w:tc>
        <w:tc>
          <w:tcPr>
            <w:tcW w:w="886" w:type="dxa"/>
            <w:tcBorders>
              <w:left w:val="nil"/>
              <w:bottom w:val="nil"/>
              <w:right w:val="nil"/>
            </w:tcBorders>
            <w:shd w:val="clear" w:color="F9F3DD" w:fill="FFFFFF"/>
            <w:noWrap/>
            <w:vAlign w:val="bottom"/>
            <w:hideMark/>
          </w:tcPr>
          <w:p w14:paraId="7C05EFBE" w14:textId="77777777" w:rsidR="00F252FB" w:rsidRPr="00F252FB" w:rsidRDefault="00F252FB" w:rsidP="00F252FB">
            <w:pPr>
              <w:spacing w:after="0" w:line="240" w:lineRule="auto"/>
              <w:rPr>
                <w:rFonts w:eastAsia="Times New Roman" w:cs="Calibri"/>
                <w:b/>
                <w:bCs/>
                <w:color w:val="10243E"/>
                <w:sz w:val="12"/>
                <w:szCs w:val="12"/>
                <w:lang w:eastAsia="es-MX"/>
              </w:rPr>
            </w:pPr>
            <w:r w:rsidRPr="00F252FB">
              <w:rPr>
                <w:rFonts w:eastAsia="Times New Roman" w:cs="Calibri"/>
                <w:b/>
                <w:bCs/>
                <w:color w:val="10243E"/>
                <w:sz w:val="12"/>
                <w:szCs w:val="12"/>
                <w:lang w:eastAsia="es-MX"/>
              </w:rPr>
              <w:t> </w:t>
            </w:r>
          </w:p>
        </w:tc>
        <w:tc>
          <w:tcPr>
            <w:tcW w:w="1033" w:type="dxa"/>
            <w:tcBorders>
              <w:left w:val="nil"/>
              <w:bottom w:val="nil"/>
              <w:right w:val="nil"/>
            </w:tcBorders>
            <w:shd w:val="clear" w:color="F9F3DD" w:fill="FFFFFF"/>
            <w:noWrap/>
            <w:vAlign w:val="bottom"/>
            <w:hideMark/>
          </w:tcPr>
          <w:p w14:paraId="0ACB3CF2" w14:textId="77777777" w:rsidR="00F252FB" w:rsidRPr="00F252FB" w:rsidRDefault="00F252FB" w:rsidP="00F252FB">
            <w:pPr>
              <w:spacing w:after="0" w:line="240" w:lineRule="auto"/>
              <w:rPr>
                <w:rFonts w:eastAsia="Times New Roman" w:cs="Calibri"/>
                <w:b/>
                <w:bCs/>
                <w:color w:val="10243E"/>
                <w:sz w:val="12"/>
                <w:szCs w:val="12"/>
                <w:lang w:eastAsia="es-MX"/>
              </w:rPr>
            </w:pPr>
            <w:r w:rsidRPr="00F252FB">
              <w:rPr>
                <w:rFonts w:eastAsia="Times New Roman" w:cs="Calibri"/>
                <w:b/>
                <w:bCs/>
                <w:color w:val="10243E"/>
                <w:sz w:val="12"/>
                <w:szCs w:val="12"/>
                <w:lang w:eastAsia="es-MX"/>
              </w:rPr>
              <w:t> </w:t>
            </w:r>
          </w:p>
        </w:tc>
        <w:tc>
          <w:tcPr>
            <w:tcW w:w="1061" w:type="dxa"/>
            <w:tcBorders>
              <w:left w:val="nil"/>
              <w:bottom w:val="nil"/>
              <w:right w:val="nil"/>
            </w:tcBorders>
            <w:shd w:val="clear" w:color="F9F3DD" w:fill="FFFFFF"/>
            <w:noWrap/>
            <w:vAlign w:val="bottom"/>
            <w:hideMark/>
          </w:tcPr>
          <w:p w14:paraId="31EDB933" w14:textId="77777777" w:rsidR="00F252FB" w:rsidRPr="00F252FB" w:rsidRDefault="00F252FB" w:rsidP="00F252FB">
            <w:pPr>
              <w:spacing w:after="0" w:line="240" w:lineRule="auto"/>
              <w:rPr>
                <w:rFonts w:eastAsia="Times New Roman" w:cs="Calibri"/>
                <w:b/>
                <w:bCs/>
                <w:color w:val="10243E"/>
                <w:sz w:val="12"/>
                <w:szCs w:val="12"/>
                <w:lang w:eastAsia="es-MX"/>
              </w:rPr>
            </w:pPr>
            <w:r w:rsidRPr="00F252FB">
              <w:rPr>
                <w:rFonts w:eastAsia="Times New Roman" w:cs="Calibri"/>
                <w:b/>
                <w:bCs/>
                <w:color w:val="10243E"/>
                <w:sz w:val="12"/>
                <w:szCs w:val="12"/>
                <w:lang w:eastAsia="es-MX"/>
              </w:rPr>
              <w:t> </w:t>
            </w:r>
          </w:p>
        </w:tc>
        <w:tc>
          <w:tcPr>
            <w:tcW w:w="975" w:type="dxa"/>
            <w:tcBorders>
              <w:left w:val="nil"/>
              <w:bottom w:val="nil"/>
              <w:right w:val="nil"/>
            </w:tcBorders>
            <w:shd w:val="clear" w:color="auto" w:fill="auto"/>
            <w:noWrap/>
            <w:vAlign w:val="bottom"/>
            <w:hideMark/>
          </w:tcPr>
          <w:p w14:paraId="07E6B698" w14:textId="77777777" w:rsidR="00F252FB" w:rsidRPr="00F252FB" w:rsidRDefault="00F252FB" w:rsidP="00F252FB">
            <w:pPr>
              <w:spacing w:after="0" w:line="240" w:lineRule="auto"/>
              <w:rPr>
                <w:rFonts w:eastAsia="Times New Roman" w:cs="Calibri"/>
                <w:b/>
                <w:bCs/>
                <w:color w:val="10243E"/>
                <w:sz w:val="12"/>
                <w:szCs w:val="12"/>
                <w:lang w:eastAsia="es-MX"/>
              </w:rPr>
            </w:pPr>
          </w:p>
        </w:tc>
        <w:tc>
          <w:tcPr>
            <w:tcW w:w="860" w:type="dxa"/>
            <w:tcBorders>
              <w:left w:val="nil"/>
              <w:bottom w:val="nil"/>
              <w:right w:val="nil"/>
            </w:tcBorders>
            <w:shd w:val="clear" w:color="auto" w:fill="auto"/>
            <w:noWrap/>
            <w:vAlign w:val="bottom"/>
            <w:hideMark/>
          </w:tcPr>
          <w:p w14:paraId="38F78943" w14:textId="77777777" w:rsidR="00F252FB" w:rsidRPr="00F252FB" w:rsidRDefault="00F252FB" w:rsidP="00F252FB">
            <w:pPr>
              <w:spacing w:after="0" w:line="240" w:lineRule="auto"/>
              <w:rPr>
                <w:rFonts w:ascii="Times New Roman" w:eastAsia="Times New Roman" w:hAnsi="Times New Roman"/>
                <w:sz w:val="20"/>
                <w:szCs w:val="20"/>
                <w:lang w:eastAsia="es-MX"/>
              </w:rPr>
            </w:pPr>
          </w:p>
        </w:tc>
        <w:tc>
          <w:tcPr>
            <w:tcW w:w="582" w:type="dxa"/>
            <w:tcBorders>
              <w:left w:val="nil"/>
              <w:bottom w:val="nil"/>
              <w:right w:val="nil"/>
            </w:tcBorders>
            <w:shd w:val="clear" w:color="auto" w:fill="auto"/>
            <w:noWrap/>
            <w:vAlign w:val="bottom"/>
            <w:hideMark/>
          </w:tcPr>
          <w:p w14:paraId="0B5990FB" w14:textId="77777777" w:rsidR="00F252FB" w:rsidRPr="00F252FB" w:rsidRDefault="00F252FB" w:rsidP="00F252FB">
            <w:pPr>
              <w:spacing w:after="0" w:line="240" w:lineRule="auto"/>
              <w:jc w:val="center"/>
              <w:rPr>
                <w:rFonts w:ascii="Times New Roman" w:eastAsia="Times New Roman" w:hAnsi="Times New Roman"/>
                <w:sz w:val="20"/>
                <w:szCs w:val="20"/>
                <w:lang w:eastAsia="es-MX"/>
              </w:rPr>
            </w:pPr>
          </w:p>
        </w:tc>
      </w:tr>
      <w:tr w:rsidR="00F252FB" w:rsidRPr="00F252FB" w14:paraId="1C27FBC3" w14:textId="77777777" w:rsidTr="00E066CD">
        <w:trPr>
          <w:trHeight w:val="530"/>
        </w:trPr>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9BBD4E" w14:textId="77777777" w:rsidR="00F252FB" w:rsidRPr="00F252FB" w:rsidRDefault="00F252FB" w:rsidP="00F252FB">
            <w:pPr>
              <w:spacing w:after="0" w:line="240" w:lineRule="auto"/>
              <w:rPr>
                <w:rFonts w:eastAsia="Times New Roman" w:cs="Calibri"/>
                <w:color w:val="10243E"/>
                <w:sz w:val="12"/>
                <w:szCs w:val="12"/>
                <w:lang w:eastAsia="es-MX"/>
              </w:rPr>
            </w:pPr>
            <w:r w:rsidRPr="00F252FB">
              <w:rPr>
                <w:rFonts w:eastAsia="Times New Roman" w:cs="Calibri"/>
                <w:color w:val="10243E"/>
                <w:sz w:val="12"/>
                <w:szCs w:val="12"/>
                <w:lang w:eastAsia="es-MX"/>
              </w:rPr>
              <w:t>MUNICIPIO. NUEVO LAREDO</w:t>
            </w:r>
          </w:p>
        </w:tc>
        <w:tc>
          <w:tcPr>
            <w:tcW w:w="939" w:type="dxa"/>
            <w:tcBorders>
              <w:top w:val="single" w:sz="4" w:space="0" w:color="auto"/>
              <w:left w:val="nil"/>
              <w:bottom w:val="single" w:sz="4" w:space="0" w:color="auto"/>
              <w:right w:val="single" w:sz="4" w:space="0" w:color="auto"/>
            </w:tcBorders>
            <w:shd w:val="clear" w:color="F9F3DD" w:fill="FFFFFF"/>
            <w:noWrap/>
            <w:vAlign w:val="bottom"/>
            <w:hideMark/>
          </w:tcPr>
          <w:p w14:paraId="0ABA4802" w14:textId="77777777" w:rsidR="00F252FB" w:rsidRPr="00F252FB" w:rsidRDefault="00F252FB" w:rsidP="00F252FB">
            <w:pPr>
              <w:spacing w:after="0" w:line="240" w:lineRule="auto"/>
              <w:jc w:val="center"/>
              <w:rPr>
                <w:rFonts w:eastAsia="Times New Roman" w:cs="Calibri"/>
                <w:color w:val="10243E"/>
                <w:sz w:val="12"/>
                <w:szCs w:val="12"/>
                <w:lang w:eastAsia="es-MX"/>
              </w:rPr>
            </w:pPr>
            <w:r w:rsidRPr="00F252FB">
              <w:rPr>
                <w:rFonts w:eastAsia="Times New Roman" w:cs="Calibri"/>
                <w:color w:val="10243E"/>
                <w:sz w:val="12"/>
                <w:szCs w:val="12"/>
                <w:lang w:eastAsia="es-MX"/>
              </w:rPr>
              <w:t>COFIDAN</w:t>
            </w:r>
          </w:p>
        </w:tc>
        <w:tc>
          <w:tcPr>
            <w:tcW w:w="881" w:type="dxa"/>
            <w:tcBorders>
              <w:top w:val="single" w:sz="4" w:space="0" w:color="auto"/>
              <w:left w:val="nil"/>
              <w:bottom w:val="single" w:sz="4" w:space="0" w:color="auto"/>
              <w:right w:val="single" w:sz="4" w:space="0" w:color="auto"/>
            </w:tcBorders>
            <w:shd w:val="clear" w:color="auto" w:fill="auto"/>
            <w:vAlign w:val="bottom"/>
            <w:hideMark/>
          </w:tcPr>
          <w:p w14:paraId="27693325" w14:textId="77777777" w:rsidR="00F252FB" w:rsidRPr="00F252FB" w:rsidRDefault="00F252FB" w:rsidP="00F252FB">
            <w:pPr>
              <w:spacing w:after="0" w:line="240" w:lineRule="auto"/>
              <w:rPr>
                <w:rFonts w:eastAsia="Times New Roman" w:cs="Calibri"/>
                <w:color w:val="10243E"/>
                <w:sz w:val="12"/>
                <w:szCs w:val="12"/>
                <w:lang w:eastAsia="es-MX"/>
              </w:rPr>
            </w:pPr>
            <w:r w:rsidRPr="00F252FB">
              <w:rPr>
                <w:rFonts w:eastAsia="Times New Roman" w:cs="Calibri"/>
                <w:color w:val="10243E"/>
                <w:sz w:val="12"/>
                <w:szCs w:val="12"/>
                <w:lang w:eastAsia="es-MX"/>
              </w:rPr>
              <w:t>CREDITO SIMPLE</w:t>
            </w:r>
          </w:p>
        </w:tc>
        <w:tc>
          <w:tcPr>
            <w:tcW w:w="788" w:type="dxa"/>
            <w:tcBorders>
              <w:top w:val="single" w:sz="4" w:space="0" w:color="auto"/>
              <w:left w:val="nil"/>
              <w:bottom w:val="single" w:sz="4" w:space="0" w:color="auto"/>
              <w:right w:val="single" w:sz="4" w:space="0" w:color="auto"/>
            </w:tcBorders>
            <w:shd w:val="clear" w:color="auto" w:fill="auto"/>
            <w:noWrap/>
            <w:vAlign w:val="bottom"/>
            <w:hideMark/>
          </w:tcPr>
          <w:p w14:paraId="09DBD1AF" w14:textId="77777777" w:rsidR="00F252FB" w:rsidRPr="00F252FB" w:rsidRDefault="00F252FB" w:rsidP="00F252FB">
            <w:pPr>
              <w:spacing w:after="0" w:line="240" w:lineRule="auto"/>
              <w:jc w:val="center"/>
              <w:rPr>
                <w:rFonts w:eastAsia="Times New Roman" w:cs="Calibri"/>
                <w:color w:val="10243E"/>
                <w:sz w:val="12"/>
                <w:szCs w:val="12"/>
                <w:lang w:eastAsia="es-MX"/>
              </w:rPr>
            </w:pPr>
            <w:r w:rsidRPr="00F252FB">
              <w:rPr>
                <w:rFonts w:eastAsia="Times New Roman" w:cs="Calibri"/>
                <w:color w:val="10243E"/>
                <w:sz w:val="12"/>
                <w:szCs w:val="12"/>
                <w:lang w:eastAsia="es-MX"/>
              </w:rPr>
              <w:t>18/03/2008</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5107E5BD" w14:textId="77777777" w:rsidR="00F252FB" w:rsidRPr="00F252FB" w:rsidRDefault="00F252FB" w:rsidP="00F252FB">
            <w:pPr>
              <w:spacing w:after="0" w:line="240" w:lineRule="auto"/>
              <w:jc w:val="right"/>
              <w:rPr>
                <w:rFonts w:eastAsia="Times New Roman" w:cs="Calibri"/>
                <w:color w:val="10243E"/>
                <w:sz w:val="12"/>
                <w:szCs w:val="12"/>
                <w:lang w:eastAsia="es-MX"/>
              </w:rPr>
            </w:pPr>
            <w:r w:rsidRPr="00F252FB">
              <w:rPr>
                <w:rFonts w:eastAsia="Times New Roman" w:cs="Calibri"/>
                <w:color w:val="10243E"/>
                <w:sz w:val="12"/>
                <w:szCs w:val="12"/>
                <w:lang w:eastAsia="es-MX"/>
              </w:rPr>
              <w:t>241,962,884</w:t>
            </w:r>
          </w:p>
        </w:tc>
        <w:tc>
          <w:tcPr>
            <w:tcW w:w="1033" w:type="dxa"/>
            <w:tcBorders>
              <w:top w:val="single" w:sz="4" w:space="0" w:color="auto"/>
              <w:left w:val="nil"/>
              <w:bottom w:val="single" w:sz="4" w:space="0" w:color="auto"/>
              <w:right w:val="single" w:sz="4" w:space="0" w:color="auto"/>
            </w:tcBorders>
            <w:shd w:val="clear" w:color="auto" w:fill="auto"/>
            <w:noWrap/>
            <w:vAlign w:val="bottom"/>
            <w:hideMark/>
          </w:tcPr>
          <w:p w14:paraId="37056238" w14:textId="77777777" w:rsidR="00F252FB" w:rsidRPr="00F252FB" w:rsidRDefault="00F252FB" w:rsidP="00F252FB">
            <w:pPr>
              <w:spacing w:after="0" w:line="240" w:lineRule="auto"/>
              <w:jc w:val="right"/>
              <w:rPr>
                <w:rFonts w:eastAsia="Times New Roman" w:cs="Calibri"/>
                <w:color w:val="10243E"/>
                <w:sz w:val="12"/>
                <w:szCs w:val="12"/>
                <w:lang w:eastAsia="es-MX"/>
              </w:rPr>
            </w:pPr>
            <w:r w:rsidRPr="00F252FB">
              <w:rPr>
                <w:rFonts w:eastAsia="Times New Roman" w:cs="Calibri"/>
                <w:color w:val="10243E"/>
                <w:sz w:val="12"/>
                <w:szCs w:val="12"/>
                <w:lang w:eastAsia="es-MX"/>
              </w:rPr>
              <w:t>241,962,884</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14:paraId="6495E106" w14:textId="77777777" w:rsidR="00F252FB" w:rsidRPr="00F252FB" w:rsidRDefault="00F252FB" w:rsidP="00F252FB">
            <w:pPr>
              <w:spacing w:after="0" w:line="240" w:lineRule="auto"/>
              <w:jc w:val="right"/>
              <w:rPr>
                <w:rFonts w:eastAsia="Times New Roman" w:cs="Calibri"/>
                <w:color w:val="10243E"/>
                <w:sz w:val="12"/>
                <w:szCs w:val="12"/>
                <w:lang w:eastAsia="es-MX"/>
              </w:rPr>
            </w:pPr>
            <w:r w:rsidRPr="00F252FB">
              <w:rPr>
                <w:rFonts w:eastAsia="Times New Roman" w:cs="Calibri"/>
                <w:color w:val="10243E"/>
                <w:sz w:val="12"/>
                <w:szCs w:val="12"/>
                <w:lang w:eastAsia="es-MX"/>
              </w:rPr>
              <w:t>47,032,746</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64E6857C" w14:textId="77777777" w:rsidR="00F252FB" w:rsidRPr="00F252FB" w:rsidRDefault="00F252FB" w:rsidP="00F252FB">
            <w:pPr>
              <w:spacing w:after="0" w:line="240" w:lineRule="auto"/>
              <w:jc w:val="center"/>
              <w:rPr>
                <w:rFonts w:eastAsia="Times New Roman" w:cs="Calibri"/>
                <w:color w:val="10243E"/>
                <w:sz w:val="12"/>
                <w:szCs w:val="12"/>
                <w:lang w:eastAsia="es-MX"/>
              </w:rPr>
            </w:pPr>
            <w:r w:rsidRPr="00F252FB">
              <w:rPr>
                <w:rFonts w:eastAsia="Times New Roman" w:cs="Calibri"/>
                <w:color w:val="10243E"/>
                <w:sz w:val="12"/>
                <w:szCs w:val="12"/>
                <w:lang w:eastAsia="es-MX"/>
              </w:rPr>
              <w:t>30/06/2028</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A9BCBDF" w14:textId="77777777" w:rsidR="00F252FB" w:rsidRPr="00F252FB" w:rsidRDefault="00F252FB" w:rsidP="00F252FB">
            <w:pPr>
              <w:spacing w:after="0" w:line="240" w:lineRule="auto"/>
              <w:jc w:val="center"/>
              <w:rPr>
                <w:rFonts w:eastAsia="Times New Roman" w:cs="Calibri"/>
                <w:color w:val="10243E"/>
                <w:sz w:val="12"/>
                <w:szCs w:val="12"/>
                <w:lang w:eastAsia="es-MX"/>
              </w:rPr>
            </w:pPr>
            <w:r w:rsidRPr="00F252FB">
              <w:rPr>
                <w:rFonts w:eastAsia="Times New Roman" w:cs="Calibri"/>
                <w:color w:val="10243E"/>
                <w:sz w:val="12"/>
                <w:szCs w:val="12"/>
                <w:lang w:eastAsia="es-MX"/>
              </w:rPr>
              <w:t>9.1121</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45E92472" w14:textId="77777777" w:rsidR="00F252FB" w:rsidRPr="00F252FB" w:rsidRDefault="00F252FB" w:rsidP="00F252FB">
            <w:pPr>
              <w:spacing w:after="0" w:line="240" w:lineRule="auto"/>
              <w:jc w:val="center"/>
              <w:rPr>
                <w:rFonts w:eastAsia="Times New Roman" w:cs="Calibri"/>
                <w:color w:val="10243E"/>
                <w:sz w:val="12"/>
                <w:szCs w:val="12"/>
                <w:lang w:eastAsia="es-MX"/>
              </w:rPr>
            </w:pPr>
            <w:r w:rsidRPr="00F252FB">
              <w:rPr>
                <w:rFonts w:eastAsia="Times New Roman" w:cs="Calibri"/>
                <w:color w:val="10243E"/>
                <w:sz w:val="12"/>
                <w:szCs w:val="12"/>
                <w:lang w:eastAsia="es-MX"/>
              </w:rPr>
              <w:t>N/A</w:t>
            </w:r>
          </w:p>
        </w:tc>
      </w:tr>
      <w:tr w:rsidR="00F252FB" w:rsidRPr="00F252FB" w14:paraId="6BF24B04" w14:textId="77777777" w:rsidTr="00E066CD">
        <w:trPr>
          <w:trHeight w:val="184"/>
        </w:trPr>
        <w:tc>
          <w:tcPr>
            <w:tcW w:w="1121" w:type="dxa"/>
            <w:tcBorders>
              <w:top w:val="nil"/>
              <w:left w:val="single" w:sz="4" w:space="0" w:color="auto"/>
              <w:bottom w:val="single" w:sz="4" w:space="0" w:color="auto"/>
              <w:right w:val="single" w:sz="4" w:space="0" w:color="auto"/>
            </w:tcBorders>
            <w:shd w:val="clear" w:color="auto" w:fill="auto"/>
            <w:vAlign w:val="bottom"/>
            <w:hideMark/>
          </w:tcPr>
          <w:p w14:paraId="44F23338" w14:textId="77777777" w:rsidR="00F252FB" w:rsidRPr="00F252FB" w:rsidRDefault="00F252FB" w:rsidP="00F252FB">
            <w:pPr>
              <w:spacing w:after="0" w:line="240" w:lineRule="auto"/>
              <w:rPr>
                <w:rFonts w:eastAsia="Times New Roman" w:cs="Calibri"/>
                <w:color w:val="10243E"/>
                <w:sz w:val="12"/>
                <w:szCs w:val="12"/>
                <w:lang w:eastAsia="es-MX"/>
              </w:rPr>
            </w:pPr>
            <w:r w:rsidRPr="00F252FB">
              <w:rPr>
                <w:rFonts w:eastAsia="Times New Roman" w:cs="Calibri"/>
                <w:color w:val="10243E"/>
                <w:sz w:val="12"/>
                <w:szCs w:val="12"/>
                <w:lang w:eastAsia="es-MX"/>
              </w:rPr>
              <w:t> </w:t>
            </w:r>
          </w:p>
        </w:tc>
        <w:tc>
          <w:tcPr>
            <w:tcW w:w="939" w:type="dxa"/>
            <w:tcBorders>
              <w:top w:val="nil"/>
              <w:left w:val="nil"/>
              <w:bottom w:val="single" w:sz="4" w:space="0" w:color="auto"/>
              <w:right w:val="single" w:sz="4" w:space="0" w:color="auto"/>
            </w:tcBorders>
            <w:shd w:val="clear" w:color="auto" w:fill="auto"/>
            <w:vAlign w:val="bottom"/>
            <w:hideMark/>
          </w:tcPr>
          <w:p w14:paraId="1AA3BAD8" w14:textId="77777777" w:rsidR="00F252FB" w:rsidRPr="00F252FB" w:rsidRDefault="00F252FB" w:rsidP="00F252FB">
            <w:pPr>
              <w:spacing w:after="0" w:line="240" w:lineRule="auto"/>
              <w:rPr>
                <w:rFonts w:eastAsia="Times New Roman" w:cs="Calibri"/>
                <w:color w:val="10243E"/>
                <w:sz w:val="12"/>
                <w:szCs w:val="12"/>
                <w:lang w:eastAsia="es-MX"/>
              </w:rPr>
            </w:pPr>
            <w:r w:rsidRPr="00F252FB">
              <w:rPr>
                <w:rFonts w:eastAsia="Times New Roman" w:cs="Calibri"/>
                <w:color w:val="10243E"/>
                <w:sz w:val="12"/>
                <w:szCs w:val="12"/>
                <w:lang w:eastAsia="es-MX"/>
              </w:rPr>
              <w:t> </w:t>
            </w:r>
          </w:p>
        </w:tc>
        <w:tc>
          <w:tcPr>
            <w:tcW w:w="881" w:type="dxa"/>
            <w:tcBorders>
              <w:top w:val="nil"/>
              <w:left w:val="nil"/>
              <w:bottom w:val="single" w:sz="4" w:space="0" w:color="auto"/>
              <w:right w:val="single" w:sz="4" w:space="0" w:color="auto"/>
            </w:tcBorders>
            <w:shd w:val="clear" w:color="auto" w:fill="auto"/>
            <w:vAlign w:val="bottom"/>
            <w:hideMark/>
          </w:tcPr>
          <w:p w14:paraId="1643BF99" w14:textId="77777777" w:rsidR="00F252FB" w:rsidRPr="00F252FB" w:rsidRDefault="00F252FB" w:rsidP="00F252FB">
            <w:pPr>
              <w:spacing w:after="0" w:line="240" w:lineRule="auto"/>
              <w:rPr>
                <w:rFonts w:eastAsia="Times New Roman" w:cs="Calibri"/>
                <w:color w:val="10243E"/>
                <w:sz w:val="12"/>
                <w:szCs w:val="12"/>
                <w:lang w:eastAsia="es-MX"/>
              </w:rPr>
            </w:pPr>
            <w:r w:rsidRPr="00F252FB">
              <w:rPr>
                <w:rFonts w:eastAsia="Times New Roman" w:cs="Calibri"/>
                <w:color w:val="10243E"/>
                <w:sz w:val="12"/>
                <w:szCs w:val="12"/>
                <w:lang w:eastAsia="es-MX"/>
              </w:rPr>
              <w:t> </w:t>
            </w:r>
          </w:p>
        </w:tc>
        <w:tc>
          <w:tcPr>
            <w:tcW w:w="788" w:type="dxa"/>
            <w:tcBorders>
              <w:top w:val="nil"/>
              <w:left w:val="nil"/>
              <w:bottom w:val="single" w:sz="4" w:space="0" w:color="auto"/>
              <w:right w:val="single" w:sz="4" w:space="0" w:color="auto"/>
            </w:tcBorders>
            <w:shd w:val="clear" w:color="auto" w:fill="auto"/>
            <w:vAlign w:val="bottom"/>
            <w:hideMark/>
          </w:tcPr>
          <w:p w14:paraId="4019FCDD" w14:textId="77777777" w:rsidR="00F252FB" w:rsidRPr="00F252FB" w:rsidRDefault="00F252FB" w:rsidP="00F252FB">
            <w:pPr>
              <w:spacing w:after="0" w:line="240" w:lineRule="auto"/>
              <w:rPr>
                <w:rFonts w:eastAsia="Times New Roman" w:cs="Calibri"/>
                <w:color w:val="10243E"/>
                <w:sz w:val="12"/>
                <w:szCs w:val="12"/>
                <w:lang w:eastAsia="es-MX"/>
              </w:rPr>
            </w:pPr>
            <w:r w:rsidRPr="00F252FB">
              <w:rPr>
                <w:rFonts w:eastAsia="Times New Roman" w:cs="Calibri"/>
                <w:color w:val="10243E"/>
                <w:sz w:val="12"/>
                <w:szCs w:val="12"/>
                <w:lang w:eastAsia="es-MX"/>
              </w:rPr>
              <w:t> </w:t>
            </w:r>
          </w:p>
        </w:tc>
        <w:tc>
          <w:tcPr>
            <w:tcW w:w="886" w:type="dxa"/>
            <w:tcBorders>
              <w:top w:val="nil"/>
              <w:left w:val="nil"/>
              <w:bottom w:val="single" w:sz="4" w:space="0" w:color="auto"/>
              <w:right w:val="single" w:sz="4" w:space="0" w:color="auto"/>
            </w:tcBorders>
            <w:shd w:val="clear" w:color="auto" w:fill="auto"/>
            <w:vAlign w:val="bottom"/>
            <w:hideMark/>
          </w:tcPr>
          <w:p w14:paraId="40069189" w14:textId="77777777" w:rsidR="00F252FB" w:rsidRPr="00F252FB" w:rsidRDefault="00F252FB" w:rsidP="00F252FB">
            <w:pPr>
              <w:spacing w:after="0" w:line="240" w:lineRule="auto"/>
              <w:rPr>
                <w:rFonts w:eastAsia="Times New Roman" w:cs="Calibri"/>
                <w:color w:val="10243E"/>
                <w:sz w:val="12"/>
                <w:szCs w:val="12"/>
                <w:lang w:eastAsia="es-MX"/>
              </w:rPr>
            </w:pPr>
            <w:r w:rsidRPr="00F252FB">
              <w:rPr>
                <w:rFonts w:eastAsia="Times New Roman" w:cs="Calibri"/>
                <w:color w:val="10243E"/>
                <w:sz w:val="12"/>
                <w:szCs w:val="12"/>
                <w:lang w:eastAsia="es-MX"/>
              </w:rPr>
              <w:t> </w:t>
            </w:r>
          </w:p>
        </w:tc>
        <w:tc>
          <w:tcPr>
            <w:tcW w:w="1033" w:type="dxa"/>
            <w:tcBorders>
              <w:top w:val="nil"/>
              <w:left w:val="nil"/>
              <w:bottom w:val="single" w:sz="4" w:space="0" w:color="auto"/>
              <w:right w:val="single" w:sz="4" w:space="0" w:color="auto"/>
            </w:tcBorders>
            <w:shd w:val="clear" w:color="auto" w:fill="auto"/>
            <w:vAlign w:val="bottom"/>
            <w:hideMark/>
          </w:tcPr>
          <w:p w14:paraId="570A1A25" w14:textId="77777777" w:rsidR="00F252FB" w:rsidRPr="00F252FB" w:rsidRDefault="00F252FB" w:rsidP="00F252FB">
            <w:pPr>
              <w:spacing w:after="0" w:line="240" w:lineRule="auto"/>
              <w:rPr>
                <w:rFonts w:eastAsia="Times New Roman" w:cs="Calibri"/>
                <w:color w:val="10243E"/>
                <w:sz w:val="12"/>
                <w:szCs w:val="12"/>
                <w:lang w:eastAsia="es-MX"/>
              </w:rPr>
            </w:pPr>
            <w:r w:rsidRPr="00F252FB">
              <w:rPr>
                <w:rFonts w:eastAsia="Times New Roman" w:cs="Calibri"/>
                <w:color w:val="10243E"/>
                <w:sz w:val="12"/>
                <w:szCs w:val="12"/>
                <w:lang w:eastAsia="es-MX"/>
              </w:rPr>
              <w:t> </w:t>
            </w:r>
          </w:p>
        </w:tc>
        <w:tc>
          <w:tcPr>
            <w:tcW w:w="1061" w:type="dxa"/>
            <w:tcBorders>
              <w:top w:val="nil"/>
              <w:left w:val="nil"/>
              <w:bottom w:val="single" w:sz="4" w:space="0" w:color="auto"/>
              <w:right w:val="single" w:sz="4" w:space="0" w:color="auto"/>
            </w:tcBorders>
            <w:shd w:val="clear" w:color="auto" w:fill="auto"/>
            <w:vAlign w:val="bottom"/>
            <w:hideMark/>
          </w:tcPr>
          <w:p w14:paraId="3999F46E" w14:textId="77777777" w:rsidR="00F252FB" w:rsidRPr="00F252FB" w:rsidRDefault="00F252FB" w:rsidP="00F252FB">
            <w:pPr>
              <w:spacing w:after="0" w:line="240" w:lineRule="auto"/>
              <w:rPr>
                <w:rFonts w:eastAsia="Times New Roman" w:cs="Calibri"/>
                <w:color w:val="10243E"/>
                <w:sz w:val="12"/>
                <w:szCs w:val="12"/>
                <w:lang w:eastAsia="es-MX"/>
              </w:rPr>
            </w:pPr>
            <w:r w:rsidRPr="00F252FB">
              <w:rPr>
                <w:rFonts w:eastAsia="Times New Roman" w:cs="Calibri"/>
                <w:color w:val="10243E"/>
                <w:sz w:val="12"/>
                <w:szCs w:val="12"/>
                <w:lang w:eastAsia="es-MX"/>
              </w:rPr>
              <w:t> </w:t>
            </w:r>
          </w:p>
        </w:tc>
        <w:tc>
          <w:tcPr>
            <w:tcW w:w="975" w:type="dxa"/>
            <w:tcBorders>
              <w:top w:val="nil"/>
              <w:left w:val="nil"/>
              <w:bottom w:val="single" w:sz="4" w:space="0" w:color="auto"/>
              <w:right w:val="single" w:sz="4" w:space="0" w:color="auto"/>
            </w:tcBorders>
            <w:shd w:val="clear" w:color="auto" w:fill="auto"/>
            <w:vAlign w:val="bottom"/>
            <w:hideMark/>
          </w:tcPr>
          <w:p w14:paraId="6242E485" w14:textId="77777777" w:rsidR="00F252FB" w:rsidRPr="00F252FB" w:rsidRDefault="00F252FB" w:rsidP="00F252FB">
            <w:pPr>
              <w:spacing w:after="0" w:line="240" w:lineRule="auto"/>
              <w:rPr>
                <w:rFonts w:eastAsia="Times New Roman" w:cs="Calibri"/>
                <w:color w:val="10243E"/>
                <w:sz w:val="12"/>
                <w:szCs w:val="12"/>
                <w:lang w:eastAsia="es-MX"/>
              </w:rPr>
            </w:pPr>
            <w:r w:rsidRPr="00F252FB">
              <w:rPr>
                <w:rFonts w:eastAsia="Times New Roman" w:cs="Calibri"/>
                <w:color w:val="10243E"/>
                <w:sz w:val="12"/>
                <w:szCs w:val="12"/>
                <w:lang w:eastAsia="es-MX"/>
              </w:rPr>
              <w:t> </w:t>
            </w:r>
          </w:p>
        </w:tc>
        <w:tc>
          <w:tcPr>
            <w:tcW w:w="860" w:type="dxa"/>
            <w:tcBorders>
              <w:top w:val="nil"/>
              <w:left w:val="nil"/>
              <w:bottom w:val="single" w:sz="4" w:space="0" w:color="auto"/>
              <w:right w:val="single" w:sz="4" w:space="0" w:color="auto"/>
            </w:tcBorders>
            <w:shd w:val="clear" w:color="auto" w:fill="auto"/>
            <w:vAlign w:val="bottom"/>
            <w:hideMark/>
          </w:tcPr>
          <w:p w14:paraId="3B45A3E0" w14:textId="77777777" w:rsidR="00F252FB" w:rsidRPr="00F252FB" w:rsidRDefault="00F252FB" w:rsidP="00F252FB">
            <w:pPr>
              <w:spacing w:after="0" w:line="240" w:lineRule="auto"/>
              <w:rPr>
                <w:rFonts w:eastAsia="Times New Roman" w:cs="Calibri"/>
                <w:color w:val="10243E"/>
                <w:sz w:val="12"/>
                <w:szCs w:val="12"/>
                <w:lang w:eastAsia="es-MX"/>
              </w:rPr>
            </w:pPr>
            <w:r w:rsidRPr="00F252FB">
              <w:rPr>
                <w:rFonts w:eastAsia="Times New Roman" w:cs="Calibri"/>
                <w:color w:val="10243E"/>
                <w:sz w:val="12"/>
                <w:szCs w:val="12"/>
                <w:lang w:eastAsia="es-MX"/>
              </w:rPr>
              <w:t> </w:t>
            </w:r>
          </w:p>
        </w:tc>
        <w:tc>
          <w:tcPr>
            <w:tcW w:w="582" w:type="dxa"/>
            <w:tcBorders>
              <w:top w:val="nil"/>
              <w:left w:val="nil"/>
              <w:bottom w:val="single" w:sz="4" w:space="0" w:color="auto"/>
              <w:right w:val="single" w:sz="4" w:space="0" w:color="auto"/>
            </w:tcBorders>
            <w:shd w:val="clear" w:color="auto" w:fill="auto"/>
            <w:vAlign w:val="bottom"/>
            <w:hideMark/>
          </w:tcPr>
          <w:p w14:paraId="79AC8EE1" w14:textId="77777777" w:rsidR="00F252FB" w:rsidRPr="00F252FB" w:rsidRDefault="00F252FB" w:rsidP="00F252FB">
            <w:pPr>
              <w:spacing w:after="0" w:line="240" w:lineRule="auto"/>
              <w:rPr>
                <w:rFonts w:eastAsia="Times New Roman" w:cs="Calibri"/>
                <w:color w:val="10243E"/>
                <w:sz w:val="12"/>
                <w:szCs w:val="12"/>
                <w:lang w:eastAsia="es-MX"/>
              </w:rPr>
            </w:pPr>
            <w:r w:rsidRPr="00F252FB">
              <w:rPr>
                <w:rFonts w:eastAsia="Times New Roman" w:cs="Calibri"/>
                <w:color w:val="10243E"/>
                <w:sz w:val="12"/>
                <w:szCs w:val="12"/>
                <w:lang w:eastAsia="es-MX"/>
              </w:rPr>
              <w:t> </w:t>
            </w:r>
          </w:p>
        </w:tc>
      </w:tr>
      <w:tr w:rsidR="00F252FB" w:rsidRPr="00F252FB" w14:paraId="4FE7DF07" w14:textId="77777777" w:rsidTr="00E066CD">
        <w:trPr>
          <w:trHeight w:val="253"/>
        </w:trPr>
        <w:tc>
          <w:tcPr>
            <w:tcW w:w="3730" w:type="dxa"/>
            <w:gridSpan w:val="4"/>
            <w:tcBorders>
              <w:top w:val="nil"/>
              <w:left w:val="nil"/>
              <w:bottom w:val="nil"/>
              <w:right w:val="nil"/>
            </w:tcBorders>
            <w:shd w:val="clear" w:color="F9F3DD" w:fill="FFFFFF"/>
            <w:noWrap/>
            <w:vAlign w:val="bottom"/>
            <w:hideMark/>
          </w:tcPr>
          <w:p w14:paraId="4934CD44" w14:textId="77777777" w:rsidR="00F252FB" w:rsidRPr="00F252FB" w:rsidRDefault="00F252FB" w:rsidP="00F252FB">
            <w:pPr>
              <w:spacing w:after="0" w:line="240" w:lineRule="auto"/>
              <w:rPr>
                <w:rFonts w:eastAsia="Times New Roman" w:cs="Calibri"/>
                <w:b/>
                <w:bCs/>
                <w:color w:val="10243E"/>
                <w:sz w:val="14"/>
                <w:szCs w:val="14"/>
                <w:lang w:eastAsia="es-MX"/>
              </w:rPr>
            </w:pPr>
            <w:r w:rsidRPr="00F252FB">
              <w:rPr>
                <w:rFonts w:eastAsia="Times New Roman" w:cs="Calibri"/>
                <w:b/>
                <w:bCs/>
                <w:color w:val="10243E"/>
                <w:sz w:val="14"/>
                <w:szCs w:val="14"/>
                <w:lang w:eastAsia="es-MX"/>
              </w:rPr>
              <w:t>ORGANISMOS OPERADORES DEL AGUA:</w:t>
            </w:r>
          </w:p>
        </w:tc>
        <w:tc>
          <w:tcPr>
            <w:tcW w:w="886" w:type="dxa"/>
            <w:tcBorders>
              <w:top w:val="nil"/>
              <w:left w:val="nil"/>
              <w:bottom w:val="nil"/>
              <w:right w:val="nil"/>
            </w:tcBorders>
            <w:shd w:val="clear" w:color="F9F3DD" w:fill="FFFFFF"/>
            <w:noWrap/>
            <w:vAlign w:val="bottom"/>
            <w:hideMark/>
          </w:tcPr>
          <w:p w14:paraId="09B38A70" w14:textId="77777777" w:rsidR="00F252FB" w:rsidRPr="00F252FB" w:rsidRDefault="00F252FB" w:rsidP="00F252FB">
            <w:pPr>
              <w:spacing w:after="0" w:line="240" w:lineRule="auto"/>
              <w:rPr>
                <w:rFonts w:eastAsia="Times New Roman" w:cs="Calibri"/>
                <w:b/>
                <w:bCs/>
                <w:color w:val="10243E"/>
                <w:sz w:val="12"/>
                <w:szCs w:val="12"/>
                <w:lang w:eastAsia="es-MX"/>
              </w:rPr>
            </w:pPr>
            <w:r w:rsidRPr="00F252FB">
              <w:rPr>
                <w:rFonts w:eastAsia="Times New Roman" w:cs="Calibri"/>
                <w:b/>
                <w:bCs/>
                <w:color w:val="10243E"/>
                <w:sz w:val="12"/>
                <w:szCs w:val="12"/>
                <w:lang w:eastAsia="es-MX"/>
              </w:rPr>
              <w:t> </w:t>
            </w:r>
          </w:p>
        </w:tc>
        <w:tc>
          <w:tcPr>
            <w:tcW w:w="1033" w:type="dxa"/>
            <w:tcBorders>
              <w:top w:val="nil"/>
              <w:left w:val="nil"/>
              <w:bottom w:val="nil"/>
              <w:right w:val="nil"/>
            </w:tcBorders>
            <w:shd w:val="clear" w:color="F9F3DD" w:fill="FFFFFF"/>
            <w:noWrap/>
            <w:vAlign w:val="bottom"/>
            <w:hideMark/>
          </w:tcPr>
          <w:p w14:paraId="47D2B145" w14:textId="77777777" w:rsidR="00F252FB" w:rsidRPr="00F252FB" w:rsidRDefault="00F252FB" w:rsidP="00F252FB">
            <w:pPr>
              <w:spacing w:after="0" w:line="240" w:lineRule="auto"/>
              <w:rPr>
                <w:rFonts w:eastAsia="Times New Roman" w:cs="Calibri"/>
                <w:b/>
                <w:bCs/>
                <w:color w:val="10243E"/>
                <w:sz w:val="12"/>
                <w:szCs w:val="12"/>
                <w:lang w:eastAsia="es-MX"/>
              </w:rPr>
            </w:pPr>
            <w:r w:rsidRPr="00F252FB">
              <w:rPr>
                <w:rFonts w:eastAsia="Times New Roman" w:cs="Calibri"/>
                <w:b/>
                <w:bCs/>
                <w:color w:val="10243E"/>
                <w:sz w:val="12"/>
                <w:szCs w:val="12"/>
                <w:lang w:eastAsia="es-MX"/>
              </w:rPr>
              <w:t> </w:t>
            </w:r>
          </w:p>
        </w:tc>
        <w:tc>
          <w:tcPr>
            <w:tcW w:w="1061" w:type="dxa"/>
            <w:tcBorders>
              <w:top w:val="nil"/>
              <w:left w:val="nil"/>
              <w:bottom w:val="nil"/>
              <w:right w:val="nil"/>
            </w:tcBorders>
            <w:shd w:val="clear" w:color="F9F3DD" w:fill="FFFFFF"/>
            <w:noWrap/>
            <w:vAlign w:val="bottom"/>
            <w:hideMark/>
          </w:tcPr>
          <w:p w14:paraId="78E781F3" w14:textId="77777777" w:rsidR="00F252FB" w:rsidRPr="00F252FB" w:rsidRDefault="00F252FB" w:rsidP="00F252FB">
            <w:pPr>
              <w:spacing w:after="0" w:line="240" w:lineRule="auto"/>
              <w:rPr>
                <w:rFonts w:eastAsia="Times New Roman" w:cs="Calibri"/>
                <w:b/>
                <w:bCs/>
                <w:color w:val="10243E"/>
                <w:sz w:val="12"/>
                <w:szCs w:val="12"/>
                <w:lang w:eastAsia="es-MX"/>
              </w:rPr>
            </w:pPr>
            <w:r w:rsidRPr="00F252FB">
              <w:rPr>
                <w:rFonts w:eastAsia="Times New Roman" w:cs="Calibri"/>
                <w:b/>
                <w:bCs/>
                <w:color w:val="10243E"/>
                <w:sz w:val="12"/>
                <w:szCs w:val="12"/>
                <w:lang w:eastAsia="es-MX"/>
              </w:rPr>
              <w:t> </w:t>
            </w:r>
          </w:p>
        </w:tc>
        <w:tc>
          <w:tcPr>
            <w:tcW w:w="975" w:type="dxa"/>
            <w:tcBorders>
              <w:top w:val="nil"/>
              <w:left w:val="nil"/>
              <w:bottom w:val="nil"/>
              <w:right w:val="nil"/>
            </w:tcBorders>
            <w:shd w:val="clear" w:color="auto" w:fill="auto"/>
            <w:noWrap/>
            <w:vAlign w:val="bottom"/>
            <w:hideMark/>
          </w:tcPr>
          <w:p w14:paraId="647137F8" w14:textId="77777777" w:rsidR="00F252FB" w:rsidRPr="00F252FB" w:rsidRDefault="00F252FB" w:rsidP="00F252FB">
            <w:pPr>
              <w:spacing w:after="0" w:line="240" w:lineRule="auto"/>
              <w:rPr>
                <w:rFonts w:eastAsia="Times New Roman" w:cs="Calibri"/>
                <w:b/>
                <w:bCs/>
                <w:color w:val="10243E"/>
                <w:sz w:val="12"/>
                <w:szCs w:val="12"/>
                <w:lang w:eastAsia="es-MX"/>
              </w:rPr>
            </w:pPr>
          </w:p>
        </w:tc>
        <w:tc>
          <w:tcPr>
            <w:tcW w:w="860" w:type="dxa"/>
            <w:tcBorders>
              <w:top w:val="nil"/>
              <w:left w:val="nil"/>
              <w:bottom w:val="nil"/>
              <w:right w:val="nil"/>
            </w:tcBorders>
            <w:shd w:val="clear" w:color="auto" w:fill="auto"/>
            <w:noWrap/>
            <w:vAlign w:val="bottom"/>
            <w:hideMark/>
          </w:tcPr>
          <w:p w14:paraId="667D0620" w14:textId="77777777" w:rsidR="00F252FB" w:rsidRPr="00F252FB" w:rsidRDefault="00F252FB" w:rsidP="00F252FB">
            <w:pPr>
              <w:spacing w:after="0" w:line="240" w:lineRule="auto"/>
              <w:rPr>
                <w:rFonts w:ascii="Times New Roman" w:eastAsia="Times New Roman" w:hAnsi="Times New Roman"/>
                <w:sz w:val="20"/>
                <w:szCs w:val="20"/>
                <w:lang w:eastAsia="es-MX"/>
              </w:rPr>
            </w:pPr>
          </w:p>
        </w:tc>
        <w:tc>
          <w:tcPr>
            <w:tcW w:w="582" w:type="dxa"/>
            <w:tcBorders>
              <w:top w:val="nil"/>
              <w:left w:val="nil"/>
              <w:bottom w:val="nil"/>
              <w:right w:val="nil"/>
            </w:tcBorders>
            <w:shd w:val="clear" w:color="auto" w:fill="auto"/>
            <w:noWrap/>
            <w:vAlign w:val="bottom"/>
            <w:hideMark/>
          </w:tcPr>
          <w:p w14:paraId="6560DC14" w14:textId="77777777" w:rsidR="00F252FB" w:rsidRPr="00F252FB" w:rsidRDefault="00F252FB" w:rsidP="00F252FB">
            <w:pPr>
              <w:spacing w:after="0" w:line="240" w:lineRule="auto"/>
              <w:jc w:val="center"/>
              <w:rPr>
                <w:rFonts w:ascii="Times New Roman" w:eastAsia="Times New Roman" w:hAnsi="Times New Roman"/>
                <w:sz w:val="20"/>
                <w:szCs w:val="20"/>
                <w:lang w:eastAsia="es-MX"/>
              </w:rPr>
            </w:pPr>
          </w:p>
        </w:tc>
      </w:tr>
      <w:tr w:rsidR="00F252FB" w:rsidRPr="00F252FB" w14:paraId="15860908" w14:textId="77777777" w:rsidTr="00E066CD">
        <w:trPr>
          <w:trHeight w:val="370"/>
        </w:trPr>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6401BD" w14:textId="77777777" w:rsidR="00F252FB" w:rsidRPr="00F252FB" w:rsidRDefault="00F252FB" w:rsidP="00F252FB">
            <w:pPr>
              <w:spacing w:after="0" w:line="240" w:lineRule="auto"/>
              <w:rPr>
                <w:rFonts w:eastAsia="Times New Roman" w:cs="Calibri"/>
                <w:color w:val="10243E"/>
                <w:sz w:val="12"/>
                <w:szCs w:val="12"/>
                <w:lang w:eastAsia="es-MX"/>
              </w:rPr>
            </w:pPr>
            <w:r w:rsidRPr="00F252FB">
              <w:rPr>
                <w:rFonts w:eastAsia="Times New Roman" w:cs="Calibri"/>
                <w:color w:val="10243E"/>
                <w:sz w:val="12"/>
                <w:szCs w:val="12"/>
                <w:lang w:eastAsia="es-MX"/>
              </w:rPr>
              <w:t>COMAPA NVO LAREDO</w:t>
            </w:r>
          </w:p>
        </w:tc>
        <w:tc>
          <w:tcPr>
            <w:tcW w:w="939" w:type="dxa"/>
            <w:tcBorders>
              <w:top w:val="single" w:sz="4" w:space="0" w:color="auto"/>
              <w:left w:val="nil"/>
              <w:bottom w:val="single" w:sz="4" w:space="0" w:color="auto"/>
              <w:right w:val="single" w:sz="4" w:space="0" w:color="auto"/>
            </w:tcBorders>
            <w:shd w:val="clear" w:color="F9F3DD" w:fill="FFFFFF"/>
            <w:noWrap/>
            <w:vAlign w:val="bottom"/>
            <w:hideMark/>
          </w:tcPr>
          <w:p w14:paraId="50A35C3E" w14:textId="77777777" w:rsidR="00F252FB" w:rsidRPr="00F252FB" w:rsidRDefault="00F252FB" w:rsidP="00F252FB">
            <w:pPr>
              <w:spacing w:after="0" w:line="240" w:lineRule="auto"/>
              <w:jc w:val="center"/>
              <w:rPr>
                <w:rFonts w:eastAsia="Times New Roman" w:cs="Calibri"/>
                <w:color w:val="10243E"/>
                <w:sz w:val="12"/>
                <w:szCs w:val="12"/>
                <w:lang w:eastAsia="es-MX"/>
              </w:rPr>
            </w:pPr>
            <w:r w:rsidRPr="00F252FB">
              <w:rPr>
                <w:rFonts w:eastAsia="Times New Roman" w:cs="Calibri"/>
                <w:color w:val="10243E"/>
                <w:sz w:val="12"/>
                <w:szCs w:val="12"/>
                <w:lang w:eastAsia="es-MX"/>
              </w:rPr>
              <w:t>COFIDAN</w:t>
            </w:r>
          </w:p>
        </w:tc>
        <w:tc>
          <w:tcPr>
            <w:tcW w:w="881" w:type="dxa"/>
            <w:tcBorders>
              <w:top w:val="single" w:sz="4" w:space="0" w:color="auto"/>
              <w:left w:val="nil"/>
              <w:bottom w:val="single" w:sz="4" w:space="0" w:color="auto"/>
              <w:right w:val="single" w:sz="4" w:space="0" w:color="auto"/>
            </w:tcBorders>
            <w:shd w:val="clear" w:color="auto" w:fill="auto"/>
            <w:vAlign w:val="bottom"/>
            <w:hideMark/>
          </w:tcPr>
          <w:p w14:paraId="26169349" w14:textId="77777777" w:rsidR="00F252FB" w:rsidRPr="00F252FB" w:rsidRDefault="00F252FB" w:rsidP="00F252FB">
            <w:pPr>
              <w:spacing w:after="0" w:line="240" w:lineRule="auto"/>
              <w:rPr>
                <w:rFonts w:eastAsia="Times New Roman" w:cs="Calibri"/>
                <w:color w:val="10243E"/>
                <w:sz w:val="12"/>
                <w:szCs w:val="12"/>
                <w:lang w:eastAsia="es-MX"/>
              </w:rPr>
            </w:pPr>
            <w:r w:rsidRPr="00F252FB">
              <w:rPr>
                <w:rFonts w:eastAsia="Times New Roman" w:cs="Calibri"/>
                <w:color w:val="10243E"/>
                <w:sz w:val="12"/>
                <w:szCs w:val="12"/>
                <w:lang w:eastAsia="es-MX"/>
              </w:rPr>
              <w:t>CREDITO SIMPLE</w:t>
            </w:r>
          </w:p>
        </w:tc>
        <w:tc>
          <w:tcPr>
            <w:tcW w:w="788" w:type="dxa"/>
            <w:tcBorders>
              <w:top w:val="single" w:sz="4" w:space="0" w:color="auto"/>
              <w:left w:val="nil"/>
              <w:bottom w:val="single" w:sz="4" w:space="0" w:color="auto"/>
              <w:right w:val="single" w:sz="4" w:space="0" w:color="auto"/>
            </w:tcBorders>
            <w:shd w:val="clear" w:color="auto" w:fill="auto"/>
            <w:noWrap/>
            <w:vAlign w:val="bottom"/>
            <w:hideMark/>
          </w:tcPr>
          <w:p w14:paraId="4B1D2C6A" w14:textId="77777777" w:rsidR="00F252FB" w:rsidRPr="00F252FB" w:rsidRDefault="00F252FB" w:rsidP="00F252FB">
            <w:pPr>
              <w:spacing w:after="0" w:line="240" w:lineRule="auto"/>
              <w:jc w:val="center"/>
              <w:rPr>
                <w:rFonts w:eastAsia="Times New Roman" w:cs="Calibri"/>
                <w:color w:val="10243E"/>
                <w:sz w:val="12"/>
                <w:szCs w:val="12"/>
                <w:lang w:eastAsia="es-MX"/>
              </w:rPr>
            </w:pPr>
            <w:r w:rsidRPr="00F252FB">
              <w:rPr>
                <w:rFonts w:eastAsia="Times New Roman" w:cs="Calibri"/>
                <w:color w:val="10243E"/>
                <w:sz w:val="12"/>
                <w:szCs w:val="12"/>
                <w:lang w:eastAsia="es-MX"/>
              </w:rPr>
              <w:t>19/10/2006</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393DB0A1" w14:textId="77777777" w:rsidR="00F252FB" w:rsidRPr="00F252FB" w:rsidRDefault="00F252FB" w:rsidP="00F252FB">
            <w:pPr>
              <w:spacing w:after="0" w:line="240" w:lineRule="auto"/>
              <w:jc w:val="right"/>
              <w:rPr>
                <w:rFonts w:eastAsia="Times New Roman" w:cs="Calibri"/>
                <w:color w:val="10243E"/>
                <w:sz w:val="12"/>
                <w:szCs w:val="12"/>
                <w:lang w:eastAsia="es-MX"/>
              </w:rPr>
            </w:pPr>
            <w:r w:rsidRPr="00F252FB">
              <w:rPr>
                <w:rFonts w:eastAsia="Times New Roman" w:cs="Calibri"/>
                <w:color w:val="10243E"/>
                <w:sz w:val="12"/>
                <w:szCs w:val="12"/>
                <w:lang w:eastAsia="es-MX"/>
              </w:rPr>
              <w:t>60,000,000</w:t>
            </w:r>
          </w:p>
        </w:tc>
        <w:tc>
          <w:tcPr>
            <w:tcW w:w="1033" w:type="dxa"/>
            <w:tcBorders>
              <w:top w:val="single" w:sz="4" w:space="0" w:color="auto"/>
              <w:left w:val="nil"/>
              <w:bottom w:val="single" w:sz="4" w:space="0" w:color="auto"/>
              <w:right w:val="single" w:sz="4" w:space="0" w:color="auto"/>
            </w:tcBorders>
            <w:shd w:val="clear" w:color="auto" w:fill="auto"/>
            <w:noWrap/>
            <w:vAlign w:val="bottom"/>
            <w:hideMark/>
          </w:tcPr>
          <w:p w14:paraId="0EADED54" w14:textId="77777777" w:rsidR="00F252FB" w:rsidRPr="00F252FB" w:rsidRDefault="00F252FB" w:rsidP="00F252FB">
            <w:pPr>
              <w:spacing w:after="0" w:line="240" w:lineRule="auto"/>
              <w:jc w:val="right"/>
              <w:rPr>
                <w:rFonts w:eastAsia="Times New Roman" w:cs="Calibri"/>
                <w:color w:val="10243E"/>
                <w:sz w:val="12"/>
                <w:szCs w:val="12"/>
                <w:lang w:eastAsia="es-MX"/>
              </w:rPr>
            </w:pPr>
            <w:r w:rsidRPr="00F252FB">
              <w:rPr>
                <w:rFonts w:eastAsia="Times New Roman" w:cs="Calibri"/>
                <w:color w:val="10243E"/>
                <w:sz w:val="12"/>
                <w:szCs w:val="12"/>
                <w:lang w:eastAsia="es-MX"/>
              </w:rPr>
              <w:t>60,000,000</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14:paraId="41766504" w14:textId="77777777" w:rsidR="00F252FB" w:rsidRPr="00F252FB" w:rsidRDefault="00F252FB" w:rsidP="00F252FB">
            <w:pPr>
              <w:spacing w:after="0" w:line="240" w:lineRule="auto"/>
              <w:jc w:val="right"/>
              <w:rPr>
                <w:rFonts w:eastAsia="Times New Roman" w:cs="Calibri"/>
                <w:color w:val="10243E"/>
                <w:sz w:val="12"/>
                <w:szCs w:val="12"/>
                <w:lang w:eastAsia="es-MX"/>
              </w:rPr>
            </w:pPr>
            <w:r w:rsidRPr="00F252FB">
              <w:rPr>
                <w:rFonts w:eastAsia="Times New Roman" w:cs="Calibri"/>
                <w:color w:val="10243E"/>
                <w:sz w:val="12"/>
                <w:szCs w:val="12"/>
                <w:lang w:eastAsia="es-MX"/>
              </w:rPr>
              <w:t>6,841,680</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760E1873" w14:textId="77777777" w:rsidR="00F252FB" w:rsidRPr="00F252FB" w:rsidRDefault="00F252FB" w:rsidP="00F252FB">
            <w:pPr>
              <w:spacing w:after="0" w:line="240" w:lineRule="auto"/>
              <w:jc w:val="center"/>
              <w:rPr>
                <w:rFonts w:eastAsia="Times New Roman" w:cs="Calibri"/>
                <w:color w:val="10243E"/>
                <w:sz w:val="12"/>
                <w:szCs w:val="12"/>
                <w:lang w:eastAsia="es-MX"/>
              </w:rPr>
            </w:pPr>
            <w:r w:rsidRPr="00F252FB">
              <w:rPr>
                <w:rFonts w:eastAsia="Times New Roman" w:cs="Calibri"/>
                <w:color w:val="10243E"/>
                <w:sz w:val="12"/>
                <w:szCs w:val="12"/>
                <w:lang w:eastAsia="es-MX"/>
              </w:rPr>
              <w:t>28/02/2027</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5CCF75B" w14:textId="77777777" w:rsidR="00F252FB" w:rsidRPr="00F252FB" w:rsidRDefault="00F252FB" w:rsidP="00F252FB">
            <w:pPr>
              <w:spacing w:after="0" w:line="240" w:lineRule="auto"/>
              <w:jc w:val="center"/>
              <w:rPr>
                <w:rFonts w:eastAsia="Times New Roman" w:cs="Calibri"/>
                <w:color w:val="10243E"/>
                <w:sz w:val="12"/>
                <w:szCs w:val="12"/>
                <w:lang w:eastAsia="es-MX"/>
              </w:rPr>
            </w:pPr>
            <w:r w:rsidRPr="00F252FB">
              <w:rPr>
                <w:rFonts w:eastAsia="Times New Roman" w:cs="Calibri"/>
                <w:color w:val="10243E"/>
                <w:sz w:val="12"/>
                <w:szCs w:val="12"/>
                <w:lang w:eastAsia="es-MX"/>
              </w:rPr>
              <w:t>5.89 %</w:t>
            </w:r>
          </w:p>
        </w:tc>
        <w:tc>
          <w:tcPr>
            <w:tcW w:w="582" w:type="dxa"/>
            <w:tcBorders>
              <w:top w:val="single" w:sz="4" w:space="0" w:color="auto"/>
              <w:left w:val="nil"/>
              <w:bottom w:val="single" w:sz="4" w:space="0" w:color="auto"/>
              <w:right w:val="single" w:sz="4" w:space="0" w:color="auto"/>
            </w:tcBorders>
            <w:shd w:val="clear" w:color="F9F3DD" w:fill="FFFFFF"/>
            <w:vAlign w:val="center"/>
            <w:hideMark/>
          </w:tcPr>
          <w:p w14:paraId="733A1008" w14:textId="77777777" w:rsidR="00F252FB" w:rsidRPr="00F252FB" w:rsidRDefault="00F252FB" w:rsidP="00F252FB">
            <w:pPr>
              <w:spacing w:after="0" w:line="240" w:lineRule="auto"/>
              <w:jc w:val="center"/>
              <w:rPr>
                <w:rFonts w:eastAsia="Times New Roman" w:cs="Calibri"/>
                <w:color w:val="10243E"/>
                <w:sz w:val="12"/>
                <w:szCs w:val="12"/>
                <w:lang w:eastAsia="es-MX"/>
              </w:rPr>
            </w:pPr>
            <w:r w:rsidRPr="00F252FB">
              <w:rPr>
                <w:rFonts w:eastAsia="Times New Roman" w:cs="Calibri"/>
                <w:color w:val="10243E"/>
                <w:sz w:val="12"/>
                <w:szCs w:val="12"/>
                <w:lang w:eastAsia="es-MX"/>
              </w:rPr>
              <w:t>N/A</w:t>
            </w:r>
          </w:p>
        </w:tc>
      </w:tr>
      <w:tr w:rsidR="00F252FB" w:rsidRPr="00F252FB" w14:paraId="76212479" w14:textId="77777777" w:rsidTr="00E066CD">
        <w:trPr>
          <w:trHeight w:val="370"/>
        </w:trPr>
        <w:tc>
          <w:tcPr>
            <w:tcW w:w="1121" w:type="dxa"/>
            <w:tcBorders>
              <w:top w:val="nil"/>
              <w:left w:val="single" w:sz="4" w:space="0" w:color="auto"/>
              <w:bottom w:val="single" w:sz="4" w:space="0" w:color="auto"/>
              <w:right w:val="single" w:sz="4" w:space="0" w:color="auto"/>
            </w:tcBorders>
            <w:shd w:val="clear" w:color="auto" w:fill="auto"/>
            <w:vAlign w:val="bottom"/>
            <w:hideMark/>
          </w:tcPr>
          <w:p w14:paraId="521530C7" w14:textId="77777777" w:rsidR="00F252FB" w:rsidRPr="00F252FB" w:rsidRDefault="00F252FB" w:rsidP="00F252FB">
            <w:pPr>
              <w:spacing w:after="0" w:line="240" w:lineRule="auto"/>
              <w:rPr>
                <w:rFonts w:eastAsia="Times New Roman" w:cs="Calibri"/>
                <w:color w:val="10243E"/>
                <w:sz w:val="12"/>
                <w:szCs w:val="12"/>
                <w:lang w:eastAsia="es-MX"/>
              </w:rPr>
            </w:pPr>
            <w:r w:rsidRPr="00F252FB">
              <w:rPr>
                <w:rFonts w:eastAsia="Times New Roman" w:cs="Calibri"/>
                <w:color w:val="10243E"/>
                <w:sz w:val="12"/>
                <w:szCs w:val="12"/>
                <w:lang w:eastAsia="es-MX"/>
              </w:rPr>
              <w:t>COMAPA RIO BRAVO</w:t>
            </w:r>
          </w:p>
        </w:tc>
        <w:tc>
          <w:tcPr>
            <w:tcW w:w="939" w:type="dxa"/>
            <w:tcBorders>
              <w:top w:val="nil"/>
              <w:left w:val="nil"/>
              <w:bottom w:val="single" w:sz="4" w:space="0" w:color="auto"/>
              <w:right w:val="single" w:sz="4" w:space="0" w:color="auto"/>
            </w:tcBorders>
            <w:shd w:val="clear" w:color="F9F3DD" w:fill="FFFFFF"/>
            <w:noWrap/>
            <w:vAlign w:val="bottom"/>
            <w:hideMark/>
          </w:tcPr>
          <w:p w14:paraId="11FD16F7" w14:textId="77777777" w:rsidR="00F252FB" w:rsidRPr="00F252FB" w:rsidRDefault="00F252FB" w:rsidP="00F252FB">
            <w:pPr>
              <w:spacing w:after="0" w:line="240" w:lineRule="auto"/>
              <w:jc w:val="center"/>
              <w:rPr>
                <w:rFonts w:eastAsia="Times New Roman" w:cs="Calibri"/>
                <w:color w:val="10243E"/>
                <w:sz w:val="12"/>
                <w:szCs w:val="12"/>
                <w:lang w:eastAsia="es-MX"/>
              </w:rPr>
            </w:pPr>
            <w:r w:rsidRPr="00F252FB">
              <w:rPr>
                <w:rFonts w:eastAsia="Times New Roman" w:cs="Calibri"/>
                <w:color w:val="10243E"/>
                <w:sz w:val="12"/>
                <w:szCs w:val="12"/>
                <w:lang w:eastAsia="es-MX"/>
              </w:rPr>
              <w:t>COFIDAN</w:t>
            </w:r>
          </w:p>
        </w:tc>
        <w:tc>
          <w:tcPr>
            <w:tcW w:w="881" w:type="dxa"/>
            <w:tcBorders>
              <w:top w:val="nil"/>
              <w:left w:val="nil"/>
              <w:bottom w:val="single" w:sz="4" w:space="0" w:color="auto"/>
              <w:right w:val="single" w:sz="4" w:space="0" w:color="auto"/>
            </w:tcBorders>
            <w:shd w:val="clear" w:color="auto" w:fill="auto"/>
            <w:vAlign w:val="bottom"/>
            <w:hideMark/>
          </w:tcPr>
          <w:p w14:paraId="3566BEF3" w14:textId="77777777" w:rsidR="00F252FB" w:rsidRPr="00F252FB" w:rsidRDefault="00F252FB" w:rsidP="00F252FB">
            <w:pPr>
              <w:spacing w:after="0" w:line="240" w:lineRule="auto"/>
              <w:rPr>
                <w:rFonts w:eastAsia="Times New Roman" w:cs="Calibri"/>
                <w:color w:val="10243E"/>
                <w:sz w:val="12"/>
                <w:szCs w:val="12"/>
                <w:lang w:eastAsia="es-MX"/>
              </w:rPr>
            </w:pPr>
            <w:r w:rsidRPr="00F252FB">
              <w:rPr>
                <w:rFonts w:eastAsia="Times New Roman" w:cs="Calibri"/>
                <w:color w:val="10243E"/>
                <w:sz w:val="12"/>
                <w:szCs w:val="12"/>
                <w:lang w:eastAsia="es-MX"/>
              </w:rPr>
              <w:t>CREDITO SIMPLE</w:t>
            </w:r>
          </w:p>
        </w:tc>
        <w:tc>
          <w:tcPr>
            <w:tcW w:w="788" w:type="dxa"/>
            <w:tcBorders>
              <w:top w:val="nil"/>
              <w:left w:val="nil"/>
              <w:bottom w:val="single" w:sz="4" w:space="0" w:color="auto"/>
              <w:right w:val="single" w:sz="4" w:space="0" w:color="auto"/>
            </w:tcBorders>
            <w:shd w:val="clear" w:color="auto" w:fill="auto"/>
            <w:noWrap/>
            <w:vAlign w:val="bottom"/>
            <w:hideMark/>
          </w:tcPr>
          <w:p w14:paraId="41B8331D" w14:textId="77777777" w:rsidR="00F252FB" w:rsidRPr="00F252FB" w:rsidRDefault="00F252FB" w:rsidP="00F252FB">
            <w:pPr>
              <w:spacing w:after="0" w:line="240" w:lineRule="auto"/>
              <w:jc w:val="center"/>
              <w:rPr>
                <w:rFonts w:eastAsia="Times New Roman" w:cs="Calibri"/>
                <w:color w:val="10243E"/>
                <w:sz w:val="12"/>
                <w:szCs w:val="12"/>
                <w:lang w:eastAsia="es-MX"/>
              </w:rPr>
            </w:pPr>
            <w:r w:rsidRPr="00F252FB">
              <w:rPr>
                <w:rFonts w:eastAsia="Times New Roman" w:cs="Calibri"/>
                <w:color w:val="10243E"/>
                <w:sz w:val="12"/>
                <w:szCs w:val="12"/>
                <w:lang w:eastAsia="es-MX"/>
              </w:rPr>
              <w:t>11/07/2008</w:t>
            </w:r>
          </w:p>
        </w:tc>
        <w:tc>
          <w:tcPr>
            <w:tcW w:w="886" w:type="dxa"/>
            <w:tcBorders>
              <w:top w:val="nil"/>
              <w:left w:val="nil"/>
              <w:bottom w:val="single" w:sz="4" w:space="0" w:color="auto"/>
              <w:right w:val="single" w:sz="4" w:space="0" w:color="auto"/>
            </w:tcBorders>
            <w:shd w:val="clear" w:color="auto" w:fill="auto"/>
            <w:noWrap/>
            <w:vAlign w:val="bottom"/>
            <w:hideMark/>
          </w:tcPr>
          <w:p w14:paraId="528DBA46" w14:textId="77777777" w:rsidR="00F252FB" w:rsidRPr="00F252FB" w:rsidRDefault="00F252FB" w:rsidP="00F252FB">
            <w:pPr>
              <w:spacing w:after="0" w:line="240" w:lineRule="auto"/>
              <w:jc w:val="right"/>
              <w:rPr>
                <w:rFonts w:eastAsia="Times New Roman" w:cs="Calibri"/>
                <w:color w:val="10243E"/>
                <w:sz w:val="12"/>
                <w:szCs w:val="12"/>
                <w:lang w:eastAsia="es-MX"/>
              </w:rPr>
            </w:pPr>
            <w:r w:rsidRPr="00F252FB">
              <w:rPr>
                <w:rFonts w:eastAsia="Times New Roman" w:cs="Calibri"/>
                <w:color w:val="10243E"/>
                <w:sz w:val="12"/>
                <w:szCs w:val="12"/>
                <w:lang w:eastAsia="es-MX"/>
              </w:rPr>
              <w:t>40,000,000</w:t>
            </w:r>
          </w:p>
        </w:tc>
        <w:tc>
          <w:tcPr>
            <w:tcW w:w="1033" w:type="dxa"/>
            <w:tcBorders>
              <w:top w:val="nil"/>
              <w:left w:val="nil"/>
              <w:bottom w:val="single" w:sz="4" w:space="0" w:color="auto"/>
              <w:right w:val="single" w:sz="4" w:space="0" w:color="auto"/>
            </w:tcBorders>
            <w:shd w:val="clear" w:color="auto" w:fill="auto"/>
            <w:noWrap/>
            <w:vAlign w:val="bottom"/>
            <w:hideMark/>
          </w:tcPr>
          <w:p w14:paraId="222FE7FF" w14:textId="77777777" w:rsidR="00F252FB" w:rsidRPr="00F252FB" w:rsidRDefault="00F252FB" w:rsidP="00F252FB">
            <w:pPr>
              <w:spacing w:after="0" w:line="240" w:lineRule="auto"/>
              <w:jc w:val="right"/>
              <w:rPr>
                <w:rFonts w:eastAsia="Times New Roman" w:cs="Calibri"/>
                <w:color w:val="10243E"/>
                <w:sz w:val="12"/>
                <w:szCs w:val="12"/>
                <w:lang w:eastAsia="es-MX"/>
              </w:rPr>
            </w:pPr>
            <w:r w:rsidRPr="00F252FB">
              <w:rPr>
                <w:rFonts w:eastAsia="Times New Roman" w:cs="Calibri"/>
                <w:color w:val="10243E"/>
                <w:sz w:val="12"/>
                <w:szCs w:val="12"/>
                <w:lang w:eastAsia="es-MX"/>
              </w:rPr>
              <w:t>40,000,000</w:t>
            </w:r>
          </w:p>
        </w:tc>
        <w:tc>
          <w:tcPr>
            <w:tcW w:w="1061" w:type="dxa"/>
            <w:tcBorders>
              <w:top w:val="nil"/>
              <w:left w:val="nil"/>
              <w:bottom w:val="single" w:sz="4" w:space="0" w:color="auto"/>
              <w:right w:val="single" w:sz="4" w:space="0" w:color="auto"/>
            </w:tcBorders>
            <w:shd w:val="clear" w:color="auto" w:fill="auto"/>
            <w:noWrap/>
            <w:vAlign w:val="bottom"/>
            <w:hideMark/>
          </w:tcPr>
          <w:p w14:paraId="22E3EFF0" w14:textId="77777777" w:rsidR="00F252FB" w:rsidRPr="00F252FB" w:rsidRDefault="00F252FB" w:rsidP="00F252FB">
            <w:pPr>
              <w:spacing w:after="0" w:line="240" w:lineRule="auto"/>
              <w:jc w:val="right"/>
              <w:rPr>
                <w:rFonts w:eastAsia="Times New Roman" w:cs="Calibri"/>
                <w:color w:val="10243E"/>
                <w:sz w:val="12"/>
                <w:szCs w:val="12"/>
                <w:lang w:eastAsia="es-MX"/>
              </w:rPr>
            </w:pPr>
            <w:r w:rsidRPr="00F252FB">
              <w:rPr>
                <w:rFonts w:eastAsia="Times New Roman" w:cs="Calibri"/>
                <w:color w:val="10243E"/>
                <w:sz w:val="12"/>
                <w:szCs w:val="12"/>
                <w:lang w:eastAsia="es-MX"/>
              </w:rPr>
              <w:t>10,368,000</w:t>
            </w:r>
          </w:p>
        </w:tc>
        <w:tc>
          <w:tcPr>
            <w:tcW w:w="975" w:type="dxa"/>
            <w:tcBorders>
              <w:top w:val="nil"/>
              <w:left w:val="nil"/>
              <w:bottom w:val="single" w:sz="4" w:space="0" w:color="auto"/>
              <w:right w:val="single" w:sz="4" w:space="0" w:color="auto"/>
            </w:tcBorders>
            <w:shd w:val="clear" w:color="auto" w:fill="auto"/>
            <w:noWrap/>
            <w:vAlign w:val="bottom"/>
            <w:hideMark/>
          </w:tcPr>
          <w:p w14:paraId="1D789CE9" w14:textId="77777777" w:rsidR="00F252FB" w:rsidRPr="00F252FB" w:rsidRDefault="00F252FB" w:rsidP="00F252FB">
            <w:pPr>
              <w:spacing w:after="0" w:line="240" w:lineRule="auto"/>
              <w:jc w:val="center"/>
              <w:rPr>
                <w:rFonts w:eastAsia="Times New Roman" w:cs="Calibri"/>
                <w:color w:val="10243E"/>
                <w:sz w:val="12"/>
                <w:szCs w:val="12"/>
                <w:lang w:eastAsia="es-MX"/>
              </w:rPr>
            </w:pPr>
            <w:r w:rsidRPr="00F252FB">
              <w:rPr>
                <w:rFonts w:eastAsia="Times New Roman" w:cs="Calibri"/>
                <w:color w:val="10243E"/>
                <w:sz w:val="12"/>
                <w:szCs w:val="12"/>
                <w:lang w:eastAsia="es-MX"/>
              </w:rPr>
              <w:t>31/08/2029</w:t>
            </w:r>
          </w:p>
        </w:tc>
        <w:tc>
          <w:tcPr>
            <w:tcW w:w="860" w:type="dxa"/>
            <w:tcBorders>
              <w:top w:val="nil"/>
              <w:left w:val="nil"/>
              <w:bottom w:val="single" w:sz="4" w:space="0" w:color="auto"/>
              <w:right w:val="single" w:sz="4" w:space="0" w:color="auto"/>
            </w:tcBorders>
            <w:shd w:val="clear" w:color="auto" w:fill="auto"/>
            <w:vAlign w:val="center"/>
            <w:hideMark/>
          </w:tcPr>
          <w:p w14:paraId="37285E80" w14:textId="77777777" w:rsidR="00F252FB" w:rsidRPr="00F252FB" w:rsidRDefault="00F252FB" w:rsidP="00F252FB">
            <w:pPr>
              <w:spacing w:after="0" w:line="240" w:lineRule="auto"/>
              <w:jc w:val="center"/>
              <w:rPr>
                <w:rFonts w:eastAsia="Times New Roman" w:cs="Calibri"/>
                <w:color w:val="10243E"/>
                <w:sz w:val="12"/>
                <w:szCs w:val="12"/>
                <w:lang w:eastAsia="es-MX"/>
              </w:rPr>
            </w:pPr>
            <w:r w:rsidRPr="00F252FB">
              <w:rPr>
                <w:rFonts w:eastAsia="Times New Roman" w:cs="Calibri"/>
                <w:color w:val="10243E"/>
                <w:sz w:val="12"/>
                <w:szCs w:val="12"/>
                <w:lang w:eastAsia="es-MX"/>
              </w:rPr>
              <w:t>10.83 %</w:t>
            </w:r>
          </w:p>
        </w:tc>
        <w:tc>
          <w:tcPr>
            <w:tcW w:w="582" w:type="dxa"/>
            <w:tcBorders>
              <w:top w:val="nil"/>
              <w:left w:val="nil"/>
              <w:bottom w:val="single" w:sz="4" w:space="0" w:color="auto"/>
              <w:right w:val="single" w:sz="4" w:space="0" w:color="auto"/>
            </w:tcBorders>
            <w:shd w:val="clear" w:color="F9F3DD" w:fill="FFFFFF"/>
            <w:vAlign w:val="center"/>
            <w:hideMark/>
          </w:tcPr>
          <w:p w14:paraId="22BE35C2" w14:textId="77777777" w:rsidR="00F252FB" w:rsidRPr="00F252FB" w:rsidRDefault="00F252FB" w:rsidP="00F252FB">
            <w:pPr>
              <w:spacing w:after="0" w:line="240" w:lineRule="auto"/>
              <w:jc w:val="center"/>
              <w:rPr>
                <w:rFonts w:eastAsia="Times New Roman" w:cs="Calibri"/>
                <w:color w:val="10243E"/>
                <w:sz w:val="12"/>
                <w:szCs w:val="12"/>
                <w:lang w:eastAsia="es-MX"/>
              </w:rPr>
            </w:pPr>
            <w:r w:rsidRPr="00F252FB">
              <w:rPr>
                <w:rFonts w:eastAsia="Times New Roman" w:cs="Calibri"/>
                <w:color w:val="10243E"/>
                <w:sz w:val="12"/>
                <w:szCs w:val="12"/>
                <w:lang w:eastAsia="es-MX"/>
              </w:rPr>
              <w:t>N/A</w:t>
            </w:r>
          </w:p>
        </w:tc>
      </w:tr>
      <w:tr w:rsidR="00F252FB" w:rsidRPr="00F252FB" w14:paraId="085C3D6C" w14:textId="77777777" w:rsidTr="00E066CD">
        <w:trPr>
          <w:trHeight w:val="370"/>
        </w:trPr>
        <w:tc>
          <w:tcPr>
            <w:tcW w:w="1121" w:type="dxa"/>
            <w:tcBorders>
              <w:top w:val="nil"/>
              <w:left w:val="single" w:sz="4" w:space="0" w:color="auto"/>
              <w:bottom w:val="single" w:sz="4" w:space="0" w:color="auto"/>
              <w:right w:val="single" w:sz="4" w:space="0" w:color="auto"/>
            </w:tcBorders>
            <w:shd w:val="clear" w:color="auto" w:fill="auto"/>
            <w:vAlign w:val="bottom"/>
            <w:hideMark/>
          </w:tcPr>
          <w:p w14:paraId="70811D5B" w14:textId="77777777" w:rsidR="00F252FB" w:rsidRPr="00F252FB" w:rsidRDefault="00F252FB" w:rsidP="00F252FB">
            <w:pPr>
              <w:spacing w:after="0" w:line="240" w:lineRule="auto"/>
              <w:rPr>
                <w:rFonts w:eastAsia="Times New Roman" w:cs="Calibri"/>
                <w:color w:val="10243E"/>
                <w:sz w:val="12"/>
                <w:szCs w:val="12"/>
                <w:lang w:eastAsia="es-MX"/>
              </w:rPr>
            </w:pPr>
            <w:r w:rsidRPr="00F252FB">
              <w:rPr>
                <w:rFonts w:eastAsia="Times New Roman" w:cs="Calibri"/>
                <w:color w:val="10243E"/>
                <w:sz w:val="12"/>
                <w:szCs w:val="12"/>
                <w:lang w:eastAsia="es-MX"/>
              </w:rPr>
              <w:t>COMAPA ZONA CONURBADA*</w:t>
            </w:r>
          </w:p>
        </w:tc>
        <w:tc>
          <w:tcPr>
            <w:tcW w:w="939" w:type="dxa"/>
            <w:tcBorders>
              <w:top w:val="nil"/>
              <w:left w:val="nil"/>
              <w:bottom w:val="single" w:sz="4" w:space="0" w:color="auto"/>
              <w:right w:val="single" w:sz="4" w:space="0" w:color="auto"/>
            </w:tcBorders>
            <w:shd w:val="clear" w:color="F9F3DD" w:fill="FFFFFF"/>
            <w:vAlign w:val="center"/>
            <w:hideMark/>
          </w:tcPr>
          <w:p w14:paraId="24501F60" w14:textId="77777777" w:rsidR="00F252FB" w:rsidRPr="00F252FB" w:rsidRDefault="00F252FB" w:rsidP="00F252FB">
            <w:pPr>
              <w:spacing w:after="0" w:line="240" w:lineRule="auto"/>
              <w:jc w:val="center"/>
              <w:rPr>
                <w:rFonts w:eastAsia="Times New Roman" w:cs="Calibri"/>
                <w:color w:val="10243E"/>
                <w:sz w:val="12"/>
                <w:szCs w:val="12"/>
                <w:lang w:eastAsia="es-MX"/>
              </w:rPr>
            </w:pPr>
            <w:r w:rsidRPr="00F252FB">
              <w:rPr>
                <w:rFonts w:eastAsia="Times New Roman" w:cs="Calibri"/>
                <w:color w:val="10243E"/>
                <w:sz w:val="12"/>
                <w:szCs w:val="12"/>
                <w:lang w:eastAsia="es-MX"/>
              </w:rPr>
              <w:t>BANCO INTERACCIONES</w:t>
            </w:r>
          </w:p>
        </w:tc>
        <w:tc>
          <w:tcPr>
            <w:tcW w:w="881" w:type="dxa"/>
            <w:tcBorders>
              <w:top w:val="nil"/>
              <w:left w:val="nil"/>
              <w:bottom w:val="single" w:sz="4" w:space="0" w:color="auto"/>
              <w:right w:val="single" w:sz="4" w:space="0" w:color="auto"/>
            </w:tcBorders>
            <w:shd w:val="clear" w:color="auto" w:fill="auto"/>
            <w:vAlign w:val="bottom"/>
            <w:hideMark/>
          </w:tcPr>
          <w:p w14:paraId="30D06E55" w14:textId="77777777" w:rsidR="00F252FB" w:rsidRPr="00F252FB" w:rsidRDefault="00F252FB" w:rsidP="00F252FB">
            <w:pPr>
              <w:spacing w:after="0" w:line="240" w:lineRule="auto"/>
              <w:rPr>
                <w:rFonts w:eastAsia="Times New Roman" w:cs="Calibri"/>
                <w:color w:val="10243E"/>
                <w:sz w:val="12"/>
                <w:szCs w:val="12"/>
                <w:lang w:eastAsia="es-MX"/>
              </w:rPr>
            </w:pPr>
            <w:r w:rsidRPr="00F252FB">
              <w:rPr>
                <w:rFonts w:eastAsia="Times New Roman" w:cs="Calibri"/>
                <w:color w:val="10243E"/>
                <w:sz w:val="12"/>
                <w:szCs w:val="12"/>
                <w:lang w:eastAsia="es-MX"/>
              </w:rPr>
              <w:t>CREDITO CONTINGENTE</w:t>
            </w:r>
          </w:p>
        </w:tc>
        <w:tc>
          <w:tcPr>
            <w:tcW w:w="788" w:type="dxa"/>
            <w:tcBorders>
              <w:top w:val="nil"/>
              <w:left w:val="nil"/>
              <w:bottom w:val="single" w:sz="4" w:space="0" w:color="auto"/>
              <w:right w:val="single" w:sz="4" w:space="0" w:color="auto"/>
            </w:tcBorders>
            <w:shd w:val="clear" w:color="auto" w:fill="auto"/>
            <w:noWrap/>
            <w:vAlign w:val="bottom"/>
            <w:hideMark/>
          </w:tcPr>
          <w:p w14:paraId="47257F28" w14:textId="77777777" w:rsidR="00F252FB" w:rsidRPr="00F252FB" w:rsidRDefault="00F252FB" w:rsidP="00F252FB">
            <w:pPr>
              <w:spacing w:after="0" w:line="240" w:lineRule="auto"/>
              <w:jc w:val="center"/>
              <w:rPr>
                <w:rFonts w:eastAsia="Times New Roman" w:cs="Calibri"/>
                <w:color w:val="10243E"/>
                <w:sz w:val="12"/>
                <w:szCs w:val="12"/>
                <w:lang w:eastAsia="es-MX"/>
              </w:rPr>
            </w:pPr>
            <w:r w:rsidRPr="00F252FB">
              <w:rPr>
                <w:rFonts w:eastAsia="Times New Roman" w:cs="Calibri"/>
                <w:color w:val="10243E"/>
                <w:sz w:val="12"/>
                <w:szCs w:val="12"/>
                <w:lang w:eastAsia="es-MX"/>
              </w:rPr>
              <w:t>19/02/2010</w:t>
            </w:r>
          </w:p>
        </w:tc>
        <w:tc>
          <w:tcPr>
            <w:tcW w:w="886" w:type="dxa"/>
            <w:tcBorders>
              <w:top w:val="nil"/>
              <w:left w:val="nil"/>
              <w:bottom w:val="single" w:sz="4" w:space="0" w:color="auto"/>
              <w:right w:val="single" w:sz="4" w:space="0" w:color="auto"/>
            </w:tcBorders>
            <w:shd w:val="clear" w:color="auto" w:fill="auto"/>
            <w:noWrap/>
            <w:vAlign w:val="bottom"/>
            <w:hideMark/>
          </w:tcPr>
          <w:p w14:paraId="048BF7ED" w14:textId="77777777" w:rsidR="00F252FB" w:rsidRPr="00F252FB" w:rsidRDefault="00F252FB" w:rsidP="00F252FB">
            <w:pPr>
              <w:spacing w:after="0" w:line="240" w:lineRule="auto"/>
              <w:jc w:val="right"/>
              <w:rPr>
                <w:rFonts w:eastAsia="Times New Roman" w:cs="Calibri"/>
                <w:color w:val="10243E"/>
                <w:sz w:val="12"/>
                <w:szCs w:val="12"/>
                <w:lang w:eastAsia="es-MX"/>
              </w:rPr>
            </w:pPr>
            <w:r w:rsidRPr="00F252FB">
              <w:rPr>
                <w:rFonts w:eastAsia="Times New Roman" w:cs="Calibri"/>
                <w:color w:val="10243E"/>
                <w:sz w:val="12"/>
                <w:szCs w:val="12"/>
                <w:lang w:eastAsia="es-MX"/>
              </w:rPr>
              <w:t>33,950,000</w:t>
            </w:r>
          </w:p>
        </w:tc>
        <w:tc>
          <w:tcPr>
            <w:tcW w:w="1033" w:type="dxa"/>
            <w:tcBorders>
              <w:top w:val="nil"/>
              <w:left w:val="nil"/>
              <w:bottom w:val="single" w:sz="4" w:space="0" w:color="auto"/>
              <w:right w:val="single" w:sz="4" w:space="0" w:color="auto"/>
            </w:tcBorders>
            <w:shd w:val="clear" w:color="auto" w:fill="auto"/>
            <w:noWrap/>
            <w:vAlign w:val="bottom"/>
            <w:hideMark/>
          </w:tcPr>
          <w:p w14:paraId="08B30323" w14:textId="77777777" w:rsidR="00F252FB" w:rsidRPr="00F252FB" w:rsidRDefault="00F252FB" w:rsidP="00F252FB">
            <w:pPr>
              <w:spacing w:after="0" w:line="240" w:lineRule="auto"/>
              <w:jc w:val="right"/>
              <w:rPr>
                <w:rFonts w:eastAsia="Times New Roman" w:cs="Calibri"/>
                <w:color w:val="10243E"/>
                <w:sz w:val="12"/>
                <w:szCs w:val="12"/>
                <w:lang w:eastAsia="es-MX"/>
              </w:rPr>
            </w:pPr>
            <w:r w:rsidRPr="00F252FB">
              <w:rPr>
                <w:rFonts w:eastAsia="Times New Roman" w:cs="Calibri"/>
                <w:color w:val="10243E"/>
                <w:sz w:val="12"/>
                <w:szCs w:val="12"/>
                <w:lang w:eastAsia="es-MX"/>
              </w:rPr>
              <w:t>0</w:t>
            </w:r>
          </w:p>
        </w:tc>
        <w:tc>
          <w:tcPr>
            <w:tcW w:w="1061" w:type="dxa"/>
            <w:tcBorders>
              <w:top w:val="nil"/>
              <w:left w:val="nil"/>
              <w:bottom w:val="single" w:sz="4" w:space="0" w:color="auto"/>
              <w:right w:val="single" w:sz="4" w:space="0" w:color="auto"/>
            </w:tcBorders>
            <w:shd w:val="clear" w:color="auto" w:fill="auto"/>
            <w:noWrap/>
            <w:vAlign w:val="bottom"/>
            <w:hideMark/>
          </w:tcPr>
          <w:p w14:paraId="568C067E" w14:textId="77777777" w:rsidR="00F252FB" w:rsidRPr="00F252FB" w:rsidRDefault="00F252FB" w:rsidP="00F252FB">
            <w:pPr>
              <w:spacing w:after="0" w:line="240" w:lineRule="auto"/>
              <w:jc w:val="right"/>
              <w:rPr>
                <w:rFonts w:eastAsia="Times New Roman" w:cs="Calibri"/>
                <w:color w:val="10243E"/>
                <w:sz w:val="12"/>
                <w:szCs w:val="12"/>
                <w:lang w:eastAsia="es-MX"/>
              </w:rPr>
            </w:pPr>
            <w:r w:rsidRPr="00F252FB">
              <w:rPr>
                <w:rFonts w:eastAsia="Times New Roman" w:cs="Calibri"/>
                <w:color w:val="10243E"/>
                <w:sz w:val="12"/>
                <w:szCs w:val="12"/>
                <w:lang w:eastAsia="es-MX"/>
              </w:rPr>
              <w:t>0</w:t>
            </w:r>
          </w:p>
        </w:tc>
        <w:tc>
          <w:tcPr>
            <w:tcW w:w="975" w:type="dxa"/>
            <w:tcBorders>
              <w:top w:val="nil"/>
              <w:left w:val="nil"/>
              <w:bottom w:val="single" w:sz="4" w:space="0" w:color="auto"/>
              <w:right w:val="single" w:sz="4" w:space="0" w:color="auto"/>
            </w:tcBorders>
            <w:shd w:val="clear" w:color="auto" w:fill="auto"/>
            <w:noWrap/>
            <w:vAlign w:val="bottom"/>
            <w:hideMark/>
          </w:tcPr>
          <w:p w14:paraId="54E1F321" w14:textId="77777777" w:rsidR="00F252FB" w:rsidRPr="00F252FB" w:rsidRDefault="00F252FB" w:rsidP="00F252FB">
            <w:pPr>
              <w:spacing w:after="0" w:line="240" w:lineRule="auto"/>
              <w:jc w:val="center"/>
              <w:rPr>
                <w:rFonts w:eastAsia="Times New Roman" w:cs="Calibri"/>
                <w:color w:val="10243E"/>
                <w:sz w:val="12"/>
                <w:szCs w:val="12"/>
                <w:lang w:eastAsia="es-MX"/>
              </w:rPr>
            </w:pPr>
            <w:r w:rsidRPr="00F252FB">
              <w:rPr>
                <w:rFonts w:eastAsia="Times New Roman" w:cs="Calibri"/>
                <w:color w:val="10243E"/>
                <w:sz w:val="12"/>
                <w:szCs w:val="12"/>
                <w:lang w:eastAsia="es-MX"/>
              </w:rPr>
              <w:t>19/02/2040</w:t>
            </w:r>
          </w:p>
        </w:tc>
        <w:tc>
          <w:tcPr>
            <w:tcW w:w="860" w:type="dxa"/>
            <w:tcBorders>
              <w:top w:val="nil"/>
              <w:left w:val="nil"/>
              <w:bottom w:val="single" w:sz="4" w:space="0" w:color="auto"/>
              <w:right w:val="single" w:sz="4" w:space="0" w:color="auto"/>
            </w:tcBorders>
            <w:shd w:val="clear" w:color="auto" w:fill="auto"/>
            <w:vAlign w:val="center"/>
            <w:hideMark/>
          </w:tcPr>
          <w:p w14:paraId="7B390D48" w14:textId="77777777" w:rsidR="00F252FB" w:rsidRPr="00F252FB" w:rsidRDefault="00F252FB" w:rsidP="00F252FB">
            <w:pPr>
              <w:spacing w:after="0" w:line="240" w:lineRule="auto"/>
              <w:jc w:val="center"/>
              <w:rPr>
                <w:rFonts w:eastAsia="Times New Roman" w:cs="Calibri"/>
                <w:color w:val="10243E"/>
                <w:sz w:val="12"/>
                <w:szCs w:val="12"/>
                <w:lang w:eastAsia="es-MX"/>
              </w:rPr>
            </w:pPr>
            <w:r w:rsidRPr="00F252FB">
              <w:rPr>
                <w:rFonts w:eastAsia="Times New Roman" w:cs="Calibri"/>
                <w:color w:val="10243E"/>
                <w:sz w:val="12"/>
                <w:szCs w:val="12"/>
                <w:lang w:eastAsia="es-MX"/>
              </w:rPr>
              <w:t xml:space="preserve"> TIIE</w:t>
            </w:r>
          </w:p>
        </w:tc>
        <w:tc>
          <w:tcPr>
            <w:tcW w:w="582" w:type="dxa"/>
            <w:tcBorders>
              <w:top w:val="nil"/>
              <w:left w:val="nil"/>
              <w:bottom w:val="single" w:sz="4" w:space="0" w:color="auto"/>
              <w:right w:val="single" w:sz="4" w:space="0" w:color="auto"/>
            </w:tcBorders>
            <w:shd w:val="clear" w:color="auto" w:fill="auto"/>
            <w:vAlign w:val="center"/>
            <w:hideMark/>
          </w:tcPr>
          <w:p w14:paraId="56BF6A42" w14:textId="77777777" w:rsidR="00F252FB" w:rsidRPr="00F252FB" w:rsidRDefault="00F252FB" w:rsidP="00F252FB">
            <w:pPr>
              <w:spacing w:after="0" w:line="240" w:lineRule="auto"/>
              <w:jc w:val="center"/>
              <w:rPr>
                <w:rFonts w:eastAsia="Times New Roman" w:cs="Calibri"/>
                <w:color w:val="10243E"/>
                <w:sz w:val="12"/>
                <w:szCs w:val="12"/>
                <w:lang w:eastAsia="es-MX"/>
              </w:rPr>
            </w:pPr>
            <w:r w:rsidRPr="00F252FB">
              <w:rPr>
                <w:rFonts w:eastAsia="Times New Roman" w:cs="Calibri"/>
                <w:color w:val="10243E"/>
                <w:sz w:val="12"/>
                <w:szCs w:val="12"/>
                <w:lang w:eastAsia="es-MX"/>
              </w:rPr>
              <w:t>5 PP</w:t>
            </w:r>
          </w:p>
        </w:tc>
      </w:tr>
      <w:tr w:rsidR="00F252FB" w:rsidRPr="00F252FB" w14:paraId="54EA017D" w14:textId="77777777" w:rsidTr="00E066CD">
        <w:trPr>
          <w:trHeight w:val="184"/>
        </w:trPr>
        <w:tc>
          <w:tcPr>
            <w:tcW w:w="1121" w:type="dxa"/>
            <w:tcBorders>
              <w:top w:val="nil"/>
              <w:left w:val="single" w:sz="4" w:space="0" w:color="auto"/>
              <w:bottom w:val="single" w:sz="4" w:space="0" w:color="auto"/>
              <w:right w:val="single" w:sz="4" w:space="0" w:color="auto"/>
            </w:tcBorders>
            <w:shd w:val="clear" w:color="auto" w:fill="auto"/>
            <w:vAlign w:val="bottom"/>
            <w:hideMark/>
          </w:tcPr>
          <w:p w14:paraId="55AD0ABC" w14:textId="77777777" w:rsidR="00F252FB" w:rsidRPr="00F252FB" w:rsidRDefault="00F252FB" w:rsidP="00F252FB">
            <w:pPr>
              <w:spacing w:after="0" w:line="240" w:lineRule="auto"/>
              <w:rPr>
                <w:rFonts w:eastAsia="Times New Roman" w:cs="Calibri"/>
                <w:color w:val="10243E"/>
                <w:sz w:val="12"/>
                <w:szCs w:val="12"/>
                <w:lang w:eastAsia="es-MX"/>
              </w:rPr>
            </w:pPr>
            <w:r w:rsidRPr="00F252FB">
              <w:rPr>
                <w:rFonts w:eastAsia="Times New Roman" w:cs="Calibri"/>
                <w:color w:val="10243E"/>
                <w:sz w:val="12"/>
                <w:szCs w:val="12"/>
                <w:lang w:eastAsia="es-MX"/>
              </w:rPr>
              <w:t> </w:t>
            </w:r>
          </w:p>
        </w:tc>
        <w:tc>
          <w:tcPr>
            <w:tcW w:w="939" w:type="dxa"/>
            <w:tcBorders>
              <w:top w:val="nil"/>
              <w:left w:val="nil"/>
              <w:bottom w:val="single" w:sz="4" w:space="0" w:color="auto"/>
              <w:right w:val="single" w:sz="4" w:space="0" w:color="auto"/>
            </w:tcBorders>
            <w:shd w:val="clear" w:color="auto" w:fill="auto"/>
            <w:vAlign w:val="bottom"/>
            <w:hideMark/>
          </w:tcPr>
          <w:p w14:paraId="6A81B878" w14:textId="77777777" w:rsidR="00F252FB" w:rsidRPr="00F252FB" w:rsidRDefault="00F252FB" w:rsidP="00F252FB">
            <w:pPr>
              <w:spacing w:after="0" w:line="240" w:lineRule="auto"/>
              <w:rPr>
                <w:rFonts w:eastAsia="Times New Roman" w:cs="Calibri"/>
                <w:color w:val="10243E"/>
                <w:sz w:val="12"/>
                <w:szCs w:val="12"/>
                <w:lang w:eastAsia="es-MX"/>
              </w:rPr>
            </w:pPr>
            <w:r w:rsidRPr="00F252FB">
              <w:rPr>
                <w:rFonts w:eastAsia="Times New Roman" w:cs="Calibri"/>
                <w:color w:val="10243E"/>
                <w:sz w:val="12"/>
                <w:szCs w:val="12"/>
                <w:lang w:eastAsia="es-MX"/>
              </w:rPr>
              <w:t> </w:t>
            </w:r>
          </w:p>
        </w:tc>
        <w:tc>
          <w:tcPr>
            <w:tcW w:w="881" w:type="dxa"/>
            <w:tcBorders>
              <w:top w:val="nil"/>
              <w:left w:val="nil"/>
              <w:bottom w:val="single" w:sz="4" w:space="0" w:color="auto"/>
              <w:right w:val="single" w:sz="4" w:space="0" w:color="auto"/>
            </w:tcBorders>
            <w:shd w:val="clear" w:color="auto" w:fill="auto"/>
            <w:vAlign w:val="bottom"/>
            <w:hideMark/>
          </w:tcPr>
          <w:p w14:paraId="0D8EBC32" w14:textId="77777777" w:rsidR="00F252FB" w:rsidRPr="00F252FB" w:rsidRDefault="00F252FB" w:rsidP="00F252FB">
            <w:pPr>
              <w:spacing w:after="0" w:line="240" w:lineRule="auto"/>
              <w:rPr>
                <w:rFonts w:eastAsia="Times New Roman" w:cs="Calibri"/>
                <w:color w:val="10243E"/>
                <w:sz w:val="12"/>
                <w:szCs w:val="12"/>
                <w:lang w:eastAsia="es-MX"/>
              </w:rPr>
            </w:pPr>
            <w:r w:rsidRPr="00F252FB">
              <w:rPr>
                <w:rFonts w:eastAsia="Times New Roman" w:cs="Calibri"/>
                <w:color w:val="10243E"/>
                <w:sz w:val="12"/>
                <w:szCs w:val="12"/>
                <w:lang w:eastAsia="es-MX"/>
              </w:rPr>
              <w:t> </w:t>
            </w:r>
          </w:p>
        </w:tc>
        <w:tc>
          <w:tcPr>
            <w:tcW w:w="788" w:type="dxa"/>
            <w:tcBorders>
              <w:top w:val="nil"/>
              <w:left w:val="nil"/>
              <w:bottom w:val="single" w:sz="4" w:space="0" w:color="auto"/>
              <w:right w:val="single" w:sz="4" w:space="0" w:color="auto"/>
            </w:tcBorders>
            <w:shd w:val="clear" w:color="auto" w:fill="auto"/>
            <w:vAlign w:val="bottom"/>
            <w:hideMark/>
          </w:tcPr>
          <w:p w14:paraId="37D69385" w14:textId="77777777" w:rsidR="00F252FB" w:rsidRPr="00F252FB" w:rsidRDefault="00F252FB" w:rsidP="00F252FB">
            <w:pPr>
              <w:spacing w:after="0" w:line="240" w:lineRule="auto"/>
              <w:rPr>
                <w:rFonts w:eastAsia="Times New Roman" w:cs="Calibri"/>
                <w:color w:val="10243E"/>
                <w:sz w:val="12"/>
                <w:szCs w:val="12"/>
                <w:lang w:eastAsia="es-MX"/>
              </w:rPr>
            </w:pPr>
            <w:r w:rsidRPr="00F252FB">
              <w:rPr>
                <w:rFonts w:eastAsia="Times New Roman" w:cs="Calibri"/>
                <w:color w:val="10243E"/>
                <w:sz w:val="12"/>
                <w:szCs w:val="12"/>
                <w:lang w:eastAsia="es-MX"/>
              </w:rPr>
              <w:t> </w:t>
            </w:r>
          </w:p>
        </w:tc>
        <w:tc>
          <w:tcPr>
            <w:tcW w:w="886" w:type="dxa"/>
            <w:tcBorders>
              <w:top w:val="nil"/>
              <w:left w:val="nil"/>
              <w:bottom w:val="single" w:sz="4" w:space="0" w:color="auto"/>
              <w:right w:val="single" w:sz="4" w:space="0" w:color="auto"/>
            </w:tcBorders>
            <w:shd w:val="clear" w:color="auto" w:fill="auto"/>
            <w:vAlign w:val="bottom"/>
            <w:hideMark/>
          </w:tcPr>
          <w:p w14:paraId="3DE6287D" w14:textId="77777777" w:rsidR="00F252FB" w:rsidRPr="00F252FB" w:rsidRDefault="00F252FB" w:rsidP="00F252FB">
            <w:pPr>
              <w:spacing w:after="0" w:line="240" w:lineRule="auto"/>
              <w:rPr>
                <w:rFonts w:eastAsia="Times New Roman" w:cs="Calibri"/>
                <w:color w:val="10243E"/>
                <w:sz w:val="12"/>
                <w:szCs w:val="12"/>
                <w:lang w:eastAsia="es-MX"/>
              </w:rPr>
            </w:pPr>
            <w:r w:rsidRPr="00F252FB">
              <w:rPr>
                <w:rFonts w:eastAsia="Times New Roman" w:cs="Calibri"/>
                <w:color w:val="10243E"/>
                <w:sz w:val="12"/>
                <w:szCs w:val="12"/>
                <w:lang w:eastAsia="es-MX"/>
              </w:rPr>
              <w:t> </w:t>
            </w:r>
          </w:p>
        </w:tc>
        <w:tc>
          <w:tcPr>
            <w:tcW w:w="1033" w:type="dxa"/>
            <w:tcBorders>
              <w:top w:val="nil"/>
              <w:left w:val="nil"/>
              <w:bottom w:val="single" w:sz="4" w:space="0" w:color="auto"/>
              <w:right w:val="single" w:sz="4" w:space="0" w:color="auto"/>
            </w:tcBorders>
            <w:shd w:val="clear" w:color="auto" w:fill="auto"/>
            <w:vAlign w:val="bottom"/>
            <w:hideMark/>
          </w:tcPr>
          <w:p w14:paraId="41AC0EB7" w14:textId="77777777" w:rsidR="00F252FB" w:rsidRPr="00F252FB" w:rsidRDefault="00F252FB" w:rsidP="00F252FB">
            <w:pPr>
              <w:spacing w:after="0" w:line="240" w:lineRule="auto"/>
              <w:rPr>
                <w:rFonts w:eastAsia="Times New Roman" w:cs="Calibri"/>
                <w:color w:val="10243E"/>
                <w:sz w:val="12"/>
                <w:szCs w:val="12"/>
                <w:lang w:eastAsia="es-MX"/>
              </w:rPr>
            </w:pPr>
            <w:r w:rsidRPr="00F252FB">
              <w:rPr>
                <w:rFonts w:eastAsia="Times New Roman" w:cs="Calibri"/>
                <w:color w:val="10243E"/>
                <w:sz w:val="12"/>
                <w:szCs w:val="12"/>
                <w:lang w:eastAsia="es-MX"/>
              </w:rPr>
              <w:t> </w:t>
            </w:r>
          </w:p>
        </w:tc>
        <w:tc>
          <w:tcPr>
            <w:tcW w:w="1061" w:type="dxa"/>
            <w:tcBorders>
              <w:top w:val="nil"/>
              <w:left w:val="nil"/>
              <w:bottom w:val="single" w:sz="4" w:space="0" w:color="auto"/>
              <w:right w:val="single" w:sz="4" w:space="0" w:color="auto"/>
            </w:tcBorders>
            <w:shd w:val="clear" w:color="auto" w:fill="auto"/>
            <w:vAlign w:val="bottom"/>
            <w:hideMark/>
          </w:tcPr>
          <w:p w14:paraId="00BD4B04" w14:textId="77777777" w:rsidR="00F252FB" w:rsidRPr="00F252FB" w:rsidRDefault="00F252FB" w:rsidP="00F252FB">
            <w:pPr>
              <w:spacing w:after="0" w:line="240" w:lineRule="auto"/>
              <w:rPr>
                <w:rFonts w:eastAsia="Times New Roman" w:cs="Calibri"/>
                <w:color w:val="10243E"/>
                <w:sz w:val="12"/>
                <w:szCs w:val="12"/>
                <w:lang w:eastAsia="es-MX"/>
              </w:rPr>
            </w:pPr>
            <w:r w:rsidRPr="00F252FB">
              <w:rPr>
                <w:rFonts w:eastAsia="Times New Roman" w:cs="Calibri"/>
                <w:color w:val="10243E"/>
                <w:sz w:val="12"/>
                <w:szCs w:val="12"/>
                <w:lang w:eastAsia="es-MX"/>
              </w:rPr>
              <w:t> </w:t>
            </w:r>
          </w:p>
        </w:tc>
        <w:tc>
          <w:tcPr>
            <w:tcW w:w="975" w:type="dxa"/>
            <w:tcBorders>
              <w:top w:val="nil"/>
              <w:left w:val="nil"/>
              <w:bottom w:val="single" w:sz="4" w:space="0" w:color="auto"/>
              <w:right w:val="single" w:sz="4" w:space="0" w:color="auto"/>
            </w:tcBorders>
            <w:shd w:val="clear" w:color="auto" w:fill="auto"/>
            <w:vAlign w:val="bottom"/>
            <w:hideMark/>
          </w:tcPr>
          <w:p w14:paraId="78F38555" w14:textId="77777777" w:rsidR="00F252FB" w:rsidRPr="00F252FB" w:rsidRDefault="00F252FB" w:rsidP="00F252FB">
            <w:pPr>
              <w:spacing w:after="0" w:line="240" w:lineRule="auto"/>
              <w:rPr>
                <w:rFonts w:eastAsia="Times New Roman" w:cs="Calibri"/>
                <w:color w:val="10243E"/>
                <w:sz w:val="12"/>
                <w:szCs w:val="12"/>
                <w:lang w:eastAsia="es-MX"/>
              </w:rPr>
            </w:pPr>
            <w:r w:rsidRPr="00F252FB">
              <w:rPr>
                <w:rFonts w:eastAsia="Times New Roman" w:cs="Calibri"/>
                <w:color w:val="10243E"/>
                <w:sz w:val="12"/>
                <w:szCs w:val="12"/>
                <w:lang w:eastAsia="es-MX"/>
              </w:rPr>
              <w:t> </w:t>
            </w:r>
          </w:p>
        </w:tc>
        <w:tc>
          <w:tcPr>
            <w:tcW w:w="860" w:type="dxa"/>
            <w:tcBorders>
              <w:top w:val="nil"/>
              <w:left w:val="nil"/>
              <w:bottom w:val="single" w:sz="4" w:space="0" w:color="auto"/>
              <w:right w:val="single" w:sz="4" w:space="0" w:color="auto"/>
            </w:tcBorders>
            <w:shd w:val="clear" w:color="auto" w:fill="auto"/>
            <w:vAlign w:val="bottom"/>
            <w:hideMark/>
          </w:tcPr>
          <w:p w14:paraId="314F0684" w14:textId="77777777" w:rsidR="00F252FB" w:rsidRPr="00F252FB" w:rsidRDefault="00F252FB" w:rsidP="00F252FB">
            <w:pPr>
              <w:spacing w:after="0" w:line="240" w:lineRule="auto"/>
              <w:rPr>
                <w:rFonts w:eastAsia="Times New Roman" w:cs="Calibri"/>
                <w:color w:val="10243E"/>
                <w:sz w:val="12"/>
                <w:szCs w:val="12"/>
                <w:lang w:eastAsia="es-MX"/>
              </w:rPr>
            </w:pPr>
            <w:r w:rsidRPr="00F252FB">
              <w:rPr>
                <w:rFonts w:eastAsia="Times New Roman" w:cs="Calibri"/>
                <w:color w:val="10243E"/>
                <w:sz w:val="12"/>
                <w:szCs w:val="12"/>
                <w:lang w:eastAsia="es-MX"/>
              </w:rPr>
              <w:t> </w:t>
            </w:r>
          </w:p>
        </w:tc>
        <w:tc>
          <w:tcPr>
            <w:tcW w:w="582" w:type="dxa"/>
            <w:tcBorders>
              <w:top w:val="nil"/>
              <w:left w:val="nil"/>
              <w:bottom w:val="single" w:sz="4" w:space="0" w:color="auto"/>
              <w:right w:val="single" w:sz="4" w:space="0" w:color="auto"/>
            </w:tcBorders>
            <w:shd w:val="clear" w:color="auto" w:fill="auto"/>
            <w:vAlign w:val="bottom"/>
            <w:hideMark/>
          </w:tcPr>
          <w:p w14:paraId="3FB9C5E7" w14:textId="77777777" w:rsidR="00F252FB" w:rsidRPr="00F252FB" w:rsidRDefault="00F252FB" w:rsidP="00F252FB">
            <w:pPr>
              <w:spacing w:after="0" w:line="240" w:lineRule="auto"/>
              <w:rPr>
                <w:rFonts w:eastAsia="Times New Roman" w:cs="Calibri"/>
                <w:color w:val="10243E"/>
                <w:sz w:val="12"/>
                <w:szCs w:val="12"/>
                <w:lang w:eastAsia="es-MX"/>
              </w:rPr>
            </w:pPr>
            <w:r w:rsidRPr="00F252FB">
              <w:rPr>
                <w:rFonts w:eastAsia="Times New Roman" w:cs="Calibri"/>
                <w:color w:val="10243E"/>
                <w:sz w:val="12"/>
                <w:szCs w:val="12"/>
                <w:lang w:eastAsia="es-MX"/>
              </w:rPr>
              <w:t> </w:t>
            </w:r>
          </w:p>
        </w:tc>
      </w:tr>
      <w:tr w:rsidR="00F252FB" w:rsidRPr="00F252FB" w14:paraId="1ADCE40C" w14:textId="77777777" w:rsidTr="00E066CD">
        <w:trPr>
          <w:trHeight w:val="253"/>
        </w:trPr>
        <w:tc>
          <w:tcPr>
            <w:tcW w:w="3730" w:type="dxa"/>
            <w:gridSpan w:val="4"/>
            <w:tcBorders>
              <w:top w:val="single" w:sz="4" w:space="0" w:color="auto"/>
              <w:left w:val="nil"/>
              <w:bottom w:val="single" w:sz="4" w:space="0" w:color="auto"/>
              <w:right w:val="nil"/>
            </w:tcBorders>
            <w:shd w:val="clear" w:color="F9F3DD" w:fill="FFFFFF"/>
            <w:noWrap/>
            <w:vAlign w:val="bottom"/>
            <w:hideMark/>
          </w:tcPr>
          <w:p w14:paraId="3047F8B2" w14:textId="77777777" w:rsidR="00F252FB" w:rsidRPr="00F252FB" w:rsidRDefault="00F252FB" w:rsidP="00F252FB">
            <w:pPr>
              <w:spacing w:after="0" w:line="240" w:lineRule="auto"/>
              <w:rPr>
                <w:rFonts w:eastAsia="Times New Roman" w:cs="Calibri"/>
                <w:b/>
                <w:bCs/>
                <w:color w:val="10243E"/>
                <w:sz w:val="14"/>
                <w:szCs w:val="14"/>
                <w:lang w:eastAsia="es-MX"/>
              </w:rPr>
            </w:pPr>
            <w:r w:rsidRPr="00F252FB">
              <w:rPr>
                <w:rFonts w:eastAsia="Times New Roman" w:cs="Calibri"/>
                <w:b/>
                <w:bCs/>
                <w:color w:val="10243E"/>
                <w:sz w:val="14"/>
                <w:szCs w:val="14"/>
                <w:lang w:eastAsia="es-MX"/>
              </w:rPr>
              <w:t>ORGANISMO PÚBLICO DESCENTRALIZADO ESTATAL:</w:t>
            </w:r>
          </w:p>
        </w:tc>
        <w:tc>
          <w:tcPr>
            <w:tcW w:w="886" w:type="dxa"/>
            <w:tcBorders>
              <w:top w:val="nil"/>
              <w:left w:val="nil"/>
              <w:bottom w:val="nil"/>
              <w:right w:val="nil"/>
            </w:tcBorders>
            <w:shd w:val="clear" w:color="F9F3DD" w:fill="FFFFFF"/>
            <w:noWrap/>
            <w:vAlign w:val="bottom"/>
            <w:hideMark/>
          </w:tcPr>
          <w:p w14:paraId="541C87CD" w14:textId="77777777" w:rsidR="00F252FB" w:rsidRPr="00F252FB" w:rsidRDefault="00F252FB" w:rsidP="00F252FB">
            <w:pPr>
              <w:spacing w:after="0" w:line="240" w:lineRule="auto"/>
              <w:rPr>
                <w:rFonts w:eastAsia="Times New Roman" w:cs="Calibri"/>
                <w:b/>
                <w:bCs/>
                <w:color w:val="10243E"/>
                <w:sz w:val="12"/>
                <w:szCs w:val="12"/>
                <w:lang w:eastAsia="es-MX"/>
              </w:rPr>
            </w:pPr>
            <w:r w:rsidRPr="00F252FB">
              <w:rPr>
                <w:rFonts w:eastAsia="Times New Roman" w:cs="Calibri"/>
                <w:b/>
                <w:bCs/>
                <w:color w:val="10243E"/>
                <w:sz w:val="12"/>
                <w:szCs w:val="12"/>
                <w:lang w:eastAsia="es-MX"/>
              </w:rPr>
              <w:t> </w:t>
            </w:r>
          </w:p>
        </w:tc>
        <w:tc>
          <w:tcPr>
            <w:tcW w:w="1033" w:type="dxa"/>
            <w:tcBorders>
              <w:top w:val="nil"/>
              <w:left w:val="nil"/>
              <w:bottom w:val="nil"/>
              <w:right w:val="nil"/>
            </w:tcBorders>
            <w:shd w:val="clear" w:color="F9F3DD" w:fill="FFFFFF"/>
            <w:noWrap/>
            <w:vAlign w:val="bottom"/>
            <w:hideMark/>
          </w:tcPr>
          <w:p w14:paraId="659293B8" w14:textId="77777777" w:rsidR="00F252FB" w:rsidRPr="00F252FB" w:rsidRDefault="00F252FB" w:rsidP="00F252FB">
            <w:pPr>
              <w:spacing w:after="0" w:line="240" w:lineRule="auto"/>
              <w:rPr>
                <w:rFonts w:eastAsia="Times New Roman" w:cs="Calibri"/>
                <w:b/>
                <w:bCs/>
                <w:color w:val="10243E"/>
                <w:sz w:val="12"/>
                <w:szCs w:val="12"/>
                <w:lang w:eastAsia="es-MX"/>
              </w:rPr>
            </w:pPr>
            <w:r w:rsidRPr="00F252FB">
              <w:rPr>
                <w:rFonts w:eastAsia="Times New Roman" w:cs="Calibri"/>
                <w:b/>
                <w:bCs/>
                <w:color w:val="10243E"/>
                <w:sz w:val="12"/>
                <w:szCs w:val="12"/>
                <w:lang w:eastAsia="es-MX"/>
              </w:rPr>
              <w:t> </w:t>
            </w:r>
          </w:p>
        </w:tc>
        <w:tc>
          <w:tcPr>
            <w:tcW w:w="1061" w:type="dxa"/>
            <w:tcBorders>
              <w:top w:val="nil"/>
              <w:left w:val="nil"/>
              <w:bottom w:val="nil"/>
              <w:right w:val="nil"/>
            </w:tcBorders>
            <w:shd w:val="clear" w:color="F9F3DD" w:fill="FFFFFF"/>
            <w:noWrap/>
            <w:vAlign w:val="bottom"/>
            <w:hideMark/>
          </w:tcPr>
          <w:p w14:paraId="4339E84A" w14:textId="77777777" w:rsidR="00F252FB" w:rsidRPr="00F252FB" w:rsidRDefault="00F252FB" w:rsidP="00F252FB">
            <w:pPr>
              <w:spacing w:after="0" w:line="240" w:lineRule="auto"/>
              <w:rPr>
                <w:rFonts w:eastAsia="Times New Roman" w:cs="Calibri"/>
                <w:b/>
                <w:bCs/>
                <w:color w:val="10243E"/>
                <w:sz w:val="12"/>
                <w:szCs w:val="12"/>
                <w:lang w:eastAsia="es-MX"/>
              </w:rPr>
            </w:pPr>
            <w:r w:rsidRPr="00F252FB">
              <w:rPr>
                <w:rFonts w:eastAsia="Times New Roman" w:cs="Calibri"/>
                <w:b/>
                <w:bCs/>
                <w:color w:val="10243E"/>
                <w:sz w:val="12"/>
                <w:szCs w:val="12"/>
                <w:lang w:eastAsia="es-MX"/>
              </w:rPr>
              <w:t> </w:t>
            </w:r>
          </w:p>
        </w:tc>
        <w:tc>
          <w:tcPr>
            <w:tcW w:w="975" w:type="dxa"/>
            <w:tcBorders>
              <w:top w:val="nil"/>
              <w:left w:val="nil"/>
              <w:bottom w:val="nil"/>
              <w:right w:val="nil"/>
            </w:tcBorders>
            <w:shd w:val="clear" w:color="auto" w:fill="auto"/>
            <w:noWrap/>
            <w:vAlign w:val="bottom"/>
            <w:hideMark/>
          </w:tcPr>
          <w:p w14:paraId="1F912EAF" w14:textId="77777777" w:rsidR="00F252FB" w:rsidRPr="00F252FB" w:rsidRDefault="00F252FB" w:rsidP="00F252FB">
            <w:pPr>
              <w:spacing w:after="0" w:line="240" w:lineRule="auto"/>
              <w:rPr>
                <w:rFonts w:eastAsia="Times New Roman" w:cs="Calibri"/>
                <w:b/>
                <w:bCs/>
                <w:color w:val="10243E"/>
                <w:sz w:val="12"/>
                <w:szCs w:val="12"/>
                <w:lang w:eastAsia="es-MX"/>
              </w:rPr>
            </w:pPr>
          </w:p>
        </w:tc>
        <w:tc>
          <w:tcPr>
            <w:tcW w:w="860" w:type="dxa"/>
            <w:tcBorders>
              <w:top w:val="nil"/>
              <w:left w:val="nil"/>
              <w:bottom w:val="nil"/>
              <w:right w:val="nil"/>
            </w:tcBorders>
            <w:shd w:val="clear" w:color="auto" w:fill="auto"/>
            <w:noWrap/>
            <w:vAlign w:val="bottom"/>
            <w:hideMark/>
          </w:tcPr>
          <w:p w14:paraId="1FB8B436" w14:textId="77777777" w:rsidR="00F252FB" w:rsidRPr="00F252FB" w:rsidRDefault="00F252FB" w:rsidP="00F252FB">
            <w:pPr>
              <w:spacing w:after="0" w:line="240" w:lineRule="auto"/>
              <w:rPr>
                <w:rFonts w:ascii="Times New Roman" w:eastAsia="Times New Roman" w:hAnsi="Times New Roman"/>
                <w:sz w:val="20"/>
                <w:szCs w:val="20"/>
                <w:lang w:eastAsia="es-MX"/>
              </w:rPr>
            </w:pPr>
          </w:p>
        </w:tc>
        <w:tc>
          <w:tcPr>
            <w:tcW w:w="582" w:type="dxa"/>
            <w:tcBorders>
              <w:top w:val="nil"/>
              <w:left w:val="nil"/>
              <w:bottom w:val="nil"/>
              <w:right w:val="nil"/>
            </w:tcBorders>
            <w:shd w:val="clear" w:color="auto" w:fill="auto"/>
            <w:noWrap/>
            <w:vAlign w:val="bottom"/>
            <w:hideMark/>
          </w:tcPr>
          <w:p w14:paraId="0BE63DC8" w14:textId="77777777" w:rsidR="00F252FB" w:rsidRPr="00F252FB" w:rsidRDefault="00F252FB" w:rsidP="00F252FB">
            <w:pPr>
              <w:spacing w:after="0" w:line="240" w:lineRule="auto"/>
              <w:jc w:val="center"/>
              <w:rPr>
                <w:rFonts w:ascii="Times New Roman" w:eastAsia="Times New Roman" w:hAnsi="Times New Roman"/>
                <w:sz w:val="20"/>
                <w:szCs w:val="20"/>
                <w:lang w:eastAsia="es-MX"/>
              </w:rPr>
            </w:pPr>
          </w:p>
        </w:tc>
      </w:tr>
      <w:tr w:rsidR="00F252FB" w:rsidRPr="00F252FB" w14:paraId="2E2B404F" w14:textId="77777777" w:rsidTr="00E066CD">
        <w:trPr>
          <w:trHeight w:val="370"/>
        </w:trPr>
        <w:tc>
          <w:tcPr>
            <w:tcW w:w="1121" w:type="dxa"/>
            <w:tcBorders>
              <w:top w:val="nil"/>
              <w:left w:val="single" w:sz="4" w:space="0" w:color="auto"/>
              <w:bottom w:val="single" w:sz="4" w:space="0" w:color="auto"/>
              <w:right w:val="single" w:sz="4" w:space="0" w:color="auto"/>
            </w:tcBorders>
            <w:shd w:val="clear" w:color="auto" w:fill="auto"/>
            <w:vAlign w:val="bottom"/>
            <w:hideMark/>
          </w:tcPr>
          <w:p w14:paraId="2725514A" w14:textId="77777777" w:rsidR="00F252FB" w:rsidRPr="00F252FB" w:rsidRDefault="00F252FB" w:rsidP="00F252FB">
            <w:pPr>
              <w:spacing w:after="0" w:line="240" w:lineRule="auto"/>
              <w:rPr>
                <w:rFonts w:eastAsia="Times New Roman" w:cs="Calibri"/>
                <w:color w:val="10243E"/>
                <w:sz w:val="12"/>
                <w:szCs w:val="12"/>
                <w:lang w:eastAsia="es-MX"/>
              </w:rPr>
            </w:pPr>
            <w:r w:rsidRPr="00F252FB">
              <w:rPr>
                <w:rFonts w:eastAsia="Times New Roman" w:cs="Calibri"/>
                <w:color w:val="10243E"/>
                <w:sz w:val="12"/>
                <w:szCs w:val="12"/>
                <w:lang w:eastAsia="es-MX"/>
              </w:rPr>
              <w:t>INSTITUTO TAMAULIPECO DE VIVIENDA Y URBANISMO</w:t>
            </w:r>
          </w:p>
        </w:tc>
        <w:tc>
          <w:tcPr>
            <w:tcW w:w="939" w:type="dxa"/>
            <w:tcBorders>
              <w:top w:val="nil"/>
              <w:left w:val="nil"/>
              <w:bottom w:val="single" w:sz="4" w:space="0" w:color="auto"/>
              <w:right w:val="single" w:sz="4" w:space="0" w:color="auto"/>
            </w:tcBorders>
            <w:shd w:val="clear" w:color="F9F3DD" w:fill="FFFFFF"/>
            <w:noWrap/>
            <w:vAlign w:val="bottom"/>
            <w:hideMark/>
          </w:tcPr>
          <w:p w14:paraId="5DAC4ECF" w14:textId="77777777" w:rsidR="00F252FB" w:rsidRPr="00F252FB" w:rsidRDefault="00F252FB" w:rsidP="00F252FB">
            <w:pPr>
              <w:spacing w:after="0" w:line="240" w:lineRule="auto"/>
              <w:jc w:val="center"/>
              <w:rPr>
                <w:rFonts w:eastAsia="Times New Roman" w:cs="Calibri"/>
                <w:color w:val="10243E"/>
                <w:sz w:val="12"/>
                <w:szCs w:val="12"/>
                <w:lang w:eastAsia="es-MX"/>
              </w:rPr>
            </w:pPr>
            <w:r w:rsidRPr="00F252FB">
              <w:rPr>
                <w:rFonts w:eastAsia="Times New Roman" w:cs="Calibri"/>
                <w:color w:val="10243E"/>
                <w:sz w:val="12"/>
                <w:szCs w:val="12"/>
                <w:lang w:eastAsia="es-MX"/>
              </w:rPr>
              <w:t>BBV BANCOMER</w:t>
            </w:r>
          </w:p>
        </w:tc>
        <w:tc>
          <w:tcPr>
            <w:tcW w:w="881" w:type="dxa"/>
            <w:tcBorders>
              <w:top w:val="nil"/>
              <w:left w:val="nil"/>
              <w:bottom w:val="single" w:sz="4" w:space="0" w:color="auto"/>
              <w:right w:val="single" w:sz="4" w:space="0" w:color="auto"/>
            </w:tcBorders>
            <w:shd w:val="clear" w:color="auto" w:fill="auto"/>
            <w:vAlign w:val="bottom"/>
            <w:hideMark/>
          </w:tcPr>
          <w:p w14:paraId="36584D9E" w14:textId="77777777" w:rsidR="00F252FB" w:rsidRPr="00F252FB" w:rsidRDefault="00F252FB" w:rsidP="00F252FB">
            <w:pPr>
              <w:spacing w:after="0" w:line="240" w:lineRule="auto"/>
              <w:rPr>
                <w:rFonts w:eastAsia="Times New Roman" w:cs="Calibri"/>
                <w:color w:val="10243E"/>
                <w:sz w:val="12"/>
                <w:szCs w:val="12"/>
                <w:lang w:eastAsia="es-MX"/>
              </w:rPr>
            </w:pPr>
            <w:r w:rsidRPr="00F252FB">
              <w:rPr>
                <w:rFonts w:eastAsia="Times New Roman" w:cs="Calibri"/>
                <w:color w:val="10243E"/>
                <w:sz w:val="12"/>
                <w:szCs w:val="12"/>
                <w:lang w:eastAsia="es-MX"/>
              </w:rPr>
              <w:t>CREDITO SIMPLE</w:t>
            </w:r>
          </w:p>
        </w:tc>
        <w:tc>
          <w:tcPr>
            <w:tcW w:w="788" w:type="dxa"/>
            <w:tcBorders>
              <w:top w:val="nil"/>
              <w:left w:val="nil"/>
              <w:bottom w:val="single" w:sz="4" w:space="0" w:color="auto"/>
              <w:right w:val="single" w:sz="4" w:space="0" w:color="auto"/>
            </w:tcBorders>
            <w:shd w:val="clear" w:color="auto" w:fill="auto"/>
            <w:noWrap/>
            <w:vAlign w:val="bottom"/>
            <w:hideMark/>
          </w:tcPr>
          <w:p w14:paraId="74A667E2" w14:textId="77777777" w:rsidR="00F252FB" w:rsidRPr="00F252FB" w:rsidRDefault="00F252FB" w:rsidP="00F252FB">
            <w:pPr>
              <w:spacing w:after="0" w:line="240" w:lineRule="auto"/>
              <w:jc w:val="center"/>
              <w:rPr>
                <w:rFonts w:eastAsia="Times New Roman" w:cs="Calibri"/>
                <w:color w:val="10243E"/>
                <w:sz w:val="12"/>
                <w:szCs w:val="12"/>
                <w:lang w:eastAsia="es-MX"/>
              </w:rPr>
            </w:pPr>
            <w:r w:rsidRPr="00F252FB">
              <w:rPr>
                <w:rFonts w:eastAsia="Times New Roman" w:cs="Calibri"/>
                <w:color w:val="10243E"/>
                <w:sz w:val="12"/>
                <w:szCs w:val="12"/>
                <w:lang w:eastAsia="es-MX"/>
              </w:rPr>
              <w:t>18/08/2014</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2EEC3FDD" w14:textId="77777777" w:rsidR="00F252FB" w:rsidRPr="00F252FB" w:rsidRDefault="00F252FB" w:rsidP="00F252FB">
            <w:pPr>
              <w:spacing w:after="0" w:line="240" w:lineRule="auto"/>
              <w:jc w:val="right"/>
              <w:rPr>
                <w:rFonts w:eastAsia="Times New Roman" w:cs="Calibri"/>
                <w:color w:val="10243E"/>
                <w:sz w:val="12"/>
                <w:szCs w:val="12"/>
                <w:lang w:eastAsia="es-MX"/>
              </w:rPr>
            </w:pPr>
            <w:r w:rsidRPr="00F252FB">
              <w:rPr>
                <w:rFonts w:eastAsia="Times New Roman" w:cs="Calibri"/>
                <w:color w:val="10243E"/>
                <w:sz w:val="12"/>
                <w:szCs w:val="12"/>
                <w:lang w:eastAsia="es-MX"/>
              </w:rPr>
              <w:t>150,000,000</w:t>
            </w:r>
          </w:p>
        </w:tc>
        <w:tc>
          <w:tcPr>
            <w:tcW w:w="1033" w:type="dxa"/>
            <w:tcBorders>
              <w:top w:val="single" w:sz="4" w:space="0" w:color="auto"/>
              <w:left w:val="nil"/>
              <w:bottom w:val="single" w:sz="4" w:space="0" w:color="auto"/>
              <w:right w:val="single" w:sz="4" w:space="0" w:color="auto"/>
            </w:tcBorders>
            <w:shd w:val="clear" w:color="auto" w:fill="auto"/>
            <w:noWrap/>
            <w:vAlign w:val="bottom"/>
            <w:hideMark/>
          </w:tcPr>
          <w:p w14:paraId="385AD761" w14:textId="77777777" w:rsidR="00F252FB" w:rsidRPr="00F252FB" w:rsidRDefault="00F252FB" w:rsidP="00F252FB">
            <w:pPr>
              <w:spacing w:after="0" w:line="240" w:lineRule="auto"/>
              <w:jc w:val="right"/>
              <w:rPr>
                <w:rFonts w:eastAsia="Times New Roman" w:cs="Calibri"/>
                <w:color w:val="10243E"/>
                <w:sz w:val="12"/>
                <w:szCs w:val="12"/>
                <w:lang w:eastAsia="es-MX"/>
              </w:rPr>
            </w:pPr>
            <w:r w:rsidRPr="00F252FB">
              <w:rPr>
                <w:rFonts w:eastAsia="Times New Roman" w:cs="Calibri"/>
                <w:color w:val="10243E"/>
                <w:sz w:val="12"/>
                <w:szCs w:val="12"/>
                <w:lang w:eastAsia="es-MX"/>
              </w:rPr>
              <w:t>150,000,000</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14:paraId="100572C4" w14:textId="77777777" w:rsidR="00F252FB" w:rsidRPr="00F252FB" w:rsidRDefault="00F252FB" w:rsidP="00F252FB">
            <w:pPr>
              <w:spacing w:after="0" w:line="240" w:lineRule="auto"/>
              <w:jc w:val="right"/>
              <w:rPr>
                <w:rFonts w:eastAsia="Times New Roman" w:cs="Calibri"/>
                <w:color w:val="10243E"/>
                <w:sz w:val="12"/>
                <w:szCs w:val="12"/>
                <w:lang w:eastAsia="es-MX"/>
              </w:rPr>
            </w:pPr>
            <w:r w:rsidRPr="00F252FB">
              <w:rPr>
                <w:rFonts w:eastAsia="Times New Roman" w:cs="Calibri"/>
                <w:color w:val="10243E"/>
                <w:sz w:val="12"/>
                <w:szCs w:val="12"/>
                <w:lang w:eastAsia="es-MX"/>
              </w:rPr>
              <w:t>59,294,046</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3C108A77" w14:textId="77777777" w:rsidR="00F252FB" w:rsidRPr="00F252FB" w:rsidRDefault="00F252FB" w:rsidP="00F252FB">
            <w:pPr>
              <w:spacing w:after="0" w:line="240" w:lineRule="auto"/>
              <w:jc w:val="center"/>
              <w:rPr>
                <w:rFonts w:eastAsia="Times New Roman" w:cs="Calibri"/>
                <w:color w:val="10243E"/>
                <w:sz w:val="12"/>
                <w:szCs w:val="12"/>
                <w:lang w:eastAsia="es-MX"/>
              </w:rPr>
            </w:pPr>
            <w:r w:rsidRPr="00F252FB">
              <w:rPr>
                <w:rFonts w:eastAsia="Times New Roman" w:cs="Calibri"/>
                <w:color w:val="10243E"/>
                <w:sz w:val="12"/>
                <w:szCs w:val="12"/>
                <w:lang w:eastAsia="es-MX"/>
              </w:rPr>
              <w:t>30/09/2029</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19CD916" w14:textId="77777777" w:rsidR="00F252FB" w:rsidRPr="00F252FB" w:rsidRDefault="00F252FB" w:rsidP="00F252FB">
            <w:pPr>
              <w:spacing w:after="0" w:line="240" w:lineRule="auto"/>
              <w:jc w:val="center"/>
              <w:rPr>
                <w:rFonts w:eastAsia="Times New Roman" w:cs="Calibri"/>
                <w:color w:val="10243E"/>
                <w:sz w:val="12"/>
                <w:szCs w:val="12"/>
                <w:lang w:eastAsia="es-MX"/>
              </w:rPr>
            </w:pPr>
            <w:r w:rsidRPr="00F252FB">
              <w:rPr>
                <w:rFonts w:eastAsia="Times New Roman" w:cs="Calibri"/>
                <w:color w:val="10243E"/>
                <w:sz w:val="12"/>
                <w:szCs w:val="12"/>
                <w:lang w:eastAsia="es-MX"/>
              </w:rPr>
              <w:t>TIIE</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5941035F" w14:textId="77777777" w:rsidR="00F252FB" w:rsidRPr="00F252FB" w:rsidRDefault="00F252FB" w:rsidP="00F252FB">
            <w:pPr>
              <w:spacing w:after="0" w:line="240" w:lineRule="auto"/>
              <w:jc w:val="center"/>
              <w:rPr>
                <w:rFonts w:eastAsia="Times New Roman" w:cs="Calibri"/>
                <w:color w:val="10243E"/>
                <w:sz w:val="12"/>
                <w:szCs w:val="12"/>
                <w:lang w:eastAsia="es-MX"/>
              </w:rPr>
            </w:pPr>
            <w:r w:rsidRPr="00F252FB">
              <w:rPr>
                <w:rFonts w:eastAsia="Times New Roman" w:cs="Calibri"/>
                <w:color w:val="10243E"/>
                <w:sz w:val="12"/>
                <w:szCs w:val="12"/>
                <w:lang w:eastAsia="es-MX"/>
              </w:rPr>
              <w:t>0.70</w:t>
            </w:r>
          </w:p>
        </w:tc>
      </w:tr>
      <w:tr w:rsidR="00F252FB" w:rsidRPr="00F252FB" w14:paraId="238F54E1" w14:textId="77777777" w:rsidTr="00E066CD">
        <w:trPr>
          <w:trHeight w:val="253"/>
        </w:trPr>
        <w:tc>
          <w:tcPr>
            <w:tcW w:w="3730" w:type="dxa"/>
            <w:gridSpan w:val="4"/>
            <w:tcBorders>
              <w:top w:val="nil"/>
              <w:left w:val="nil"/>
              <w:bottom w:val="nil"/>
              <w:right w:val="nil"/>
            </w:tcBorders>
            <w:shd w:val="clear" w:color="F9F3DD" w:fill="FFFFFF"/>
            <w:noWrap/>
            <w:vAlign w:val="bottom"/>
            <w:hideMark/>
          </w:tcPr>
          <w:p w14:paraId="4C4EE6A6" w14:textId="77777777" w:rsidR="00F252FB" w:rsidRPr="00F252FB" w:rsidRDefault="00F252FB" w:rsidP="00F252FB">
            <w:pPr>
              <w:spacing w:after="0" w:line="240" w:lineRule="auto"/>
              <w:rPr>
                <w:rFonts w:eastAsia="Times New Roman" w:cs="Calibri"/>
                <w:b/>
                <w:bCs/>
                <w:color w:val="10243E"/>
                <w:sz w:val="12"/>
                <w:szCs w:val="12"/>
                <w:lang w:eastAsia="es-MX"/>
              </w:rPr>
            </w:pPr>
            <w:r w:rsidRPr="00F252FB">
              <w:rPr>
                <w:rFonts w:eastAsia="Times New Roman" w:cs="Calibri"/>
                <w:b/>
                <w:bCs/>
                <w:color w:val="10243E"/>
                <w:sz w:val="12"/>
                <w:szCs w:val="12"/>
                <w:lang w:eastAsia="es-MX"/>
              </w:rPr>
              <w:t> </w:t>
            </w:r>
          </w:p>
        </w:tc>
        <w:tc>
          <w:tcPr>
            <w:tcW w:w="886" w:type="dxa"/>
            <w:tcBorders>
              <w:top w:val="nil"/>
              <w:left w:val="nil"/>
              <w:bottom w:val="nil"/>
              <w:right w:val="nil"/>
            </w:tcBorders>
            <w:shd w:val="clear" w:color="F9F3DD" w:fill="FFFFFF"/>
            <w:noWrap/>
            <w:vAlign w:val="bottom"/>
            <w:hideMark/>
          </w:tcPr>
          <w:p w14:paraId="09F340E1" w14:textId="77777777" w:rsidR="00F252FB" w:rsidRPr="00F252FB" w:rsidRDefault="00F252FB" w:rsidP="00F252FB">
            <w:pPr>
              <w:spacing w:after="0" w:line="240" w:lineRule="auto"/>
              <w:rPr>
                <w:rFonts w:eastAsia="Times New Roman" w:cs="Calibri"/>
                <w:b/>
                <w:bCs/>
                <w:color w:val="10243E"/>
                <w:sz w:val="12"/>
                <w:szCs w:val="12"/>
                <w:lang w:eastAsia="es-MX"/>
              </w:rPr>
            </w:pPr>
            <w:r w:rsidRPr="00F252FB">
              <w:rPr>
                <w:rFonts w:eastAsia="Times New Roman" w:cs="Calibri"/>
                <w:b/>
                <w:bCs/>
                <w:color w:val="10243E"/>
                <w:sz w:val="12"/>
                <w:szCs w:val="12"/>
                <w:lang w:eastAsia="es-MX"/>
              </w:rPr>
              <w:t> </w:t>
            </w:r>
          </w:p>
        </w:tc>
        <w:tc>
          <w:tcPr>
            <w:tcW w:w="1033" w:type="dxa"/>
            <w:tcBorders>
              <w:top w:val="nil"/>
              <w:left w:val="nil"/>
              <w:bottom w:val="nil"/>
              <w:right w:val="nil"/>
            </w:tcBorders>
            <w:shd w:val="clear" w:color="F9F3DD" w:fill="FFFFFF"/>
            <w:noWrap/>
            <w:vAlign w:val="bottom"/>
            <w:hideMark/>
          </w:tcPr>
          <w:p w14:paraId="540CB1A8" w14:textId="77777777" w:rsidR="00F252FB" w:rsidRPr="00F252FB" w:rsidRDefault="00F252FB" w:rsidP="00F252FB">
            <w:pPr>
              <w:spacing w:after="0" w:line="240" w:lineRule="auto"/>
              <w:rPr>
                <w:rFonts w:eastAsia="Times New Roman" w:cs="Calibri"/>
                <w:b/>
                <w:bCs/>
                <w:color w:val="10243E"/>
                <w:sz w:val="12"/>
                <w:szCs w:val="12"/>
                <w:lang w:eastAsia="es-MX"/>
              </w:rPr>
            </w:pPr>
            <w:r w:rsidRPr="00F252FB">
              <w:rPr>
                <w:rFonts w:eastAsia="Times New Roman" w:cs="Calibri"/>
                <w:b/>
                <w:bCs/>
                <w:color w:val="10243E"/>
                <w:sz w:val="12"/>
                <w:szCs w:val="12"/>
                <w:lang w:eastAsia="es-MX"/>
              </w:rPr>
              <w:t> </w:t>
            </w:r>
          </w:p>
        </w:tc>
        <w:tc>
          <w:tcPr>
            <w:tcW w:w="1061" w:type="dxa"/>
            <w:tcBorders>
              <w:top w:val="nil"/>
              <w:left w:val="nil"/>
              <w:bottom w:val="nil"/>
              <w:right w:val="nil"/>
            </w:tcBorders>
            <w:shd w:val="clear" w:color="F9F3DD" w:fill="FFFFFF"/>
            <w:noWrap/>
            <w:vAlign w:val="bottom"/>
            <w:hideMark/>
          </w:tcPr>
          <w:p w14:paraId="06086389" w14:textId="77777777" w:rsidR="00F252FB" w:rsidRPr="00F252FB" w:rsidRDefault="00F252FB" w:rsidP="00F252FB">
            <w:pPr>
              <w:spacing w:after="0" w:line="240" w:lineRule="auto"/>
              <w:rPr>
                <w:rFonts w:eastAsia="Times New Roman" w:cs="Calibri"/>
                <w:b/>
                <w:bCs/>
                <w:color w:val="10243E"/>
                <w:sz w:val="12"/>
                <w:szCs w:val="12"/>
                <w:lang w:eastAsia="es-MX"/>
              </w:rPr>
            </w:pPr>
            <w:r w:rsidRPr="00F252FB">
              <w:rPr>
                <w:rFonts w:eastAsia="Times New Roman" w:cs="Calibri"/>
                <w:b/>
                <w:bCs/>
                <w:color w:val="10243E"/>
                <w:sz w:val="12"/>
                <w:szCs w:val="12"/>
                <w:lang w:eastAsia="es-MX"/>
              </w:rPr>
              <w:t> </w:t>
            </w:r>
          </w:p>
        </w:tc>
        <w:tc>
          <w:tcPr>
            <w:tcW w:w="975" w:type="dxa"/>
            <w:tcBorders>
              <w:top w:val="nil"/>
              <w:left w:val="nil"/>
              <w:bottom w:val="single" w:sz="4" w:space="0" w:color="auto"/>
              <w:right w:val="nil"/>
            </w:tcBorders>
            <w:shd w:val="clear" w:color="auto" w:fill="auto"/>
            <w:noWrap/>
            <w:vAlign w:val="bottom"/>
            <w:hideMark/>
          </w:tcPr>
          <w:p w14:paraId="0ADF28A8" w14:textId="77777777" w:rsidR="00F252FB" w:rsidRPr="00F252FB" w:rsidRDefault="00F252FB" w:rsidP="00F252FB">
            <w:pPr>
              <w:spacing w:after="0" w:line="240" w:lineRule="auto"/>
              <w:rPr>
                <w:rFonts w:eastAsia="Times New Roman" w:cs="Calibri"/>
                <w:b/>
                <w:bCs/>
                <w:color w:val="10243E"/>
                <w:sz w:val="12"/>
                <w:szCs w:val="12"/>
                <w:lang w:eastAsia="es-MX"/>
              </w:rPr>
            </w:pPr>
          </w:p>
        </w:tc>
        <w:tc>
          <w:tcPr>
            <w:tcW w:w="860" w:type="dxa"/>
            <w:tcBorders>
              <w:top w:val="nil"/>
              <w:left w:val="nil"/>
              <w:bottom w:val="single" w:sz="4" w:space="0" w:color="auto"/>
              <w:right w:val="nil"/>
            </w:tcBorders>
            <w:shd w:val="clear" w:color="auto" w:fill="auto"/>
            <w:noWrap/>
            <w:vAlign w:val="bottom"/>
            <w:hideMark/>
          </w:tcPr>
          <w:p w14:paraId="2E277D1D" w14:textId="77777777" w:rsidR="00F252FB" w:rsidRPr="00F252FB" w:rsidRDefault="00F252FB" w:rsidP="00F252FB">
            <w:pPr>
              <w:spacing w:after="0" w:line="240" w:lineRule="auto"/>
              <w:rPr>
                <w:rFonts w:ascii="Times New Roman" w:eastAsia="Times New Roman" w:hAnsi="Times New Roman"/>
                <w:sz w:val="20"/>
                <w:szCs w:val="20"/>
                <w:lang w:eastAsia="es-MX"/>
              </w:rPr>
            </w:pPr>
          </w:p>
        </w:tc>
        <w:tc>
          <w:tcPr>
            <w:tcW w:w="582" w:type="dxa"/>
            <w:tcBorders>
              <w:top w:val="nil"/>
              <w:left w:val="nil"/>
              <w:bottom w:val="single" w:sz="4" w:space="0" w:color="auto"/>
              <w:right w:val="nil"/>
            </w:tcBorders>
            <w:shd w:val="clear" w:color="auto" w:fill="auto"/>
            <w:noWrap/>
            <w:vAlign w:val="bottom"/>
            <w:hideMark/>
          </w:tcPr>
          <w:p w14:paraId="3BF79156" w14:textId="77777777" w:rsidR="00F252FB" w:rsidRPr="00F252FB" w:rsidRDefault="00F252FB" w:rsidP="00F252FB">
            <w:pPr>
              <w:spacing w:after="0" w:line="240" w:lineRule="auto"/>
              <w:jc w:val="center"/>
              <w:rPr>
                <w:rFonts w:ascii="Times New Roman" w:eastAsia="Times New Roman" w:hAnsi="Times New Roman"/>
                <w:sz w:val="20"/>
                <w:szCs w:val="20"/>
                <w:lang w:eastAsia="es-MX"/>
              </w:rPr>
            </w:pPr>
          </w:p>
        </w:tc>
      </w:tr>
      <w:tr w:rsidR="00F252FB" w:rsidRPr="00F252FB" w14:paraId="4A593676" w14:textId="77777777" w:rsidTr="00E066CD">
        <w:trPr>
          <w:trHeight w:val="253"/>
        </w:trPr>
        <w:tc>
          <w:tcPr>
            <w:tcW w:w="3730" w:type="dxa"/>
            <w:gridSpan w:val="4"/>
            <w:tcBorders>
              <w:top w:val="single" w:sz="4" w:space="0" w:color="auto"/>
              <w:left w:val="single" w:sz="4" w:space="0" w:color="auto"/>
              <w:bottom w:val="single" w:sz="4" w:space="0" w:color="auto"/>
              <w:right w:val="single" w:sz="4" w:space="0" w:color="auto"/>
            </w:tcBorders>
            <w:shd w:val="clear" w:color="F9F3DD" w:fill="DDC9A3"/>
            <w:noWrap/>
            <w:vAlign w:val="bottom"/>
            <w:hideMark/>
          </w:tcPr>
          <w:p w14:paraId="4CB7FDE6" w14:textId="77777777" w:rsidR="00F252FB" w:rsidRPr="00F252FB" w:rsidRDefault="00F252FB" w:rsidP="00F252FB">
            <w:pPr>
              <w:spacing w:after="0" w:line="240" w:lineRule="auto"/>
              <w:rPr>
                <w:rFonts w:eastAsia="Times New Roman" w:cs="Calibri"/>
                <w:b/>
                <w:bCs/>
                <w:i/>
                <w:iCs/>
                <w:color w:val="10243E"/>
                <w:sz w:val="14"/>
                <w:szCs w:val="14"/>
                <w:lang w:eastAsia="es-MX"/>
              </w:rPr>
            </w:pPr>
            <w:proofErr w:type="gramStart"/>
            <w:r w:rsidRPr="00F252FB">
              <w:rPr>
                <w:rFonts w:eastAsia="Times New Roman" w:cs="Calibri"/>
                <w:b/>
                <w:bCs/>
                <w:i/>
                <w:iCs/>
                <w:color w:val="10243E"/>
                <w:sz w:val="14"/>
                <w:szCs w:val="14"/>
                <w:lang w:eastAsia="es-MX"/>
              </w:rPr>
              <w:t>TOTAL</w:t>
            </w:r>
            <w:proofErr w:type="gramEnd"/>
            <w:r w:rsidRPr="00F252FB">
              <w:rPr>
                <w:rFonts w:eastAsia="Times New Roman" w:cs="Calibri"/>
                <w:b/>
                <w:bCs/>
                <w:i/>
                <w:iCs/>
                <w:color w:val="10243E"/>
                <w:sz w:val="14"/>
                <w:szCs w:val="14"/>
                <w:lang w:eastAsia="es-MX"/>
              </w:rPr>
              <w:t xml:space="preserve"> DE CRÉDITOS SIN AVAL DEL GOBIERNO</w:t>
            </w:r>
          </w:p>
        </w:tc>
        <w:tc>
          <w:tcPr>
            <w:tcW w:w="886" w:type="dxa"/>
            <w:tcBorders>
              <w:top w:val="single" w:sz="4" w:space="0" w:color="auto"/>
              <w:left w:val="nil"/>
              <w:bottom w:val="single" w:sz="4" w:space="0" w:color="auto"/>
              <w:right w:val="single" w:sz="4" w:space="0" w:color="auto"/>
            </w:tcBorders>
            <w:shd w:val="clear" w:color="000000" w:fill="DDC9A3"/>
            <w:noWrap/>
            <w:vAlign w:val="bottom"/>
            <w:hideMark/>
          </w:tcPr>
          <w:p w14:paraId="4994494E" w14:textId="77777777" w:rsidR="00F252FB" w:rsidRPr="00F252FB" w:rsidRDefault="00F252FB" w:rsidP="00F252FB">
            <w:pPr>
              <w:spacing w:after="0" w:line="240" w:lineRule="auto"/>
              <w:rPr>
                <w:rFonts w:eastAsia="Times New Roman" w:cs="Calibri"/>
                <w:b/>
                <w:bCs/>
                <w:i/>
                <w:iCs/>
                <w:color w:val="10243E"/>
                <w:sz w:val="12"/>
                <w:szCs w:val="12"/>
                <w:lang w:eastAsia="es-MX"/>
              </w:rPr>
            </w:pPr>
            <w:r w:rsidRPr="00F252FB">
              <w:rPr>
                <w:rFonts w:eastAsia="Times New Roman" w:cs="Calibri"/>
                <w:b/>
                <w:bCs/>
                <w:i/>
                <w:iCs/>
                <w:color w:val="10243E"/>
                <w:sz w:val="12"/>
                <w:szCs w:val="12"/>
                <w:lang w:eastAsia="es-MX"/>
              </w:rPr>
              <w:t> </w:t>
            </w:r>
          </w:p>
        </w:tc>
        <w:tc>
          <w:tcPr>
            <w:tcW w:w="1033" w:type="dxa"/>
            <w:tcBorders>
              <w:top w:val="single" w:sz="4" w:space="0" w:color="auto"/>
              <w:left w:val="nil"/>
              <w:bottom w:val="single" w:sz="4" w:space="0" w:color="auto"/>
              <w:right w:val="single" w:sz="4" w:space="0" w:color="auto"/>
            </w:tcBorders>
            <w:shd w:val="clear" w:color="000000" w:fill="DDC9A3"/>
            <w:noWrap/>
            <w:vAlign w:val="bottom"/>
            <w:hideMark/>
          </w:tcPr>
          <w:p w14:paraId="58CD0CA0" w14:textId="77777777" w:rsidR="00F252FB" w:rsidRPr="00F252FB" w:rsidRDefault="00F252FB" w:rsidP="00F252FB">
            <w:pPr>
              <w:spacing w:after="0" w:line="240" w:lineRule="auto"/>
              <w:jc w:val="right"/>
              <w:rPr>
                <w:rFonts w:eastAsia="Times New Roman" w:cs="Calibri"/>
                <w:b/>
                <w:bCs/>
                <w:i/>
                <w:iCs/>
                <w:color w:val="10243E"/>
                <w:sz w:val="12"/>
                <w:szCs w:val="12"/>
                <w:lang w:eastAsia="es-MX"/>
              </w:rPr>
            </w:pPr>
            <w:r w:rsidRPr="00F252FB">
              <w:rPr>
                <w:rFonts w:eastAsia="Times New Roman" w:cs="Calibri"/>
                <w:b/>
                <w:bCs/>
                <w:i/>
                <w:iCs/>
                <w:color w:val="10243E"/>
                <w:sz w:val="12"/>
                <w:szCs w:val="12"/>
                <w:lang w:eastAsia="es-MX"/>
              </w:rPr>
              <w:t>491,962,884</w:t>
            </w:r>
          </w:p>
        </w:tc>
        <w:tc>
          <w:tcPr>
            <w:tcW w:w="1061" w:type="dxa"/>
            <w:tcBorders>
              <w:top w:val="single" w:sz="4" w:space="0" w:color="auto"/>
              <w:left w:val="nil"/>
              <w:bottom w:val="single" w:sz="4" w:space="0" w:color="auto"/>
              <w:right w:val="single" w:sz="4" w:space="0" w:color="auto"/>
            </w:tcBorders>
            <w:shd w:val="clear" w:color="auto" w:fill="DDC9A3"/>
            <w:noWrap/>
            <w:vAlign w:val="bottom"/>
            <w:hideMark/>
          </w:tcPr>
          <w:p w14:paraId="4D6A476B" w14:textId="77777777" w:rsidR="00F252FB" w:rsidRPr="00F252FB" w:rsidRDefault="00F252FB" w:rsidP="00F252FB">
            <w:pPr>
              <w:spacing w:after="0" w:line="240" w:lineRule="auto"/>
              <w:jc w:val="right"/>
              <w:rPr>
                <w:rFonts w:eastAsia="Times New Roman" w:cs="Calibri"/>
                <w:b/>
                <w:bCs/>
                <w:i/>
                <w:iCs/>
                <w:color w:val="10243E"/>
                <w:sz w:val="12"/>
                <w:szCs w:val="12"/>
                <w:lang w:eastAsia="es-MX"/>
              </w:rPr>
            </w:pPr>
            <w:r w:rsidRPr="00F252FB">
              <w:rPr>
                <w:rFonts w:eastAsia="Times New Roman" w:cs="Calibri"/>
                <w:b/>
                <w:bCs/>
                <w:i/>
                <w:iCs/>
                <w:color w:val="10243E"/>
                <w:sz w:val="12"/>
                <w:szCs w:val="12"/>
                <w:lang w:eastAsia="es-MX"/>
              </w:rPr>
              <w:t>123,536,471</w:t>
            </w:r>
          </w:p>
        </w:tc>
        <w:tc>
          <w:tcPr>
            <w:tcW w:w="975" w:type="dxa"/>
            <w:tcBorders>
              <w:top w:val="single" w:sz="4" w:space="0" w:color="auto"/>
              <w:left w:val="nil"/>
              <w:bottom w:val="single" w:sz="4" w:space="0" w:color="auto"/>
              <w:right w:val="single" w:sz="4" w:space="0" w:color="auto"/>
            </w:tcBorders>
            <w:shd w:val="clear" w:color="auto" w:fill="DDC9A3"/>
            <w:noWrap/>
            <w:vAlign w:val="bottom"/>
            <w:hideMark/>
          </w:tcPr>
          <w:p w14:paraId="01429FED" w14:textId="77777777" w:rsidR="00F252FB" w:rsidRPr="005248FC" w:rsidRDefault="00F252FB" w:rsidP="00F252FB">
            <w:pPr>
              <w:spacing w:after="0" w:line="240" w:lineRule="auto"/>
              <w:rPr>
                <w:rFonts w:eastAsia="Times New Roman" w:cs="Calibri"/>
                <w:b/>
                <w:bCs/>
                <w:i/>
                <w:iCs/>
                <w:color w:val="10243E"/>
                <w:sz w:val="12"/>
                <w:szCs w:val="12"/>
                <w:lang w:eastAsia="es-MX"/>
              </w:rPr>
            </w:pPr>
            <w:r w:rsidRPr="005248FC">
              <w:rPr>
                <w:rFonts w:eastAsia="Times New Roman" w:cs="Calibri"/>
                <w:b/>
                <w:bCs/>
                <w:i/>
                <w:iCs/>
                <w:color w:val="10243E"/>
                <w:sz w:val="12"/>
                <w:szCs w:val="12"/>
                <w:lang w:eastAsia="es-MX"/>
              </w:rPr>
              <w:t> </w:t>
            </w:r>
          </w:p>
        </w:tc>
        <w:tc>
          <w:tcPr>
            <w:tcW w:w="860" w:type="dxa"/>
            <w:tcBorders>
              <w:top w:val="single" w:sz="4" w:space="0" w:color="auto"/>
              <w:left w:val="single" w:sz="4" w:space="0" w:color="auto"/>
              <w:bottom w:val="single" w:sz="4" w:space="0" w:color="auto"/>
              <w:right w:val="single" w:sz="4" w:space="0" w:color="auto"/>
            </w:tcBorders>
            <w:shd w:val="clear" w:color="auto" w:fill="DDC9A3"/>
            <w:noWrap/>
            <w:vAlign w:val="bottom"/>
            <w:hideMark/>
          </w:tcPr>
          <w:p w14:paraId="73FE0895" w14:textId="77777777" w:rsidR="00F252FB" w:rsidRPr="005248FC" w:rsidRDefault="00F252FB" w:rsidP="00F252FB">
            <w:pPr>
              <w:spacing w:after="0" w:line="240" w:lineRule="auto"/>
              <w:rPr>
                <w:rFonts w:eastAsia="Times New Roman" w:cs="Calibri"/>
                <w:b/>
                <w:bCs/>
                <w:i/>
                <w:iCs/>
                <w:color w:val="10243E"/>
                <w:sz w:val="12"/>
                <w:szCs w:val="12"/>
                <w:lang w:eastAsia="es-MX"/>
              </w:rPr>
            </w:pPr>
            <w:r w:rsidRPr="005248FC">
              <w:rPr>
                <w:rFonts w:eastAsia="Times New Roman" w:cs="Calibri"/>
                <w:b/>
                <w:bCs/>
                <w:i/>
                <w:iCs/>
                <w:color w:val="10243E"/>
                <w:sz w:val="12"/>
                <w:szCs w:val="12"/>
                <w:lang w:eastAsia="es-MX"/>
              </w:rPr>
              <w:t> </w:t>
            </w:r>
          </w:p>
        </w:tc>
        <w:tc>
          <w:tcPr>
            <w:tcW w:w="582" w:type="dxa"/>
            <w:tcBorders>
              <w:top w:val="single" w:sz="4" w:space="0" w:color="auto"/>
              <w:left w:val="single" w:sz="4" w:space="0" w:color="auto"/>
              <w:bottom w:val="single" w:sz="4" w:space="0" w:color="auto"/>
              <w:right w:val="single" w:sz="4" w:space="0" w:color="auto"/>
            </w:tcBorders>
            <w:shd w:val="clear" w:color="auto" w:fill="DDC9A3"/>
            <w:noWrap/>
            <w:vAlign w:val="bottom"/>
            <w:hideMark/>
          </w:tcPr>
          <w:p w14:paraId="739C32E3" w14:textId="77777777" w:rsidR="00F252FB" w:rsidRPr="005248FC" w:rsidRDefault="00F252FB" w:rsidP="00F252FB">
            <w:pPr>
              <w:spacing w:after="0" w:line="240" w:lineRule="auto"/>
              <w:rPr>
                <w:rFonts w:eastAsia="Times New Roman" w:cs="Calibri"/>
                <w:b/>
                <w:bCs/>
                <w:i/>
                <w:iCs/>
                <w:color w:val="10243E"/>
                <w:sz w:val="12"/>
                <w:szCs w:val="12"/>
                <w:lang w:eastAsia="es-MX"/>
              </w:rPr>
            </w:pPr>
            <w:r w:rsidRPr="005248FC">
              <w:rPr>
                <w:rFonts w:eastAsia="Times New Roman" w:cs="Calibri"/>
                <w:b/>
                <w:bCs/>
                <w:i/>
                <w:iCs/>
                <w:color w:val="10243E"/>
                <w:sz w:val="12"/>
                <w:szCs w:val="12"/>
                <w:lang w:eastAsia="es-MX"/>
              </w:rPr>
              <w:t> </w:t>
            </w:r>
          </w:p>
        </w:tc>
      </w:tr>
      <w:tr w:rsidR="00F252FB" w:rsidRPr="00F252FB" w14:paraId="33915236" w14:textId="77777777" w:rsidTr="00E066CD">
        <w:trPr>
          <w:trHeight w:val="221"/>
        </w:trPr>
        <w:tc>
          <w:tcPr>
            <w:tcW w:w="5650" w:type="dxa"/>
            <w:gridSpan w:val="6"/>
            <w:tcBorders>
              <w:top w:val="nil"/>
              <w:left w:val="nil"/>
              <w:bottom w:val="nil"/>
              <w:right w:val="nil"/>
            </w:tcBorders>
            <w:shd w:val="clear" w:color="auto" w:fill="auto"/>
            <w:noWrap/>
            <w:hideMark/>
          </w:tcPr>
          <w:p w14:paraId="5B8B1A6B" w14:textId="7FED4151" w:rsidR="00F252FB" w:rsidRPr="00F252FB" w:rsidRDefault="00F252FB" w:rsidP="00F252FB">
            <w:pPr>
              <w:spacing w:after="0" w:line="240" w:lineRule="auto"/>
              <w:rPr>
                <w:rFonts w:eastAsia="Times New Roman" w:cs="Calibri"/>
                <w:color w:val="10243E"/>
                <w:sz w:val="12"/>
                <w:szCs w:val="12"/>
                <w:lang w:eastAsia="es-MX"/>
              </w:rPr>
            </w:pPr>
            <w:r w:rsidRPr="00F252FB">
              <w:rPr>
                <w:rFonts w:eastAsia="Times New Roman" w:cs="Calibri"/>
                <w:color w:val="10243E"/>
                <w:sz w:val="14"/>
                <w:szCs w:val="14"/>
                <w:lang w:eastAsia="es-MX"/>
              </w:rPr>
              <w:t xml:space="preserve">El </w:t>
            </w:r>
            <w:r w:rsidRPr="00247C7A">
              <w:rPr>
                <w:rFonts w:eastAsia="Times New Roman" w:cs="Calibri"/>
                <w:color w:val="10243E"/>
                <w:sz w:val="14"/>
                <w:szCs w:val="14"/>
                <w:lang w:eastAsia="es-MX"/>
              </w:rPr>
              <w:t>crédito</w:t>
            </w:r>
            <w:r w:rsidRPr="00F252FB">
              <w:rPr>
                <w:rFonts w:eastAsia="Times New Roman" w:cs="Calibri"/>
                <w:color w:val="10243E"/>
                <w:sz w:val="14"/>
                <w:szCs w:val="14"/>
                <w:lang w:eastAsia="es-MX"/>
              </w:rPr>
              <w:t xml:space="preserve"> de Comapa Zona Conurbada es una Línea de Crédito Registrada pero no ha Dispuesto (Modificado 2015)</w:t>
            </w:r>
          </w:p>
        </w:tc>
        <w:tc>
          <w:tcPr>
            <w:tcW w:w="1061" w:type="dxa"/>
            <w:tcBorders>
              <w:top w:val="nil"/>
              <w:left w:val="nil"/>
              <w:bottom w:val="nil"/>
              <w:right w:val="nil"/>
            </w:tcBorders>
            <w:shd w:val="clear" w:color="auto" w:fill="auto"/>
            <w:noWrap/>
          </w:tcPr>
          <w:p w14:paraId="028154A4" w14:textId="0F16749F" w:rsidR="00F252FB" w:rsidRPr="00F252FB" w:rsidRDefault="00F252FB" w:rsidP="00F252FB">
            <w:pPr>
              <w:spacing w:after="0" w:line="240" w:lineRule="auto"/>
              <w:rPr>
                <w:rFonts w:eastAsia="Times New Roman" w:cs="Calibri"/>
                <w:color w:val="10243E"/>
                <w:sz w:val="12"/>
                <w:szCs w:val="12"/>
                <w:lang w:eastAsia="es-MX"/>
              </w:rPr>
            </w:pPr>
          </w:p>
        </w:tc>
        <w:tc>
          <w:tcPr>
            <w:tcW w:w="975" w:type="dxa"/>
            <w:tcBorders>
              <w:top w:val="single" w:sz="4" w:space="0" w:color="auto"/>
              <w:left w:val="nil"/>
              <w:bottom w:val="nil"/>
              <w:right w:val="nil"/>
            </w:tcBorders>
            <w:shd w:val="clear" w:color="auto" w:fill="auto"/>
            <w:noWrap/>
          </w:tcPr>
          <w:p w14:paraId="3698BBEB" w14:textId="52011885" w:rsidR="00F252FB" w:rsidRPr="00F252FB" w:rsidRDefault="00F252FB" w:rsidP="00F252FB">
            <w:pPr>
              <w:spacing w:after="0" w:line="240" w:lineRule="auto"/>
              <w:rPr>
                <w:rFonts w:ascii="Times New Roman" w:eastAsia="Times New Roman" w:hAnsi="Times New Roman"/>
                <w:sz w:val="20"/>
                <w:szCs w:val="20"/>
                <w:lang w:eastAsia="es-MX"/>
              </w:rPr>
            </w:pPr>
          </w:p>
        </w:tc>
        <w:tc>
          <w:tcPr>
            <w:tcW w:w="860" w:type="dxa"/>
            <w:tcBorders>
              <w:top w:val="single" w:sz="4" w:space="0" w:color="auto"/>
              <w:left w:val="nil"/>
              <w:bottom w:val="nil"/>
              <w:right w:val="nil"/>
            </w:tcBorders>
            <w:shd w:val="clear" w:color="auto" w:fill="auto"/>
            <w:noWrap/>
            <w:vAlign w:val="bottom"/>
            <w:hideMark/>
          </w:tcPr>
          <w:p w14:paraId="1C6E03E3" w14:textId="77777777" w:rsidR="00F252FB" w:rsidRPr="00F252FB" w:rsidRDefault="00F252FB" w:rsidP="00F252FB">
            <w:pPr>
              <w:spacing w:after="0" w:line="240" w:lineRule="auto"/>
              <w:rPr>
                <w:rFonts w:ascii="Times New Roman" w:eastAsia="Times New Roman" w:hAnsi="Times New Roman"/>
                <w:sz w:val="20"/>
                <w:szCs w:val="20"/>
                <w:lang w:eastAsia="es-MX"/>
              </w:rPr>
            </w:pPr>
          </w:p>
        </w:tc>
        <w:tc>
          <w:tcPr>
            <w:tcW w:w="582" w:type="dxa"/>
            <w:tcBorders>
              <w:top w:val="single" w:sz="4" w:space="0" w:color="auto"/>
              <w:left w:val="nil"/>
              <w:bottom w:val="nil"/>
              <w:right w:val="nil"/>
            </w:tcBorders>
            <w:shd w:val="clear" w:color="auto" w:fill="auto"/>
            <w:noWrap/>
            <w:vAlign w:val="bottom"/>
            <w:hideMark/>
          </w:tcPr>
          <w:p w14:paraId="4397D9F5" w14:textId="77777777" w:rsidR="00F252FB" w:rsidRPr="00F252FB" w:rsidRDefault="00F252FB" w:rsidP="00F252FB">
            <w:pPr>
              <w:spacing w:after="0" w:line="240" w:lineRule="auto"/>
              <w:rPr>
                <w:rFonts w:ascii="Times New Roman" w:eastAsia="Times New Roman" w:hAnsi="Times New Roman"/>
                <w:sz w:val="20"/>
                <w:szCs w:val="20"/>
                <w:lang w:eastAsia="es-MX"/>
              </w:rPr>
            </w:pPr>
          </w:p>
        </w:tc>
      </w:tr>
    </w:tbl>
    <w:p w14:paraId="43D31F72" w14:textId="77777777" w:rsidR="00006C38" w:rsidRDefault="00006C38" w:rsidP="003D6886">
      <w:pPr>
        <w:rPr>
          <w:rFonts w:asciiTheme="minorHAnsi" w:hAnsiTheme="minorHAnsi" w:cstheme="minorHAnsi"/>
        </w:rPr>
      </w:pPr>
    </w:p>
    <w:p w14:paraId="39945089" w14:textId="687EB2C1" w:rsidR="00A671D1" w:rsidRDefault="009275ED" w:rsidP="00A671D1">
      <w:pPr>
        <w:autoSpaceDE w:val="0"/>
        <w:adjustRightInd w:val="0"/>
        <w:spacing w:after="0" w:line="240" w:lineRule="auto"/>
        <w:jc w:val="both"/>
        <w:rPr>
          <w:rFonts w:asciiTheme="minorHAnsi" w:hAnsiTheme="minorHAnsi" w:cstheme="minorHAnsi"/>
        </w:rPr>
      </w:pPr>
      <w:r w:rsidRPr="00874857">
        <w:rPr>
          <w:rFonts w:asciiTheme="minorHAnsi" w:hAnsiTheme="minorHAnsi" w:cstheme="minorHAnsi"/>
        </w:rPr>
        <w:t xml:space="preserve">Dentro del total de Deuda Pública del Gobierno del Estado también incluye </w:t>
      </w:r>
      <w:r w:rsidR="00735DBA" w:rsidRPr="00874857">
        <w:rPr>
          <w:rFonts w:asciiTheme="minorHAnsi" w:hAnsiTheme="minorHAnsi" w:cstheme="minorHAnsi"/>
        </w:rPr>
        <w:t>varios Municipios y Organismos Operadores del Agua los cuales contrataron</w:t>
      </w:r>
      <w:r w:rsidRPr="00874857">
        <w:rPr>
          <w:rFonts w:asciiTheme="minorHAnsi" w:hAnsiTheme="minorHAnsi" w:cstheme="minorHAnsi"/>
        </w:rPr>
        <w:t xml:space="preserve"> diversos Créditos, </w:t>
      </w:r>
      <w:r w:rsidR="00773DBD" w:rsidRPr="00874857">
        <w:rPr>
          <w:rFonts w:asciiTheme="minorHAnsi" w:hAnsiTheme="minorHAnsi" w:cstheme="minorHAnsi"/>
        </w:rPr>
        <w:t>y se</w:t>
      </w:r>
      <w:r w:rsidRPr="00874857">
        <w:rPr>
          <w:rFonts w:asciiTheme="minorHAnsi" w:hAnsiTheme="minorHAnsi" w:cstheme="minorHAnsi"/>
        </w:rPr>
        <w:t xml:space="preserve"> incluyen en el Registro Único de Empréstitos de la </w:t>
      </w:r>
      <w:r w:rsidR="00E066CD" w:rsidRPr="00874857">
        <w:rPr>
          <w:rFonts w:asciiTheme="minorHAnsi" w:hAnsiTheme="minorHAnsi" w:cstheme="minorHAnsi"/>
        </w:rPr>
        <w:t>Secretar</w:t>
      </w:r>
      <w:r w:rsidR="00E066CD">
        <w:rPr>
          <w:rFonts w:asciiTheme="minorHAnsi" w:hAnsiTheme="minorHAnsi" w:cstheme="minorHAnsi"/>
        </w:rPr>
        <w:t>í</w:t>
      </w:r>
      <w:r w:rsidR="00E066CD" w:rsidRPr="00874857">
        <w:rPr>
          <w:rFonts w:asciiTheme="minorHAnsi" w:hAnsiTheme="minorHAnsi" w:cstheme="minorHAnsi"/>
        </w:rPr>
        <w:t>a</w:t>
      </w:r>
      <w:r w:rsidRPr="00874857">
        <w:rPr>
          <w:rFonts w:asciiTheme="minorHAnsi" w:hAnsiTheme="minorHAnsi" w:cstheme="minorHAnsi"/>
        </w:rPr>
        <w:t xml:space="preserve"> de Hacienda y Crédito Púbico.</w:t>
      </w:r>
    </w:p>
    <w:p w14:paraId="09E26879" w14:textId="77777777" w:rsidR="00874857" w:rsidRDefault="00874857" w:rsidP="00A671D1">
      <w:pPr>
        <w:autoSpaceDE w:val="0"/>
        <w:adjustRightInd w:val="0"/>
        <w:spacing w:after="0" w:line="240" w:lineRule="auto"/>
        <w:jc w:val="both"/>
        <w:rPr>
          <w:rFonts w:asciiTheme="minorHAnsi" w:hAnsiTheme="minorHAnsi" w:cstheme="minorHAnsi"/>
        </w:rPr>
      </w:pPr>
    </w:p>
    <w:tbl>
      <w:tblPr>
        <w:tblW w:w="9355" w:type="dxa"/>
        <w:tblCellMar>
          <w:left w:w="70" w:type="dxa"/>
          <w:right w:w="70" w:type="dxa"/>
        </w:tblCellMar>
        <w:tblLook w:val="04A0" w:firstRow="1" w:lastRow="0" w:firstColumn="1" w:lastColumn="0" w:noHBand="0" w:noVBand="1"/>
      </w:tblPr>
      <w:tblGrid>
        <w:gridCol w:w="1259"/>
        <w:gridCol w:w="808"/>
        <w:gridCol w:w="901"/>
        <w:gridCol w:w="796"/>
        <w:gridCol w:w="990"/>
        <w:gridCol w:w="1102"/>
        <w:gridCol w:w="1072"/>
        <w:gridCol w:w="998"/>
        <w:gridCol w:w="870"/>
        <w:gridCol w:w="590"/>
      </w:tblGrid>
      <w:tr w:rsidR="00016119" w:rsidRPr="00016119" w14:paraId="6180CC6D" w14:textId="77777777" w:rsidTr="00F252FB">
        <w:trPr>
          <w:trHeight w:val="439"/>
        </w:trPr>
        <w:tc>
          <w:tcPr>
            <w:tcW w:w="1259" w:type="dxa"/>
            <w:tcBorders>
              <w:top w:val="single" w:sz="4" w:space="0" w:color="auto"/>
              <w:left w:val="single" w:sz="4" w:space="0" w:color="auto"/>
              <w:bottom w:val="single" w:sz="4" w:space="0" w:color="auto"/>
              <w:right w:val="single" w:sz="4" w:space="0" w:color="auto"/>
            </w:tcBorders>
            <w:shd w:val="clear" w:color="800000" w:fill="AB0033"/>
            <w:vAlign w:val="center"/>
            <w:hideMark/>
          </w:tcPr>
          <w:p w14:paraId="0E7F0012" w14:textId="77777777" w:rsidR="00016119" w:rsidRPr="00016119" w:rsidRDefault="00016119" w:rsidP="00016119">
            <w:pPr>
              <w:spacing w:after="0" w:line="240" w:lineRule="auto"/>
              <w:jc w:val="center"/>
              <w:rPr>
                <w:rFonts w:eastAsia="Times New Roman" w:cs="Calibri"/>
                <w:b/>
                <w:bCs/>
                <w:color w:val="FFFFFF"/>
                <w:sz w:val="16"/>
                <w:szCs w:val="16"/>
                <w:lang w:eastAsia="es-MX"/>
              </w:rPr>
            </w:pPr>
            <w:r w:rsidRPr="00016119">
              <w:rPr>
                <w:rFonts w:eastAsia="Times New Roman" w:cs="Calibri"/>
                <w:b/>
                <w:bCs/>
                <w:color w:val="FFFFFF"/>
                <w:sz w:val="16"/>
                <w:szCs w:val="16"/>
                <w:lang w:eastAsia="es-MX"/>
              </w:rPr>
              <w:t>Deudor</w:t>
            </w:r>
          </w:p>
        </w:tc>
        <w:tc>
          <w:tcPr>
            <w:tcW w:w="808" w:type="dxa"/>
            <w:tcBorders>
              <w:top w:val="single" w:sz="4" w:space="0" w:color="auto"/>
              <w:left w:val="nil"/>
              <w:bottom w:val="single" w:sz="4" w:space="0" w:color="auto"/>
              <w:right w:val="single" w:sz="4" w:space="0" w:color="auto"/>
            </w:tcBorders>
            <w:shd w:val="clear" w:color="800000" w:fill="AB0033"/>
            <w:vAlign w:val="center"/>
            <w:hideMark/>
          </w:tcPr>
          <w:p w14:paraId="39327D51" w14:textId="77777777" w:rsidR="00016119" w:rsidRPr="00016119" w:rsidRDefault="00016119" w:rsidP="00016119">
            <w:pPr>
              <w:spacing w:after="0" w:line="240" w:lineRule="auto"/>
              <w:jc w:val="center"/>
              <w:rPr>
                <w:rFonts w:eastAsia="Times New Roman" w:cs="Calibri"/>
                <w:b/>
                <w:bCs/>
                <w:color w:val="FFFFFF"/>
                <w:sz w:val="16"/>
                <w:szCs w:val="16"/>
                <w:lang w:eastAsia="es-MX"/>
              </w:rPr>
            </w:pPr>
            <w:r w:rsidRPr="00016119">
              <w:rPr>
                <w:rFonts w:eastAsia="Times New Roman" w:cs="Calibri"/>
                <w:b/>
                <w:bCs/>
                <w:color w:val="FFFFFF"/>
                <w:sz w:val="16"/>
                <w:szCs w:val="16"/>
                <w:lang w:eastAsia="es-MX"/>
              </w:rPr>
              <w:t>Acreedor</w:t>
            </w:r>
          </w:p>
        </w:tc>
        <w:tc>
          <w:tcPr>
            <w:tcW w:w="901" w:type="dxa"/>
            <w:tcBorders>
              <w:top w:val="single" w:sz="4" w:space="0" w:color="auto"/>
              <w:left w:val="nil"/>
              <w:bottom w:val="single" w:sz="4" w:space="0" w:color="auto"/>
              <w:right w:val="single" w:sz="4" w:space="0" w:color="auto"/>
            </w:tcBorders>
            <w:shd w:val="clear" w:color="800000" w:fill="AB0033"/>
            <w:vAlign w:val="center"/>
            <w:hideMark/>
          </w:tcPr>
          <w:p w14:paraId="60FE70E7" w14:textId="77777777" w:rsidR="00016119" w:rsidRPr="00016119" w:rsidRDefault="00016119" w:rsidP="00016119">
            <w:pPr>
              <w:spacing w:after="0" w:line="240" w:lineRule="auto"/>
              <w:jc w:val="center"/>
              <w:rPr>
                <w:rFonts w:eastAsia="Times New Roman" w:cs="Calibri"/>
                <w:b/>
                <w:bCs/>
                <w:color w:val="FFFFFF"/>
                <w:sz w:val="16"/>
                <w:szCs w:val="16"/>
                <w:lang w:eastAsia="es-MX"/>
              </w:rPr>
            </w:pPr>
            <w:r w:rsidRPr="00016119">
              <w:rPr>
                <w:rFonts w:eastAsia="Times New Roman" w:cs="Calibri"/>
                <w:b/>
                <w:bCs/>
                <w:color w:val="FFFFFF"/>
                <w:sz w:val="16"/>
                <w:szCs w:val="16"/>
                <w:lang w:eastAsia="es-MX"/>
              </w:rPr>
              <w:t>Tipo de Empréstito u Obligación</w:t>
            </w:r>
          </w:p>
        </w:tc>
        <w:tc>
          <w:tcPr>
            <w:tcW w:w="795" w:type="dxa"/>
            <w:tcBorders>
              <w:top w:val="single" w:sz="4" w:space="0" w:color="auto"/>
              <w:left w:val="nil"/>
              <w:bottom w:val="single" w:sz="4" w:space="0" w:color="auto"/>
              <w:right w:val="single" w:sz="4" w:space="0" w:color="auto"/>
            </w:tcBorders>
            <w:shd w:val="clear" w:color="800000" w:fill="AB0033"/>
            <w:vAlign w:val="center"/>
            <w:hideMark/>
          </w:tcPr>
          <w:p w14:paraId="1C3E3E03" w14:textId="77777777" w:rsidR="00016119" w:rsidRPr="00016119" w:rsidRDefault="00016119" w:rsidP="00016119">
            <w:pPr>
              <w:spacing w:after="0" w:line="240" w:lineRule="auto"/>
              <w:jc w:val="center"/>
              <w:rPr>
                <w:rFonts w:eastAsia="Times New Roman" w:cs="Calibri"/>
                <w:b/>
                <w:bCs/>
                <w:color w:val="FFFFFF"/>
                <w:sz w:val="16"/>
                <w:szCs w:val="16"/>
                <w:lang w:eastAsia="es-MX"/>
              </w:rPr>
            </w:pPr>
            <w:r w:rsidRPr="00016119">
              <w:rPr>
                <w:rFonts w:eastAsia="Times New Roman" w:cs="Calibri"/>
                <w:b/>
                <w:bCs/>
                <w:color w:val="FFFFFF"/>
                <w:sz w:val="16"/>
                <w:szCs w:val="16"/>
                <w:lang w:eastAsia="es-MX"/>
              </w:rPr>
              <w:t>Fecha del Contrato</w:t>
            </w:r>
          </w:p>
        </w:tc>
        <w:tc>
          <w:tcPr>
            <w:tcW w:w="959" w:type="dxa"/>
            <w:tcBorders>
              <w:top w:val="single" w:sz="4" w:space="0" w:color="auto"/>
              <w:left w:val="nil"/>
              <w:bottom w:val="single" w:sz="4" w:space="0" w:color="auto"/>
              <w:right w:val="single" w:sz="4" w:space="0" w:color="auto"/>
            </w:tcBorders>
            <w:shd w:val="clear" w:color="800000" w:fill="AB0033"/>
            <w:vAlign w:val="center"/>
            <w:hideMark/>
          </w:tcPr>
          <w:p w14:paraId="1ADDC8BE" w14:textId="77777777" w:rsidR="00016119" w:rsidRPr="00016119" w:rsidRDefault="00016119" w:rsidP="00016119">
            <w:pPr>
              <w:spacing w:after="0" w:line="240" w:lineRule="auto"/>
              <w:jc w:val="center"/>
              <w:rPr>
                <w:rFonts w:eastAsia="Times New Roman" w:cs="Calibri"/>
                <w:b/>
                <w:bCs/>
                <w:color w:val="FFFFFF"/>
                <w:sz w:val="16"/>
                <w:szCs w:val="16"/>
                <w:lang w:eastAsia="es-MX"/>
              </w:rPr>
            </w:pPr>
            <w:r w:rsidRPr="00016119">
              <w:rPr>
                <w:rFonts w:eastAsia="Times New Roman" w:cs="Calibri"/>
                <w:b/>
                <w:bCs/>
                <w:color w:val="FFFFFF"/>
                <w:sz w:val="16"/>
                <w:szCs w:val="16"/>
                <w:lang w:eastAsia="es-MX"/>
              </w:rPr>
              <w:t>Monto original contratado</w:t>
            </w:r>
          </w:p>
        </w:tc>
        <w:tc>
          <w:tcPr>
            <w:tcW w:w="1102" w:type="dxa"/>
            <w:tcBorders>
              <w:top w:val="single" w:sz="4" w:space="0" w:color="auto"/>
              <w:left w:val="nil"/>
              <w:bottom w:val="single" w:sz="4" w:space="0" w:color="auto"/>
              <w:right w:val="single" w:sz="4" w:space="0" w:color="auto"/>
            </w:tcBorders>
            <w:shd w:val="clear" w:color="800000" w:fill="AB0033"/>
            <w:vAlign w:val="center"/>
            <w:hideMark/>
          </w:tcPr>
          <w:p w14:paraId="496AD7B9" w14:textId="77777777" w:rsidR="00016119" w:rsidRPr="00016119" w:rsidRDefault="00016119" w:rsidP="00016119">
            <w:pPr>
              <w:spacing w:after="0" w:line="240" w:lineRule="auto"/>
              <w:jc w:val="center"/>
              <w:rPr>
                <w:rFonts w:eastAsia="Times New Roman" w:cs="Calibri"/>
                <w:b/>
                <w:bCs/>
                <w:color w:val="FFFFFF"/>
                <w:sz w:val="16"/>
                <w:szCs w:val="16"/>
                <w:lang w:eastAsia="es-MX"/>
              </w:rPr>
            </w:pPr>
            <w:r w:rsidRPr="00016119">
              <w:rPr>
                <w:rFonts w:eastAsia="Times New Roman" w:cs="Calibri"/>
                <w:b/>
                <w:bCs/>
                <w:color w:val="FFFFFF"/>
                <w:sz w:val="16"/>
                <w:szCs w:val="16"/>
                <w:lang w:eastAsia="es-MX"/>
              </w:rPr>
              <w:t>Monto Dispuesto</w:t>
            </w:r>
          </w:p>
        </w:tc>
        <w:tc>
          <w:tcPr>
            <w:tcW w:w="1072" w:type="dxa"/>
            <w:tcBorders>
              <w:top w:val="single" w:sz="4" w:space="0" w:color="auto"/>
              <w:left w:val="nil"/>
              <w:bottom w:val="single" w:sz="4" w:space="0" w:color="auto"/>
              <w:right w:val="single" w:sz="4" w:space="0" w:color="auto"/>
            </w:tcBorders>
            <w:shd w:val="clear" w:color="800000" w:fill="AB0033"/>
            <w:vAlign w:val="center"/>
            <w:hideMark/>
          </w:tcPr>
          <w:p w14:paraId="22E29E9D" w14:textId="77777777" w:rsidR="00016119" w:rsidRPr="00016119" w:rsidRDefault="00016119" w:rsidP="00016119">
            <w:pPr>
              <w:spacing w:after="0" w:line="240" w:lineRule="auto"/>
              <w:jc w:val="center"/>
              <w:rPr>
                <w:rFonts w:eastAsia="Times New Roman" w:cs="Calibri"/>
                <w:b/>
                <w:bCs/>
                <w:color w:val="FFFFFF"/>
                <w:sz w:val="16"/>
                <w:szCs w:val="16"/>
                <w:lang w:eastAsia="es-MX"/>
              </w:rPr>
            </w:pPr>
            <w:r w:rsidRPr="00016119">
              <w:rPr>
                <w:rFonts w:eastAsia="Times New Roman" w:cs="Calibri"/>
                <w:b/>
                <w:bCs/>
                <w:color w:val="FFFFFF"/>
                <w:sz w:val="16"/>
                <w:szCs w:val="16"/>
                <w:lang w:eastAsia="es-MX"/>
              </w:rPr>
              <w:t xml:space="preserve">Saldo al 31 de </w:t>
            </w:r>
            <w:proofErr w:type="gramStart"/>
            <w:r w:rsidRPr="00016119">
              <w:rPr>
                <w:rFonts w:eastAsia="Times New Roman" w:cs="Calibri"/>
                <w:b/>
                <w:bCs/>
                <w:color w:val="FFFFFF"/>
                <w:sz w:val="16"/>
                <w:szCs w:val="16"/>
                <w:lang w:eastAsia="es-MX"/>
              </w:rPr>
              <w:t>Diciembre</w:t>
            </w:r>
            <w:proofErr w:type="gramEnd"/>
            <w:r w:rsidRPr="00016119">
              <w:rPr>
                <w:rFonts w:eastAsia="Times New Roman" w:cs="Calibri"/>
                <w:b/>
                <w:bCs/>
                <w:color w:val="FFFFFF"/>
                <w:sz w:val="16"/>
                <w:szCs w:val="16"/>
                <w:lang w:eastAsia="es-MX"/>
              </w:rPr>
              <w:t xml:space="preserve"> de 2024</w:t>
            </w:r>
          </w:p>
        </w:tc>
        <w:tc>
          <w:tcPr>
            <w:tcW w:w="998" w:type="dxa"/>
            <w:tcBorders>
              <w:top w:val="single" w:sz="4" w:space="0" w:color="auto"/>
              <w:left w:val="nil"/>
              <w:bottom w:val="single" w:sz="4" w:space="0" w:color="auto"/>
              <w:right w:val="single" w:sz="4" w:space="0" w:color="auto"/>
            </w:tcBorders>
            <w:shd w:val="clear" w:color="800000" w:fill="AB0033"/>
            <w:vAlign w:val="center"/>
            <w:hideMark/>
          </w:tcPr>
          <w:p w14:paraId="6AEBAEAC" w14:textId="77777777" w:rsidR="00016119" w:rsidRPr="00016119" w:rsidRDefault="00016119" w:rsidP="00016119">
            <w:pPr>
              <w:spacing w:after="0" w:line="240" w:lineRule="auto"/>
              <w:jc w:val="center"/>
              <w:rPr>
                <w:rFonts w:eastAsia="Times New Roman" w:cs="Calibri"/>
                <w:b/>
                <w:bCs/>
                <w:color w:val="FFFFFF"/>
                <w:sz w:val="16"/>
                <w:szCs w:val="16"/>
                <w:lang w:eastAsia="es-MX"/>
              </w:rPr>
            </w:pPr>
            <w:r w:rsidRPr="00016119">
              <w:rPr>
                <w:rFonts w:eastAsia="Times New Roman" w:cs="Calibri"/>
                <w:b/>
                <w:bCs/>
                <w:color w:val="FFFFFF"/>
                <w:sz w:val="16"/>
                <w:szCs w:val="16"/>
                <w:lang w:eastAsia="es-MX"/>
              </w:rPr>
              <w:t>Fecha de vencimiento</w:t>
            </w:r>
          </w:p>
        </w:tc>
        <w:tc>
          <w:tcPr>
            <w:tcW w:w="870" w:type="dxa"/>
            <w:tcBorders>
              <w:top w:val="single" w:sz="4" w:space="0" w:color="auto"/>
              <w:left w:val="nil"/>
              <w:bottom w:val="single" w:sz="4" w:space="0" w:color="auto"/>
              <w:right w:val="single" w:sz="4" w:space="0" w:color="auto"/>
            </w:tcBorders>
            <w:shd w:val="clear" w:color="800000" w:fill="AB0033"/>
            <w:vAlign w:val="center"/>
            <w:hideMark/>
          </w:tcPr>
          <w:p w14:paraId="6E98DAD1" w14:textId="77777777" w:rsidR="00016119" w:rsidRPr="00016119" w:rsidRDefault="00016119" w:rsidP="00016119">
            <w:pPr>
              <w:spacing w:after="0" w:line="240" w:lineRule="auto"/>
              <w:jc w:val="center"/>
              <w:rPr>
                <w:rFonts w:eastAsia="Times New Roman" w:cs="Calibri"/>
                <w:b/>
                <w:bCs/>
                <w:color w:val="FFFFFF"/>
                <w:sz w:val="16"/>
                <w:szCs w:val="16"/>
                <w:lang w:eastAsia="es-MX"/>
              </w:rPr>
            </w:pPr>
            <w:r w:rsidRPr="00016119">
              <w:rPr>
                <w:rFonts w:eastAsia="Times New Roman" w:cs="Calibri"/>
                <w:b/>
                <w:bCs/>
                <w:color w:val="FFFFFF"/>
                <w:sz w:val="16"/>
                <w:szCs w:val="16"/>
                <w:lang w:eastAsia="es-MX"/>
              </w:rPr>
              <w:t>Tasa de interés de referencia</w:t>
            </w:r>
          </w:p>
        </w:tc>
        <w:tc>
          <w:tcPr>
            <w:tcW w:w="590" w:type="dxa"/>
            <w:tcBorders>
              <w:top w:val="single" w:sz="4" w:space="0" w:color="auto"/>
              <w:left w:val="nil"/>
              <w:bottom w:val="single" w:sz="4" w:space="0" w:color="auto"/>
              <w:right w:val="single" w:sz="4" w:space="0" w:color="auto"/>
            </w:tcBorders>
            <w:shd w:val="clear" w:color="800000" w:fill="AB0033"/>
            <w:vAlign w:val="center"/>
            <w:hideMark/>
          </w:tcPr>
          <w:p w14:paraId="790F7823" w14:textId="77777777" w:rsidR="00016119" w:rsidRPr="00016119" w:rsidRDefault="00016119" w:rsidP="00016119">
            <w:pPr>
              <w:spacing w:after="0" w:line="240" w:lineRule="auto"/>
              <w:jc w:val="center"/>
              <w:rPr>
                <w:rFonts w:eastAsia="Times New Roman" w:cs="Calibri"/>
                <w:b/>
                <w:bCs/>
                <w:color w:val="FFFFFF"/>
                <w:sz w:val="16"/>
                <w:szCs w:val="16"/>
                <w:lang w:eastAsia="es-MX"/>
              </w:rPr>
            </w:pPr>
            <w:r w:rsidRPr="00016119">
              <w:rPr>
                <w:rFonts w:eastAsia="Times New Roman" w:cs="Calibri"/>
                <w:b/>
                <w:bCs/>
                <w:color w:val="FFFFFF"/>
                <w:sz w:val="16"/>
                <w:szCs w:val="16"/>
                <w:lang w:eastAsia="es-MX"/>
              </w:rPr>
              <w:t xml:space="preserve"> Sobre tasa</w:t>
            </w:r>
          </w:p>
        </w:tc>
      </w:tr>
      <w:tr w:rsidR="00006C38" w:rsidRPr="00016119" w14:paraId="1A62F730" w14:textId="77777777" w:rsidTr="00F252FB">
        <w:trPr>
          <w:trHeight w:val="236"/>
        </w:trPr>
        <w:tc>
          <w:tcPr>
            <w:tcW w:w="3764" w:type="dxa"/>
            <w:gridSpan w:val="4"/>
            <w:tcBorders>
              <w:top w:val="nil"/>
              <w:left w:val="nil"/>
              <w:bottom w:val="nil"/>
              <w:right w:val="nil"/>
            </w:tcBorders>
            <w:shd w:val="clear" w:color="F9F3DD" w:fill="FFFFFF"/>
            <w:noWrap/>
            <w:vAlign w:val="bottom"/>
            <w:hideMark/>
          </w:tcPr>
          <w:p w14:paraId="252F593A" w14:textId="77777777" w:rsidR="00016119" w:rsidRPr="00016119" w:rsidRDefault="00016119" w:rsidP="00016119">
            <w:pPr>
              <w:spacing w:after="0" w:line="240" w:lineRule="auto"/>
              <w:rPr>
                <w:rFonts w:eastAsia="Times New Roman" w:cs="Calibri"/>
                <w:b/>
                <w:bCs/>
                <w:color w:val="10243E"/>
                <w:sz w:val="12"/>
                <w:szCs w:val="12"/>
                <w:lang w:eastAsia="es-MX"/>
              </w:rPr>
            </w:pPr>
            <w:r w:rsidRPr="00016119">
              <w:rPr>
                <w:rFonts w:eastAsia="Times New Roman" w:cs="Calibri"/>
                <w:b/>
                <w:bCs/>
                <w:color w:val="10243E"/>
                <w:sz w:val="12"/>
                <w:szCs w:val="12"/>
                <w:lang w:eastAsia="es-MX"/>
              </w:rPr>
              <w:t> </w:t>
            </w:r>
          </w:p>
        </w:tc>
        <w:tc>
          <w:tcPr>
            <w:tcW w:w="959" w:type="dxa"/>
            <w:tcBorders>
              <w:top w:val="nil"/>
              <w:left w:val="nil"/>
              <w:bottom w:val="nil"/>
              <w:right w:val="nil"/>
            </w:tcBorders>
            <w:shd w:val="clear" w:color="F9F3DD" w:fill="FFFFFF"/>
            <w:noWrap/>
            <w:vAlign w:val="bottom"/>
            <w:hideMark/>
          </w:tcPr>
          <w:p w14:paraId="247EC191" w14:textId="77777777" w:rsidR="00016119" w:rsidRPr="00016119" w:rsidRDefault="00016119" w:rsidP="00016119">
            <w:pPr>
              <w:spacing w:after="0" w:line="240" w:lineRule="auto"/>
              <w:rPr>
                <w:rFonts w:eastAsia="Times New Roman" w:cs="Calibri"/>
                <w:b/>
                <w:bCs/>
                <w:color w:val="10243E"/>
                <w:sz w:val="12"/>
                <w:szCs w:val="12"/>
                <w:lang w:eastAsia="es-MX"/>
              </w:rPr>
            </w:pPr>
            <w:r w:rsidRPr="00016119">
              <w:rPr>
                <w:rFonts w:eastAsia="Times New Roman" w:cs="Calibri"/>
                <w:b/>
                <w:bCs/>
                <w:color w:val="10243E"/>
                <w:sz w:val="12"/>
                <w:szCs w:val="12"/>
                <w:lang w:eastAsia="es-MX"/>
              </w:rPr>
              <w:t> </w:t>
            </w:r>
          </w:p>
        </w:tc>
        <w:tc>
          <w:tcPr>
            <w:tcW w:w="1102" w:type="dxa"/>
            <w:tcBorders>
              <w:top w:val="nil"/>
              <w:left w:val="nil"/>
              <w:bottom w:val="nil"/>
              <w:right w:val="nil"/>
            </w:tcBorders>
            <w:shd w:val="clear" w:color="F9F3DD" w:fill="FFFFFF"/>
            <w:noWrap/>
            <w:vAlign w:val="bottom"/>
            <w:hideMark/>
          </w:tcPr>
          <w:p w14:paraId="2DD493B2" w14:textId="77777777" w:rsidR="00016119" w:rsidRPr="00016119" w:rsidRDefault="00016119" w:rsidP="00016119">
            <w:pPr>
              <w:spacing w:after="0" w:line="240" w:lineRule="auto"/>
              <w:rPr>
                <w:rFonts w:eastAsia="Times New Roman" w:cs="Calibri"/>
                <w:b/>
                <w:bCs/>
                <w:color w:val="10243E"/>
                <w:sz w:val="12"/>
                <w:szCs w:val="12"/>
                <w:lang w:eastAsia="es-MX"/>
              </w:rPr>
            </w:pPr>
            <w:r w:rsidRPr="00016119">
              <w:rPr>
                <w:rFonts w:eastAsia="Times New Roman" w:cs="Calibri"/>
                <w:b/>
                <w:bCs/>
                <w:color w:val="10243E"/>
                <w:sz w:val="12"/>
                <w:szCs w:val="12"/>
                <w:lang w:eastAsia="es-MX"/>
              </w:rPr>
              <w:t> </w:t>
            </w:r>
          </w:p>
        </w:tc>
        <w:tc>
          <w:tcPr>
            <w:tcW w:w="1072" w:type="dxa"/>
            <w:tcBorders>
              <w:top w:val="nil"/>
              <w:left w:val="nil"/>
              <w:bottom w:val="nil"/>
              <w:right w:val="nil"/>
            </w:tcBorders>
            <w:shd w:val="clear" w:color="F9F3DD" w:fill="FFFFFF"/>
            <w:noWrap/>
            <w:vAlign w:val="bottom"/>
            <w:hideMark/>
          </w:tcPr>
          <w:p w14:paraId="4F32DA19" w14:textId="77777777" w:rsidR="00016119" w:rsidRPr="00016119" w:rsidRDefault="00016119" w:rsidP="00016119">
            <w:pPr>
              <w:spacing w:after="0" w:line="240" w:lineRule="auto"/>
              <w:rPr>
                <w:rFonts w:eastAsia="Times New Roman" w:cs="Calibri"/>
                <w:b/>
                <w:bCs/>
                <w:color w:val="10243E"/>
                <w:sz w:val="12"/>
                <w:szCs w:val="12"/>
                <w:lang w:eastAsia="es-MX"/>
              </w:rPr>
            </w:pPr>
            <w:r w:rsidRPr="00016119">
              <w:rPr>
                <w:rFonts w:eastAsia="Times New Roman" w:cs="Calibri"/>
                <w:b/>
                <w:bCs/>
                <w:color w:val="10243E"/>
                <w:sz w:val="12"/>
                <w:szCs w:val="12"/>
                <w:lang w:eastAsia="es-MX"/>
              </w:rPr>
              <w:t> </w:t>
            </w:r>
          </w:p>
        </w:tc>
        <w:tc>
          <w:tcPr>
            <w:tcW w:w="998" w:type="dxa"/>
            <w:tcBorders>
              <w:top w:val="nil"/>
              <w:left w:val="nil"/>
              <w:bottom w:val="nil"/>
              <w:right w:val="nil"/>
            </w:tcBorders>
            <w:shd w:val="clear" w:color="auto" w:fill="auto"/>
            <w:noWrap/>
            <w:vAlign w:val="bottom"/>
            <w:hideMark/>
          </w:tcPr>
          <w:p w14:paraId="6CE5C107" w14:textId="77777777" w:rsidR="00016119" w:rsidRPr="00016119" w:rsidRDefault="00016119" w:rsidP="00016119">
            <w:pPr>
              <w:spacing w:after="0" w:line="240" w:lineRule="auto"/>
              <w:rPr>
                <w:rFonts w:eastAsia="Times New Roman" w:cs="Calibri"/>
                <w:b/>
                <w:bCs/>
                <w:color w:val="10243E"/>
                <w:sz w:val="12"/>
                <w:szCs w:val="12"/>
                <w:lang w:eastAsia="es-MX"/>
              </w:rPr>
            </w:pPr>
          </w:p>
        </w:tc>
        <w:tc>
          <w:tcPr>
            <w:tcW w:w="870" w:type="dxa"/>
            <w:tcBorders>
              <w:top w:val="nil"/>
              <w:left w:val="nil"/>
              <w:bottom w:val="nil"/>
              <w:right w:val="nil"/>
            </w:tcBorders>
            <w:shd w:val="clear" w:color="auto" w:fill="auto"/>
            <w:noWrap/>
            <w:vAlign w:val="bottom"/>
            <w:hideMark/>
          </w:tcPr>
          <w:p w14:paraId="452B227A" w14:textId="77777777" w:rsidR="00016119" w:rsidRPr="00016119" w:rsidRDefault="00016119" w:rsidP="00016119">
            <w:pPr>
              <w:spacing w:after="0" w:line="240" w:lineRule="auto"/>
              <w:rPr>
                <w:rFonts w:ascii="Times New Roman" w:eastAsia="Times New Roman" w:hAnsi="Times New Roman"/>
                <w:sz w:val="20"/>
                <w:szCs w:val="20"/>
                <w:lang w:eastAsia="es-MX"/>
              </w:rPr>
            </w:pPr>
          </w:p>
        </w:tc>
        <w:tc>
          <w:tcPr>
            <w:tcW w:w="590" w:type="dxa"/>
            <w:tcBorders>
              <w:top w:val="nil"/>
              <w:left w:val="nil"/>
              <w:bottom w:val="nil"/>
              <w:right w:val="nil"/>
            </w:tcBorders>
            <w:shd w:val="clear" w:color="auto" w:fill="auto"/>
            <w:noWrap/>
            <w:vAlign w:val="bottom"/>
            <w:hideMark/>
          </w:tcPr>
          <w:p w14:paraId="22D682C1" w14:textId="77777777" w:rsidR="00016119" w:rsidRPr="00016119" w:rsidRDefault="00016119" w:rsidP="00016119">
            <w:pPr>
              <w:spacing w:after="0" w:line="240" w:lineRule="auto"/>
              <w:jc w:val="center"/>
              <w:rPr>
                <w:rFonts w:ascii="Times New Roman" w:eastAsia="Times New Roman" w:hAnsi="Times New Roman"/>
                <w:sz w:val="20"/>
                <w:szCs w:val="20"/>
                <w:lang w:eastAsia="es-MX"/>
              </w:rPr>
            </w:pPr>
          </w:p>
        </w:tc>
      </w:tr>
      <w:tr w:rsidR="00006C38" w:rsidRPr="00016119" w14:paraId="7A436DE6" w14:textId="77777777" w:rsidTr="00F252FB">
        <w:trPr>
          <w:trHeight w:val="236"/>
        </w:trPr>
        <w:tc>
          <w:tcPr>
            <w:tcW w:w="3764" w:type="dxa"/>
            <w:gridSpan w:val="4"/>
            <w:tcBorders>
              <w:top w:val="nil"/>
              <w:left w:val="nil"/>
              <w:bottom w:val="nil"/>
              <w:right w:val="nil"/>
            </w:tcBorders>
            <w:shd w:val="clear" w:color="F9F3DD" w:fill="FFFFFF"/>
            <w:noWrap/>
            <w:vAlign w:val="bottom"/>
            <w:hideMark/>
          </w:tcPr>
          <w:p w14:paraId="61B1B471" w14:textId="77777777" w:rsidR="00016119" w:rsidRPr="00016119" w:rsidRDefault="00016119" w:rsidP="00016119">
            <w:pPr>
              <w:spacing w:after="0" w:line="240" w:lineRule="auto"/>
              <w:rPr>
                <w:rFonts w:eastAsia="Times New Roman" w:cs="Calibri"/>
                <w:b/>
                <w:bCs/>
                <w:color w:val="10243E"/>
                <w:sz w:val="14"/>
                <w:szCs w:val="14"/>
                <w:lang w:eastAsia="es-MX"/>
              </w:rPr>
            </w:pPr>
            <w:r w:rsidRPr="00016119">
              <w:rPr>
                <w:rFonts w:eastAsia="Times New Roman" w:cs="Calibri"/>
                <w:b/>
                <w:bCs/>
                <w:color w:val="10243E"/>
                <w:sz w:val="14"/>
                <w:szCs w:val="14"/>
                <w:lang w:eastAsia="es-MX"/>
              </w:rPr>
              <w:t>ORGANISMOS OPERADORES DEL AGUA:</w:t>
            </w:r>
          </w:p>
        </w:tc>
        <w:tc>
          <w:tcPr>
            <w:tcW w:w="959" w:type="dxa"/>
            <w:tcBorders>
              <w:top w:val="nil"/>
              <w:left w:val="nil"/>
              <w:bottom w:val="nil"/>
              <w:right w:val="nil"/>
            </w:tcBorders>
            <w:shd w:val="clear" w:color="F9F3DD" w:fill="FFFFFF"/>
            <w:noWrap/>
            <w:vAlign w:val="bottom"/>
            <w:hideMark/>
          </w:tcPr>
          <w:p w14:paraId="7964423E" w14:textId="77777777" w:rsidR="00016119" w:rsidRPr="00016119" w:rsidRDefault="00016119" w:rsidP="00016119">
            <w:pPr>
              <w:spacing w:after="0" w:line="240" w:lineRule="auto"/>
              <w:rPr>
                <w:rFonts w:eastAsia="Times New Roman" w:cs="Calibri"/>
                <w:b/>
                <w:bCs/>
                <w:color w:val="10243E"/>
                <w:sz w:val="12"/>
                <w:szCs w:val="12"/>
                <w:lang w:eastAsia="es-MX"/>
              </w:rPr>
            </w:pPr>
            <w:r w:rsidRPr="00016119">
              <w:rPr>
                <w:rFonts w:eastAsia="Times New Roman" w:cs="Calibri"/>
                <w:b/>
                <w:bCs/>
                <w:color w:val="10243E"/>
                <w:sz w:val="12"/>
                <w:szCs w:val="12"/>
                <w:lang w:eastAsia="es-MX"/>
              </w:rPr>
              <w:t> </w:t>
            </w:r>
          </w:p>
        </w:tc>
        <w:tc>
          <w:tcPr>
            <w:tcW w:w="1102" w:type="dxa"/>
            <w:tcBorders>
              <w:top w:val="nil"/>
              <w:left w:val="nil"/>
              <w:bottom w:val="nil"/>
              <w:right w:val="nil"/>
            </w:tcBorders>
            <w:shd w:val="clear" w:color="F9F3DD" w:fill="FFFFFF"/>
            <w:noWrap/>
            <w:vAlign w:val="bottom"/>
            <w:hideMark/>
          </w:tcPr>
          <w:p w14:paraId="164E33A5" w14:textId="77777777" w:rsidR="00016119" w:rsidRPr="00016119" w:rsidRDefault="00016119" w:rsidP="00016119">
            <w:pPr>
              <w:spacing w:after="0" w:line="240" w:lineRule="auto"/>
              <w:rPr>
                <w:rFonts w:eastAsia="Times New Roman" w:cs="Calibri"/>
                <w:b/>
                <w:bCs/>
                <w:color w:val="10243E"/>
                <w:sz w:val="12"/>
                <w:szCs w:val="12"/>
                <w:lang w:eastAsia="es-MX"/>
              </w:rPr>
            </w:pPr>
            <w:r w:rsidRPr="00016119">
              <w:rPr>
                <w:rFonts w:eastAsia="Times New Roman" w:cs="Calibri"/>
                <w:b/>
                <w:bCs/>
                <w:color w:val="10243E"/>
                <w:sz w:val="12"/>
                <w:szCs w:val="12"/>
                <w:lang w:eastAsia="es-MX"/>
              </w:rPr>
              <w:t> </w:t>
            </w:r>
          </w:p>
        </w:tc>
        <w:tc>
          <w:tcPr>
            <w:tcW w:w="1072" w:type="dxa"/>
            <w:tcBorders>
              <w:top w:val="nil"/>
              <w:left w:val="nil"/>
              <w:bottom w:val="nil"/>
              <w:right w:val="nil"/>
            </w:tcBorders>
            <w:shd w:val="clear" w:color="F9F3DD" w:fill="FFFFFF"/>
            <w:noWrap/>
            <w:vAlign w:val="bottom"/>
            <w:hideMark/>
          </w:tcPr>
          <w:p w14:paraId="512002CD" w14:textId="77777777" w:rsidR="00016119" w:rsidRPr="00016119" w:rsidRDefault="00016119" w:rsidP="00016119">
            <w:pPr>
              <w:spacing w:after="0" w:line="240" w:lineRule="auto"/>
              <w:rPr>
                <w:rFonts w:eastAsia="Times New Roman" w:cs="Calibri"/>
                <w:b/>
                <w:bCs/>
                <w:color w:val="10243E"/>
                <w:sz w:val="12"/>
                <w:szCs w:val="12"/>
                <w:lang w:eastAsia="es-MX"/>
              </w:rPr>
            </w:pPr>
            <w:r w:rsidRPr="00016119">
              <w:rPr>
                <w:rFonts w:eastAsia="Times New Roman" w:cs="Calibri"/>
                <w:b/>
                <w:bCs/>
                <w:color w:val="10243E"/>
                <w:sz w:val="12"/>
                <w:szCs w:val="12"/>
                <w:lang w:eastAsia="es-MX"/>
              </w:rPr>
              <w:t> </w:t>
            </w:r>
          </w:p>
        </w:tc>
        <w:tc>
          <w:tcPr>
            <w:tcW w:w="998" w:type="dxa"/>
            <w:tcBorders>
              <w:top w:val="nil"/>
              <w:left w:val="nil"/>
              <w:bottom w:val="nil"/>
              <w:right w:val="nil"/>
            </w:tcBorders>
            <w:shd w:val="clear" w:color="auto" w:fill="auto"/>
            <w:noWrap/>
            <w:vAlign w:val="bottom"/>
            <w:hideMark/>
          </w:tcPr>
          <w:p w14:paraId="541865B6" w14:textId="77777777" w:rsidR="00016119" w:rsidRPr="00016119" w:rsidRDefault="00016119" w:rsidP="00016119">
            <w:pPr>
              <w:spacing w:after="0" w:line="240" w:lineRule="auto"/>
              <w:rPr>
                <w:rFonts w:eastAsia="Times New Roman" w:cs="Calibri"/>
                <w:b/>
                <w:bCs/>
                <w:color w:val="10243E"/>
                <w:sz w:val="12"/>
                <w:szCs w:val="12"/>
                <w:lang w:eastAsia="es-MX"/>
              </w:rPr>
            </w:pPr>
          </w:p>
        </w:tc>
        <w:tc>
          <w:tcPr>
            <w:tcW w:w="870" w:type="dxa"/>
            <w:tcBorders>
              <w:top w:val="nil"/>
              <w:left w:val="nil"/>
              <w:bottom w:val="nil"/>
              <w:right w:val="nil"/>
            </w:tcBorders>
            <w:shd w:val="clear" w:color="auto" w:fill="auto"/>
            <w:noWrap/>
            <w:vAlign w:val="bottom"/>
            <w:hideMark/>
          </w:tcPr>
          <w:p w14:paraId="4702DEE5" w14:textId="77777777" w:rsidR="00016119" w:rsidRPr="00016119" w:rsidRDefault="00016119" w:rsidP="00016119">
            <w:pPr>
              <w:spacing w:after="0" w:line="240" w:lineRule="auto"/>
              <w:rPr>
                <w:rFonts w:ascii="Times New Roman" w:eastAsia="Times New Roman" w:hAnsi="Times New Roman"/>
                <w:sz w:val="20"/>
                <w:szCs w:val="20"/>
                <w:lang w:eastAsia="es-MX"/>
              </w:rPr>
            </w:pPr>
          </w:p>
        </w:tc>
        <w:tc>
          <w:tcPr>
            <w:tcW w:w="590" w:type="dxa"/>
            <w:tcBorders>
              <w:top w:val="nil"/>
              <w:left w:val="nil"/>
              <w:bottom w:val="nil"/>
              <w:right w:val="nil"/>
            </w:tcBorders>
            <w:shd w:val="clear" w:color="auto" w:fill="auto"/>
            <w:noWrap/>
            <w:vAlign w:val="bottom"/>
            <w:hideMark/>
          </w:tcPr>
          <w:p w14:paraId="542DC09F" w14:textId="77777777" w:rsidR="00016119" w:rsidRPr="00016119" w:rsidRDefault="00016119" w:rsidP="00016119">
            <w:pPr>
              <w:spacing w:after="0" w:line="240" w:lineRule="auto"/>
              <w:jc w:val="center"/>
              <w:rPr>
                <w:rFonts w:ascii="Times New Roman" w:eastAsia="Times New Roman" w:hAnsi="Times New Roman"/>
                <w:sz w:val="20"/>
                <w:szCs w:val="20"/>
                <w:lang w:eastAsia="es-MX"/>
              </w:rPr>
            </w:pPr>
          </w:p>
        </w:tc>
      </w:tr>
      <w:tr w:rsidR="00016119" w:rsidRPr="00016119" w14:paraId="5CCCD603" w14:textId="77777777" w:rsidTr="00F252FB">
        <w:trPr>
          <w:trHeight w:val="493"/>
        </w:trPr>
        <w:tc>
          <w:tcPr>
            <w:tcW w:w="12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DBFE1B" w14:textId="77777777" w:rsidR="00016119" w:rsidRPr="00016119" w:rsidRDefault="00016119" w:rsidP="00016119">
            <w:pPr>
              <w:spacing w:after="0" w:line="240" w:lineRule="auto"/>
              <w:rPr>
                <w:rFonts w:eastAsia="Times New Roman" w:cs="Calibri"/>
                <w:color w:val="10243E"/>
                <w:sz w:val="12"/>
                <w:szCs w:val="12"/>
                <w:lang w:eastAsia="es-MX"/>
              </w:rPr>
            </w:pPr>
            <w:r w:rsidRPr="00016119">
              <w:rPr>
                <w:rFonts w:eastAsia="Times New Roman" w:cs="Calibri"/>
                <w:color w:val="10243E"/>
                <w:sz w:val="12"/>
                <w:szCs w:val="12"/>
                <w:lang w:eastAsia="es-MX"/>
              </w:rPr>
              <w:t>JUNTA DE AGUAS Y DRENAJE MATAMOROS</w:t>
            </w:r>
          </w:p>
        </w:tc>
        <w:tc>
          <w:tcPr>
            <w:tcW w:w="808" w:type="dxa"/>
            <w:tcBorders>
              <w:top w:val="single" w:sz="4" w:space="0" w:color="auto"/>
              <w:left w:val="nil"/>
              <w:bottom w:val="single" w:sz="4" w:space="0" w:color="auto"/>
              <w:right w:val="single" w:sz="4" w:space="0" w:color="auto"/>
            </w:tcBorders>
            <w:shd w:val="clear" w:color="F9F3DD" w:fill="FFFFFF"/>
            <w:noWrap/>
            <w:vAlign w:val="bottom"/>
            <w:hideMark/>
          </w:tcPr>
          <w:p w14:paraId="1DAFF481" w14:textId="77777777" w:rsidR="00016119" w:rsidRPr="00016119" w:rsidRDefault="00016119" w:rsidP="00016119">
            <w:pPr>
              <w:spacing w:after="0" w:line="240" w:lineRule="auto"/>
              <w:jc w:val="center"/>
              <w:rPr>
                <w:rFonts w:eastAsia="Times New Roman" w:cs="Calibri"/>
                <w:color w:val="10243E"/>
                <w:sz w:val="12"/>
                <w:szCs w:val="12"/>
                <w:lang w:eastAsia="es-MX"/>
              </w:rPr>
            </w:pPr>
            <w:r w:rsidRPr="00016119">
              <w:rPr>
                <w:rFonts w:eastAsia="Times New Roman" w:cs="Calibri"/>
                <w:color w:val="10243E"/>
                <w:sz w:val="12"/>
                <w:szCs w:val="12"/>
                <w:lang w:eastAsia="es-MX"/>
              </w:rPr>
              <w:t>COFIDAN</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0243B02A" w14:textId="77777777" w:rsidR="00016119" w:rsidRPr="00016119" w:rsidRDefault="00016119" w:rsidP="00016119">
            <w:pPr>
              <w:spacing w:after="0" w:line="240" w:lineRule="auto"/>
              <w:rPr>
                <w:rFonts w:eastAsia="Times New Roman" w:cs="Calibri"/>
                <w:color w:val="10243E"/>
                <w:sz w:val="12"/>
                <w:szCs w:val="12"/>
                <w:lang w:eastAsia="es-MX"/>
              </w:rPr>
            </w:pPr>
            <w:r w:rsidRPr="00016119">
              <w:rPr>
                <w:rFonts w:eastAsia="Times New Roman" w:cs="Calibri"/>
                <w:color w:val="10243E"/>
                <w:sz w:val="12"/>
                <w:szCs w:val="12"/>
                <w:lang w:eastAsia="es-MX"/>
              </w:rPr>
              <w:t>CREDITO SIMPLE</w:t>
            </w:r>
          </w:p>
        </w:tc>
        <w:tc>
          <w:tcPr>
            <w:tcW w:w="795" w:type="dxa"/>
            <w:tcBorders>
              <w:top w:val="single" w:sz="4" w:space="0" w:color="auto"/>
              <w:left w:val="nil"/>
              <w:bottom w:val="single" w:sz="4" w:space="0" w:color="auto"/>
              <w:right w:val="single" w:sz="4" w:space="0" w:color="auto"/>
            </w:tcBorders>
            <w:shd w:val="clear" w:color="auto" w:fill="auto"/>
            <w:noWrap/>
            <w:vAlign w:val="bottom"/>
            <w:hideMark/>
          </w:tcPr>
          <w:p w14:paraId="79C9F0AE" w14:textId="77777777" w:rsidR="00016119" w:rsidRPr="00016119" w:rsidRDefault="00016119" w:rsidP="00016119">
            <w:pPr>
              <w:spacing w:after="0" w:line="240" w:lineRule="auto"/>
              <w:jc w:val="center"/>
              <w:rPr>
                <w:rFonts w:eastAsia="Times New Roman" w:cs="Calibri"/>
                <w:color w:val="10243E"/>
                <w:sz w:val="12"/>
                <w:szCs w:val="12"/>
                <w:lang w:eastAsia="es-MX"/>
              </w:rPr>
            </w:pPr>
            <w:r w:rsidRPr="00016119">
              <w:rPr>
                <w:rFonts w:eastAsia="Times New Roman" w:cs="Calibri"/>
                <w:color w:val="10243E"/>
                <w:sz w:val="12"/>
                <w:szCs w:val="12"/>
                <w:lang w:eastAsia="es-MX"/>
              </w:rPr>
              <w:t>27/09/2006</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14:paraId="5323309C" w14:textId="77777777" w:rsidR="00016119" w:rsidRPr="00016119" w:rsidRDefault="00016119" w:rsidP="00016119">
            <w:pPr>
              <w:spacing w:after="0" w:line="240" w:lineRule="auto"/>
              <w:jc w:val="right"/>
              <w:rPr>
                <w:rFonts w:eastAsia="Times New Roman" w:cs="Calibri"/>
                <w:color w:val="10243E"/>
                <w:sz w:val="12"/>
                <w:szCs w:val="12"/>
                <w:lang w:eastAsia="es-MX"/>
              </w:rPr>
            </w:pPr>
            <w:r w:rsidRPr="00016119">
              <w:rPr>
                <w:rFonts w:eastAsia="Times New Roman" w:cs="Calibri"/>
                <w:color w:val="10243E"/>
                <w:sz w:val="12"/>
                <w:szCs w:val="12"/>
                <w:lang w:eastAsia="es-MX"/>
              </w:rPr>
              <w:t>110,000,000</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14:paraId="080CA2B9" w14:textId="77777777" w:rsidR="00016119" w:rsidRPr="00016119" w:rsidRDefault="00016119" w:rsidP="00016119">
            <w:pPr>
              <w:spacing w:after="0" w:line="240" w:lineRule="auto"/>
              <w:jc w:val="right"/>
              <w:rPr>
                <w:rFonts w:eastAsia="Times New Roman" w:cs="Calibri"/>
                <w:color w:val="10243E"/>
                <w:sz w:val="12"/>
                <w:szCs w:val="12"/>
                <w:lang w:eastAsia="es-MX"/>
              </w:rPr>
            </w:pPr>
            <w:r w:rsidRPr="00016119">
              <w:rPr>
                <w:rFonts w:eastAsia="Times New Roman" w:cs="Calibri"/>
                <w:color w:val="10243E"/>
                <w:sz w:val="12"/>
                <w:szCs w:val="12"/>
                <w:lang w:eastAsia="es-MX"/>
              </w:rPr>
              <w:t>110,000,000</w:t>
            </w:r>
          </w:p>
        </w:tc>
        <w:tc>
          <w:tcPr>
            <w:tcW w:w="1072" w:type="dxa"/>
            <w:tcBorders>
              <w:top w:val="single" w:sz="4" w:space="0" w:color="auto"/>
              <w:left w:val="nil"/>
              <w:bottom w:val="single" w:sz="4" w:space="0" w:color="auto"/>
              <w:right w:val="single" w:sz="4" w:space="0" w:color="auto"/>
            </w:tcBorders>
            <w:shd w:val="clear" w:color="auto" w:fill="auto"/>
            <w:noWrap/>
            <w:vAlign w:val="bottom"/>
            <w:hideMark/>
          </w:tcPr>
          <w:p w14:paraId="67CB42B6" w14:textId="77777777" w:rsidR="00016119" w:rsidRPr="00016119" w:rsidRDefault="00016119" w:rsidP="00016119">
            <w:pPr>
              <w:spacing w:after="0" w:line="240" w:lineRule="auto"/>
              <w:jc w:val="right"/>
              <w:rPr>
                <w:rFonts w:eastAsia="Times New Roman" w:cs="Calibri"/>
                <w:color w:val="10243E"/>
                <w:sz w:val="12"/>
                <w:szCs w:val="12"/>
                <w:lang w:eastAsia="es-MX"/>
              </w:rPr>
            </w:pPr>
            <w:r w:rsidRPr="00016119">
              <w:rPr>
                <w:rFonts w:eastAsia="Times New Roman" w:cs="Calibri"/>
                <w:color w:val="10243E"/>
                <w:sz w:val="12"/>
                <w:szCs w:val="12"/>
                <w:lang w:eastAsia="es-MX"/>
              </w:rPr>
              <w:t>15,815,531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BCB2019" w14:textId="77777777" w:rsidR="00016119" w:rsidRPr="00016119" w:rsidRDefault="00016119" w:rsidP="00016119">
            <w:pPr>
              <w:spacing w:after="0" w:line="240" w:lineRule="auto"/>
              <w:jc w:val="center"/>
              <w:rPr>
                <w:rFonts w:eastAsia="Times New Roman" w:cs="Calibri"/>
                <w:color w:val="10243E"/>
                <w:sz w:val="12"/>
                <w:szCs w:val="12"/>
                <w:lang w:eastAsia="es-MX"/>
              </w:rPr>
            </w:pPr>
            <w:r w:rsidRPr="00016119">
              <w:rPr>
                <w:rFonts w:eastAsia="Times New Roman" w:cs="Calibri"/>
                <w:color w:val="10243E"/>
                <w:sz w:val="12"/>
                <w:szCs w:val="12"/>
                <w:lang w:eastAsia="es-MX"/>
              </w:rPr>
              <w:t>30/11/2026</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3A9B5312" w14:textId="77777777" w:rsidR="00016119" w:rsidRPr="00016119" w:rsidRDefault="00016119" w:rsidP="00016119">
            <w:pPr>
              <w:spacing w:after="0" w:line="240" w:lineRule="auto"/>
              <w:jc w:val="center"/>
              <w:rPr>
                <w:rFonts w:eastAsia="Times New Roman" w:cs="Calibri"/>
                <w:color w:val="10243E"/>
                <w:sz w:val="12"/>
                <w:szCs w:val="12"/>
                <w:lang w:eastAsia="es-MX"/>
              </w:rPr>
            </w:pPr>
            <w:r w:rsidRPr="00016119">
              <w:rPr>
                <w:rFonts w:eastAsia="Times New Roman" w:cs="Calibri"/>
                <w:color w:val="10243E"/>
                <w:sz w:val="12"/>
                <w:szCs w:val="12"/>
                <w:lang w:eastAsia="es-MX"/>
              </w:rPr>
              <w:t>6.88%</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73CEBA45" w14:textId="77777777" w:rsidR="00016119" w:rsidRPr="00016119" w:rsidRDefault="00016119" w:rsidP="00016119">
            <w:pPr>
              <w:spacing w:after="0" w:line="240" w:lineRule="auto"/>
              <w:jc w:val="center"/>
              <w:rPr>
                <w:rFonts w:eastAsia="Times New Roman" w:cs="Calibri"/>
                <w:color w:val="10243E"/>
                <w:sz w:val="12"/>
                <w:szCs w:val="12"/>
                <w:lang w:eastAsia="es-MX"/>
              </w:rPr>
            </w:pPr>
            <w:r w:rsidRPr="00016119">
              <w:rPr>
                <w:rFonts w:eastAsia="Times New Roman" w:cs="Calibri"/>
                <w:color w:val="10243E"/>
                <w:sz w:val="12"/>
                <w:szCs w:val="12"/>
                <w:lang w:eastAsia="es-MX"/>
              </w:rPr>
              <w:t>N/A</w:t>
            </w:r>
          </w:p>
        </w:tc>
      </w:tr>
      <w:tr w:rsidR="00016119" w:rsidRPr="00016119" w14:paraId="4A72D598" w14:textId="77777777" w:rsidTr="00F252FB">
        <w:trPr>
          <w:trHeight w:val="344"/>
        </w:trPr>
        <w:tc>
          <w:tcPr>
            <w:tcW w:w="1259" w:type="dxa"/>
            <w:tcBorders>
              <w:top w:val="nil"/>
              <w:left w:val="single" w:sz="4" w:space="0" w:color="auto"/>
              <w:bottom w:val="single" w:sz="4" w:space="0" w:color="auto"/>
              <w:right w:val="single" w:sz="4" w:space="0" w:color="auto"/>
            </w:tcBorders>
            <w:shd w:val="clear" w:color="auto" w:fill="auto"/>
            <w:vAlign w:val="bottom"/>
            <w:hideMark/>
          </w:tcPr>
          <w:p w14:paraId="393B0F20" w14:textId="77777777" w:rsidR="00016119" w:rsidRPr="00016119" w:rsidRDefault="00016119" w:rsidP="00016119">
            <w:pPr>
              <w:spacing w:after="0" w:line="240" w:lineRule="auto"/>
              <w:rPr>
                <w:rFonts w:eastAsia="Times New Roman" w:cs="Calibri"/>
                <w:color w:val="10243E"/>
                <w:sz w:val="12"/>
                <w:szCs w:val="12"/>
                <w:lang w:eastAsia="es-MX"/>
              </w:rPr>
            </w:pPr>
            <w:r w:rsidRPr="00016119">
              <w:rPr>
                <w:rFonts w:eastAsia="Times New Roman" w:cs="Calibri"/>
                <w:color w:val="10243E"/>
                <w:sz w:val="12"/>
                <w:szCs w:val="12"/>
                <w:lang w:eastAsia="es-MX"/>
              </w:rPr>
              <w:t>COMAPA REYNOSA</w:t>
            </w:r>
          </w:p>
        </w:tc>
        <w:tc>
          <w:tcPr>
            <w:tcW w:w="808" w:type="dxa"/>
            <w:tcBorders>
              <w:top w:val="nil"/>
              <w:left w:val="nil"/>
              <w:bottom w:val="single" w:sz="4" w:space="0" w:color="auto"/>
              <w:right w:val="single" w:sz="4" w:space="0" w:color="auto"/>
            </w:tcBorders>
            <w:shd w:val="clear" w:color="F9F3DD" w:fill="FFFFFF"/>
            <w:noWrap/>
            <w:vAlign w:val="bottom"/>
            <w:hideMark/>
          </w:tcPr>
          <w:p w14:paraId="29C016E4" w14:textId="77777777" w:rsidR="00016119" w:rsidRPr="00016119" w:rsidRDefault="00016119" w:rsidP="00016119">
            <w:pPr>
              <w:spacing w:after="0" w:line="240" w:lineRule="auto"/>
              <w:jc w:val="center"/>
              <w:rPr>
                <w:rFonts w:eastAsia="Times New Roman" w:cs="Calibri"/>
                <w:color w:val="10243E"/>
                <w:sz w:val="12"/>
                <w:szCs w:val="12"/>
                <w:lang w:eastAsia="es-MX"/>
              </w:rPr>
            </w:pPr>
            <w:r w:rsidRPr="00016119">
              <w:rPr>
                <w:rFonts w:eastAsia="Times New Roman" w:cs="Calibri"/>
                <w:color w:val="10243E"/>
                <w:sz w:val="12"/>
                <w:szCs w:val="12"/>
                <w:lang w:eastAsia="es-MX"/>
              </w:rPr>
              <w:t>COFIDAN</w:t>
            </w:r>
          </w:p>
        </w:tc>
        <w:tc>
          <w:tcPr>
            <w:tcW w:w="901" w:type="dxa"/>
            <w:tcBorders>
              <w:top w:val="nil"/>
              <w:left w:val="nil"/>
              <w:bottom w:val="single" w:sz="4" w:space="0" w:color="auto"/>
              <w:right w:val="single" w:sz="4" w:space="0" w:color="auto"/>
            </w:tcBorders>
            <w:shd w:val="clear" w:color="auto" w:fill="auto"/>
            <w:vAlign w:val="bottom"/>
            <w:hideMark/>
          </w:tcPr>
          <w:p w14:paraId="493B019E" w14:textId="77777777" w:rsidR="00016119" w:rsidRPr="00016119" w:rsidRDefault="00016119" w:rsidP="00016119">
            <w:pPr>
              <w:spacing w:after="0" w:line="240" w:lineRule="auto"/>
              <w:rPr>
                <w:rFonts w:eastAsia="Times New Roman" w:cs="Calibri"/>
                <w:color w:val="10243E"/>
                <w:sz w:val="12"/>
                <w:szCs w:val="12"/>
                <w:lang w:eastAsia="es-MX"/>
              </w:rPr>
            </w:pPr>
            <w:r w:rsidRPr="00016119">
              <w:rPr>
                <w:rFonts w:eastAsia="Times New Roman" w:cs="Calibri"/>
                <w:color w:val="10243E"/>
                <w:sz w:val="12"/>
                <w:szCs w:val="12"/>
                <w:lang w:eastAsia="es-MX"/>
              </w:rPr>
              <w:t>CREDITO SIMPLE</w:t>
            </w:r>
          </w:p>
        </w:tc>
        <w:tc>
          <w:tcPr>
            <w:tcW w:w="795" w:type="dxa"/>
            <w:tcBorders>
              <w:top w:val="nil"/>
              <w:left w:val="nil"/>
              <w:bottom w:val="single" w:sz="4" w:space="0" w:color="auto"/>
              <w:right w:val="single" w:sz="4" w:space="0" w:color="auto"/>
            </w:tcBorders>
            <w:shd w:val="clear" w:color="auto" w:fill="auto"/>
            <w:noWrap/>
            <w:vAlign w:val="bottom"/>
            <w:hideMark/>
          </w:tcPr>
          <w:p w14:paraId="77B9ED9A" w14:textId="77777777" w:rsidR="00016119" w:rsidRPr="00016119" w:rsidRDefault="00016119" w:rsidP="00016119">
            <w:pPr>
              <w:spacing w:after="0" w:line="240" w:lineRule="auto"/>
              <w:jc w:val="center"/>
              <w:rPr>
                <w:rFonts w:eastAsia="Times New Roman" w:cs="Calibri"/>
                <w:color w:val="10243E"/>
                <w:sz w:val="12"/>
                <w:szCs w:val="12"/>
                <w:lang w:eastAsia="es-MX"/>
              </w:rPr>
            </w:pPr>
            <w:r w:rsidRPr="00016119">
              <w:rPr>
                <w:rFonts w:eastAsia="Times New Roman" w:cs="Calibri"/>
                <w:color w:val="10243E"/>
                <w:sz w:val="12"/>
                <w:szCs w:val="12"/>
                <w:lang w:eastAsia="es-MX"/>
              </w:rPr>
              <w:t>27/09/2006</w:t>
            </w:r>
          </w:p>
        </w:tc>
        <w:tc>
          <w:tcPr>
            <w:tcW w:w="959" w:type="dxa"/>
            <w:tcBorders>
              <w:top w:val="nil"/>
              <w:left w:val="nil"/>
              <w:bottom w:val="single" w:sz="4" w:space="0" w:color="auto"/>
              <w:right w:val="single" w:sz="4" w:space="0" w:color="auto"/>
            </w:tcBorders>
            <w:shd w:val="clear" w:color="auto" w:fill="auto"/>
            <w:noWrap/>
            <w:vAlign w:val="bottom"/>
            <w:hideMark/>
          </w:tcPr>
          <w:p w14:paraId="32DD19AB" w14:textId="77777777" w:rsidR="00016119" w:rsidRPr="00016119" w:rsidRDefault="00016119" w:rsidP="00016119">
            <w:pPr>
              <w:spacing w:after="0" w:line="240" w:lineRule="auto"/>
              <w:jc w:val="right"/>
              <w:rPr>
                <w:rFonts w:eastAsia="Times New Roman" w:cs="Calibri"/>
                <w:color w:val="10243E"/>
                <w:sz w:val="12"/>
                <w:szCs w:val="12"/>
                <w:lang w:eastAsia="es-MX"/>
              </w:rPr>
            </w:pPr>
            <w:r w:rsidRPr="00016119">
              <w:rPr>
                <w:rFonts w:eastAsia="Times New Roman" w:cs="Calibri"/>
                <w:color w:val="10243E"/>
                <w:sz w:val="12"/>
                <w:szCs w:val="12"/>
                <w:lang w:eastAsia="es-MX"/>
              </w:rPr>
              <w:t>89,500,000</w:t>
            </w:r>
          </w:p>
        </w:tc>
        <w:tc>
          <w:tcPr>
            <w:tcW w:w="1102" w:type="dxa"/>
            <w:tcBorders>
              <w:top w:val="nil"/>
              <w:left w:val="nil"/>
              <w:bottom w:val="single" w:sz="4" w:space="0" w:color="auto"/>
              <w:right w:val="single" w:sz="4" w:space="0" w:color="auto"/>
            </w:tcBorders>
            <w:shd w:val="clear" w:color="auto" w:fill="auto"/>
            <w:noWrap/>
            <w:vAlign w:val="bottom"/>
            <w:hideMark/>
          </w:tcPr>
          <w:p w14:paraId="672E7E2D" w14:textId="77777777" w:rsidR="00016119" w:rsidRPr="00016119" w:rsidRDefault="00016119" w:rsidP="00016119">
            <w:pPr>
              <w:spacing w:after="0" w:line="240" w:lineRule="auto"/>
              <w:jc w:val="right"/>
              <w:rPr>
                <w:rFonts w:eastAsia="Times New Roman" w:cs="Calibri"/>
                <w:color w:val="10243E"/>
                <w:sz w:val="12"/>
                <w:szCs w:val="12"/>
                <w:lang w:eastAsia="es-MX"/>
              </w:rPr>
            </w:pPr>
            <w:r w:rsidRPr="00016119">
              <w:rPr>
                <w:rFonts w:eastAsia="Times New Roman" w:cs="Calibri"/>
                <w:color w:val="10243E"/>
                <w:sz w:val="12"/>
                <w:szCs w:val="12"/>
                <w:lang w:eastAsia="es-MX"/>
              </w:rPr>
              <w:t>86,472,000</w:t>
            </w:r>
          </w:p>
        </w:tc>
        <w:tc>
          <w:tcPr>
            <w:tcW w:w="1072" w:type="dxa"/>
            <w:tcBorders>
              <w:top w:val="nil"/>
              <w:left w:val="nil"/>
              <w:bottom w:val="single" w:sz="4" w:space="0" w:color="auto"/>
              <w:right w:val="single" w:sz="4" w:space="0" w:color="auto"/>
            </w:tcBorders>
            <w:shd w:val="clear" w:color="auto" w:fill="auto"/>
            <w:noWrap/>
            <w:vAlign w:val="bottom"/>
            <w:hideMark/>
          </w:tcPr>
          <w:p w14:paraId="7DAB6201" w14:textId="77777777" w:rsidR="00016119" w:rsidRPr="00016119" w:rsidRDefault="00016119" w:rsidP="00016119">
            <w:pPr>
              <w:spacing w:after="0" w:line="240" w:lineRule="auto"/>
              <w:jc w:val="right"/>
              <w:rPr>
                <w:rFonts w:eastAsia="Times New Roman" w:cs="Calibri"/>
                <w:color w:val="10243E"/>
                <w:sz w:val="12"/>
                <w:szCs w:val="12"/>
                <w:lang w:eastAsia="es-MX"/>
              </w:rPr>
            </w:pPr>
            <w:r w:rsidRPr="00016119">
              <w:rPr>
                <w:rFonts w:eastAsia="Times New Roman" w:cs="Calibri"/>
                <w:color w:val="10243E"/>
                <w:sz w:val="12"/>
                <w:szCs w:val="12"/>
                <w:lang w:eastAsia="es-MX"/>
              </w:rPr>
              <w:t>10,998,028</w:t>
            </w:r>
          </w:p>
        </w:tc>
        <w:tc>
          <w:tcPr>
            <w:tcW w:w="998" w:type="dxa"/>
            <w:tcBorders>
              <w:top w:val="nil"/>
              <w:left w:val="nil"/>
              <w:bottom w:val="single" w:sz="4" w:space="0" w:color="auto"/>
              <w:right w:val="single" w:sz="4" w:space="0" w:color="auto"/>
            </w:tcBorders>
            <w:shd w:val="clear" w:color="auto" w:fill="auto"/>
            <w:noWrap/>
            <w:vAlign w:val="bottom"/>
            <w:hideMark/>
          </w:tcPr>
          <w:p w14:paraId="32DBC284" w14:textId="77777777" w:rsidR="00016119" w:rsidRPr="00016119" w:rsidRDefault="00016119" w:rsidP="00016119">
            <w:pPr>
              <w:spacing w:after="0" w:line="240" w:lineRule="auto"/>
              <w:jc w:val="center"/>
              <w:rPr>
                <w:rFonts w:eastAsia="Times New Roman" w:cs="Calibri"/>
                <w:color w:val="10243E"/>
                <w:sz w:val="12"/>
                <w:szCs w:val="12"/>
                <w:lang w:eastAsia="es-MX"/>
              </w:rPr>
            </w:pPr>
            <w:r w:rsidRPr="00016119">
              <w:rPr>
                <w:rFonts w:eastAsia="Times New Roman" w:cs="Calibri"/>
                <w:color w:val="10243E"/>
                <w:sz w:val="12"/>
                <w:szCs w:val="12"/>
                <w:lang w:eastAsia="es-MX"/>
              </w:rPr>
              <w:t>31/05/2027</w:t>
            </w:r>
          </w:p>
        </w:tc>
        <w:tc>
          <w:tcPr>
            <w:tcW w:w="870" w:type="dxa"/>
            <w:tcBorders>
              <w:top w:val="nil"/>
              <w:left w:val="nil"/>
              <w:bottom w:val="single" w:sz="4" w:space="0" w:color="auto"/>
              <w:right w:val="single" w:sz="4" w:space="0" w:color="auto"/>
            </w:tcBorders>
            <w:shd w:val="clear" w:color="auto" w:fill="auto"/>
            <w:vAlign w:val="center"/>
            <w:hideMark/>
          </w:tcPr>
          <w:p w14:paraId="33C20910" w14:textId="77777777" w:rsidR="00016119" w:rsidRPr="00016119" w:rsidRDefault="00016119" w:rsidP="00016119">
            <w:pPr>
              <w:spacing w:after="0" w:line="240" w:lineRule="auto"/>
              <w:jc w:val="center"/>
              <w:rPr>
                <w:rFonts w:eastAsia="Times New Roman" w:cs="Calibri"/>
                <w:color w:val="10243E"/>
                <w:sz w:val="12"/>
                <w:szCs w:val="12"/>
                <w:lang w:eastAsia="es-MX"/>
              </w:rPr>
            </w:pPr>
            <w:r w:rsidRPr="00016119">
              <w:rPr>
                <w:rFonts w:eastAsia="Times New Roman" w:cs="Calibri"/>
                <w:color w:val="10243E"/>
                <w:sz w:val="12"/>
                <w:szCs w:val="12"/>
                <w:lang w:eastAsia="es-MX"/>
              </w:rPr>
              <w:t>5.46 %</w:t>
            </w:r>
          </w:p>
        </w:tc>
        <w:tc>
          <w:tcPr>
            <w:tcW w:w="590" w:type="dxa"/>
            <w:tcBorders>
              <w:top w:val="nil"/>
              <w:left w:val="nil"/>
              <w:bottom w:val="single" w:sz="4" w:space="0" w:color="auto"/>
              <w:right w:val="single" w:sz="4" w:space="0" w:color="auto"/>
            </w:tcBorders>
            <w:shd w:val="clear" w:color="auto" w:fill="auto"/>
            <w:vAlign w:val="center"/>
            <w:hideMark/>
          </w:tcPr>
          <w:p w14:paraId="35E26CC0" w14:textId="77777777" w:rsidR="00016119" w:rsidRPr="00016119" w:rsidRDefault="00016119" w:rsidP="00016119">
            <w:pPr>
              <w:spacing w:after="0" w:line="240" w:lineRule="auto"/>
              <w:jc w:val="center"/>
              <w:rPr>
                <w:rFonts w:eastAsia="Times New Roman" w:cs="Calibri"/>
                <w:color w:val="10243E"/>
                <w:sz w:val="12"/>
                <w:szCs w:val="12"/>
                <w:lang w:eastAsia="es-MX"/>
              </w:rPr>
            </w:pPr>
            <w:r w:rsidRPr="00016119">
              <w:rPr>
                <w:rFonts w:eastAsia="Times New Roman" w:cs="Calibri"/>
                <w:color w:val="10243E"/>
                <w:sz w:val="12"/>
                <w:szCs w:val="12"/>
                <w:lang w:eastAsia="es-MX"/>
              </w:rPr>
              <w:t>N/A</w:t>
            </w:r>
          </w:p>
        </w:tc>
      </w:tr>
      <w:tr w:rsidR="00016119" w:rsidRPr="00016119" w14:paraId="6D7ADB7F" w14:textId="77777777" w:rsidTr="00F252FB">
        <w:trPr>
          <w:trHeight w:val="344"/>
        </w:trPr>
        <w:tc>
          <w:tcPr>
            <w:tcW w:w="1259" w:type="dxa"/>
            <w:tcBorders>
              <w:top w:val="nil"/>
              <w:left w:val="single" w:sz="4" w:space="0" w:color="auto"/>
              <w:bottom w:val="single" w:sz="4" w:space="0" w:color="auto"/>
              <w:right w:val="single" w:sz="4" w:space="0" w:color="auto"/>
            </w:tcBorders>
            <w:shd w:val="clear" w:color="auto" w:fill="auto"/>
            <w:vAlign w:val="bottom"/>
            <w:hideMark/>
          </w:tcPr>
          <w:p w14:paraId="32790BE0" w14:textId="77777777" w:rsidR="00016119" w:rsidRPr="00016119" w:rsidRDefault="00016119" w:rsidP="00016119">
            <w:pPr>
              <w:spacing w:after="0" w:line="240" w:lineRule="auto"/>
              <w:rPr>
                <w:rFonts w:eastAsia="Times New Roman" w:cs="Calibri"/>
                <w:color w:val="10243E"/>
                <w:sz w:val="12"/>
                <w:szCs w:val="12"/>
                <w:lang w:eastAsia="es-MX"/>
              </w:rPr>
            </w:pPr>
            <w:r w:rsidRPr="00016119">
              <w:rPr>
                <w:rFonts w:eastAsia="Times New Roman" w:cs="Calibri"/>
                <w:color w:val="10243E"/>
                <w:sz w:val="12"/>
                <w:szCs w:val="12"/>
                <w:lang w:eastAsia="es-MX"/>
              </w:rPr>
              <w:t>JUNTA DE AGUAS Y DRENAJE MATAMOROS</w:t>
            </w:r>
          </w:p>
        </w:tc>
        <w:tc>
          <w:tcPr>
            <w:tcW w:w="808" w:type="dxa"/>
            <w:tcBorders>
              <w:top w:val="nil"/>
              <w:left w:val="nil"/>
              <w:bottom w:val="single" w:sz="4" w:space="0" w:color="auto"/>
              <w:right w:val="single" w:sz="4" w:space="0" w:color="auto"/>
            </w:tcBorders>
            <w:shd w:val="clear" w:color="F9F3DD" w:fill="FFFFFF"/>
            <w:noWrap/>
            <w:vAlign w:val="bottom"/>
            <w:hideMark/>
          </w:tcPr>
          <w:p w14:paraId="68C95A2D" w14:textId="77777777" w:rsidR="00016119" w:rsidRPr="00016119" w:rsidRDefault="00016119" w:rsidP="00016119">
            <w:pPr>
              <w:spacing w:after="0" w:line="240" w:lineRule="auto"/>
              <w:jc w:val="center"/>
              <w:rPr>
                <w:rFonts w:eastAsia="Times New Roman" w:cs="Calibri"/>
                <w:color w:val="10243E"/>
                <w:sz w:val="12"/>
                <w:szCs w:val="12"/>
                <w:lang w:eastAsia="es-MX"/>
              </w:rPr>
            </w:pPr>
            <w:r w:rsidRPr="00016119">
              <w:rPr>
                <w:rFonts w:eastAsia="Times New Roman" w:cs="Calibri"/>
                <w:color w:val="10243E"/>
                <w:sz w:val="12"/>
                <w:szCs w:val="12"/>
                <w:lang w:eastAsia="es-MX"/>
              </w:rPr>
              <w:t>COFIDAN</w:t>
            </w:r>
          </w:p>
        </w:tc>
        <w:tc>
          <w:tcPr>
            <w:tcW w:w="901" w:type="dxa"/>
            <w:tcBorders>
              <w:top w:val="nil"/>
              <w:left w:val="nil"/>
              <w:bottom w:val="single" w:sz="4" w:space="0" w:color="auto"/>
              <w:right w:val="single" w:sz="4" w:space="0" w:color="auto"/>
            </w:tcBorders>
            <w:shd w:val="clear" w:color="auto" w:fill="auto"/>
            <w:vAlign w:val="bottom"/>
            <w:hideMark/>
          </w:tcPr>
          <w:p w14:paraId="0F956D55" w14:textId="77777777" w:rsidR="00016119" w:rsidRPr="00016119" w:rsidRDefault="00016119" w:rsidP="00016119">
            <w:pPr>
              <w:spacing w:after="0" w:line="240" w:lineRule="auto"/>
              <w:rPr>
                <w:rFonts w:eastAsia="Times New Roman" w:cs="Calibri"/>
                <w:color w:val="10243E"/>
                <w:sz w:val="12"/>
                <w:szCs w:val="12"/>
                <w:lang w:eastAsia="es-MX"/>
              </w:rPr>
            </w:pPr>
            <w:r w:rsidRPr="00016119">
              <w:rPr>
                <w:rFonts w:eastAsia="Times New Roman" w:cs="Calibri"/>
                <w:color w:val="10243E"/>
                <w:sz w:val="12"/>
                <w:szCs w:val="12"/>
                <w:lang w:eastAsia="es-MX"/>
              </w:rPr>
              <w:t>CREDITO SIMPLE</w:t>
            </w:r>
          </w:p>
        </w:tc>
        <w:tc>
          <w:tcPr>
            <w:tcW w:w="795" w:type="dxa"/>
            <w:tcBorders>
              <w:top w:val="nil"/>
              <w:left w:val="nil"/>
              <w:bottom w:val="single" w:sz="4" w:space="0" w:color="auto"/>
              <w:right w:val="single" w:sz="4" w:space="0" w:color="auto"/>
            </w:tcBorders>
            <w:shd w:val="clear" w:color="auto" w:fill="auto"/>
            <w:noWrap/>
            <w:vAlign w:val="bottom"/>
            <w:hideMark/>
          </w:tcPr>
          <w:p w14:paraId="72900874" w14:textId="77777777" w:rsidR="00016119" w:rsidRPr="00016119" w:rsidRDefault="00016119" w:rsidP="00016119">
            <w:pPr>
              <w:spacing w:after="0" w:line="240" w:lineRule="auto"/>
              <w:jc w:val="center"/>
              <w:rPr>
                <w:rFonts w:eastAsia="Times New Roman" w:cs="Calibri"/>
                <w:color w:val="10243E"/>
                <w:sz w:val="12"/>
                <w:szCs w:val="12"/>
                <w:lang w:eastAsia="es-MX"/>
              </w:rPr>
            </w:pPr>
            <w:r w:rsidRPr="00016119">
              <w:rPr>
                <w:rFonts w:eastAsia="Times New Roman" w:cs="Calibri"/>
                <w:color w:val="10243E"/>
                <w:sz w:val="12"/>
                <w:szCs w:val="12"/>
                <w:lang w:eastAsia="es-MX"/>
              </w:rPr>
              <w:t>06/11/2012</w:t>
            </w:r>
          </w:p>
        </w:tc>
        <w:tc>
          <w:tcPr>
            <w:tcW w:w="959" w:type="dxa"/>
            <w:tcBorders>
              <w:top w:val="nil"/>
              <w:left w:val="nil"/>
              <w:bottom w:val="single" w:sz="4" w:space="0" w:color="auto"/>
              <w:right w:val="single" w:sz="4" w:space="0" w:color="auto"/>
            </w:tcBorders>
            <w:shd w:val="clear" w:color="auto" w:fill="auto"/>
            <w:noWrap/>
            <w:vAlign w:val="bottom"/>
            <w:hideMark/>
          </w:tcPr>
          <w:p w14:paraId="1AA13B49" w14:textId="77777777" w:rsidR="00016119" w:rsidRPr="00016119" w:rsidRDefault="00016119" w:rsidP="00016119">
            <w:pPr>
              <w:spacing w:after="0" w:line="240" w:lineRule="auto"/>
              <w:jc w:val="right"/>
              <w:rPr>
                <w:rFonts w:eastAsia="Times New Roman" w:cs="Calibri"/>
                <w:color w:val="10243E"/>
                <w:sz w:val="12"/>
                <w:szCs w:val="12"/>
                <w:lang w:eastAsia="es-MX"/>
              </w:rPr>
            </w:pPr>
            <w:r w:rsidRPr="00016119">
              <w:rPr>
                <w:rFonts w:eastAsia="Times New Roman" w:cs="Calibri"/>
                <w:color w:val="10243E"/>
                <w:sz w:val="12"/>
                <w:szCs w:val="12"/>
                <w:lang w:eastAsia="es-MX"/>
              </w:rPr>
              <w:t>165,000,000</w:t>
            </w:r>
          </w:p>
        </w:tc>
        <w:tc>
          <w:tcPr>
            <w:tcW w:w="1102" w:type="dxa"/>
            <w:tcBorders>
              <w:top w:val="nil"/>
              <w:left w:val="nil"/>
              <w:bottom w:val="single" w:sz="4" w:space="0" w:color="auto"/>
              <w:right w:val="single" w:sz="4" w:space="0" w:color="auto"/>
            </w:tcBorders>
            <w:shd w:val="clear" w:color="auto" w:fill="auto"/>
            <w:noWrap/>
            <w:vAlign w:val="bottom"/>
            <w:hideMark/>
          </w:tcPr>
          <w:p w14:paraId="366C1DC9" w14:textId="77777777" w:rsidR="00016119" w:rsidRPr="00016119" w:rsidRDefault="00016119" w:rsidP="00016119">
            <w:pPr>
              <w:spacing w:after="0" w:line="240" w:lineRule="auto"/>
              <w:jc w:val="right"/>
              <w:rPr>
                <w:rFonts w:eastAsia="Times New Roman" w:cs="Calibri"/>
                <w:color w:val="10243E"/>
                <w:sz w:val="12"/>
                <w:szCs w:val="12"/>
                <w:lang w:eastAsia="es-MX"/>
              </w:rPr>
            </w:pPr>
            <w:r w:rsidRPr="00016119">
              <w:rPr>
                <w:rFonts w:eastAsia="Times New Roman" w:cs="Calibri"/>
                <w:color w:val="10243E"/>
                <w:sz w:val="12"/>
                <w:szCs w:val="12"/>
                <w:lang w:eastAsia="es-MX"/>
              </w:rPr>
              <w:t>165,000,000</w:t>
            </w:r>
          </w:p>
        </w:tc>
        <w:tc>
          <w:tcPr>
            <w:tcW w:w="1072" w:type="dxa"/>
            <w:tcBorders>
              <w:top w:val="nil"/>
              <w:left w:val="nil"/>
              <w:bottom w:val="single" w:sz="4" w:space="0" w:color="auto"/>
              <w:right w:val="single" w:sz="4" w:space="0" w:color="auto"/>
            </w:tcBorders>
            <w:shd w:val="clear" w:color="auto" w:fill="auto"/>
            <w:noWrap/>
            <w:vAlign w:val="bottom"/>
            <w:hideMark/>
          </w:tcPr>
          <w:p w14:paraId="6CBF7FAF" w14:textId="77777777" w:rsidR="00016119" w:rsidRPr="00016119" w:rsidRDefault="00016119" w:rsidP="00016119">
            <w:pPr>
              <w:spacing w:after="0" w:line="240" w:lineRule="auto"/>
              <w:jc w:val="right"/>
              <w:rPr>
                <w:rFonts w:eastAsia="Times New Roman" w:cs="Calibri"/>
                <w:color w:val="10243E"/>
                <w:sz w:val="12"/>
                <w:szCs w:val="12"/>
                <w:lang w:eastAsia="es-MX"/>
              </w:rPr>
            </w:pPr>
            <w:r w:rsidRPr="00016119">
              <w:rPr>
                <w:rFonts w:eastAsia="Times New Roman" w:cs="Calibri"/>
                <w:color w:val="10243E"/>
                <w:sz w:val="12"/>
                <w:szCs w:val="12"/>
                <w:lang w:eastAsia="es-MX"/>
              </w:rPr>
              <w:t>112,893,000</w:t>
            </w:r>
          </w:p>
        </w:tc>
        <w:tc>
          <w:tcPr>
            <w:tcW w:w="998" w:type="dxa"/>
            <w:tcBorders>
              <w:top w:val="nil"/>
              <w:left w:val="nil"/>
              <w:bottom w:val="single" w:sz="4" w:space="0" w:color="auto"/>
              <w:right w:val="single" w:sz="4" w:space="0" w:color="auto"/>
            </w:tcBorders>
            <w:shd w:val="clear" w:color="auto" w:fill="auto"/>
            <w:noWrap/>
            <w:vAlign w:val="bottom"/>
            <w:hideMark/>
          </w:tcPr>
          <w:p w14:paraId="09924A59" w14:textId="77777777" w:rsidR="00016119" w:rsidRPr="00016119" w:rsidRDefault="00016119" w:rsidP="00016119">
            <w:pPr>
              <w:spacing w:after="0" w:line="240" w:lineRule="auto"/>
              <w:jc w:val="center"/>
              <w:rPr>
                <w:rFonts w:eastAsia="Times New Roman" w:cs="Calibri"/>
                <w:color w:val="10243E"/>
                <w:sz w:val="12"/>
                <w:szCs w:val="12"/>
                <w:lang w:eastAsia="es-MX"/>
              </w:rPr>
            </w:pPr>
            <w:r w:rsidRPr="00016119">
              <w:rPr>
                <w:rFonts w:eastAsia="Times New Roman" w:cs="Calibri"/>
                <w:color w:val="10243E"/>
                <w:sz w:val="12"/>
                <w:szCs w:val="12"/>
                <w:lang w:eastAsia="es-MX"/>
              </w:rPr>
              <w:t>30/06/2033</w:t>
            </w:r>
          </w:p>
        </w:tc>
        <w:tc>
          <w:tcPr>
            <w:tcW w:w="870" w:type="dxa"/>
            <w:tcBorders>
              <w:top w:val="nil"/>
              <w:left w:val="nil"/>
              <w:bottom w:val="single" w:sz="4" w:space="0" w:color="auto"/>
              <w:right w:val="single" w:sz="4" w:space="0" w:color="auto"/>
            </w:tcBorders>
            <w:shd w:val="clear" w:color="auto" w:fill="auto"/>
            <w:vAlign w:val="center"/>
            <w:hideMark/>
          </w:tcPr>
          <w:p w14:paraId="4C3AEFDA" w14:textId="77777777" w:rsidR="00016119" w:rsidRPr="00016119" w:rsidRDefault="00016119" w:rsidP="00016119">
            <w:pPr>
              <w:spacing w:after="0" w:line="240" w:lineRule="auto"/>
              <w:jc w:val="center"/>
              <w:rPr>
                <w:rFonts w:eastAsia="Times New Roman" w:cs="Calibri"/>
                <w:color w:val="10243E"/>
                <w:sz w:val="12"/>
                <w:szCs w:val="12"/>
                <w:lang w:eastAsia="es-MX"/>
              </w:rPr>
            </w:pPr>
            <w:r w:rsidRPr="00016119">
              <w:rPr>
                <w:rFonts w:eastAsia="Times New Roman" w:cs="Calibri"/>
                <w:color w:val="10243E"/>
                <w:sz w:val="12"/>
                <w:szCs w:val="12"/>
                <w:lang w:eastAsia="es-MX"/>
              </w:rPr>
              <w:t>9.2282%</w:t>
            </w:r>
          </w:p>
        </w:tc>
        <w:tc>
          <w:tcPr>
            <w:tcW w:w="590" w:type="dxa"/>
            <w:tcBorders>
              <w:top w:val="nil"/>
              <w:left w:val="nil"/>
              <w:bottom w:val="single" w:sz="4" w:space="0" w:color="auto"/>
              <w:right w:val="single" w:sz="4" w:space="0" w:color="auto"/>
            </w:tcBorders>
            <w:shd w:val="clear" w:color="auto" w:fill="auto"/>
            <w:vAlign w:val="center"/>
            <w:hideMark/>
          </w:tcPr>
          <w:p w14:paraId="0C106EE4" w14:textId="77777777" w:rsidR="00016119" w:rsidRPr="00016119" w:rsidRDefault="00016119" w:rsidP="00016119">
            <w:pPr>
              <w:spacing w:after="0" w:line="240" w:lineRule="auto"/>
              <w:jc w:val="center"/>
              <w:rPr>
                <w:rFonts w:eastAsia="Times New Roman" w:cs="Calibri"/>
                <w:color w:val="10243E"/>
                <w:sz w:val="12"/>
                <w:szCs w:val="12"/>
                <w:lang w:eastAsia="es-MX"/>
              </w:rPr>
            </w:pPr>
            <w:r w:rsidRPr="00016119">
              <w:rPr>
                <w:rFonts w:eastAsia="Times New Roman" w:cs="Calibri"/>
                <w:color w:val="10243E"/>
                <w:sz w:val="12"/>
                <w:szCs w:val="12"/>
                <w:lang w:eastAsia="es-MX"/>
              </w:rPr>
              <w:t>N/A</w:t>
            </w:r>
          </w:p>
        </w:tc>
      </w:tr>
      <w:tr w:rsidR="00006C38" w:rsidRPr="00016119" w14:paraId="4589C661" w14:textId="77777777" w:rsidTr="00F252FB">
        <w:trPr>
          <w:trHeight w:val="236"/>
        </w:trPr>
        <w:tc>
          <w:tcPr>
            <w:tcW w:w="3764" w:type="dxa"/>
            <w:gridSpan w:val="4"/>
            <w:tcBorders>
              <w:top w:val="nil"/>
              <w:left w:val="nil"/>
              <w:bottom w:val="nil"/>
              <w:right w:val="nil"/>
            </w:tcBorders>
            <w:shd w:val="clear" w:color="F9F3DD" w:fill="FFFFFF"/>
            <w:noWrap/>
            <w:vAlign w:val="bottom"/>
            <w:hideMark/>
          </w:tcPr>
          <w:p w14:paraId="1D437998" w14:textId="77777777" w:rsidR="00016119" w:rsidRPr="00016119" w:rsidRDefault="00016119" w:rsidP="00016119">
            <w:pPr>
              <w:spacing w:after="0" w:line="240" w:lineRule="auto"/>
              <w:rPr>
                <w:rFonts w:eastAsia="Times New Roman" w:cs="Calibri"/>
                <w:b/>
                <w:bCs/>
                <w:color w:val="10243E"/>
                <w:sz w:val="12"/>
                <w:szCs w:val="12"/>
                <w:lang w:eastAsia="es-MX"/>
              </w:rPr>
            </w:pPr>
            <w:r w:rsidRPr="00016119">
              <w:rPr>
                <w:rFonts w:eastAsia="Times New Roman" w:cs="Calibri"/>
                <w:b/>
                <w:bCs/>
                <w:color w:val="10243E"/>
                <w:sz w:val="12"/>
                <w:szCs w:val="12"/>
                <w:lang w:eastAsia="es-MX"/>
              </w:rPr>
              <w:t> </w:t>
            </w:r>
          </w:p>
        </w:tc>
        <w:tc>
          <w:tcPr>
            <w:tcW w:w="959" w:type="dxa"/>
            <w:tcBorders>
              <w:top w:val="nil"/>
              <w:left w:val="nil"/>
              <w:bottom w:val="nil"/>
              <w:right w:val="nil"/>
            </w:tcBorders>
            <w:shd w:val="clear" w:color="F9F3DD" w:fill="FFFFFF"/>
            <w:noWrap/>
            <w:vAlign w:val="bottom"/>
            <w:hideMark/>
          </w:tcPr>
          <w:p w14:paraId="409C89C5" w14:textId="77777777" w:rsidR="00016119" w:rsidRPr="00016119" w:rsidRDefault="00016119" w:rsidP="00016119">
            <w:pPr>
              <w:spacing w:after="0" w:line="240" w:lineRule="auto"/>
              <w:rPr>
                <w:rFonts w:eastAsia="Times New Roman" w:cs="Calibri"/>
                <w:b/>
                <w:bCs/>
                <w:color w:val="10243E"/>
                <w:sz w:val="12"/>
                <w:szCs w:val="12"/>
                <w:lang w:eastAsia="es-MX"/>
              </w:rPr>
            </w:pPr>
            <w:r w:rsidRPr="00016119">
              <w:rPr>
                <w:rFonts w:eastAsia="Times New Roman" w:cs="Calibri"/>
                <w:b/>
                <w:bCs/>
                <w:color w:val="10243E"/>
                <w:sz w:val="12"/>
                <w:szCs w:val="12"/>
                <w:lang w:eastAsia="es-MX"/>
              </w:rPr>
              <w:t> </w:t>
            </w:r>
          </w:p>
        </w:tc>
        <w:tc>
          <w:tcPr>
            <w:tcW w:w="1102" w:type="dxa"/>
            <w:tcBorders>
              <w:top w:val="nil"/>
              <w:left w:val="nil"/>
              <w:bottom w:val="nil"/>
              <w:right w:val="nil"/>
            </w:tcBorders>
            <w:shd w:val="clear" w:color="F9F3DD" w:fill="FFFFFF"/>
            <w:noWrap/>
            <w:vAlign w:val="bottom"/>
            <w:hideMark/>
          </w:tcPr>
          <w:p w14:paraId="505E2454" w14:textId="77777777" w:rsidR="00016119" w:rsidRPr="00016119" w:rsidRDefault="00016119" w:rsidP="00016119">
            <w:pPr>
              <w:spacing w:after="0" w:line="240" w:lineRule="auto"/>
              <w:rPr>
                <w:rFonts w:eastAsia="Times New Roman" w:cs="Calibri"/>
                <w:b/>
                <w:bCs/>
                <w:color w:val="10243E"/>
                <w:sz w:val="12"/>
                <w:szCs w:val="12"/>
                <w:lang w:eastAsia="es-MX"/>
              </w:rPr>
            </w:pPr>
            <w:r w:rsidRPr="00016119">
              <w:rPr>
                <w:rFonts w:eastAsia="Times New Roman" w:cs="Calibri"/>
                <w:b/>
                <w:bCs/>
                <w:color w:val="10243E"/>
                <w:sz w:val="12"/>
                <w:szCs w:val="12"/>
                <w:lang w:eastAsia="es-MX"/>
              </w:rPr>
              <w:t> </w:t>
            </w:r>
          </w:p>
        </w:tc>
        <w:tc>
          <w:tcPr>
            <w:tcW w:w="1072" w:type="dxa"/>
            <w:tcBorders>
              <w:top w:val="nil"/>
              <w:left w:val="nil"/>
              <w:bottom w:val="nil"/>
              <w:right w:val="nil"/>
            </w:tcBorders>
            <w:shd w:val="clear" w:color="F9F3DD" w:fill="FFFFFF"/>
            <w:noWrap/>
            <w:vAlign w:val="bottom"/>
            <w:hideMark/>
          </w:tcPr>
          <w:p w14:paraId="46A49B95" w14:textId="77777777" w:rsidR="00016119" w:rsidRPr="00016119" w:rsidRDefault="00016119" w:rsidP="00016119">
            <w:pPr>
              <w:spacing w:after="0" w:line="240" w:lineRule="auto"/>
              <w:rPr>
                <w:rFonts w:eastAsia="Times New Roman" w:cs="Calibri"/>
                <w:b/>
                <w:bCs/>
                <w:color w:val="10243E"/>
                <w:sz w:val="12"/>
                <w:szCs w:val="12"/>
                <w:lang w:eastAsia="es-MX"/>
              </w:rPr>
            </w:pPr>
            <w:r w:rsidRPr="00016119">
              <w:rPr>
                <w:rFonts w:eastAsia="Times New Roman" w:cs="Calibri"/>
                <w:b/>
                <w:bCs/>
                <w:color w:val="10243E"/>
                <w:sz w:val="12"/>
                <w:szCs w:val="12"/>
                <w:lang w:eastAsia="es-MX"/>
              </w:rPr>
              <w:t> </w:t>
            </w:r>
          </w:p>
        </w:tc>
        <w:tc>
          <w:tcPr>
            <w:tcW w:w="998" w:type="dxa"/>
            <w:tcBorders>
              <w:top w:val="nil"/>
              <w:left w:val="nil"/>
              <w:bottom w:val="nil"/>
              <w:right w:val="nil"/>
            </w:tcBorders>
            <w:shd w:val="clear" w:color="auto" w:fill="auto"/>
            <w:noWrap/>
            <w:vAlign w:val="bottom"/>
            <w:hideMark/>
          </w:tcPr>
          <w:p w14:paraId="33F180A4" w14:textId="77777777" w:rsidR="00016119" w:rsidRPr="00016119" w:rsidRDefault="00016119" w:rsidP="00016119">
            <w:pPr>
              <w:spacing w:after="0" w:line="240" w:lineRule="auto"/>
              <w:rPr>
                <w:rFonts w:eastAsia="Times New Roman" w:cs="Calibri"/>
                <w:b/>
                <w:bCs/>
                <w:color w:val="10243E"/>
                <w:sz w:val="12"/>
                <w:szCs w:val="12"/>
                <w:lang w:eastAsia="es-MX"/>
              </w:rPr>
            </w:pPr>
          </w:p>
        </w:tc>
        <w:tc>
          <w:tcPr>
            <w:tcW w:w="870" w:type="dxa"/>
            <w:tcBorders>
              <w:top w:val="nil"/>
              <w:left w:val="nil"/>
              <w:bottom w:val="nil"/>
              <w:right w:val="nil"/>
            </w:tcBorders>
            <w:shd w:val="clear" w:color="auto" w:fill="auto"/>
            <w:noWrap/>
            <w:vAlign w:val="bottom"/>
            <w:hideMark/>
          </w:tcPr>
          <w:p w14:paraId="52E0E16E" w14:textId="77777777" w:rsidR="00016119" w:rsidRPr="00016119" w:rsidRDefault="00016119" w:rsidP="00016119">
            <w:pPr>
              <w:spacing w:after="0" w:line="240" w:lineRule="auto"/>
              <w:rPr>
                <w:rFonts w:ascii="Times New Roman" w:eastAsia="Times New Roman" w:hAnsi="Times New Roman"/>
                <w:sz w:val="20"/>
                <w:szCs w:val="20"/>
                <w:lang w:eastAsia="es-MX"/>
              </w:rPr>
            </w:pPr>
          </w:p>
        </w:tc>
        <w:tc>
          <w:tcPr>
            <w:tcW w:w="590" w:type="dxa"/>
            <w:tcBorders>
              <w:top w:val="nil"/>
              <w:left w:val="nil"/>
              <w:bottom w:val="nil"/>
              <w:right w:val="nil"/>
            </w:tcBorders>
            <w:shd w:val="clear" w:color="auto" w:fill="auto"/>
            <w:noWrap/>
            <w:vAlign w:val="bottom"/>
            <w:hideMark/>
          </w:tcPr>
          <w:p w14:paraId="1835083D" w14:textId="77777777" w:rsidR="00016119" w:rsidRPr="00016119" w:rsidRDefault="00016119" w:rsidP="00016119">
            <w:pPr>
              <w:spacing w:after="0" w:line="240" w:lineRule="auto"/>
              <w:jc w:val="center"/>
              <w:rPr>
                <w:rFonts w:ascii="Times New Roman" w:eastAsia="Times New Roman" w:hAnsi="Times New Roman"/>
                <w:sz w:val="20"/>
                <w:szCs w:val="20"/>
                <w:lang w:eastAsia="es-MX"/>
              </w:rPr>
            </w:pPr>
          </w:p>
        </w:tc>
      </w:tr>
      <w:tr w:rsidR="00006C38" w:rsidRPr="00016119" w14:paraId="50B47B9C" w14:textId="77777777" w:rsidTr="00F252FB">
        <w:trPr>
          <w:trHeight w:val="236"/>
        </w:trPr>
        <w:tc>
          <w:tcPr>
            <w:tcW w:w="3764" w:type="dxa"/>
            <w:gridSpan w:val="4"/>
            <w:tcBorders>
              <w:top w:val="nil"/>
              <w:left w:val="nil"/>
              <w:bottom w:val="nil"/>
              <w:right w:val="nil"/>
            </w:tcBorders>
            <w:shd w:val="clear" w:color="F9F3DD" w:fill="FFFFFF"/>
            <w:noWrap/>
            <w:vAlign w:val="bottom"/>
            <w:hideMark/>
          </w:tcPr>
          <w:p w14:paraId="518C563F" w14:textId="77777777" w:rsidR="00016119" w:rsidRPr="00016119" w:rsidRDefault="00016119" w:rsidP="00016119">
            <w:pPr>
              <w:spacing w:after="0" w:line="240" w:lineRule="auto"/>
              <w:rPr>
                <w:rFonts w:eastAsia="Times New Roman" w:cs="Calibri"/>
                <w:b/>
                <w:bCs/>
                <w:color w:val="10243E"/>
                <w:sz w:val="14"/>
                <w:szCs w:val="14"/>
                <w:lang w:eastAsia="es-MX"/>
              </w:rPr>
            </w:pPr>
            <w:r w:rsidRPr="00016119">
              <w:rPr>
                <w:rFonts w:eastAsia="Times New Roman" w:cs="Calibri"/>
                <w:b/>
                <w:bCs/>
                <w:color w:val="10243E"/>
                <w:sz w:val="14"/>
                <w:szCs w:val="14"/>
                <w:lang w:eastAsia="es-MX"/>
              </w:rPr>
              <w:t>MUNICIPIOS:</w:t>
            </w:r>
          </w:p>
        </w:tc>
        <w:tc>
          <w:tcPr>
            <w:tcW w:w="959" w:type="dxa"/>
            <w:tcBorders>
              <w:top w:val="nil"/>
              <w:left w:val="nil"/>
              <w:bottom w:val="nil"/>
              <w:right w:val="nil"/>
            </w:tcBorders>
            <w:shd w:val="clear" w:color="F9F3DD" w:fill="FFFFFF"/>
            <w:noWrap/>
            <w:vAlign w:val="bottom"/>
            <w:hideMark/>
          </w:tcPr>
          <w:p w14:paraId="0FD59504" w14:textId="77777777" w:rsidR="00016119" w:rsidRPr="00016119" w:rsidRDefault="00016119" w:rsidP="00016119">
            <w:pPr>
              <w:spacing w:after="0" w:line="240" w:lineRule="auto"/>
              <w:rPr>
                <w:rFonts w:eastAsia="Times New Roman" w:cs="Calibri"/>
                <w:b/>
                <w:bCs/>
                <w:color w:val="10243E"/>
                <w:sz w:val="12"/>
                <w:szCs w:val="12"/>
                <w:lang w:eastAsia="es-MX"/>
              </w:rPr>
            </w:pPr>
            <w:r w:rsidRPr="00016119">
              <w:rPr>
                <w:rFonts w:eastAsia="Times New Roman" w:cs="Calibri"/>
                <w:b/>
                <w:bCs/>
                <w:color w:val="10243E"/>
                <w:sz w:val="12"/>
                <w:szCs w:val="12"/>
                <w:lang w:eastAsia="es-MX"/>
              </w:rPr>
              <w:t> </w:t>
            </w:r>
          </w:p>
        </w:tc>
        <w:tc>
          <w:tcPr>
            <w:tcW w:w="1102" w:type="dxa"/>
            <w:tcBorders>
              <w:top w:val="nil"/>
              <w:left w:val="nil"/>
              <w:bottom w:val="nil"/>
              <w:right w:val="nil"/>
            </w:tcBorders>
            <w:shd w:val="clear" w:color="F9F3DD" w:fill="FFFFFF"/>
            <w:noWrap/>
            <w:vAlign w:val="bottom"/>
            <w:hideMark/>
          </w:tcPr>
          <w:p w14:paraId="0FC28409" w14:textId="77777777" w:rsidR="00016119" w:rsidRPr="00016119" w:rsidRDefault="00016119" w:rsidP="00016119">
            <w:pPr>
              <w:spacing w:after="0" w:line="240" w:lineRule="auto"/>
              <w:rPr>
                <w:rFonts w:eastAsia="Times New Roman" w:cs="Calibri"/>
                <w:b/>
                <w:bCs/>
                <w:color w:val="10243E"/>
                <w:sz w:val="12"/>
                <w:szCs w:val="12"/>
                <w:lang w:eastAsia="es-MX"/>
              </w:rPr>
            </w:pPr>
            <w:r w:rsidRPr="00016119">
              <w:rPr>
                <w:rFonts w:eastAsia="Times New Roman" w:cs="Calibri"/>
                <w:b/>
                <w:bCs/>
                <w:color w:val="10243E"/>
                <w:sz w:val="12"/>
                <w:szCs w:val="12"/>
                <w:lang w:eastAsia="es-MX"/>
              </w:rPr>
              <w:t> </w:t>
            </w:r>
          </w:p>
        </w:tc>
        <w:tc>
          <w:tcPr>
            <w:tcW w:w="1072" w:type="dxa"/>
            <w:tcBorders>
              <w:top w:val="nil"/>
              <w:left w:val="nil"/>
              <w:bottom w:val="nil"/>
              <w:right w:val="nil"/>
            </w:tcBorders>
            <w:shd w:val="clear" w:color="F9F3DD" w:fill="FFFFFF"/>
            <w:noWrap/>
            <w:vAlign w:val="bottom"/>
            <w:hideMark/>
          </w:tcPr>
          <w:p w14:paraId="34500EFC" w14:textId="77777777" w:rsidR="00016119" w:rsidRPr="00016119" w:rsidRDefault="00016119" w:rsidP="00016119">
            <w:pPr>
              <w:spacing w:after="0" w:line="240" w:lineRule="auto"/>
              <w:rPr>
                <w:rFonts w:eastAsia="Times New Roman" w:cs="Calibri"/>
                <w:b/>
                <w:bCs/>
                <w:color w:val="10243E"/>
                <w:sz w:val="12"/>
                <w:szCs w:val="12"/>
                <w:lang w:eastAsia="es-MX"/>
              </w:rPr>
            </w:pPr>
            <w:r w:rsidRPr="00016119">
              <w:rPr>
                <w:rFonts w:eastAsia="Times New Roman" w:cs="Calibri"/>
                <w:b/>
                <w:bCs/>
                <w:color w:val="10243E"/>
                <w:sz w:val="12"/>
                <w:szCs w:val="12"/>
                <w:lang w:eastAsia="es-MX"/>
              </w:rPr>
              <w:t> </w:t>
            </w:r>
          </w:p>
        </w:tc>
        <w:tc>
          <w:tcPr>
            <w:tcW w:w="998" w:type="dxa"/>
            <w:tcBorders>
              <w:top w:val="nil"/>
              <w:left w:val="nil"/>
              <w:bottom w:val="nil"/>
              <w:right w:val="nil"/>
            </w:tcBorders>
            <w:shd w:val="clear" w:color="auto" w:fill="auto"/>
            <w:noWrap/>
            <w:vAlign w:val="bottom"/>
            <w:hideMark/>
          </w:tcPr>
          <w:p w14:paraId="7E5B987C" w14:textId="77777777" w:rsidR="00016119" w:rsidRPr="00016119" w:rsidRDefault="00016119" w:rsidP="00016119">
            <w:pPr>
              <w:spacing w:after="0" w:line="240" w:lineRule="auto"/>
              <w:rPr>
                <w:rFonts w:eastAsia="Times New Roman" w:cs="Calibri"/>
                <w:b/>
                <w:bCs/>
                <w:color w:val="10243E"/>
                <w:sz w:val="12"/>
                <w:szCs w:val="12"/>
                <w:lang w:eastAsia="es-MX"/>
              </w:rPr>
            </w:pPr>
          </w:p>
        </w:tc>
        <w:tc>
          <w:tcPr>
            <w:tcW w:w="870" w:type="dxa"/>
            <w:tcBorders>
              <w:top w:val="nil"/>
              <w:left w:val="nil"/>
              <w:bottom w:val="nil"/>
              <w:right w:val="nil"/>
            </w:tcBorders>
            <w:shd w:val="clear" w:color="auto" w:fill="auto"/>
            <w:noWrap/>
            <w:vAlign w:val="bottom"/>
            <w:hideMark/>
          </w:tcPr>
          <w:p w14:paraId="1AF5BD11" w14:textId="77777777" w:rsidR="00016119" w:rsidRPr="00016119" w:rsidRDefault="00016119" w:rsidP="00016119">
            <w:pPr>
              <w:spacing w:after="0" w:line="240" w:lineRule="auto"/>
              <w:rPr>
                <w:rFonts w:ascii="Times New Roman" w:eastAsia="Times New Roman" w:hAnsi="Times New Roman"/>
                <w:sz w:val="20"/>
                <w:szCs w:val="20"/>
                <w:lang w:eastAsia="es-MX"/>
              </w:rPr>
            </w:pPr>
          </w:p>
        </w:tc>
        <w:tc>
          <w:tcPr>
            <w:tcW w:w="590" w:type="dxa"/>
            <w:tcBorders>
              <w:top w:val="nil"/>
              <w:left w:val="nil"/>
              <w:bottom w:val="nil"/>
              <w:right w:val="nil"/>
            </w:tcBorders>
            <w:shd w:val="clear" w:color="auto" w:fill="auto"/>
            <w:noWrap/>
            <w:vAlign w:val="bottom"/>
            <w:hideMark/>
          </w:tcPr>
          <w:p w14:paraId="6062FDEE" w14:textId="77777777" w:rsidR="00016119" w:rsidRPr="00016119" w:rsidRDefault="00016119" w:rsidP="00016119">
            <w:pPr>
              <w:spacing w:after="0" w:line="240" w:lineRule="auto"/>
              <w:jc w:val="center"/>
              <w:rPr>
                <w:rFonts w:ascii="Times New Roman" w:eastAsia="Times New Roman" w:hAnsi="Times New Roman"/>
                <w:sz w:val="20"/>
                <w:szCs w:val="20"/>
                <w:lang w:eastAsia="es-MX"/>
              </w:rPr>
            </w:pPr>
          </w:p>
        </w:tc>
      </w:tr>
      <w:tr w:rsidR="00016119" w:rsidRPr="00016119" w14:paraId="3DB2D1F3" w14:textId="77777777" w:rsidTr="00F252FB">
        <w:trPr>
          <w:trHeight w:val="344"/>
        </w:trPr>
        <w:tc>
          <w:tcPr>
            <w:tcW w:w="12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F6FBF2" w14:textId="77777777" w:rsidR="00016119" w:rsidRPr="00016119" w:rsidRDefault="00016119" w:rsidP="00016119">
            <w:pPr>
              <w:spacing w:after="0" w:line="240" w:lineRule="auto"/>
              <w:rPr>
                <w:rFonts w:eastAsia="Times New Roman" w:cs="Calibri"/>
                <w:color w:val="10243E"/>
                <w:sz w:val="12"/>
                <w:szCs w:val="12"/>
                <w:lang w:eastAsia="es-MX"/>
              </w:rPr>
            </w:pPr>
            <w:r w:rsidRPr="00016119">
              <w:rPr>
                <w:rFonts w:eastAsia="Times New Roman" w:cs="Calibri"/>
                <w:color w:val="10243E"/>
                <w:sz w:val="12"/>
                <w:szCs w:val="12"/>
                <w:lang w:eastAsia="es-MX"/>
              </w:rPr>
              <w:t>MUNICIPIO NUEVO LAREDO</w:t>
            </w:r>
          </w:p>
        </w:tc>
        <w:tc>
          <w:tcPr>
            <w:tcW w:w="808" w:type="dxa"/>
            <w:tcBorders>
              <w:top w:val="single" w:sz="4" w:space="0" w:color="auto"/>
              <w:left w:val="nil"/>
              <w:bottom w:val="single" w:sz="4" w:space="0" w:color="auto"/>
              <w:right w:val="single" w:sz="4" w:space="0" w:color="auto"/>
            </w:tcBorders>
            <w:shd w:val="clear" w:color="F9F3DD" w:fill="FFFFFF"/>
            <w:noWrap/>
            <w:vAlign w:val="bottom"/>
            <w:hideMark/>
          </w:tcPr>
          <w:p w14:paraId="3C2C3873" w14:textId="77777777" w:rsidR="00016119" w:rsidRPr="00016119" w:rsidRDefault="00016119" w:rsidP="00016119">
            <w:pPr>
              <w:spacing w:after="0" w:line="240" w:lineRule="auto"/>
              <w:jc w:val="center"/>
              <w:rPr>
                <w:rFonts w:eastAsia="Times New Roman" w:cs="Calibri"/>
                <w:color w:val="10243E"/>
                <w:sz w:val="12"/>
                <w:szCs w:val="12"/>
                <w:lang w:eastAsia="es-MX"/>
              </w:rPr>
            </w:pPr>
            <w:r w:rsidRPr="00016119">
              <w:rPr>
                <w:rFonts w:eastAsia="Times New Roman" w:cs="Calibri"/>
                <w:color w:val="10243E"/>
                <w:sz w:val="12"/>
                <w:szCs w:val="12"/>
                <w:lang w:eastAsia="es-MX"/>
              </w:rPr>
              <w:t>COFIDAN</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077E5CD6" w14:textId="77777777" w:rsidR="00016119" w:rsidRPr="00016119" w:rsidRDefault="00016119" w:rsidP="00016119">
            <w:pPr>
              <w:spacing w:after="0" w:line="240" w:lineRule="auto"/>
              <w:rPr>
                <w:rFonts w:eastAsia="Times New Roman" w:cs="Calibri"/>
                <w:color w:val="10243E"/>
                <w:sz w:val="12"/>
                <w:szCs w:val="12"/>
                <w:lang w:eastAsia="es-MX"/>
              </w:rPr>
            </w:pPr>
            <w:r w:rsidRPr="00016119">
              <w:rPr>
                <w:rFonts w:eastAsia="Times New Roman" w:cs="Calibri"/>
                <w:color w:val="10243E"/>
                <w:sz w:val="12"/>
                <w:szCs w:val="12"/>
                <w:lang w:eastAsia="es-MX"/>
              </w:rPr>
              <w:t>CREDITO SIMPLE</w:t>
            </w:r>
          </w:p>
        </w:tc>
        <w:tc>
          <w:tcPr>
            <w:tcW w:w="795" w:type="dxa"/>
            <w:tcBorders>
              <w:top w:val="single" w:sz="4" w:space="0" w:color="auto"/>
              <w:left w:val="nil"/>
              <w:bottom w:val="single" w:sz="4" w:space="0" w:color="auto"/>
              <w:right w:val="single" w:sz="4" w:space="0" w:color="auto"/>
            </w:tcBorders>
            <w:shd w:val="clear" w:color="auto" w:fill="auto"/>
            <w:noWrap/>
            <w:vAlign w:val="bottom"/>
            <w:hideMark/>
          </w:tcPr>
          <w:p w14:paraId="15BC350B" w14:textId="77777777" w:rsidR="00016119" w:rsidRPr="00016119" w:rsidRDefault="00016119" w:rsidP="00016119">
            <w:pPr>
              <w:spacing w:after="0" w:line="240" w:lineRule="auto"/>
              <w:jc w:val="center"/>
              <w:rPr>
                <w:rFonts w:eastAsia="Times New Roman" w:cs="Calibri"/>
                <w:color w:val="10243E"/>
                <w:sz w:val="12"/>
                <w:szCs w:val="12"/>
                <w:lang w:eastAsia="es-MX"/>
              </w:rPr>
            </w:pPr>
            <w:r w:rsidRPr="00016119">
              <w:rPr>
                <w:rFonts w:eastAsia="Times New Roman" w:cs="Calibri"/>
                <w:color w:val="10243E"/>
                <w:sz w:val="12"/>
                <w:szCs w:val="12"/>
                <w:lang w:eastAsia="es-MX"/>
              </w:rPr>
              <w:t>13/07/2009</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14:paraId="704B9C6B" w14:textId="77777777" w:rsidR="00016119" w:rsidRPr="00016119" w:rsidRDefault="00016119" w:rsidP="00016119">
            <w:pPr>
              <w:spacing w:after="0" w:line="240" w:lineRule="auto"/>
              <w:jc w:val="right"/>
              <w:rPr>
                <w:rFonts w:eastAsia="Times New Roman" w:cs="Calibri"/>
                <w:color w:val="10243E"/>
                <w:sz w:val="12"/>
                <w:szCs w:val="12"/>
                <w:lang w:eastAsia="es-MX"/>
              </w:rPr>
            </w:pPr>
            <w:r w:rsidRPr="00016119">
              <w:rPr>
                <w:rFonts w:eastAsia="Times New Roman" w:cs="Calibri"/>
                <w:color w:val="10243E"/>
                <w:sz w:val="12"/>
                <w:szCs w:val="12"/>
                <w:lang w:eastAsia="es-MX"/>
              </w:rPr>
              <w:t>350,000,000</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14:paraId="1FBCA245" w14:textId="77777777" w:rsidR="00016119" w:rsidRPr="00016119" w:rsidRDefault="00016119" w:rsidP="00016119">
            <w:pPr>
              <w:spacing w:after="0" w:line="240" w:lineRule="auto"/>
              <w:jc w:val="right"/>
              <w:rPr>
                <w:rFonts w:eastAsia="Times New Roman" w:cs="Calibri"/>
                <w:color w:val="10243E"/>
                <w:sz w:val="12"/>
                <w:szCs w:val="12"/>
                <w:lang w:eastAsia="es-MX"/>
              </w:rPr>
            </w:pPr>
            <w:r w:rsidRPr="00016119">
              <w:rPr>
                <w:rFonts w:eastAsia="Times New Roman" w:cs="Calibri"/>
                <w:color w:val="10243E"/>
                <w:sz w:val="12"/>
                <w:szCs w:val="12"/>
                <w:lang w:eastAsia="es-MX"/>
              </w:rPr>
              <w:t>350,000,000</w:t>
            </w:r>
          </w:p>
        </w:tc>
        <w:tc>
          <w:tcPr>
            <w:tcW w:w="1072" w:type="dxa"/>
            <w:tcBorders>
              <w:top w:val="single" w:sz="4" w:space="0" w:color="auto"/>
              <w:left w:val="nil"/>
              <w:bottom w:val="single" w:sz="4" w:space="0" w:color="auto"/>
              <w:right w:val="single" w:sz="4" w:space="0" w:color="auto"/>
            </w:tcBorders>
            <w:shd w:val="clear" w:color="auto" w:fill="auto"/>
            <w:noWrap/>
            <w:vAlign w:val="bottom"/>
            <w:hideMark/>
          </w:tcPr>
          <w:p w14:paraId="22A9EC09" w14:textId="77777777" w:rsidR="00016119" w:rsidRPr="00016119" w:rsidRDefault="00016119" w:rsidP="00016119">
            <w:pPr>
              <w:spacing w:after="0" w:line="240" w:lineRule="auto"/>
              <w:jc w:val="right"/>
              <w:rPr>
                <w:rFonts w:eastAsia="Times New Roman" w:cs="Calibri"/>
                <w:color w:val="10243E"/>
                <w:sz w:val="12"/>
                <w:szCs w:val="12"/>
                <w:lang w:eastAsia="es-MX"/>
              </w:rPr>
            </w:pPr>
            <w:r w:rsidRPr="00016119">
              <w:rPr>
                <w:rFonts w:eastAsia="Times New Roman" w:cs="Calibri"/>
                <w:color w:val="10243E"/>
                <w:sz w:val="12"/>
                <w:szCs w:val="12"/>
                <w:lang w:eastAsia="es-MX"/>
              </w:rPr>
              <w:t>90,720,000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BD0ED3C" w14:textId="77777777" w:rsidR="00016119" w:rsidRPr="00016119" w:rsidRDefault="00016119" w:rsidP="00016119">
            <w:pPr>
              <w:spacing w:after="0" w:line="240" w:lineRule="auto"/>
              <w:jc w:val="center"/>
              <w:rPr>
                <w:rFonts w:eastAsia="Times New Roman" w:cs="Calibri"/>
                <w:color w:val="10243E"/>
                <w:sz w:val="12"/>
                <w:szCs w:val="12"/>
                <w:lang w:eastAsia="es-MX"/>
              </w:rPr>
            </w:pPr>
            <w:r w:rsidRPr="00016119">
              <w:rPr>
                <w:rFonts w:eastAsia="Times New Roman" w:cs="Calibri"/>
                <w:color w:val="10243E"/>
                <w:sz w:val="12"/>
                <w:szCs w:val="12"/>
                <w:lang w:eastAsia="es-MX"/>
              </w:rPr>
              <w:t>31/08/2029</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4929FA14" w14:textId="77777777" w:rsidR="00016119" w:rsidRPr="00016119" w:rsidRDefault="00016119" w:rsidP="00016119">
            <w:pPr>
              <w:spacing w:after="0" w:line="240" w:lineRule="auto"/>
              <w:jc w:val="center"/>
              <w:rPr>
                <w:rFonts w:eastAsia="Times New Roman" w:cs="Calibri"/>
                <w:color w:val="10243E"/>
                <w:sz w:val="12"/>
                <w:szCs w:val="12"/>
                <w:lang w:eastAsia="es-MX"/>
              </w:rPr>
            </w:pPr>
            <w:r w:rsidRPr="00016119">
              <w:rPr>
                <w:rFonts w:eastAsia="Times New Roman" w:cs="Calibri"/>
                <w:color w:val="10243E"/>
                <w:sz w:val="12"/>
                <w:szCs w:val="12"/>
                <w:lang w:eastAsia="es-MX"/>
              </w:rPr>
              <w:t>10.3029</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6A6B9EAA" w14:textId="77777777" w:rsidR="00016119" w:rsidRPr="00016119" w:rsidRDefault="00016119" w:rsidP="00016119">
            <w:pPr>
              <w:spacing w:after="0" w:line="240" w:lineRule="auto"/>
              <w:jc w:val="center"/>
              <w:rPr>
                <w:rFonts w:eastAsia="Times New Roman" w:cs="Calibri"/>
                <w:color w:val="10243E"/>
                <w:sz w:val="12"/>
                <w:szCs w:val="12"/>
                <w:lang w:eastAsia="es-MX"/>
              </w:rPr>
            </w:pPr>
            <w:r w:rsidRPr="00016119">
              <w:rPr>
                <w:rFonts w:eastAsia="Times New Roman" w:cs="Calibri"/>
                <w:color w:val="10243E"/>
                <w:sz w:val="12"/>
                <w:szCs w:val="12"/>
                <w:lang w:eastAsia="es-MX"/>
              </w:rPr>
              <w:t>N/A</w:t>
            </w:r>
          </w:p>
        </w:tc>
      </w:tr>
      <w:tr w:rsidR="00016119" w:rsidRPr="00016119" w14:paraId="11EA0830" w14:textId="77777777" w:rsidTr="00F252FB">
        <w:trPr>
          <w:trHeight w:val="344"/>
        </w:trPr>
        <w:tc>
          <w:tcPr>
            <w:tcW w:w="1259" w:type="dxa"/>
            <w:tcBorders>
              <w:top w:val="nil"/>
              <w:left w:val="single" w:sz="4" w:space="0" w:color="auto"/>
              <w:bottom w:val="single" w:sz="4" w:space="0" w:color="auto"/>
              <w:right w:val="single" w:sz="4" w:space="0" w:color="auto"/>
            </w:tcBorders>
            <w:shd w:val="clear" w:color="auto" w:fill="auto"/>
            <w:vAlign w:val="bottom"/>
            <w:hideMark/>
          </w:tcPr>
          <w:p w14:paraId="102D2A3A" w14:textId="40D44520" w:rsidR="00016119" w:rsidRPr="00016119" w:rsidRDefault="00006C38" w:rsidP="00016119">
            <w:pPr>
              <w:spacing w:after="0" w:line="240" w:lineRule="auto"/>
              <w:rPr>
                <w:rFonts w:eastAsia="Times New Roman" w:cs="Calibri"/>
                <w:color w:val="10243E"/>
                <w:sz w:val="12"/>
                <w:szCs w:val="12"/>
                <w:lang w:eastAsia="es-MX"/>
              </w:rPr>
            </w:pPr>
            <w:r w:rsidRPr="00016119">
              <w:rPr>
                <w:rFonts w:eastAsia="Times New Roman" w:cs="Calibri"/>
                <w:color w:val="10243E"/>
                <w:sz w:val="12"/>
                <w:szCs w:val="12"/>
                <w:lang w:eastAsia="es-MX"/>
              </w:rPr>
              <w:t>MUNICIPIO NUEVO</w:t>
            </w:r>
            <w:r w:rsidR="00016119" w:rsidRPr="00016119">
              <w:rPr>
                <w:rFonts w:eastAsia="Times New Roman" w:cs="Calibri"/>
                <w:color w:val="10243E"/>
                <w:sz w:val="12"/>
                <w:szCs w:val="12"/>
                <w:lang w:eastAsia="es-MX"/>
              </w:rPr>
              <w:t xml:space="preserve"> LAREDO</w:t>
            </w:r>
          </w:p>
        </w:tc>
        <w:tc>
          <w:tcPr>
            <w:tcW w:w="808" w:type="dxa"/>
            <w:tcBorders>
              <w:top w:val="nil"/>
              <w:left w:val="nil"/>
              <w:bottom w:val="single" w:sz="4" w:space="0" w:color="auto"/>
              <w:right w:val="single" w:sz="4" w:space="0" w:color="auto"/>
            </w:tcBorders>
            <w:shd w:val="clear" w:color="F9F3DD" w:fill="FFFFFF"/>
            <w:noWrap/>
            <w:vAlign w:val="bottom"/>
            <w:hideMark/>
          </w:tcPr>
          <w:p w14:paraId="2FB9A978" w14:textId="77777777" w:rsidR="00016119" w:rsidRPr="00016119" w:rsidRDefault="00016119" w:rsidP="00016119">
            <w:pPr>
              <w:spacing w:after="0" w:line="240" w:lineRule="auto"/>
              <w:jc w:val="center"/>
              <w:rPr>
                <w:rFonts w:eastAsia="Times New Roman" w:cs="Calibri"/>
                <w:color w:val="10243E"/>
                <w:sz w:val="12"/>
                <w:szCs w:val="12"/>
                <w:lang w:eastAsia="es-MX"/>
              </w:rPr>
            </w:pPr>
            <w:r w:rsidRPr="00016119">
              <w:rPr>
                <w:rFonts w:eastAsia="Times New Roman" w:cs="Calibri"/>
                <w:color w:val="10243E"/>
                <w:sz w:val="12"/>
                <w:szCs w:val="12"/>
                <w:lang w:eastAsia="es-MX"/>
              </w:rPr>
              <w:t>COFIDAN</w:t>
            </w:r>
          </w:p>
        </w:tc>
        <w:tc>
          <w:tcPr>
            <w:tcW w:w="901" w:type="dxa"/>
            <w:tcBorders>
              <w:top w:val="nil"/>
              <w:left w:val="nil"/>
              <w:bottom w:val="single" w:sz="4" w:space="0" w:color="auto"/>
              <w:right w:val="single" w:sz="4" w:space="0" w:color="auto"/>
            </w:tcBorders>
            <w:shd w:val="clear" w:color="auto" w:fill="auto"/>
            <w:vAlign w:val="bottom"/>
            <w:hideMark/>
          </w:tcPr>
          <w:p w14:paraId="00A7357E" w14:textId="77777777" w:rsidR="00016119" w:rsidRPr="00016119" w:rsidRDefault="00016119" w:rsidP="00016119">
            <w:pPr>
              <w:spacing w:after="0" w:line="240" w:lineRule="auto"/>
              <w:rPr>
                <w:rFonts w:eastAsia="Times New Roman" w:cs="Calibri"/>
                <w:color w:val="10243E"/>
                <w:sz w:val="12"/>
                <w:szCs w:val="12"/>
                <w:lang w:eastAsia="es-MX"/>
              </w:rPr>
            </w:pPr>
            <w:r w:rsidRPr="00016119">
              <w:rPr>
                <w:rFonts w:eastAsia="Times New Roman" w:cs="Calibri"/>
                <w:color w:val="10243E"/>
                <w:sz w:val="12"/>
                <w:szCs w:val="12"/>
                <w:lang w:eastAsia="es-MX"/>
              </w:rPr>
              <w:t>CREDITO SIMPLE</w:t>
            </w:r>
          </w:p>
        </w:tc>
        <w:tc>
          <w:tcPr>
            <w:tcW w:w="795" w:type="dxa"/>
            <w:tcBorders>
              <w:top w:val="nil"/>
              <w:left w:val="nil"/>
              <w:bottom w:val="single" w:sz="4" w:space="0" w:color="auto"/>
              <w:right w:val="single" w:sz="4" w:space="0" w:color="auto"/>
            </w:tcBorders>
            <w:shd w:val="clear" w:color="auto" w:fill="auto"/>
            <w:noWrap/>
            <w:vAlign w:val="bottom"/>
            <w:hideMark/>
          </w:tcPr>
          <w:p w14:paraId="29BBCE89" w14:textId="77777777" w:rsidR="00016119" w:rsidRPr="00016119" w:rsidRDefault="00016119" w:rsidP="00016119">
            <w:pPr>
              <w:spacing w:after="0" w:line="240" w:lineRule="auto"/>
              <w:jc w:val="center"/>
              <w:rPr>
                <w:rFonts w:eastAsia="Times New Roman" w:cs="Calibri"/>
                <w:color w:val="10243E"/>
                <w:sz w:val="12"/>
                <w:szCs w:val="12"/>
                <w:lang w:eastAsia="es-MX"/>
              </w:rPr>
            </w:pPr>
            <w:r w:rsidRPr="00016119">
              <w:rPr>
                <w:rFonts w:eastAsia="Times New Roman" w:cs="Calibri"/>
                <w:color w:val="10243E"/>
                <w:sz w:val="12"/>
                <w:szCs w:val="12"/>
                <w:lang w:eastAsia="es-MX"/>
              </w:rPr>
              <w:t>30/01/2009</w:t>
            </w:r>
          </w:p>
        </w:tc>
        <w:tc>
          <w:tcPr>
            <w:tcW w:w="959" w:type="dxa"/>
            <w:tcBorders>
              <w:top w:val="nil"/>
              <w:left w:val="nil"/>
              <w:bottom w:val="single" w:sz="4" w:space="0" w:color="auto"/>
              <w:right w:val="single" w:sz="4" w:space="0" w:color="auto"/>
            </w:tcBorders>
            <w:shd w:val="clear" w:color="auto" w:fill="auto"/>
            <w:noWrap/>
            <w:vAlign w:val="bottom"/>
            <w:hideMark/>
          </w:tcPr>
          <w:p w14:paraId="24EF143F" w14:textId="77777777" w:rsidR="00016119" w:rsidRPr="00016119" w:rsidRDefault="00016119" w:rsidP="00016119">
            <w:pPr>
              <w:spacing w:after="0" w:line="240" w:lineRule="auto"/>
              <w:jc w:val="right"/>
              <w:rPr>
                <w:rFonts w:eastAsia="Times New Roman" w:cs="Calibri"/>
                <w:color w:val="10243E"/>
                <w:sz w:val="12"/>
                <w:szCs w:val="12"/>
                <w:lang w:eastAsia="es-MX"/>
              </w:rPr>
            </w:pPr>
            <w:r w:rsidRPr="00016119">
              <w:rPr>
                <w:rFonts w:eastAsia="Times New Roman" w:cs="Calibri"/>
                <w:color w:val="10243E"/>
                <w:sz w:val="12"/>
                <w:szCs w:val="12"/>
                <w:lang w:eastAsia="es-MX"/>
              </w:rPr>
              <w:t>480,000,000</w:t>
            </w:r>
          </w:p>
        </w:tc>
        <w:tc>
          <w:tcPr>
            <w:tcW w:w="1102" w:type="dxa"/>
            <w:tcBorders>
              <w:top w:val="nil"/>
              <w:left w:val="nil"/>
              <w:bottom w:val="single" w:sz="4" w:space="0" w:color="auto"/>
              <w:right w:val="single" w:sz="4" w:space="0" w:color="auto"/>
            </w:tcBorders>
            <w:shd w:val="clear" w:color="auto" w:fill="auto"/>
            <w:noWrap/>
            <w:vAlign w:val="bottom"/>
            <w:hideMark/>
          </w:tcPr>
          <w:p w14:paraId="02E875E4" w14:textId="77777777" w:rsidR="00016119" w:rsidRPr="00016119" w:rsidRDefault="00016119" w:rsidP="00016119">
            <w:pPr>
              <w:spacing w:after="0" w:line="240" w:lineRule="auto"/>
              <w:jc w:val="right"/>
              <w:rPr>
                <w:rFonts w:eastAsia="Times New Roman" w:cs="Calibri"/>
                <w:color w:val="10243E"/>
                <w:sz w:val="12"/>
                <w:szCs w:val="12"/>
                <w:lang w:eastAsia="es-MX"/>
              </w:rPr>
            </w:pPr>
            <w:r w:rsidRPr="00016119">
              <w:rPr>
                <w:rFonts w:eastAsia="Times New Roman" w:cs="Calibri"/>
                <w:color w:val="10243E"/>
                <w:sz w:val="12"/>
                <w:szCs w:val="12"/>
                <w:lang w:eastAsia="es-MX"/>
              </w:rPr>
              <w:t>480,000,000</w:t>
            </w:r>
          </w:p>
        </w:tc>
        <w:tc>
          <w:tcPr>
            <w:tcW w:w="1072" w:type="dxa"/>
            <w:tcBorders>
              <w:top w:val="nil"/>
              <w:left w:val="nil"/>
              <w:bottom w:val="single" w:sz="4" w:space="0" w:color="auto"/>
              <w:right w:val="single" w:sz="4" w:space="0" w:color="auto"/>
            </w:tcBorders>
            <w:shd w:val="clear" w:color="auto" w:fill="auto"/>
            <w:noWrap/>
            <w:vAlign w:val="bottom"/>
            <w:hideMark/>
          </w:tcPr>
          <w:p w14:paraId="2AFF621E" w14:textId="77777777" w:rsidR="00016119" w:rsidRPr="00016119" w:rsidRDefault="00016119" w:rsidP="00016119">
            <w:pPr>
              <w:spacing w:after="0" w:line="240" w:lineRule="auto"/>
              <w:jc w:val="right"/>
              <w:rPr>
                <w:rFonts w:eastAsia="Times New Roman" w:cs="Calibri"/>
                <w:color w:val="10243E"/>
                <w:sz w:val="12"/>
                <w:szCs w:val="12"/>
                <w:lang w:eastAsia="es-MX"/>
              </w:rPr>
            </w:pPr>
            <w:r w:rsidRPr="00016119">
              <w:rPr>
                <w:rFonts w:eastAsia="Times New Roman" w:cs="Calibri"/>
                <w:color w:val="10243E"/>
                <w:sz w:val="12"/>
                <w:szCs w:val="12"/>
                <w:lang w:eastAsia="es-MX"/>
              </w:rPr>
              <w:t>115,526,400</w:t>
            </w:r>
          </w:p>
        </w:tc>
        <w:tc>
          <w:tcPr>
            <w:tcW w:w="998" w:type="dxa"/>
            <w:tcBorders>
              <w:top w:val="nil"/>
              <w:left w:val="nil"/>
              <w:bottom w:val="single" w:sz="4" w:space="0" w:color="auto"/>
              <w:right w:val="single" w:sz="4" w:space="0" w:color="auto"/>
            </w:tcBorders>
            <w:shd w:val="clear" w:color="auto" w:fill="auto"/>
            <w:noWrap/>
            <w:vAlign w:val="bottom"/>
            <w:hideMark/>
          </w:tcPr>
          <w:p w14:paraId="2263D02A" w14:textId="77777777" w:rsidR="00016119" w:rsidRPr="00016119" w:rsidRDefault="00016119" w:rsidP="00016119">
            <w:pPr>
              <w:spacing w:after="0" w:line="240" w:lineRule="auto"/>
              <w:jc w:val="center"/>
              <w:rPr>
                <w:rFonts w:eastAsia="Times New Roman" w:cs="Calibri"/>
                <w:color w:val="10243E"/>
                <w:sz w:val="12"/>
                <w:szCs w:val="12"/>
                <w:lang w:eastAsia="es-MX"/>
              </w:rPr>
            </w:pPr>
            <w:r w:rsidRPr="00016119">
              <w:rPr>
                <w:rFonts w:eastAsia="Times New Roman" w:cs="Calibri"/>
                <w:color w:val="10243E"/>
                <w:sz w:val="12"/>
                <w:szCs w:val="12"/>
                <w:lang w:eastAsia="es-MX"/>
              </w:rPr>
              <w:t>30/04/2029</w:t>
            </w:r>
          </w:p>
        </w:tc>
        <w:tc>
          <w:tcPr>
            <w:tcW w:w="870" w:type="dxa"/>
            <w:tcBorders>
              <w:top w:val="nil"/>
              <w:left w:val="nil"/>
              <w:bottom w:val="single" w:sz="4" w:space="0" w:color="auto"/>
              <w:right w:val="single" w:sz="4" w:space="0" w:color="auto"/>
            </w:tcBorders>
            <w:shd w:val="clear" w:color="auto" w:fill="auto"/>
            <w:vAlign w:val="center"/>
            <w:hideMark/>
          </w:tcPr>
          <w:p w14:paraId="6A359104" w14:textId="77777777" w:rsidR="00016119" w:rsidRPr="00016119" w:rsidRDefault="00016119" w:rsidP="00016119">
            <w:pPr>
              <w:spacing w:after="0" w:line="240" w:lineRule="auto"/>
              <w:jc w:val="center"/>
              <w:rPr>
                <w:rFonts w:eastAsia="Times New Roman" w:cs="Calibri"/>
                <w:color w:val="10243E"/>
                <w:sz w:val="12"/>
                <w:szCs w:val="12"/>
                <w:lang w:eastAsia="es-MX"/>
              </w:rPr>
            </w:pPr>
            <w:r w:rsidRPr="00016119">
              <w:rPr>
                <w:rFonts w:eastAsia="Times New Roman" w:cs="Calibri"/>
                <w:color w:val="10243E"/>
                <w:sz w:val="12"/>
                <w:szCs w:val="12"/>
                <w:lang w:eastAsia="es-MX"/>
              </w:rPr>
              <w:t>10.0863</w:t>
            </w:r>
          </w:p>
        </w:tc>
        <w:tc>
          <w:tcPr>
            <w:tcW w:w="590" w:type="dxa"/>
            <w:tcBorders>
              <w:top w:val="nil"/>
              <w:left w:val="nil"/>
              <w:bottom w:val="single" w:sz="4" w:space="0" w:color="auto"/>
              <w:right w:val="single" w:sz="4" w:space="0" w:color="auto"/>
            </w:tcBorders>
            <w:shd w:val="clear" w:color="auto" w:fill="auto"/>
            <w:vAlign w:val="center"/>
            <w:hideMark/>
          </w:tcPr>
          <w:p w14:paraId="24094007" w14:textId="77777777" w:rsidR="00016119" w:rsidRPr="00016119" w:rsidRDefault="00016119" w:rsidP="00016119">
            <w:pPr>
              <w:spacing w:after="0" w:line="240" w:lineRule="auto"/>
              <w:jc w:val="center"/>
              <w:rPr>
                <w:rFonts w:eastAsia="Times New Roman" w:cs="Calibri"/>
                <w:color w:val="10243E"/>
                <w:sz w:val="12"/>
                <w:szCs w:val="12"/>
                <w:lang w:eastAsia="es-MX"/>
              </w:rPr>
            </w:pPr>
            <w:r w:rsidRPr="00016119">
              <w:rPr>
                <w:rFonts w:eastAsia="Times New Roman" w:cs="Calibri"/>
                <w:color w:val="10243E"/>
                <w:sz w:val="12"/>
                <w:szCs w:val="12"/>
                <w:lang w:eastAsia="es-MX"/>
              </w:rPr>
              <w:t>N/A</w:t>
            </w:r>
          </w:p>
        </w:tc>
      </w:tr>
      <w:tr w:rsidR="00016119" w:rsidRPr="00016119" w14:paraId="636A12DB" w14:textId="77777777" w:rsidTr="00F252FB">
        <w:trPr>
          <w:trHeight w:val="344"/>
        </w:trPr>
        <w:tc>
          <w:tcPr>
            <w:tcW w:w="1259" w:type="dxa"/>
            <w:tcBorders>
              <w:top w:val="nil"/>
              <w:left w:val="single" w:sz="4" w:space="0" w:color="auto"/>
              <w:bottom w:val="single" w:sz="4" w:space="0" w:color="auto"/>
              <w:right w:val="single" w:sz="4" w:space="0" w:color="auto"/>
            </w:tcBorders>
            <w:shd w:val="clear" w:color="auto" w:fill="auto"/>
            <w:vAlign w:val="bottom"/>
            <w:hideMark/>
          </w:tcPr>
          <w:p w14:paraId="5A48E364" w14:textId="77777777" w:rsidR="00016119" w:rsidRPr="00016119" w:rsidRDefault="00016119" w:rsidP="00016119">
            <w:pPr>
              <w:spacing w:after="0" w:line="240" w:lineRule="auto"/>
              <w:rPr>
                <w:rFonts w:eastAsia="Times New Roman" w:cs="Calibri"/>
                <w:color w:val="10243E"/>
                <w:sz w:val="12"/>
                <w:szCs w:val="12"/>
                <w:lang w:eastAsia="es-MX"/>
              </w:rPr>
            </w:pPr>
            <w:r w:rsidRPr="00016119">
              <w:rPr>
                <w:rFonts w:eastAsia="Times New Roman" w:cs="Calibri"/>
                <w:color w:val="10243E"/>
                <w:sz w:val="12"/>
                <w:szCs w:val="12"/>
                <w:lang w:eastAsia="es-MX"/>
              </w:rPr>
              <w:t>MUNICIPIO NUEVO LAREDO</w:t>
            </w:r>
          </w:p>
        </w:tc>
        <w:tc>
          <w:tcPr>
            <w:tcW w:w="808" w:type="dxa"/>
            <w:tcBorders>
              <w:top w:val="nil"/>
              <w:left w:val="nil"/>
              <w:bottom w:val="single" w:sz="4" w:space="0" w:color="auto"/>
              <w:right w:val="single" w:sz="4" w:space="0" w:color="auto"/>
            </w:tcBorders>
            <w:shd w:val="clear" w:color="F9F3DD" w:fill="FFFFFF"/>
            <w:noWrap/>
            <w:vAlign w:val="bottom"/>
            <w:hideMark/>
          </w:tcPr>
          <w:p w14:paraId="394857E2" w14:textId="77777777" w:rsidR="00016119" w:rsidRPr="00016119" w:rsidRDefault="00016119" w:rsidP="00016119">
            <w:pPr>
              <w:spacing w:after="0" w:line="240" w:lineRule="auto"/>
              <w:jc w:val="center"/>
              <w:rPr>
                <w:rFonts w:eastAsia="Times New Roman" w:cs="Calibri"/>
                <w:color w:val="10243E"/>
                <w:sz w:val="12"/>
                <w:szCs w:val="12"/>
                <w:lang w:eastAsia="es-MX"/>
              </w:rPr>
            </w:pPr>
            <w:r w:rsidRPr="00016119">
              <w:rPr>
                <w:rFonts w:eastAsia="Times New Roman" w:cs="Calibri"/>
                <w:color w:val="10243E"/>
                <w:sz w:val="12"/>
                <w:szCs w:val="12"/>
                <w:lang w:eastAsia="es-MX"/>
              </w:rPr>
              <w:t>COFIDAN</w:t>
            </w:r>
          </w:p>
        </w:tc>
        <w:tc>
          <w:tcPr>
            <w:tcW w:w="901" w:type="dxa"/>
            <w:tcBorders>
              <w:top w:val="nil"/>
              <w:left w:val="nil"/>
              <w:bottom w:val="single" w:sz="4" w:space="0" w:color="auto"/>
              <w:right w:val="single" w:sz="4" w:space="0" w:color="auto"/>
            </w:tcBorders>
            <w:shd w:val="clear" w:color="auto" w:fill="auto"/>
            <w:vAlign w:val="bottom"/>
            <w:hideMark/>
          </w:tcPr>
          <w:p w14:paraId="276049CD" w14:textId="77777777" w:rsidR="00016119" w:rsidRPr="00016119" w:rsidRDefault="00016119" w:rsidP="00016119">
            <w:pPr>
              <w:spacing w:after="0" w:line="240" w:lineRule="auto"/>
              <w:rPr>
                <w:rFonts w:eastAsia="Times New Roman" w:cs="Calibri"/>
                <w:color w:val="10243E"/>
                <w:sz w:val="12"/>
                <w:szCs w:val="12"/>
                <w:lang w:eastAsia="es-MX"/>
              </w:rPr>
            </w:pPr>
            <w:r w:rsidRPr="00016119">
              <w:rPr>
                <w:rFonts w:eastAsia="Times New Roman" w:cs="Calibri"/>
                <w:color w:val="10243E"/>
                <w:sz w:val="12"/>
                <w:szCs w:val="12"/>
                <w:lang w:eastAsia="es-MX"/>
              </w:rPr>
              <w:t>CREDITO SIMPLE</w:t>
            </w:r>
          </w:p>
        </w:tc>
        <w:tc>
          <w:tcPr>
            <w:tcW w:w="795" w:type="dxa"/>
            <w:tcBorders>
              <w:top w:val="nil"/>
              <w:left w:val="nil"/>
              <w:bottom w:val="single" w:sz="4" w:space="0" w:color="auto"/>
              <w:right w:val="single" w:sz="4" w:space="0" w:color="auto"/>
            </w:tcBorders>
            <w:shd w:val="clear" w:color="auto" w:fill="auto"/>
            <w:noWrap/>
            <w:vAlign w:val="bottom"/>
            <w:hideMark/>
          </w:tcPr>
          <w:p w14:paraId="33FC0900" w14:textId="77777777" w:rsidR="00016119" w:rsidRPr="00016119" w:rsidRDefault="00016119" w:rsidP="00016119">
            <w:pPr>
              <w:spacing w:after="0" w:line="240" w:lineRule="auto"/>
              <w:jc w:val="center"/>
              <w:rPr>
                <w:rFonts w:eastAsia="Times New Roman" w:cs="Calibri"/>
                <w:color w:val="10243E"/>
                <w:sz w:val="12"/>
                <w:szCs w:val="12"/>
                <w:lang w:eastAsia="es-MX"/>
              </w:rPr>
            </w:pPr>
            <w:r w:rsidRPr="00016119">
              <w:rPr>
                <w:rFonts w:eastAsia="Times New Roman" w:cs="Calibri"/>
                <w:color w:val="10243E"/>
                <w:sz w:val="12"/>
                <w:szCs w:val="12"/>
                <w:lang w:eastAsia="es-MX"/>
              </w:rPr>
              <w:t>19/09/2012</w:t>
            </w:r>
          </w:p>
        </w:tc>
        <w:tc>
          <w:tcPr>
            <w:tcW w:w="959" w:type="dxa"/>
            <w:tcBorders>
              <w:top w:val="nil"/>
              <w:left w:val="nil"/>
              <w:bottom w:val="single" w:sz="4" w:space="0" w:color="auto"/>
              <w:right w:val="single" w:sz="4" w:space="0" w:color="auto"/>
            </w:tcBorders>
            <w:shd w:val="clear" w:color="auto" w:fill="auto"/>
            <w:noWrap/>
            <w:vAlign w:val="bottom"/>
            <w:hideMark/>
          </w:tcPr>
          <w:p w14:paraId="66F2226F" w14:textId="77777777" w:rsidR="00016119" w:rsidRPr="00016119" w:rsidRDefault="00016119" w:rsidP="00016119">
            <w:pPr>
              <w:spacing w:after="0" w:line="240" w:lineRule="auto"/>
              <w:jc w:val="right"/>
              <w:rPr>
                <w:rFonts w:eastAsia="Times New Roman" w:cs="Calibri"/>
                <w:color w:val="10243E"/>
                <w:sz w:val="12"/>
                <w:szCs w:val="12"/>
                <w:lang w:eastAsia="es-MX"/>
              </w:rPr>
            </w:pPr>
            <w:r w:rsidRPr="00016119">
              <w:rPr>
                <w:rFonts w:eastAsia="Times New Roman" w:cs="Calibri"/>
                <w:color w:val="10243E"/>
                <w:sz w:val="12"/>
                <w:szCs w:val="12"/>
                <w:lang w:eastAsia="es-MX"/>
              </w:rPr>
              <w:t>175,000,000</w:t>
            </w:r>
          </w:p>
        </w:tc>
        <w:tc>
          <w:tcPr>
            <w:tcW w:w="1102" w:type="dxa"/>
            <w:tcBorders>
              <w:top w:val="nil"/>
              <w:left w:val="nil"/>
              <w:bottom w:val="single" w:sz="4" w:space="0" w:color="auto"/>
              <w:right w:val="single" w:sz="4" w:space="0" w:color="auto"/>
            </w:tcBorders>
            <w:shd w:val="clear" w:color="auto" w:fill="auto"/>
            <w:noWrap/>
            <w:vAlign w:val="bottom"/>
            <w:hideMark/>
          </w:tcPr>
          <w:p w14:paraId="721FE991" w14:textId="77777777" w:rsidR="00016119" w:rsidRPr="00016119" w:rsidRDefault="00016119" w:rsidP="00016119">
            <w:pPr>
              <w:spacing w:after="0" w:line="240" w:lineRule="auto"/>
              <w:jc w:val="right"/>
              <w:rPr>
                <w:rFonts w:eastAsia="Times New Roman" w:cs="Calibri"/>
                <w:color w:val="10243E"/>
                <w:sz w:val="12"/>
                <w:szCs w:val="12"/>
                <w:lang w:eastAsia="es-MX"/>
              </w:rPr>
            </w:pPr>
            <w:r w:rsidRPr="00016119">
              <w:rPr>
                <w:rFonts w:eastAsia="Times New Roman" w:cs="Calibri"/>
                <w:color w:val="10243E"/>
                <w:sz w:val="12"/>
                <w:szCs w:val="12"/>
                <w:lang w:eastAsia="es-MX"/>
              </w:rPr>
              <w:t>128,912,990</w:t>
            </w:r>
          </w:p>
        </w:tc>
        <w:tc>
          <w:tcPr>
            <w:tcW w:w="1072" w:type="dxa"/>
            <w:tcBorders>
              <w:top w:val="nil"/>
              <w:left w:val="nil"/>
              <w:bottom w:val="single" w:sz="4" w:space="0" w:color="auto"/>
              <w:right w:val="single" w:sz="4" w:space="0" w:color="auto"/>
            </w:tcBorders>
            <w:shd w:val="clear" w:color="auto" w:fill="auto"/>
            <w:noWrap/>
            <w:vAlign w:val="bottom"/>
            <w:hideMark/>
          </w:tcPr>
          <w:p w14:paraId="4D50596F" w14:textId="77777777" w:rsidR="00016119" w:rsidRPr="00016119" w:rsidRDefault="00016119" w:rsidP="00016119">
            <w:pPr>
              <w:spacing w:after="0" w:line="240" w:lineRule="auto"/>
              <w:jc w:val="right"/>
              <w:rPr>
                <w:rFonts w:eastAsia="Times New Roman" w:cs="Calibri"/>
                <w:color w:val="10243E"/>
                <w:sz w:val="12"/>
                <w:szCs w:val="12"/>
                <w:lang w:eastAsia="es-MX"/>
              </w:rPr>
            </w:pPr>
            <w:r w:rsidRPr="00016119">
              <w:rPr>
                <w:rFonts w:eastAsia="Times New Roman" w:cs="Calibri"/>
                <w:color w:val="10243E"/>
                <w:sz w:val="12"/>
                <w:szCs w:val="12"/>
                <w:lang w:eastAsia="es-MX"/>
              </w:rPr>
              <w:t>78,241,011</w:t>
            </w:r>
          </w:p>
        </w:tc>
        <w:tc>
          <w:tcPr>
            <w:tcW w:w="998" w:type="dxa"/>
            <w:tcBorders>
              <w:top w:val="nil"/>
              <w:left w:val="nil"/>
              <w:bottom w:val="single" w:sz="4" w:space="0" w:color="auto"/>
              <w:right w:val="single" w:sz="4" w:space="0" w:color="auto"/>
            </w:tcBorders>
            <w:shd w:val="clear" w:color="auto" w:fill="auto"/>
            <w:noWrap/>
            <w:vAlign w:val="bottom"/>
            <w:hideMark/>
          </w:tcPr>
          <w:p w14:paraId="1E83D79C" w14:textId="77777777" w:rsidR="00016119" w:rsidRPr="00016119" w:rsidRDefault="00016119" w:rsidP="00016119">
            <w:pPr>
              <w:spacing w:after="0" w:line="240" w:lineRule="auto"/>
              <w:jc w:val="center"/>
              <w:rPr>
                <w:rFonts w:eastAsia="Times New Roman" w:cs="Calibri"/>
                <w:color w:val="10243E"/>
                <w:sz w:val="12"/>
                <w:szCs w:val="12"/>
                <w:lang w:eastAsia="es-MX"/>
              </w:rPr>
            </w:pPr>
            <w:r w:rsidRPr="00016119">
              <w:rPr>
                <w:rFonts w:eastAsia="Times New Roman" w:cs="Calibri"/>
                <w:color w:val="10243E"/>
                <w:sz w:val="12"/>
                <w:szCs w:val="12"/>
                <w:lang w:eastAsia="es-MX"/>
              </w:rPr>
              <w:t>30/11/2032</w:t>
            </w:r>
          </w:p>
        </w:tc>
        <w:tc>
          <w:tcPr>
            <w:tcW w:w="870" w:type="dxa"/>
            <w:tcBorders>
              <w:top w:val="nil"/>
              <w:left w:val="nil"/>
              <w:bottom w:val="single" w:sz="4" w:space="0" w:color="auto"/>
              <w:right w:val="single" w:sz="4" w:space="0" w:color="auto"/>
            </w:tcBorders>
            <w:shd w:val="clear" w:color="auto" w:fill="auto"/>
            <w:vAlign w:val="center"/>
            <w:hideMark/>
          </w:tcPr>
          <w:p w14:paraId="42F33ECF" w14:textId="77777777" w:rsidR="00016119" w:rsidRPr="00016119" w:rsidRDefault="00016119" w:rsidP="00016119">
            <w:pPr>
              <w:spacing w:after="0" w:line="240" w:lineRule="auto"/>
              <w:jc w:val="center"/>
              <w:rPr>
                <w:rFonts w:eastAsia="Times New Roman" w:cs="Calibri"/>
                <w:color w:val="10243E"/>
                <w:sz w:val="12"/>
                <w:szCs w:val="12"/>
                <w:lang w:eastAsia="es-MX"/>
              </w:rPr>
            </w:pPr>
            <w:r w:rsidRPr="00016119">
              <w:rPr>
                <w:rFonts w:eastAsia="Times New Roman" w:cs="Calibri"/>
                <w:color w:val="10243E"/>
                <w:sz w:val="12"/>
                <w:szCs w:val="12"/>
                <w:lang w:eastAsia="es-MX"/>
              </w:rPr>
              <w:t>8.58</w:t>
            </w:r>
          </w:p>
        </w:tc>
        <w:tc>
          <w:tcPr>
            <w:tcW w:w="590" w:type="dxa"/>
            <w:tcBorders>
              <w:top w:val="nil"/>
              <w:left w:val="nil"/>
              <w:bottom w:val="single" w:sz="4" w:space="0" w:color="auto"/>
              <w:right w:val="single" w:sz="4" w:space="0" w:color="auto"/>
            </w:tcBorders>
            <w:shd w:val="clear" w:color="auto" w:fill="auto"/>
            <w:vAlign w:val="center"/>
            <w:hideMark/>
          </w:tcPr>
          <w:p w14:paraId="08BD5B73" w14:textId="77777777" w:rsidR="00016119" w:rsidRPr="00016119" w:rsidRDefault="00016119" w:rsidP="00016119">
            <w:pPr>
              <w:spacing w:after="0" w:line="240" w:lineRule="auto"/>
              <w:jc w:val="center"/>
              <w:rPr>
                <w:rFonts w:eastAsia="Times New Roman" w:cs="Calibri"/>
                <w:color w:val="10243E"/>
                <w:sz w:val="12"/>
                <w:szCs w:val="12"/>
                <w:lang w:eastAsia="es-MX"/>
              </w:rPr>
            </w:pPr>
            <w:r w:rsidRPr="00016119">
              <w:rPr>
                <w:rFonts w:eastAsia="Times New Roman" w:cs="Calibri"/>
                <w:color w:val="10243E"/>
                <w:sz w:val="12"/>
                <w:szCs w:val="12"/>
                <w:lang w:eastAsia="es-MX"/>
              </w:rPr>
              <w:t>N/A</w:t>
            </w:r>
          </w:p>
        </w:tc>
      </w:tr>
      <w:tr w:rsidR="00016119" w:rsidRPr="00016119" w14:paraId="0CFC6FFF" w14:textId="77777777" w:rsidTr="00F252FB">
        <w:trPr>
          <w:trHeight w:val="344"/>
        </w:trPr>
        <w:tc>
          <w:tcPr>
            <w:tcW w:w="1259" w:type="dxa"/>
            <w:tcBorders>
              <w:top w:val="nil"/>
              <w:left w:val="single" w:sz="4" w:space="0" w:color="auto"/>
              <w:bottom w:val="single" w:sz="4" w:space="0" w:color="auto"/>
              <w:right w:val="single" w:sz="4" w:space="0" w:color="auto"/>
            </w:tcBorders>
            <w:shd w:val="clear" w:color="auto" w:fill="auto"/>
            <w:vAlign w:val="bottom"/>
            <w:hideMark/>
          </w:tcPr>
          <w:p w14:paraId="776251B8" w14:textId="77777777" w:rsidR="00016119" w:rsidRPr="00016119" w:rsidRDefault="00016119" w:rsidP="00016119">
            <w:pPr>
              <w:spacing w:after="0" w:line="240" w:lineRule="auto"/>
              <w:rPr>
                <w:rFonts w:eastAsia="Times New Roman" w:cs="Calibri"/>
                <w:color w:val="10243E"/>
                <w:sz w:val="12"/>
                <w:szCs w:val="12"/>
                <w:lang w:eastAsia="es-MX"/>
              </w:rPr>
            </w:pPr>
            <w:r w:rsidRPr="00016119">
              <w:rPr>
                <w:rFonts w:eastAsia="Times New Roman" w:cs="Calibri"/>
                <w:color w:val="10243E"/>
                <w:sz w:val="12"/>
                <w:szCs w:val="12"/>
                <w:lang w:eastAsia="es-MX"/>
              </w:rPr>
              <w:t>MUNICIPIO DE TAMPICO</w:t>
            </w:r>
          </w:p>
        </w:tc>
        <w:tc>
          <w:tcPr>
            <w:tcW w:w="808" w:type="dxa"/>
            <w:tcBorders>
              <w:top w:val="nil"/>
              <w:left w:val="nil"/>
              <w:bottom w:val="single" w:sz="4" w:space="0" w:color="auto"/>
              <w:right w:val="single" w:sz="4" w:space="0" w:color="auto"/>
            </w:tcBorders>
            <w:shd w:val="clear" w:color="F9F3DD" w:fill="FFFFFF"/>
            <w:noWrap/>
            <w:vAlign w:val="bottom"/>
            <w:hideMark/>
          </w:tcPr>
          <w:p w14:paraId="11E5EAD8" w14:textId="77777777" w:rsidR="00016119" w:rsidRPr="00016119" w:rsidRDefault="00016119" w:rsidP="00016119">
            <w:pPr>
              <w:spacing w:after="0" w:line="240" w:lineRule="auto"/>
              <w:jc w:val="center"/>
              <w:rPr>
                <w:rFonts w:eastAsia="Times New Roman" w:cs="Calibri"/>
                <w:color w:val="10243E"/>
                <w:sz w:val="12"/>
                <w:szCs w:val="12"/>
                <w:lang w:eastAsia="es-MX"/>
              </w:rPr>
            </w:pPr>
            <w:r w:rsidRPr="00016119">
              <w:rPr>
                <w:rFonts w:eastAsia="Times New Roman" w:cs="Calibri"/>
                <w:color w:val="10243E"/>
                <w:sz w:val="12"/>
                <w:szCs w:val="12"/>
                <w:lang w:eastAsia="es-MX"/>
              </w:rPr>
              <w:t>BANOBRAS</w:t>
            </w:r>
          </w:p>
        </w:tc>
        <w:tc>
          <w:tcPr>
            <w:tcW w:w="901" w:type="dxa"/>
            <w:tcBorders>
              <w:top w:val="nil"/>
              <w:left w:val="nil"/>
              <w:bottom w:val="single" w:sz="4" w:space="0" w:color="auto"/>
              <w:right w:val="single" w:sz="4" w:space="0" w:color="auto"/>
            </w:tcBorders>
            <w:shd w:val="clear" w:color="auto" w:fill="auto"/>
            <w:vAlign w:val="bottom"/>
            <w:hideMark/>
          </w:tcPr>
          <w:p w14:paraId="3C6F22A2" w14:textId="77777777" w:rsidR="00016119" w:rsidRPr="00016119" w:rsidRDefault="00016119" w:rsidP="00016119">
            <w:pPr>
              <w:spacing w:after="0" w:line="240" w:lineRule="auto"/>
              <w:rPr>
                <w:rFonts w:eastAsia="Times New Roman" w:cs="Calibri"/>
                <w:color w:val="10243E"/>
                <w:sz w:val="12"/>
                <w:szCs w:val="12"/>
                <w:lang w:eastAsia="es-MX"/>
              </w:rPr>
            </w:pPr>
            <w:r w:rsidRPr="00016119">
              <w:rPr>
                <w:rFonts w:eastAsia="Times New Roman" w:cs="Calibri"/>
                <w:color w:val="10243E"/>
                <w:sz w:val="12"/>
                <w:szCs w:val="12"/>
                <w:lang w:eastAsia="es-MX"/>
              </w:rPr>
              <w:t>CREDITO SIMPLE</w:t>
            </w:r>
          </w:p>
        </w:tc>
        <w:tc>
          <w:tcPr>
            <w:tcW w:w="795" w:type="dxa"/>
            <w:tcBorders>
              <w:top w:val="nil"/>
              <w:left w:val="nil"/>
              <w:bottom w:val="single" w:sz="4" w:space="0" w:color="auto"/>
              <w:right w:val="single" w:sz="4" w:space="0" w:color="auto"/>
            </w:tcBorders>
            <w:shd w:val="clear" w:color="auto" w:fill="auto"/>
            <w:noWrap/>
            <w:vAlign w:val="bottom"/>
            <w:hideMark/>
          </w:tcPr>
          <w:p w14:paraId="0E90633E" w14:textId="77777777" w:rsidR="00016119" w:rsidRPr="00016119" w:rsidRDefault="00016119" w:rsidP="00016119">
            <w:pPr>
              <w:spacing w:after="0" w:line="240" w:lineRule="auto"/>
              <w:jc w:val="center"/>
              <w:rPr>
                <w:rFonts w:eastAsia="Times New Roman" w:cs="Calibri"/>
                <w:color w:val="10243E"/>
                <w:sz w:val="12"/>
                <w:szCs w:val="12"/>
                <w:lang w:eastAsia="es-MX"/>
              </w:rPr>
            </w:pPr>
            <w:r w:rsidRPr="00016119">
              <w:rPr>
                <w:rFonts w:eastAsia="Times New Roman" w:cs="Calibri"/>
                <w:color w:val="10243E"/>
                <w:sz w:val="12"/>
                <w:szCs w:val="12"/>
                <w:lang w:eastAsia="es-MX"/>
              </w:rPr>
              <w:t>30/11/2015</w:t>
            </w:r>
          </w:p>
        </w:tc>
        <w:tc>
          <w:tcPr>
            <w:tcW w:w="959" w:type="dxa"/>
            <w:tcBorders>
              <w:top w:val="nil"/>
              <w:left w:val="nil"/>
              <w:bottom w:val="single" w:sz="4" w:space="0" w:color="auto"/>
              <w:right w:val="single" w:sz="4" w:space="0" w:color="auto"/>
            </w:tcBorders>
            <w:shd w:val="clear" w:color="auto" w:fill="auto"/>
            <w:noWrap/>
            <w:vAlign w:val="bottom"/>
            <w:hideMark/>
          </w:tcPr>
          <w:p w14:paraId="543BF273" w14:textId="77777777" w:rsidR="00016119" w:rsidRPr="00016119" w:rsidRDefault="00016119" w:rsidP="00016119">
            <w:pPr>
              <w:spacing w:after="0" w:line="240" w:lineRule="auto"/>
              <w:jc w:val="right"/>
              <w:rPr>
                <w:rFonts w:eastAsia="Times New Roman" w:cs="Calibri"/>
                <w:color w:val="10243E"/>
                <w:sz w:val="12"/>
                <w:szCs w:val="12"/>
                <w:lang w:eastAsia="es-MX"/>
              </w:rPr>
            </w:pPr>
            <w:r w:rsidRPr="00016119">
              <w:rPr>
                <w:rFonts w:eastAsia="Times New Roman" w:cs="Calibri"/>
                <w:color w:val="10243E"/>
                <w:sz w:val="12"/>
                <w:szCs w:val="12"/>
                <w:lang w:eastAsia="es-MX"/>
              </w:rPr>
              <w:t>135,000,000</w:t>
            </w:r>
          </w:p>
        </w:tc>
        <w:tc>
          <w:tcPr>
            <w:tcW w:w="1102" w:type="dxa"/>
            <w:tcBorders>
              <w:top w:val="nil"/>
              <w:left w:val="nil"/>
              <w:bottom w:val="single" w:sz="4" w:space="0" w:color="auto"/>
              <w:right w:val="single" w:sz="4" w:space="0" w:color="auto"/>
            </w:tcBorders>
            <w:shd w:val="clear" w:color="auto" w:fill="auto"/>
            <w:noWrap/>
            <w:vAlign w:val="bottom"/>
            <w:hideMark/>
          </w:tcPr>
          <w:p w14:paraId="1AD11712" w14:textId="77777777" w:rsidR="00016119" w:rsidRPr="00016119" w:rsidRDefault="00016119" w:rsidP="00016119">
            <w:pPr>
              <w:spacing w:after="0" w:line="240" w:lineRule="auto"/>
              <w:jc w:val="right"/>
              <w:rPr>
                <w:rFonts w:eastAsia="Times New Roman" w:cs="Calibri"/>
                <w:color w:val="10243E"/>
                <w:sz w:val="12"/>
                <w:szCs w:val="12"/>
                <w:lang w:eastAsia="es-MX"/>
              </w:rPr>
            </w:pPr>
            <w:r w:rsidRPr="00016119">
              <w:rPr>
                <w:rFonts w:eastAsia="Times New Roman" w:cs="Calibri"/>
                <w:color w:val="10243E"/>
                <w:sz w:val="12"/>
                <w:szCs w:val="12"/>
                <w:lang w:eastAsia="es-MX"/>
              </w:rPr>
              <w:t>135,000,000</w:t>
            </w:r>
          </w:p>
        </w:tc>
        <w:tc>
          <w:tcPr>
            <w:tcW w:w="1072" w:type="dxa"/>
            <w:tcBorders>
              <w:top w:val="nil"/>
              <w:left w:val="nil"/>
              <w:bottom w:val="single" w:sz="4" w:space="0" w:color="auto"/>
              <w:right w:val="single" w:sz="4" w:space="0" w:color="auto"/>
            </w:tcBorders>
            <w:shd w:val="clear" w:color="auto" w:fill="auto"/>
            <w:noWrap/>
            <w:vAlign w:val="bottom"/>
            <w:hideMark/>
          </w:tcPr>
          <w:p w14:paraId="626ED997" w14:textId="77777777" w:rsidR="00016119" w:rsidRPr="00016119" w:rsidRDefault="00016119" w:rsidP="00016119">
            <w:pPr>
              <w:spacing w:after="0" w:line="240" w:lineRule="auto"/>
              <w:jc w:val="right"/>
              <w:rPr>
                <w:rFonts w:eastAsia="Times New Roman" w:cs="Calibri"/>
                <w:color w:val="10243E"/>
                <w:sz w:val="12"/>
                <w:szCs w:val="12"/>
                <w:lang w:eastAsia="es-MX"/>
              </w:rPr>
            </w:pPr>
            <w:r w:rsidRPr="00016119">
              <w:rPr>
                <w:rFonts w:eastAsia="Times New Roman" w:cs="Calibri"/>
                <w:color w:val="10243E"/>
                <w:sz w:val="12"/>
                <w:szCs w:val="12"/>
                <w:lang w:eastAsia="es-MX"/>
              </w:rPr>
              <w:t>19,285,714</w:t>
            </w:r>
          </w:p>
        </w:tc>
        <w:tc>
          <w:tcPr>
            <w:tcW w:w="998" w:type="dxa"/>
            <w:tcBorders>
              <w:top w:val="nil"/>
              <w:left w:val="nil"/>
              <w:bottom w:val="single" w:sz="4" w:space="0" w:color="auto"/>
              <w:right w:val="single" w:sz="4" w:space="0" w:color="auto"/>
            </w:tcBorders>
            <w:shd w:val="clear" w:color="auto" w:fill="auto"/>
            <w:noWrap/>
            <w:vAlign w:val="bottom"/>
            <w:hideMark/>
          </w:tcPr>
          <w:p w14:paraId="519E5DB5" w14:textId="77777777" w:rsidR="00016119" w:rsidRPr="00016119" w:rsidRDefault="00016119" w:rsidP="00016119">
            <w:pPr>
              <w:spacing w:after="0" w:line="240" w:lineRule="auto"/>
              <w:jc w:val="center"/>
              <w:rPr>
                <w:rFonts w:eastAsia="Times New Roman" w:cs="Calibri"/>
                <w:color w:val="10243E"/>
                <w:sz w:val="12"/>
                <w:szCs w:val="12"/>
                <w:lang w:eastAsia="es-MX"/>
              </w:rPr>
            </w:pPr>
            <w:r w:rsidRPr="00016119">
              <w:rPr>
                <w:rFonts w:eastAsia="Times New Roman" w:cs="Calibri"/>
                <w:color w:val="10243E"/>
                <w:sz w:val="12"/>
                <w:szCs w:val="12"/>
                <w:lang w:eastAsia="es-MX"/>
              </w:rPr>
              <w:t>30/04/2026</w:t>
            </w:r>
          </w:p>
        </w:tc>
        <w:tc>
          <w:tcPr>
            <w:tcW w:w="870" w:type="dxa"/>
            <w:tcBorders>
              <w:top w:val="nil"/>
              <w:left w:val="nil"/>
              <w:bottom w:val="single" w:sz="4" w:space="0" w:color="auto"/>
              <w:right w:val="single" w:sz="4" w:space="0" w:color="auto"/>
            </w:tcBorders>
            <w:shd w:val="clear" w:color="auto" w:fill="auto"/>
            <w:vAlign w:val="center"/>
            <w:hideMark/>
          </w:tcPr>
          <w:p w14:paraId="437DB927" w14:textId="77777777" w:rsidR="00016119" w:rsidRPr="00016119" w:rsidRDefault="00016119" w:rsidP="00016119">
            <w:pPr>
              <w:spacing w:after="0" w:line="240" w:lineRule="auto"/>
              <w:jc w:val="center"/>
              <w:rPr>
                <w:rFonts w:eastAsia="Times New Roman" w:cs="Calibri"/>
                <w:color w:val="10243E"/>
                <w:sz w:val="12"/>
                <w:szCs w:val="12"/>
                <w:lang w:eastAsia="es-MX"/>
              </w:rPr>
            </w:pPr>
            <w:r w:rsidRPr="00016119">
              <w:rPr>
                <w:rFonts w:eastAsia="Times New Roman" w:cs="Calibri"/>
                <w:color w:val="10243E"/>
                <w:sz w:val="12"/>
                <w:szCs w:val="12"/>
                <w:lang w:eastAsia="es-MX"/>
              </w:rPr>
              <w:t>TIIE</w:t>
            </w:r>
          </w:p>
        </w:tc>
        <w:tc>
          <w:tcPr>
            <w:tcW w:w="590" w:type="dxa"/>
            <w:tcBorders>
              <w:top w:val="nil"/>
              <w:left w:val="nil"/>
              <w:bottom w:val="single" w:sz="4" w:space="0" w:color="auto"/>
              <w:right w:val="single" w:sz="4" w:space="0" w:color="auto"/>
            </w:tcBorders>
            <w:shd w:val="clear" w:color="auto" w:fill="auto"/>
            <w:vAlign w:val="center"/>
            <w:hideMark/>
          </w:tcPr>
          <w:p w14:paraId="4934E32F" w14:textId="77777777" w:rsidR="00016119" w:rsidRPr="00016119" w:rsidRDefault="00016119" w:rsidP="00016119">
            <w:pPr>
              <w:spacing w:after="0" w:line="240" w:lineRule="auto"/>
              <w:jc w:val="center"/>
              <w:rPr>
                <w:rFonts w:eastAsia="Times New Roman" w:cs="Calibri"/>
                <w:color w:val="10243E"/>
                <w:sz w:val="12"/>
                <w:szCs w:val="12"/>
                <w:lang w:eastAsia="es-MX"/>
              </w:rPr>
            </w:pPr>
            <w:r w:rsidRPr="00016119">
              <w:rPr>
                <w:rFonts w:eastAsia="Times New Roman" w:cs="Calibri"/>
                <w:color w:val="10243E"/>
                <w:sz w:val="12"/>
                <w:szCs w:val="12"/>
                <w:lang w:eastAsia="es-MX"/>
              </w:rPr>
              <w:t>0.73</w:t>
            </w:r>
          </w:p>
        </w:tc>
      </w:tr>
      <w:tr w:rsidR="00016119" w:rsidRPr="00016119" w14:paraId="2CC4BB5B" w14:textId="77777777" w:rsidTr="00F252FB">
        <w:trPr>
          <w:trHeight w:val="344"/>
        </w:trPr>
        <w:tc>
          <w:tcPr>
            <w:tcW w:w="1259" w:type="dxa"/>
            <w:tcBorders>
              <w:top w:val="nil"/>
              <w:left w:val="single" w:sz="4" w:space="0" w:color="auto"/>
              <w:bottom w:val="single" w:sz="4" w:space="0" w:color="auto"/>
              <w:right w:val="single" w:sz="4" w:space="0" w:color="auto"/>
            </w:tcBorders>
            <w:shd w:val="clear" w:color="auto" w:fill="auto"/>
            <w:vAlign w:val="bottom"/>
            <w:hideMark/>
          </w:tcPr>
          <w:p w14:paraId="4B614F05" w14:textId="77777777" w:rsidR="00016119" w:rsidRPr="00016119" w:rsidRDefault="00016119" w:rsidP="00016119">
            <w:pPr>
              <w:spacing w:after="0" w:line="240" w:lineRule="auto"/>
              <w:rPr>
                <w:rFonts w:eastAsia="Times New Roman" w:cs="Calibri"/>
                <w:color w:val="10243E"/>
                <w:sz w:val="12"/>
                <w:szCs w:val="12"/>
                <w:lang w:eastAsia="es-MX"/>
              </w:rPr>
            </w:pPr>
            <w:r w:rsidRPr="00016119">
              <w:rPr>
                <w:rFonts w:eastAsia="Times New Roman" w:cs="Calibri"/>
                <w:color w:val="10243E"/>
                <w:sz w:val="12"/>
                <w:szCs w:val="12"/>
                <w:lang w:eastAsia="es-MX"/>
              </w:rPr>
              <w:t>MUNICIPIO DE TAMPICO</w:t>
            </w:r>
          </w:p>
        </w:tc>
        <w:tc>
          <w:tcPr>
            <w:tcW w:w="808" w:type="dxa"/>
            <w:tcBorders>
              <w:top w:val="nil"/>
              <w:left w:val="nil"/>
              <w:bottom w:val="single" w:sz="4" w:space="0" w:color="auto"/>
              <w:right w:val="single" w:sz="4" w:space="0" w:color="auto"/>
            </w:tcBorders>
            <w:shd w:val="clear" w:color="F9F3DD" w:fill="FFFFFF"/>
            <w:noWrap/>
            <w:vAlign w:val="bottom"/>
            <w:hideMark/>
          </w:tcPr>
          <w:p w14:paraId="6F21544C" w14:textId="77777777" w:rsidR="00016119" w:rsidRPr="00016119" w:rsidRDefault="00016119" w:rsidP="00016119">
            <w:pPr>
              <w:spacing w:after="0" w:line="240" w:lineRule="auto"/>
              <w:jc w:val="center"/>
              <w:rPr>
                <w:rFonts w:eastAsia="Times New Roman" w:cs="Calibri"/>
                <w:color w:val="10243E"/>
                <w:sz w:val="12"/>
                <w:szCs w:val="12"/>
                <w:lang w:eastAsia="es-MX"/>
              </w:rPr>
            </w:pPr>
            <w:r w:rsidRPr="00016119">
              <w:rPr>
                <w:rFonts w:eastAsia="Times New Roman" w:cs="Calibri"/>
                <w:color w:val="10243E"/>
                <w:sz w:val="12"/>
                <w:szCs w:val="12"/>
                <w:lang w:eastAsia="es-MX"/>
              </w:rPr>
              <w:t>BANOBRAS</w:t>
            </w:r>
          </w:p>
        </w:tc>
        <w:tc>
          <w:tcPr>
            <w:tcW w:w="901" w:type="dxa"/>
            <w:tcBorders>
              <w:top w:val="nil"/>
              <w:left w:val="nil"/>
              <w:bottom w:val="single" w:sz="4" w:space="0" w:color="auto"/>
              <w:right w:val="single" w:sz="4" w:space="0" w:color="auto"/>
            </w:tcBorders>
            <w:shd w:val="clear" w:color="auto" w:fill="auto"/>
            <w:vAlign w:val="bottom"/>
            <w:hideMark/>
          </w:tcPr>
          <w:p w14:paraId="6CABCD82" w14:textId="77777777" w:rsidR="00016119" w:rsidRPr="00016119" w:rsidRDefault="00016119" w:rsidP="00016119">
            <w:pPr>
              <w:spacing w:after="0" w:line="240" w:lineRule="auto"/>
              <w:rPr>
                <w:rFonts w:eastAsia="Times New Roman" w:cs="Calibri"/>
                <w:color w:val="10243E"/>
                <w:sz w:val="12"/>
                <w:szCs w:val="12"/>
                <w:lang w:eastAsia="es-MX"/>
              </w:rPr>
            </w:pPr>
            <w:r w:rsidRPr="00016119">
              <w:rPr>
                <w:rFonts w:eastAsia="Times New Roman" w:cs="Calibri"/>
                <w:color w:val="10243E"/>
                <w:sz w:val="12"/>
                <w:szCs w:val="12"/>
                <w:lang w:eastAsia="es-MX"/>
              </w:rPr>
              <w:t>CREDITO SIMPLE</w:t>
            </w:r>
          </w:p>
        </w:tc>
        <w:tc>
          <w:tcPr>
            <w:tcW w:w="795" w:type="dxa"/>
            <w:tcBorders>
              <w:top w:val="nil"/>
              <w:left w:val="nil"/>
              <w:bottom w:val="single" w:sz="4" w:space="0" w:color="auto"/>
              <w:right w:val="single" w:sz="4" w:space="0" w:color="auto"/>
            </w:tcBorders>
            <w:shd w:val="clear" w:color="auto" w:fill="auto"/>
            <w:noWrap/>
            <w:vAlign w:val="bottom"/>
            <w:hideMark/>
          </w:tcPr>
          <w:p w14:paraId="15F7F5A1" w14:textId="77777777" w:rsidR="00016119" w:rsidRPr="00016119" w:rsidRDefault="00016119" w:rsidP="00016119">
            <w:pPr>
              <w:spacing w:after="0" w:line="240" w:lineRule="auto"/>
              <w:jc w:val="center"/>
              <w:rPr>
                <w:rFonts w:eastAsia="Times New Roman" w:cs="Calibri"/>
                <w:color w:val="10243E"/>
                <w:sz w:val="12"/>
                <w:szCs w:val="12"/>
                <w:lang w:eastAsia="es-MX"/>
              </w:rPr>
            </w:pPr>
            <w:r w:rsidRPr="00016119">
              <w:rPr>
                <w:rFonts w:eastAsia="Times New Roman" w:cs="Calibri"/>
                <w:color w:val="10243E"/>
                <w:sz w:val="12"/>
                <w:szCs w:val="12"/>
                <w:lang w:eastAsia="es-MX"/>
              </w:rPr>
              <w:t>10/11/2020</w:t>
            </w:r>
          </w:p>
        </w:tc>
        <w:tc>
          <w:tcPr>
            <w:tcW w:w="959" w:type="dxa"/>
            <w:tcBorders>
              <w:top w:val="nil"/>
              <w:left w:val="nil"/>
              <w:bottom w:val="single" w:sz="4" w:space="0" w:color="auto"/>
              <w:right w:val="single" w:sz="4" w:space="0" w:color="auto"/>
            </w:tcBorders>
            <w:shd w:val="clear" w:color="auto" w:fill="auto"/>
            <w:noWrap/>
            <w:vAlign w:val="bottom"/>
            <w:hideMark/>
          </w:tcPr>
          <w:p w14:paraId="6496EFA3" w14:textId="77777777" w:rsidR="00016119" w:rsidRPr="00016119" w:rsidRDefault="00016119" w:rsidP="00016119">
            <w:pPr>
              <w:spacing w:after="0" w:line="240" w:lineRule="auto"/>
              <w:jc w:val="right"/>
              <w:rPr>
                <w:rFonts w:eastAsia="Times New Roman" w:cs="Calibri"/>
                <w:color w:val="10243E"/>
                <w:sz w:val="12"/>
                <w:szCs w:val="12"/>
                <w:lang w:eastAsia="es-MX"/>
              </w:rPr>
            </w:pPr>
            <w:r w:rsidRPr="00016119">
              <w:rPr>
                <w:rFonts w:eastAsia="Times New Roman" w:cs="Calibri"/>
                <w:color w:val="10243E"/>
                <w:sz w:val="12"/>
                <w:szCs w:val="12"/>
                <w:lang w:eastAsia="es-MX"/>
              </w:rPr>
              <w:t>100,000,000</w:t>
            </w:r>
          </w:p>
        </w:tc>
        <w:tc>
          <w:tcPr>
            <w:tcW w:w="1102" w:type="dxa"/>
            <w:tcBorders>
              <w:top w:val="nil"/>
              <w:left w:val="nil"/>
              <w:bottom w:val="single" w:sz="4" w:space="0" w:color="auto"/>
              <w:right w:val="single" w:sz="4" w:space="0" w:color="auto"/>
            </w:tcBorders>
            <w:shd w:val="clear" w:color="auto" w:fill="auto"/>
            <w:noWrap/>
            <w:vAlign w:val="bottom"/>
            <w:hideMark/>
          </w:tcPr>
          <w:p w14:paraId="0D742B5E" w14:textId="77777777" w:rsidR="00016119" w:rsidRPr="00016119" w:rsidRDefault="00016119" w:rsidP="00016119">
            <w:pPr>
              <w:spacing w:after="0" w:line="240" w:lineRule="auto"/>
              <w:jc w:val="right"/>
              <w:rPr>
                <w:rFonts w:eastAsia="Times New Roman" w:cs="Calibri"/>
                <w:color w:val="10243E"/>
                <w:sz w:val="12"/>
                <w:szCs w:val="12"/>
                <w:lang w:eastAsia="es-MX"/>
              </w:rPr>
            </w:pPr>
            <w:r w:rsidRPr="00016119">
              <w:rPr>
                <w:rFonts w:eastAsia="Times New Roman" w:cs="Calibri"/>
                <w:color w:val="10243E"/>
                <w:sz w:val="12"/>
                <w:szCs w:val="12"/>
                <w:lang w:eastAsia="es-MX"/>
              </w:rPr>
              <w:t>100,000,000</w:t>
            </w:r>
          </w:p>
        </w:tc>
        <w:tc>
          <w:tcPr>
            <w:tcW w:w="1072" w:type="dxa"/>
            <w:tcBorders>
              <w:top w:val="nil"/>
              <w:left w:val="nil"/>
              <w:bottom w:val="single" w:sz="4" w:space="0" w:color="auto"/>
              <w:right w:val="single" w:sz="4" w:space="0" w:color="auto"/>
            </w:tcBorders>
            <w:shd w:val="clear" w:color="auto" w:fill="auto"/>
            <w:noWrap/>
            <w:vAlign w:val="bottom"/>
            <w:hideMark/>
          </w:tcPr>
          <w:p w14:paraId="3CB05EE2" w14:textId="77777777" w:rsidR="00016119" w:rsidRPr="00016119" w:rsidRDefault="00016119" w:rsidP="00016119">
            <w:pPr>
              <w:spacing w:after="0" w:line="240" w:lineRule="auto"/>
              <w:jc w:val="right"/>
              <w:rPr>
                <w:rFonts w:eastAsia="Times New Roman" w:cs="Calibri"/>
                <w:color w:val="10243E"/>
                <w:sz w:val="12"/>
                <w:szCs w:val="12"/>
                <w:lang w:eastAsia="es-MX"/>
              </w:rPr>
            </w:pPr>
            <w:r w:rsidRPr="00016119">
              <w:rPr>
                <w:rFonts w:eastAsia="Times New Roman" w:cs="Calibri"/>
                <w:color w:val="10243E"/>
                <w:sz w:val="12"/>
                <w:szCs w:val="12"/>
                <w:lang w:eastAsia="es-MX"/>
              </w:rPr>
              <w:t>62,087,329</w:t>
            </w:r>
          </w:p>
        </w:tc>
        <w:tc>
          <w:tcPr>
            <w:tcW w:w="998" w:type="dxa"/>
            <w:tcBorders>
              <w:top w:val="nil"/>
              <w:left w:val="nil"/>
              <w:bottom w:val="single" w:sz="4" w:space="0" w:color="auto"/>
              <w:right w:val="single" w:sz="4" w:space="0" w:color="auto"/>
            </w:tcBorders>
            <w:shd w:val="clear" w:color="auto" w:fill="auto"/>
            <w:noWrap/>
            <w:vAlign w:val="bottom"/>
            <w:hideMark/>
          </w:tcPr>
          <w:p w14:paraId="5534E49C" w14:textId="77777777" w:rsidR="00016119" w:rsidRPr="00016119" w:rsidRDefault="00016119" w:rsidP="00016119">
            <w:pPr>
              <w:spacing w:after="0" w:line="240" w:lineRule="auto"/>
              <w:jc w:val="center"/>
              <w:rPr>
                <w:rFonts w:eastAsia="Times New Roman" w:cs="Calibri"/>
                <w:color w:val="10243E"/>
                <w:sz w:val="12"/>
                <w:szCs w:val="12"/>
                <w:lang w:eastAsia="es-MX"/>
              </w:rPr>
            </w:pPr>
            <w:r w:rsidRPr="00016119">
              <w:rPr>
                <w:rFonts w:eastAsia="Times New Roman" w:cs="Calibri"/>
                <w:color w:val="10243E"/>
                <w:sz w:val="12"/>
                <w:szCs w:val="12"/>
                <w:lang w:eastAsia="es-MX"/>
              </w:rPr>
              <w:t>05/02/2031</w:t>
            </w:r>
          </w:p>
        </w:tc>
        <w:tc>
          <w:tcPr>
            <w:tcW w:w="870" w:type="dxa"/>
            <w:tcBorders>
              <w:top w:val="nil"/>
              <w:left w:val="nil"/>
              <w:bottom w:val="single" w:sz="4" w:space="0" w:color="auto"/>
              <w:right w:val="single" w:sz="4" w:space="0" w:color="auto"/>
            </w:tcBorders>
            <w:shd w:val="clear" w:color="auto" w:fill="auto"/>
            <w:vAlign w:val="center"/>
            <w:hideMark/>
          </w:tcPr>
          <w:p w14:paraId="69330CB6" w14:textId="77777777" w:rsidR="00016119" w:rsidRPr="00016119" w:rsidRDefault="00016119" w:rsidP="00016119">
            <w:pPr>
              <w:spacing w:after="0" w:line="240" w:lineRule="auto"/>
              <w:jc w:val="center"/>
              <w:rPr>
                <w:rFonts w:eastAsia="Times New Roman" w:cs="Calibri"/>
                <w:color w:val="10243E"/>
                <w:sz w:val="12"/>
                <w:szCs w:val="12"/>
                <w:lang w:eastAsia="es-MX"/>
              </w:rPr>
            </w:pPr>
            <w:r w:rsidRPr="00016119">
              <w:rPr>
                <w:rFonts w:eastAsia="Times New Roman" w:cs="Calibri"/>
                <w:color w:val="10243E"/>
                <w:sz w:val="12"/>
                <w:szCs w:val="12"/>
                <w:lang w:eastAsia="es-MX"/>
              </w:rPr>
              <w:t>TIIE</w:t>
            </w:r>
          </w:p>
        </w:tc>
        <w:tc>
          <w:tcPr>
            <w:tcW w:w="590" w:type="dxa"/>
            <w:tcBorders>
              <w:top w:val="nil"/>
              <w:left w:val="nil"/>
              <w:bottom w:val="single" w:sz="4" w:space="0" w:color="auto"/>
              <w:right w:val="single" w:sz="4" w:space="0" w:color="auto"/>
            </w:tcBorders>
            <w:shd w:val="clear" w:color="auto" w:fill="auto"/>
            <w:vAlign w:val="center"/>
            <w:hideMark/>
          </w:tcPr>
          <w:p w14:paraId="667B8C5D" w14:textId="77777777" w:rsidR="00016119" w:rsidRPr="00016119" w:rsidRDefault="00016119" w:rsidP="00016119">
            <w:pPr>
              <w:spacing w:after="0" w:line="240" w:lineRule="auto"/>
              <w:jc w:val="center"/>
              <w:rPr>
                <w:rFonts w:eastAsia="Times New Roman" w:cs="Calibri"/>
                <w:color w:val="10243E"/>
                <w:sz w:val="12"/>
                <w:szCs w:val="12"/>
                <w:lang w:eastAsia="es-MX"/>
              </w:rPr>
            </w:pPr>
            <w:r w:rsidRPr="00016119">
              <w:rPr>
                <w:rFonts w:eastAsia="Times New Roman" w:cs="Calibri"/>
                <w:color w:val="10243E"/>
                <w:sz w:val="12"/>
                <w:szCs w:val="12"/>
                <w:lang w:eastAsia="es-MX"/>
              </w:rPr>
              <w:t>1.06</w:t>
            </w:r>
          </w:p>
        </w:tc>
      </w:tr>
      <w:tr w:rsidR="00016119" w:rsidRPr="00016119" w14:paraId="68B718DA" w14:textId="77777777" w:rsidTr="00F252FB">
        <w:trPr>
          <w:trHeight w:val="344"/>
        </w:trPr>
        <w:tc>
          <w:tcPr>
            <w:tcW w:w="1259" w:type="dxa"/>
            <w:tcBorders>
              <w:top w:val="nil"/>
              <w:left w:val="single" w:sz="4" w:space="0" w:color="auto"/>
              <w:bottom w:val="single" w:sz="4" w:space="0" w:color="auto"/>
              <w:right w:val="single" w:sz="4" w:space="0" w:color="auto"/>
            </w:tcBorders>
            <w:shd w:val="clear" w:color="auto" w:fill="auto"/>
            <w:vAlign w:val="bottom"/>
            <w:hideMark/>
          </w:tcPr>
          <w:p w14:paraId="1254574C" w14:textId="77777777" w:rsidR="00016119" w:rsidRPr="00016119" w:rsidRDefault="00016119" w:rsidP="00016119">
            <w:pPr>
              <w:spacing w:after="0" w:line="240" w:lineRule="auto"/>
              <w:rPr>
                <w:rFonts w:eastAsia="Times New Roman" w:cs="Calibri"/>
                <w:color w:val="10243E"/>
                <w:sz w:val="12"/>
                <w:szCs w:val="12"/>
                <w:lang w:eastAsia="es-MX"/>
              </w:rPr>
            </w:pPr>
            <w:r w:rsidRPr="00016119">
              <w:rPr>
                <w:rFonts w:eastAsia="Times New Roman" w:cs="Calibri"/>
                <w:color w:val="10243E"/>
                <w:sz w:val="12"/>
                <w:szCs w:val="12"/>
                <w:lang w:eastAsia="es-MX"/>
              </w:rPr>
              <w:t>MUNICIPIO NUEVO LAREDO</w:t>
            </w:r>
          </w:p>
        </w:tc>
        <w:tc>
          <w:tcPr>
            <w:tcW w:w="808" w:type="dxa"/>
            <w:tcBorders>
              <w:top w:val="nil"/>
              <w:left w:val="nil"/>
              <w:bottom w:val="single" w:sz="4" w:space="0" w:color="auto"/>
              <w:right w:val="single" w:sz="4" w:space="0" w:color="auto"/>
            </w:tcBorders>
            <w:shd w:val="clear" w:color="F9F3DD" w:fill="FFFFFF"/>
            <w:noWrap/>
            <w:vAlign w:val="bottom"/>
            <w:hideMark/>
          </w:tcPr>
          <w:p w14:paraId="48A5ABCA" w14:textId="77777777" w:rsidR="00016119" w:rsidRPr="00016119" w:rsidRDefault="00016119" w:rsidP="00016119">
            <w:pPr>
              <w:spacing w:after="0" w:line="240" w:lineRule="auto"/>
              <w:jc w:val="center"/>
              <w:rPr>
                <w:rFonts w:eastAsia="Times New Roman" w:cs="Calibri"/>
                <w:color w:val="10243E"/>
                <w:sz w:val="12"/>
                <w:szCs w:val="12"/>
                <w:lang w:eastAsia="es-MX"/>
              </w:rPr>
            </w:pPr>
            <w:r w:rsidRPr="00016119">
              <w:rPr>
                <w:rFonts w:eastAsia="Times New Roman" w:cs="Calibri"/>
                <w:color w:val="10243E"/>
                <w:sz w:val="12"/>
                <w:szCs w:val="12"/>
                <w:lang w:eastAsia="es-MX"/>
              </w:rPr>
              <w:t>BBVA Bancomer</w:t>
            </w:r>
          </w:p>
        </w:tc>
        <w:tc>
          <w:tcPr>
            <w:tcW w:w="901" w:type="dxa"/>
            <w:tcBorders>
              <w:top w:val="nil"/>
              <w:left w:val="nil"/>
              <w:bottom w:val="single" w:sz="4" w:space="0" w:color="auto"/>
              <w:right w:val="single" w:sz="4" w:space="0" w:color="auto"/>
            </w:tcBorders>
            <w:shd w:val="clear" w:color="auto" w:fill="auto"/>
            <w:vAlign w:val="bottom"/>
            <w:hideMark/>
          </w:tcPr>
          <w:p w14:paraId="16BC5288" w14:textId="77777777" w:rsidR="00016119" w:rsidRPr="00016119" w:rsidRDefault="00016119" w:rsidP="00016119">
            <w:pPr>
              <w:spacing w:after="0" w:line="240" w:lineRule="auto"/>
              <w:rPr>
                <w:rFonts w:eastAsia="Times New Roman" w:cs="Calibri"/>
                <w:color w:val="10243E"/>
                <w:sz w:val="12"/>
                <w:szCs w:val="12"/>
                <w:lang w:eastAsia="es-MX"/>
              </w:rPr>
            </w:pPr>
            <w:r w:rsidRPr="00016119">
              <w:rPr>
                <w:rFonts w:eastAsia="Times New Roman" w:cs="Calibri"/>
                <w:color w:val="10243E"/>
                <w:sz w:val="12"/>
                <w:szCs w:val="12"/>
                <w:lang w:eastAsia="es-MX"/>
              </w:rPr>
              <w:t>CREDITO SIMPLE</w:t>
            </w:r>
          </w:p>
        </w:tc>
        <w:tc>
          <w:tcPr>
            <w:tcW w:w="795" w:type="dxa"/>
            <w:tcBorders>
              <w:top w:val="nil"/>
              <w:left w:val="nil"/>
              <w:bottom w:val="single" w:sz="4" w:space="0" w:color="auto"/>
              <w:right w:val="single" w:sz="4" w:space="0" w:color="auto"/>
            </w:tcBorders>
            <w:shd w:val="clear" w:color="auto" w:fill="auto"/>
            <w:noWrap/>
            <w:vAlign w:val="bottom"/>
            <w:hideMark/>
          </w:tcPr>
          <w:p w14:paraId="51B6DF55" w14:textId="77777777" w:rsidR="00016119" w:rsidRPr="00016119" w:rsidRDefault="00016119" w:rsidP="00016119">
            <w:pPr>
              <w:spacing w:after="0" w:line="240" w:lineRule="auto"/>
              <w:jc w:val="center"/>
              <w:rPr>
                <w:rFonts w:eastAsia="Times New Roman" w:cs="Calibri"/>
                <w:color w:val="10243E"/>
                <w:sz w:val="12"/>
                <w:szCs w:val="12"/>
                <w:lang w:eastAsia="es-MX"/>
              </w:rPr>
            </w:pPr>
            <w:r w:rsidRPr="00016119">
              <w:rPr>
                <w:rFonts w:eastAsia="Times New Roman" w:cs="Calibri"/>
                <w:color w:val="10243E"/>
                <w:sz w:val="12"/>
                <w:szCs w:val="12"/>
                <w:lang w:eastAsia="es-MX"/>
              </w:rPr>
              <w:t>30/10/2024</w:t>
            </w:r>
          </w:p>
        </w:tc>
        <w:tc>
          <w:tcPr>
            <w:tcW w:w="959" w:type="dxa"/>
            <w:tcBorders>
              <w:top w:val="nil"/>
              <w:left w:val="nil"/>
              <w:bottom w:val="single" w:sz="4" w:space="0" w:color="auto"/>
              <w:right w:val="single" w:sz="4" w:space="0" w:color="auto"/>
            </w:tcBorders>
            <w:shd w:val="clear" w:color="auto" w:fill="auto"/>
            <w:noWrap/>
            <w:vAlign w:val="bottom"/>
            <w:hideMark/>
          </w:tcPr>
          <w:p w14:paraId="6FA294FF" w14:textId="77777777" w:rsidR="00016119" w:rsidRPr="00016119" w:rsidRDefault="00016119" w:rsidP="00016119">
            <w:pPr>
              <w:spacing w:after="0" w:line="240" w:lineRule="auto"/>
              <w:jc w:val="right"/>
              <w:rPr>
                <w:rFonts w:eastAsia="Times New Roman" w:cs="Calibri"/>
                <w:color w:val="10243E"/>
                <w:sz w:val="12"/>
                <w:szCs w:val="12"/>
                <w:lang w:eastAsia="es-MX"/>
              </w:rPr>
            </w:pPr>
            <w:r w:rsidRPr="00016119">
              <w:rPr>
                <w:rFonts w:eastAsia="Times New Roman" w:cs="Calibri"/>
                <w:color w:val="10243E"/>
                <w:sz w:val="12"/>
                <w:szCs w:val="12"/>
                <w:lang w:eastAsia="es-MX"/>
              </w:rPr>
              <w:t>120,000,000</w:t>
            </w:r>
          </w:p>
        </w:tc>
        <w:tc>
          <w:tcPr>
            <w:tcW w:w="1102" w:type="dxa"/>
            <w:tcBorders>
              <w:top w:val="nil"/>
              <w:left w:val="nil"/>
              <w:bottom w:val="single" w:sz="4" w:space="0" w:color="auto"/>
              <w:right w:val="single" w:sz="4" w:space="0" w:color="auto"/>
            </w:tcBorders>
            <w:shd w:val="clear" w:color="auto" w:fill="auto"/>
            <w:noWrap/>
            <w:vAlign w:val="bottom"/>
            <w:hideMark/>
          </w:tcPr>
          <w:p w14:paraId="4B3AE1AA" w14:textId="77777777" w:rsidR="00016119" w:rsidRPr="00016119" w:rsidRDefault="00016119" w:rsidP="00016119">
            <w:pPr>
              <w:spacing w:after="0" w:line="240" w:lineRule="auto"/>
              <w:jc w:val="right"/>
              <w:rPr>
                <w:rFonts w:eastAsia="Times New Roman" w:cs="Calibri"/>
                <w:color w:val="10243E"/>
                <w:sz w:val="12"/>
                <w:szCs w:val="12"/>
                <w:lang w:eastAsia="es-MX"/>
              </w:rPr>
            </w:pPr>
            <w:r w:rsidRPr="00016119">
              <w:rPr>
                <w:rFonts w:eastAsia="Times New Roman" w:cs="Calibri"/>
                <w:color w:val="10243E"/>
                <w:sz w:val="12"/>
                <w:szCs w:val="12"/>
                <w:lang w:eastAsia="es-MX"/>
              </w:rPr>
              <w:t>0</w:t>
            </w:r>
          </w:p>
        </w:tc>
        <w:tc>
          <w:tcPr>
            <w:tcW w:w="1072" w:type="dxa"/>
            <w:tcBorders>
              <w:top w:val="nil"/>
              <w:left w:val="nil"/>
              <w:bottom w:val="single" w:sz="4" w:space="0" w:color="auto"/>
              <w:right w:val="single" w:sz="4" w:space="0" w:color="auto"/>
            </w:tcBorders>
            <w:shd w:val="clear" w:color="auto" w:fill="auto"/>
            <w:noWrap/>
            <w:vAlign w:val="bottom"/>
            <w:hideMark/>
          </w:tcPr>
          <w:p w14:paraId="2CF0074F" w14:textId="77777777" w:rsidR="00016119" w:rsidRPr="00016119" w:rsidRDefault="00016119" w:rsidP="00016119">
            <w:pPr>
              <w:spacing w:after="0" w:line="240" w:lineRule="auto"/>
              <w:jc w:val="right"/>
              <w:rPr>
                <w:rFonts w:eastAsia="Times New Roman" w:cs="Calibri"/>
                <w:color w:val="10243E"/>
                <w:sz w:val="12"/>
                <w:szCs w:val="12"/>
                <w:lang w:eastAsia="es-MX"/>
              </w:rPr>
            </w:pPr>
            <w:r w:rsidRPr="00016119">
              <w:rPr>
                <w:rFonts w:eastAsia="Times New Roman" w:cs="Calibri"/>
                <w:color w:val="10243E"/>
                <w:sz w:val="12"/>
                <w:szCs w:val="12"/>
                <w:lang w:eastAsia="es-MX"/>
              </w:rPr>
              <w:t>0</w:t>
            </w:r>
          </w:p>
        </w:tc>
        <w:tc>
          <w:tcPr>
            <w:tcW w:w="998" w:type="dxa"/>
            <w:tcBorders>
              <w:top w:val="nil"/>
              <w:left w:val="nil"/>
              <w:bottom w:val="single" w:sz="4" w:space="0" w:color="auto"/>
              <w:right w:val="single" w:sz="4" w:space="0" w:color="auto"/>
            </w:tcBorders>
            <w:shd w:val="clear" w:color="auto" w:fill="auto"/>
            <w:noWrap/>
            <w:vAlign w:val="bottom"/>
            <w:hideMark/>
          </w:tcPr>
          <w:p w14:paraId="0F551F4B" w14:textId="77777777" w:rsidR="00016119" w:rsidRPr="00016119" w:rsidRDefault="00016119" w:rsidP="00016119">
            <w:pPr>
              <w:spacing w:after="0" w:line="240" w:lineRule="auto"/>
              <w:jc w:val="center"/>
              <w:rPr>
                <w:rFonts w:eastAsia="Times New Roman" w:cs="Calibri"/>
                <w:color w:val="10243E"/>
                <w:sz w:val="12"/>
                <w:szCs w:val="12"/>
                <w:lang w:eastAsia="es-MX"/>
              </w:rPr>
            </w:pPr>
            <w:r w:rsidRPr="00016119">
              <w:rPr>
                <w:rFonts w:eastAsia="Times New Roman" w:cs="Calibri"/>
                <w:color w:val="10243E"/>
                <w:sz w:val="12"/>
                <w:szCs w:val="12"/>
                <w:lang w:eastAsia="es-MX"/>
              </w:rPr>
              <w:t>29/10/2027</w:t>
            </w:r>
          </w:p>
        </w:tc>
        <w:tc>
          <w:tcPr>
            <w:tcW w:w="870" w:type="dxa"/>
            <w:tcBorders>
              <w:top w:val="nil"/>
              <w:left w:val="nil"/>
              <w:bottom w:val="single" w:sz="4" w:space="0" w:color="auto"/>
              <w:right w:val="single" w:sz="4" w:space="0" w:color="auto"/>
            </w:tcBorders>
            <w:shd w:val="clear" w:color="auto" w:fill="auto"/>
            <w:vAlign w:val="center"/>
            <w:hideMark/>
          </w:tcPr>
          <w:p w14:paraId="4F9E3F8F" w14:textId="77777777" w:rsidR="00016119" w:rsidRPr="00016119" w:rsidRDefault="00016119" w:rsidP="00016119">
            <w:pPr>
              <w:spacing w:after="0" w:line="240" w:lineRule="auto"/>
              <w:jc w:val="center"/>
              <w:rPr>
                <w:rFonts w:eastAsia="Times New Roman" w:cs="Calibri"/>
                <w:color w:val="10243E"/>
                <w:sz w:val="12"/>
                <w:szCs w:val="12"/>
                <w:lang w:eastAsia="es-MX"/>
              </w:rPr>
            </w:pPr>
            <w:r w:rsidRPr="00016119">
              <w:rPr>
                <w:rFonts w:eastAsia="Times New Roman" w:cs="Calibri"/>
                <w:color w:val="10243E"/>
                <w:sz w:val="12"/>
                <w:szCs w:val="12"/>
                <w:lang w:eastAsia="es-MX"/>
              </w:rPr>
              <w:t>TIIE</w:t>
            </w:r>
          </w:p>
        </w:tc>
        <w:tc>
          <w:tcPr>
            <w:tcW w:w="590" w:type="dxa"/>
            <w:tcBorders>
              <w:top w:val="nil"/>
              <w:left w:val="nil"/>
              <w:bottom w:val="single" w:sz="4" w:space="0" w:color="auto"/>
              <w:right w:val="single" w:sz="4" w:space="0" w:color="auto"/>
            </w:tcBorders>
            <w:shd w:val="clear" w:color="auto" w:fill="auto"/>
            <w:vAlign w:val="center"/>
            <w:hideMark/>
          </w:tcPr>
          <w:p w14:paraId="04F93D73" w14:textId="77777777" w:rsidR="00016119" w:rsidRPr="00016119" w:rsidRDefault="00016119" w:rsidP="00016119">
            <w:pPr>
              <w:spacing w:after="0" w:line="240" w:lineRule="auto"/>
              <w:jc w:val="center"/>
              <w:rPr>
                <w:rFonts w:eastAsia="Times New Roman" w:cs="Calibri"/>
                <w:color w:val="10243E"/>
                <w:sz w:val="12"/>
                <w:szCs w:val="12"/>
                <w:lang w:eastAsia="es-MX"/>
              </w:rPr>
            </w:pPr>
            <w:r w:rsidRPr="00016119">
              <w:rPr>
                <w:rFonts w:eastAsia="Times New Roman" w:cs="Calibri"/>
                <w:color w:val="10243E"/>
                <w:sz w:val="12"/>
                <w:szCs w:val="12"/>
                <w:lang w:eastAsia="es-MX"/>
              </w:rPr>
              <w:t>0.33</w:t>
            </w:r>
          </w:p>
        </w:tc>
      </w:tr>
      <w:tr w:rsidR="00006C38" w:rsidRPr="00016119" w14:paraId="56280BAF" w14:textId="77777777" w:rsidTr="00CE5E99">
        <w:trPr>
          <w:trHeight w:val="236"/>
        </w:trPr>
        <w:tc>
          <w:tcPr>
            <w:tcW w:w="3764" w:type="dxa"/>
            <w:gridSpan w:val="4"/>
            <w:tcBorders>
              <w:top w:val="nil"/>
              <w:left w:val="nil"/>
              <w:bottom w:val="nil"/>
              <w:right w:val="nil"/>
            </w:tcBorders>
            <w:shd w:val="clear" w:color="F9F3DD" w:fill="FFFFFF"/>
            <w:noWrap/>
            <w:vAlign w:val="bottom"/>
            <w:hideMark/>
          </w:tcPr>
          <w:p w14:paraId="53414640" w14:textId="77777777" w:rsidR="00016119" w:rsidRPr="00016119" w:rsidRDefault="00016119" w:rsidP="00016119">
            <w:pPr>
              <w:spacing w:after="0" w:line="240" w:lineRule="auto"/>
              <w:rPr>
                <w:rFonts w:eastAsia="Times New Roman" w:cs="Calibri"/>
                <w:b/>
                <w:bCs/>
                <w:color w:val="10243E"/>
                <w:sz w:val="12"/>
                <w:szCs w:val="12"/>
                <w:lang w:eastAsia="es-MX"/>
              </w:rPr>
            </w:pPr>
            <w:r w:rsidRPr="00016119">
              <w:rPr>
                <w:rFonts w:eastAsia="Times New Roman" w:cs="Calibri"/>
                <w:b/>
                <w:bCs/>
                <w:color w:val="10243E"/>
                <w:sz w:val="12"/>
                <w:szCs w:val="12"/>
                <w:lang w:eastAsia="es-MX"/>
              </w:rPr>
              <w:t> </w:t>
            </w:r>
          </w:p>
        </w:tc>
        <w:tc>
          <w:tcPr>
            <w:tcW w:w="959" w:type="dxa"/>
            <w:tcBorders>
              <w:top w:val="nil"/>
              <w:left w:val="nil"/>
              <w:bottom w:val="nil"/>
              <w:right w:val="nil"/>
            </w:tcBorders>
            <w:shd w:val="clear" w:color="F9F3DD" w:fill="FFFFFF"/>
            <w:noWrap/>
            <w:vAlign w:val="bottom"/>
            <w:hideMark/>
          </w:tcPr>
          <w:p w14:paraId="0A30E40A" w14:textId="77777777" w:rsidR="00016119" w:rsidRPr="00016119" w:rsidRDefault="00016119" w:rsidP="00016119">
            <w:pPr>
              <w:spacing w:after="0" w:line="240" w:lineRule="auto"/>
              <w:rPr>
                <w:rFonts w:eastAsia="Times New Roman" w:cs="Calibri"/>
                <w:b/>
                <w:bCs/>
                <w:color w:val="10243E"/>
                <w:sz w:val="12"/>
                <w:szCs w:val="12"/>
                <w:lang w:eastAsia="es-MX"/>
              </w:rPr>
            </w:pPr>
            <w:r w:rsidRPr="00016119">
              <w:rPr>
                <w:rFonts w:eastAsia="Times New Roman" w:cs="Calibri"/>
                <w:b/>
                <w:bCs/>
                <w:color w:val="10243E"/>
                <w:sz w:val="12"/>
                <w:szCs w:val="12"/>
                <w:lang w:eastAsia="es-MX"/>
              </w:rPr>
              <w:t> </w:t>
            </w:r>
          </w:p>
        </w:tc>
        <w:tc>
          <w:tcPr>
            <w:tcW w:w="1102" w:type="dxa"/>
            <w:tcBorders>
              <w:top w:val="nil"/>
              <w:left w:val="nil"/>
              <w:bottom w:val="nil"/>
              <w:right w:val="nil"/>
            </w:tcBorders>
            <w:shd w:val="clear" w:color="F9F3DD" w:fill="FFFFFF"/>
            <w:noWrap/>
            <w:vAlign w:val="bottom"/>
            <w:hideMark/>
          </w:tcPr>
          <w:p w14:paraId="10A8FE7F" w14:textId="77777777" w:rsidR="00016119" w:rsidRPr="00016119" w:rsidRDefault="00016119" w:rsidP="00016119">
            <w:pPr>
              <w:spacing w:after="0" w:line="240" w:lineRule="auto"/>
              <w:rPr>
                <w:rFonts w:eastAsia="Times New Roman" w:cs="Calibri"/>
                <w:b/>
                <w:bCs/>
                <w:color w:val="10243E"/>
                <w:sz w:val="12"/>
                <w:szCs w:val="12"/>
                <w:lang w:eastAsia="es-MX"/>
              </w:rPr>
            </w:pPr>
            <w:r w:rsidRPr="00016119">
              <w:rPr>
                <w:rFonts w:eastAsia="Times New Roman" w:cs="Calibri"/>
                <w:b/>
                <w:bCs/>
                <w:color w:val="10243E"/>
                <w:sz w:val="12"/>
                <w:szCs w:val="12"/>
                <w:lang w:eastAsia="es-MX"/>
              </w:rPr>
              <w:t> </w:t>
            </w:r>
          </w:p>
        </w:tc>
        <w:tc>
          <w:tcPr>
            <w:tcW w:w="1072" w:type="dxa"/>
            <w:tcBorders>
              <w:top w:val="nil"/>
              <w:left w:val="nil"/>
              <w:bottom w:val="nil"/>
              <w:right w:val="nil"/>
            </w:tcBorders>
            <w:shd w:val="clear" w:color="F9F3DD" w:fill="FFFFFF"/>
            <w:noWrap/>
            <w:vAlign w:val="bottom"/>
            <w:hideMark/>
          </w:tcPr>
          <w:p w14:paraId="3E37FDB7" w14:textId="77777777" w:rsidR="00016119" w:rsidRPr="00016119" w:rsidRDefault="00016119" w:rsidP="00016119">
            <w:pPr>
              <w:spacing w:after="0" w:line="240" w:lineRule="auto"/>
              <w:rPr>
                <w:rFonts w:eastAsia="Times New Roman" w:cs="Calibri"/>
                <w:b/>
                <w:bCs/>
                <w:color w:val="10243E"/>
                <w:sz w:val="12"/>
                <w:szCs w:val="12"/>
                <w:lang w:eastAsia="es-MX"/>
              </w:rPr>
            </w:pPr>
            <w:r w:rsidRPr="00016119">
              <w:rPr>
                <w:rFonts w:eastAsia="Times New Roman" w:cs="Calibri"/>
                <w:b/>
                <w:bCs/>
                <w:color w:val="10243E"/>
                <w:sz w:val="12"/>
                <w:szCs w:val="12"/>
                <w:lang w:eastAsia="es-MX"/>
              </w:rPr>
              <w:t> </w:t>
            </w:r>
          </w:p>
        </w:tc>
        <w:tc>
          <w:tcPr>
            <w:tcW w:w="998" w:type="dxa"/>
            <w:tcBorders>
              <w:top w:val="nil"/>
              <w:left w:val="nil"/>
              <w:bottom w:val="single" w:sz="4" w:space="0" w:color="auto"/>
              <w:right w:val="nil"/>
            </w:tcBorders>
            <w:shd w:val="clear" w:color="auto" w:fill="auto"/>
            <w:noWrap/>
            <w:vAlign w:val="bottom"/>
            <w:hideMark/>
          </w:tcPr>
          <w:p w14:paraId="050D3C70" w14:textId="77777777" w:rsidR="00016119" w:rsidRPr="00016119" w:rsidRDefault="00016119" w:rsidP="00016119">
            <w:pPr>
              <w:spacing w:after="0" w:line="240" w:lineRule="auto"/>
              <w:rPr>
                <w:rFonts w:eastAsia="Times New Roman" w:cs="Calibri"/>
                <w:b/>
                <w:bCs/>
                <w:color w:val="10243E"/>
                <w:sz w:val="12"/>
                <w:szCs w:val="12"/>
                <w:lang w:eastAsia="es-MX"/>
              </w:rPr>
            </w:pPr>
          </w:p>
        </w:tc>
        <w:tc>
          <w:tcPr>
            <w:tcW w:w="870" w:type="dxa"/>
            <w:tcBorders>
              <w:top w:val="nil"/>
              <w:left w:val="nil"/>
              <w:bottom w:val="single" w:sz="4" w:space="0" w:color="auto"/>
              <w:right w:val="nil"/>
            </w:tcBorders>
            <w:shd w:val="clear" w:color="auto" w:fill="auto"/>
            <w:noWrap/>
            <w:vAlign w:val="bottom"/>
            <w:hideMark/>
          </w:tcPr>
          <w:p w14:paraId="67D437D4" w14:textId="77777777" w:rsidR="00016119" w:rsidRPr="00016119" w:rsidRDefault="00016119" w:rsidP="00016119">
            <w:pPr>
              <w:spacing w:after="0" w:line="240" w:lineRule="auto"/>
              <w:rPr>
                <w:rFonts w:ascii="Times New Roman" w:eastAsia="Times New Roman" w:hAnsi="Times New Roman"/>
                <w:sz w:val="20"/>
                <w:szCs w:val="20"/>
                <w:lang w:eastAsia="es-MX"/>
              </w:rPr>
            </w:pPr>
          </w:p>
        </w:tc>
        <w:tc>
          <w:tcPr>
            <w:tcW w:w="590" w:type="dxa"/>
            <w:tcBorders>
              <w:top w:val="nil"/>
              <w:left w:val="nil"/>
              <w:bottom w:val="single" w:sz="4" w:space="0" w:color="auto"/>
              <w:right w:val="nil"/>
            </w:tcBorders>
            <w:shd w:val="clear" w:color="auto" w:fill="auto"/>
            <w:noWrap/>
            <w:vAlign w:val="bottom"/>
            <w:hideMark/>
          </w:tcPr>
          <w:p w14:paraId="536EA11F" w14:textId="77777777" w:rsidR="00016119" w:rsidRPr="00016119" w:rsidRDefault="00016119" w:rsidP="00016119">
            <w:pPr>
              <w:spacing w:after="0" w:line="240" w:lineRule="auto"/>
              <w:jc w:val="center"/>
              <w:rPr>
                <w:rFonts w:ascii="Times New Roman" w:eastAsia="Times New Roman" w:hAnsi="Times New Roman"/>
                <w:sz w:val="20"/>
                <w:szCs w:val="20"/>
                <w:lang w:eastAsia="es-MX"/>
              </w:rPr>
            </w:pPr>
          </w:p>
        </w:tc>
      </w:tr>
      <w:tr w:rsidR="00006C38" w:rsidRPr="00016119" w14:paraId="61FDB0D1" w14:textId="77777777" w:rsidTr="00CE5E99">
        <w:trPr>
          <w:trHeight w:val="236"/>
        </w:trPr>
        <w:tc>
          <w:tcPr>
            <w:tcW w:w="3764" w:type="dxa"/>
            <w:gridSpan w:val="4"/>
            <w:tcBorders>
              <w:top w:val="single" w:sz="4" w:space="0" w:color="auto"/>
              <w:left w:val="single" w:sz="4" w:space="0" w:color="auto"/>
              <w:bottom w:val="single" w:sz="4" w:space="0" w:color="auto"/>
              <w:right w:val="single" w:sz="4" w:space="0" w:color="auto"/>
            </w:tcBorders>
            <w:shd w:val="clear" w:color="auto" w:fill="DDC9A3"/>
            <w:noWrap/>
            <w:vAlign w:val="bottom"/>
            <w:hideMark/>
          </w:tcPr>
          <w:p w14:paraId="59552837" w14:textId="77777777" w:rsidR="00016119" w:rsidRPr="00016119" w:rsidRDefault="00016119" w:rsidP="00006C38">
            <w:pPr>
              <w:spacing w:after="0" w:line="240" w:lineRule="auto"/>
              <w:jc w:val="center"/>
              <w:rPr>
                <w:rFonts w:eastAsia="Times New Roman" w:cs="Calibri"/>
                <w:b/>
                <w:bCs/>
                <w:i/>
                <w:iCs/>
                <w:color w:val="000000"/>
                <w:sz w:val="14"/>
                <w:szCs w:val="14"/>
                <w:lang w:eastAsia="es-MX"/>
              </w:rPr>
            </w:pPr>
            <w:proofErr w:type="gramStart"/>
            <w:r w:rsidRPr="00016119">
              <w:rPr>
                <w:rFonts w:eastAsia="Times New Roman" w:cs="Calibri"/>
                <w:b/>
                <w:bCs/>
                <w:i/>
                <w:iCs/>
                <w:color w:val="000000"/>
                <w:sz w:val="14"/>
                <w:szCs w:val="14"/>
                <w:lang w:eastAsia="es-MX"/>
              </w:rPr>
              <w:t>TOTAL</w:t>
            </w:r>
            <w:proofErr w:type="gramEnd"/>
            <w:r w:rsidRPr="00016119">
              <w:rPr>
                <w:rFonts w:eastAsia="Times New Roman" w:cs="Calibri"/>
                <w:b/>
                <w:bCs/>
                <w:i/>
                <w:iCs/>
                <w:color w:val="000000"/>
                <w:sz w:val="14"/>
                <w:szCs w:val="14"/>
                <w:lang w:eastAsia="es-MX"/>
              </w:rPr>
              <w:t xml:space="preserve"> DE CRÉDITOS SIN AVAL DEL GOBIERNO</w:t>
            </w:r>
          </w:p>
        </w:tc>
        <w:tc>
          <w:tcPr>
            <w:tcW w:w="959" w:type="dxa"/>
            <w:tcBorders>
              <w:top w:val="single" w:sz="4" w:space="0" w:color="auto"/>
              <w:left w:val="nil"/>
              <w:bottom w:val="single" w:sz="4" w:space="0" w:color="auto"/>
              <w:right w:val="single" w:sz="4" w:space="0" w:color="auto"/>
            </w:tcBorders>
            <w:shd w:val="clear" w:color="auto" w:fill="DDC9A3"/>
            <w:noWrap/>
            <w:vAlign w:val="bottom"/>
            <w:hideMark/>
          </w:tcPr>
          <w:p w14:paraId="6332369C" w14:textId="77777777" w:rsidR="00F252FB" w:rsidRDefault="00F252FB" w:rsidP="00F252FB">
            <w:pPr>
              <w:spacing w:after="0" w:line="240" w:lineRule="auto"/>
              <w:jc w:val="center"/>
              <w:rPr>
                <w:rFonts w:cs="Calibri"/>
                <w:b/>
                <w:bCs/>
                <w:i/>
                <w:iCs/>
                <w:color w:val="10243E"/>
                <w:sz w:val="12"/>
                <w:szCs w:val="12"/>
              </w:rPr>
            </w:pPr>
          </w:p>
          <w:p w14:paraId="32F4B88C" w14:textId="1865DB70" w:rsidR="00016119" w:rsidRPr="00016119" w:rsidRDefault="00F252FB" w:rsidP="00F252FB">
            <w:pPr>
              <w:spacing w:after="0" w:line="240" w:lineRule="auto"/>
              <w:jc w:val="center"/>
              <w:rPr>
                <w:rFonts w:cs="Calibri"/>
                <w:b/>
                <w:bCs/>
                <w:i/>
                <w:iCs/>
                <w:color w:val="10243E"/>
                <w:sz w:val="14"/>
                <w:szCs w:val="14"/>
                <w:lang w:eastAsia="es-MX"/>
              </w:rPr>
            </w:pPr>
            <w:r w:rsidRPr="00F252FB">
              <w:rPr>
                <w:rFonts w:cs="Calibri"/>
                <w:b/>
                <w:bCs/>
                <w:i/>
                <w:iCs/>
                <w:color w:val="10243E"/>
                <w:sz w:val="14"/>
                <w:szCs w:val="14"/>
              </w:rPr>
              <w:t>1,724,500,000</w:t>
            </w:r>
            <w:r w:rsidR="00016119" w:rsidRPr="00016119">
              <w:rPr>
                <w:rFonts w:eastAsia="Times New Roman" w:cs="Calibri"/>
                <w:b/>
                <w:bCs/>
                <w:i/>
                <w:iCs/>
                <w:color w:val="000000"/>
                <w:sz w:val="14"/>
                <w:szCs w:val="14"/>
                <w:lang w:eastAsia="es-MX"/>
              </w:rPr>
              <w:t> </w:t>
            </w:r>
          </w:p>
        </w:tc>
        <w:tc>
          <w:tcPr>
            <w:tcW w:w="1102" w:type="dxa"/>
            <w:tcBorders>
              <w:top w:val="single" w:sz="4" w:space="0" w:color="auto"/>
              <w:left w:val="nil"/>
              <w:bottom w:val="single" w:sz="4" w:space="0" w:color="auto"/>
              <w:right w:val="single" w:sz="4" w:space="0" w:color="auto"/>
            </w:tcBorders>
            <w:shd w:val="clear" w:color="auto" w:fill="DDC9A3"/>
            <w:noWrap/>
            <w:vAlign w:val="bottom"/>
            <w:hideMark/>
          </w:tcPr>
          <w:p w14:paraId="7158A248" w14:textId="77A77B06" w:rsidR="00016119" w:rsidRPr="00016119" w:rsidRDefault="00F252FB" w:rsidP="00006C38">
            <w:pPr>
              <w:spacing w:after="0" w:line="240" w:lineRule="auto"/>
              <w:jc w:val="center"/>
              <w:rPr>
                <w:rFonts w:eastAsia="Times New Roman" w:cs="Calibri"/>
                <w:b/>
                <w:bCs/>
                <w:i/>
                <w:iCs/>
                <w:color w:val="000000"/>
                <w:sz w:val="14"/>
                <w:szCs w:val="14"/>
                <w:lang w:eastAsia="es-MX"/>
              </w:rPr>
            </w:pPr>
            <w:r>
              <w:rPr>
                <w:rFonts w:eastAsia="Times New Roman" w:cs="Calibri"/>
                <w:b/>
                <w:bCs/>
                <w:i/>
                <w:iCs/>
                <w:color w:val="000000"/>
                <w:sz w:val="14"/>
                <w:szCs w:val="14"/>
                <w:lang w:eastAsia="es-MX"/>
              </w:rPr>
              <w:t xml:space="preserve">         </w:t>
            </w:r>
            <w:r w:rsidR="00016119" w:rsidRPr="00016119">
              <w:rPr>
                <w:rFonts w:eastAsia="Times New Roman" w:cs="Calibri"/>
                <w:b/>
                <w:bCs/>
                <w:i/>
                <w:iCs/>
                <w:color w:val="000000"/>
                <w:sz w:val="14"/>
                <w:szCs w:val="14"/>
                <w:lang w:eastAsia="es-MX"/>
              </w:rPr>
              <w:t>1,555,384,989</w:t>
            </w:r>
          </w:p>
        </w:tc>
        <w:tc>
          <w:tcPr>
            <w:tcW w:w="1072" w:type="dxa"/>
            <w:tcBorders>
              <w:top w:val="single" w:sz="4" w:space="0" w:color="auto"/>
              <w:left w:val="nil"/>
              <w:bottom w:val="single" w:sz="4" w:space="0" w:color="auto"/>
              <w:right w:val="single" w:sz="4" w:space="0" w:color="auto"/>
            </w:tcBorders>
            <w:shd w:val="clear" w:color="auto" w:fill="DDC9A3"/>
            <w:noWrap/>
            <w:vAlign w:val="bottom"/>
            <w:hideMark/>
          </w:tcPr>
          <w:p w14:paraId="705692AC" w14:textId="41C962FA" w:rsidR="00016119" w:rsidRPr="00016119" w:rsidRDefault="00F252FB" w:rsidP="00006C38">
            <w:pPr>
              <w:spacing w:after="0" w:line="240" w:lineRule="auto"/>
              <w:jc w:val="center"/>
              <w:rPr>
                <w:rFonts w:eastAsia="Times New Roman" w:cs="Calibri"/>
                <w:b/>
                <w:bCs/>
                <w:i/>
                <w:iCs/>
                <w:color w:val="000000"/>
                <w:sz w:val="14"/>
                <w:szCs w:val="14"/>
                <w:lang w:eastAsia="es-MX"/>
              </w:rPr>
            </w:pPr>
            <w:r>
              <w:rPr>
                <w:rFonts w:eastAsia="Times New Roman" w:cs="Calibri"/>
                <w:b/>
                <w:bCs/>
                <w:i/>
                <w:iCs/>
                <w:color w:val="000000"/>
                <w:sz w:val="14"/>
                <w:szCs w:val="14"/>
                <w:lang w:eastAsia="es-MX"/>
              </w:rPr>
              <w:t xml:space="preserve">   </w:t>
            </w:r>
            <w:r w:rsidR="00016119" w:rsidRPr="00016119">
              <w:rPr>
                <w:rFonts w:eastAsia="Times New Roman" w:cs="Calibri"/>
                <w:b/>
                <w:bCs/>
                <w:i/>
                <w:iCs/>
                <w:color w:val="000000"/>
                <w:sz w:val="14"/>
                <w:szCs w:val="14"/>
                <w:lang w:eastAsia="es-MX"/>
              </w:rPr>
              <w:t>505,567,014</w:t>
            </w:r>
          </w:p>
        </w:tc>
        <w:tc>
          <w:tcPr>
            <w:tcW w:w="998" w:type="dxa"/>
            <w:tcBorders>
              <w:top w:val="single" w:sz="4" w:space="0" w:color="auto"/>
              <w:left w:val="nil"/>
              <w:bottom w:val="single" w:sz="4" w:space="0" w:color="auto"/>
              <w:right w:val="single" w:sz="4" w:space="0" w:color="auto"/>
            </w:tcBorders>
            <w:shd w:val="clear" w:color="auto" w:fill="DDC9A3"/>
            <w:noWrap/>
            <w:vAlign w:val="bottom"/>
            <w:hideMark/>
          </w:tcPr>
          <w:p w14:paraId="4445CDB1" w14:textId="77777777" w:rsidR="00016119" w:rsidRPr="00016119" w:rsidRDefault="00016119" w:rsidP="00016119">
            <w:pPr>
              <w:spacing w:after="0" w:line="240" w:lineRule="auto"/>
              <w:rPr>
                <w:rFonts w:eastAsia="Times New Roman" w:cs="Calibri"/>
                <w:b/>
                <w:bCs/>
                <w:color w:val="10243E"/>
                <w:sz w:val="12"/>
                <w:szCs w:val="12"/>
                <w:lang w:eastAsia="es-MX"/>
              </w:rPr>
            </w:pPr>
            <w:r w:rsidRPr="00016119">
              <w:rPr>
                <w:rFonts w:eastAsia="Times New Roman" w:cs="Calibri"/>
                <w:b/>
                <w:bCs/>
                <w:color w:val="10243E"/>
                <w:sz w:val="12"/>
                <w:szCs w:val="12"/>
                <w:lang w:eastAsia="es-MX"/>
              </w:rPr>
              <w:t> </w:t>
            </w:r>
          </w:p>
        </w:tc>
        <w:tc>
          <w:tcPr>
            <w:tcW w:w="870" w:type="dxa"/>
            <w:tcBorders>
              <w:top w:val="single" w:sz="4" w:space="0" w:color="auto"/>
              <w:left w:val="single" w:sz="4" w:space="0" w:color="auto"/>
              <w:bottom w:val="single" w:sz="4" w:space="0" w:color="auto"/>
              <w:right w:val="single" w:sz="4" w:space="0" w:color="auto"/>
            </w:tcBorders>
            <w:shd w:val="clear" w:color="auto" w:fill="DDC9A3"/>
            <w:noWrap/>
            <w:vAlign w:val="bottom"/>
            <w:hideMark/>
          </w:tcPr>
          <w:p w14:paraId="44F0C6DB" w14:textId="77777777" w:rsidR="00016119" w:rsidRPr="00016119" w:rsidRDefault="00016119" w:rsidP="00016119">
            <w:pPr>
              <w:spacing w:after="0" w:line="240" w:lineRule="auto"/>
              <w:rPr>
                <w:rFonts w:eastAsia="Times New Roman" w:cs="Calibri"/>
                <w:b/>
                <w:bCs/>
                <w:color w:val="10243E"/>
                <w:sz w:val="12"/>
                <w:szCs w:val="12"/>
                <w:lang w:eastAsia="es-MX"/>
              </w:rPr>
            </w:pPr>
            <w:r w:rsidRPr="00016119">
              <w:rPr>
                <w:rFonts w:eastAsia="Times New Roman" w:cs="Calibri"/>
                <w:b/>
                <w:bCs/>
                <w:color w:val="10243E"/>
                <w:sz w:val="12"/>
                <w:szCs w:val="12"/>
                <w:lang w:eastAsia="es-MX"/>
              </w:rPr>
              <w:t> </w:t>
            </w:r>
          </w:p>
        </w:tc>
        <w:tc>
          <w:tcPr>
            <w:tcW w:w="590" w:type="dxa"/>
            <w:tcBorders>
              <w:top w:val="single" w:sz="4" w:space="0" w:color="auto"/>
              <w:left w:val="single" w:sz="4" w:space="0" w:color="auto"/>
              <w:bottom w:val="single" w:sz="4" w:space="0" w:color="auto"/>
              <w:right w:val="single" w:sz="4" w:space="0" w:color="auto"/>
            </w:tcBorders>
            <w:shd w:val="clear" w:color="auto" w:fill="DDC9A3"/>
            <w:noWrap/>
            <w:vAlign w:val="bottom"/>
            <w:hideMark/>
          </w:tcPr>
          <w:p w14:paraId="6409AB4E" w14:textId="77777777" w:rsidR="00016119" w:rsidRPr="00016119" w:rsidRDefault="00016119" w:rsidP="00016119">
            <w:pPr>
              <w:spacing w:after="0" w:line="240" w:lineRule="auto"/>
              <w:rPr>
                <w:rFonts w:eastAsia="Times New Roman" w:cs="Calibri"/>
                <w:b/>
                <w:bCs/>
                <w:color w:val="10243E"/>
                <w:sz w:val="12"/>
                <w:szCs w:val="12"/>
                <w:lang w:eastAsia="es-MX"/>
              </w:rPr>
            </w:pPr>
            <w:r w:rsidRPr="00016119">
              <w:rPr>
                <w:rFonts w:eastAsia="Times New Roman" w:cs="Calibri"/>
                <w:b/>
                <w:bCs/>
                <w:color w:val="10243E"/>
                <w:sz w:val="12"/>
                <w:szCs w:val="12"/>
                <w:lang w:eastAsia="es-MX"/>
              </w:rPr>
              <w:t> </w:t>
            </w:r>
          </w:p>
        </w:tc>
      </w:tr>
    </w:tbl>
    <w:p w14:paraId="45AB1EAD" w14:textId="1888169F" w:rsidR="00016119" w:rsidRDefault="00016119" w:rsidP="00F252FB">
      <w:pPr>
        <w:spacing w:after="0" w:line="240" w:lineRule="auto"/>
        <w:jc w:val="both"/>
        <w:rPr>
          <w:rFonts w:asciiTheme="minorHAnsi" w:hAnsiTheme="minorHAnsi" w:cstheme="minorHAnsi"/>
        </w:rPr>
      </w:pPr>
    </w:p>
    <w:p w14:paraId="4715FEFA" w14:textId="77777777" w:rsidR="00016119" w:rsidRDefault="00016119" w:rsidP="00A671D1">
      <w:pPr>
        <w:autoSpaceDE w:val="0"/>
        <w:adjustRightInd w:val="0"/>
        <w:spacing w:after="0" w:line="240" w:lineRule="auto"/>
        <w:jc w:val="both"/>
        <w:rPr>
          <w:rFonts w:asciiTheme="minorHAnsi" w:hAnsiTheme="minorHAnsi" w:cstheme="minorHAnsi"/>
        </w:rPr>
      </w:pPr>
    </w:p>
    <w:p w14:paraId="02EF64E2" w14:textId="77777777" w:rsidR="00016119" w:rsidRDefault="00016119" w:rsidP="00A671D1">
      <w:pPr>
        <w:autoSpaceDE w:val="0"/>
        <w:adjustRightInd w:val="0"/>
        <w:spacing w:after="0" w:line="240" w:lineRule="auto"/>
        <w:jc w:val="both"/>
        <w:rPr>
          <w:rFonts w:asciiTheme="minorHAnsi" w:hAnsiTheme="minorHAnsi" w:cstheme="minorHAnsi"/>
        </w:rPr>
      </w:pPr>
    </w:p>
    <w:p w14:paraId="0871D211" w14:textId="77777777" w:rsidR="00016119" w:rsidRDefault="00016119" w:rsidP="00A671D1">
      <w:pPr>
        <w:autoSpaceDE w:val="0"/>
        <w:adjustRightInd w:val="0"/>
        <w:spacing w:after="0" w:line="240" w:lineRule="auto"/>
        <w:jc w:val="both"/>
        <w:rPr>
          <w:rFonts w:asciiTheme="minorHAnsi" w:hAnsiTheme="minorHAnsi" w:cstheme="minorHAnsi"/>
        </w:rPr>
      </w:pPr>
    </w:p>
    <w:p w14:paraId="0D6B5B12" w14:textId="77777777" w:rsidR="00016119" w:rsidRDefault="00016119" w:rsidP="00A671D1">
      <w:pPr>
        <w:autoSpaceDE w:val="0"/>
        <w:adjustRightInd w:val="0"/>
        <w:spacing w:after="0" w:line="240" w:lineRule="auto"/>
        <w:jc w:val="both"/>
        <w:rPr>
          <w:rFonts w:asciiTheme="minorHAnsi" w:hAnsiTheme="minorHAnsi" w:cstheme="minorHAnsi"/>
        </w:rPr>
      </w:pPr>
    </w:p>
    <w:p w14:paraId="21CEA862" w14:textId="77777777" w:rsidR="00016119" w:rsidRDefault="00016119" w:rsidP="00A671D1">
      <w:pPr>
        <w:autoSpaceDE w:val="0"/>
        <w:adjustRightInd w:val="0"/>
        <w:spacing w:after="0" w:line="240" w:lineRule="auto"/>
        <w:jc w:val="both"/>
        <w:rPr>
          <w:rFonts w:asciiTheme="minorHAnsi" w:hAnsiTheme="minorHAnsi" w:cstheme="minorHAnsi"/>
        </w:rPr>
      </w:pPr>
    </w:p>
    <w:p w14:paraId="7B494110" w14:textId="77777777" w:rsidR="00016119" w:rsidRDefault="00016119" w:rsidP="00A671D1">
      <w:pPr>
        <w:autoSpaceDE w:val="0"/>
        <w:adjustRightInd w:val="0"/>
        <w:spacing w:after="0" w:line="240" w:lineRule="auto"/>
        <w:jc w:val="both"/>
        <w:rPr>
          <w:rFonts w:asciiTheme="minorHAnsi" w:hAnsiTheme="minorHAnsi" w:cstheme="minorHAnsi"/>
        </w:rPr>
      </w:pPr>
    </w:p>
    <w:p w14:paraId="1730FA50" w14:textId="77777777" w:rsidR="00016119" w:rsidRDefault="00016119" w:rsidP="00A671D1">
      <w:pPr>
        <w:autoSpaceDE w:val="0"/>
        <w:adjustRightInd w:val="0"/>
        <w:spacing w:after="0" w:line="240" w:lineRule="auto"/>
        <w:jc w:val="both"/>
        <w:rPr>
          <w:rFonts w:asciiTheme="minorHAnsi" w:hAnsiTheme="minorHAnsi" w:cstheme="minorHAnsi"/>
        </w:rPr>
      </w:pPr>
    </w:p>
    <w:p w14:paraId="01AFD4C4" w14:textId="77777777" w:rsidR="00016119" w:rsidRDefault="00016119" w:rsidP="00A671D1">
      <w:pPr>
        <w:autoSpaceDE w:val="0"/>
        <w:adjustRightInd w:val="0"/>
        <w:spacing w:after="0" w:line="240" w:lineRule="auto"/>
        <w:jc w:val="both"/>
        <w:rPr>
          <w:rFonts w:asciiTheme="minorHAnsi" w:hAnsiTheme="minorHAnsi" w:cstheme="minorHAnsi"/>
        </w:rPr>
      </w:pPr>
    </w:p>
    <w:p w14:paraId="0584D036" w14:textId="77777777" w:rsidR="00016119" w:rsidRDefault="00016119" w:rsidP="00A671D1">
      <w:pPr>
        <w:autoSpaceDE w:val="0"/>
        <w:adjustRightInd w:val="0"/>
        <w:spacing w:after="0" w:line="240" w:lineRule="auto"/>
        <w:jc w:val="both"/>
        <w:rPr>
          <w:rFonts w:asciiTheme="minorHAnsi" w:hAnsiTheme="minorHAnsi" w:cstheme="minorHAnsi"/>
        </w:rPr>
      </w:pPr>
    </w:p>
    <w:p w14:paraId="1897D06A" w14:textId="77777777" w:rsidR="00016119" w:rsidRPr="00874857" w:rsidRDefault="00016119" w:rsidP="00A671D1">
      <w:pPr>
        <w:autoSpaceDE w:val="0"/>
        <w:adjustRightInd w:val="0"/>
        <w:spacing w:after="0" w:line="240" w:lineRule="auto"/>
        <w:jc w:val="both"/>
        <w:rPr>
          <w:rFonts w:asciiTheme="minorHAnsi" w:hAnsiTheme="minorHAnsi" w:cstheme="minorHAnsi"/>
        </w:rPr>
      </w:pPr>
    </w:p>
    <w:p w14:paraId="5560D675" w14:textId="77777777" w:rsidR="00735DBA" w:rsidRDefault="00735DBA" w:rsidP="00A671D1">
      <w:pPr>
        <w:autoSpaceDE w:val="0"/>
        <w:adjustRightInd w:val="0"/>
        <w:spacing w:after="0" w:line="240" w:lineRule="auto"/>
        <w:jc w:val="both"/>
        <w:rPr>
          <w:rFonts w:asciiTheme="minorHAnsi" w:hAnsiTheme="minorHAnsi" w:cstheme="minorHAnsi"/>
          <w:sz w:val="21"/>
          <w:szCs w:val="21"/>
        </w:rPr>
      </w:pPr>
    </w:p>
    <w:p w14:paraId="7F1021FD" w14:textId="77777777" w:rsidR="00735DBA" w:rsidRDefault="00735DBA" w:rsidP="00A671D1">
      <w:pPr>
        <w:autoSpaceDE w:val="0"/>
        <w:adjustRightInd w:val="0"/>
        <w:spacing w:after="0" w:line="240" w:lineRule="auto"/>
        <w:jc w:val="both"/>
        <w:rPr>
          <w:rFonts w:asciiTheme="minorHAnsi" w:hAnsiTheme="minorHAnsi" w:cstheme="minorHAnsi"/>
          <w:sz w:val="21"/>
          <w:szCs w:val="21"/>
        </w:rPr>
      </w:pPr>
    </w:p>
    <w:p w14:paraId="28F4DECC" w14:textId="77777777" w:rsidR="00735DBA" w:rsidRDefault="00735DBA" w:rsidP="00A671D1">
      <w:pPr>
        <w:autoSpaceDE w:val="0"/>
        <w:adjustRightInd w:val="0"/>
        <w:spacing w:after="0" w:line="240" w:lineRule="auto"/>
        <w:jc w:val="both"/>
        <w:rPr>
          <w:rFonts w:asciiTheme="minorHAnsi" w:hAnsiTheme="minorHAnsi" w:cstheme="minorHAnsi"/>
          <w:sz w:val="21"/>
          <w:szCs w:val="21"/>
        </w:rPr>
      </w:pPr>
    </w:p>
    <w:p w14:paraId="55140390" w14:textId="77777777" w:rsidR="00735DBA" w:rsidRDefault="00735DBA" w:rsidP="00A671D1">
      <w:pPr>
        <w:autoSpaceDE w:val="0"/>
        <w:adjustRightInd w:val="0"/>
        <w:spacing w:after="0" w:line="240" w:lineRule="auto"/>
        <w:jc w:val="both"/>
        <w:rPr>
          <w:rFonts w:asciiTheme="minorHAnsi" w:hAnsiTheme="minorHAnsi" w:cstheme="minorHAnsi"/>
          <w:sz w:val="21"/>
          <w:szCs w:val="21"/>
        </w:rPr>
      </w:pPr>
    </w:p>
    <w:p w14:paraId="7BD981C7" w14:textId="77777777" w:rsidR="00735DBA" w:rsidRDefault="00735DBA" w:rsidP="00A671D1">
      <w:pPr>
        <w:autoSpaceDE w:val="0"/>
        <w:adjustRightInd w:val="0"/>
        <w:spacing w:after="0" w:line="240" w:lineRule="auto"/>
        <w:jc w:val="both"/>
        <w:rPr>
          <w:rFonts w:asciiTheme="minorHAnsi" w:hAnsiTheme="minorHAnsi" w:cstheme="minorHAnsi"/>
          <w:sz w:val="21"/>
          <w:szCs w:val="21"/>
        </w:rPr>
      </w:pPr>
    </w:p>
    <w:p w14:paraId="6254A0A8" w14:textId="77777777" w:rsidR="00735DBA" w:rsidRDefault="00735DBA" w:rsidP="00A671D1">
      <w:pPr>
        <w:autoSpaceDE w:val="0"/>
        <w:adjustRightInd w:val="0"/>
        <w:spacing w:after="0" w:line="240" w:lineRule="auto"/>
        <w:jc w:val="both"/>
        <w:rPr>
          <w:rFonts w:asciiTheme="minorHAnsi" w:hAnsiTheme="minorHAnsi" w:cstheme="minorHAnsi"/>
          <w:sz w:val="21"/>
          <w:szCs w:val="21"/>
        </w:rPr>
      </w:pPr>
    </w:p>
    <w:p w14:paraId="63A4467D" w14:textId="77777777" w:rsidR="00735DBA" w:rsidRDefault="00735DBA" w:rsidP="00A671D1">
      <w:pPr>
        <w:autoSpaceDE w:val="0"/>
        <w:adjustRightInd w:val="0"/>
        <w:spacing w:after="0" w:line="240" w:lineRule="auto"/>
        <w:jc w:val="both"/>
        <w:rPr>
          <w:rFonts w:asciiTheme="minorHAnsi" w:hAnsiTheme="minorHAnsi" w:cstheme="minorHAnsi"/>
          <w:sz w:val="21"/>
          <w:szCs w:val="21"/>
        </w:rPr>
      </w:pPr>
    </w:p>
    <w:p w14:paraId="3031141C" w14:textId="77777777" w:rsidR="00452358" w:rsidRPr="003D6886" w:rsidRDefault="00452358" w:rsidP="00A671D1">
      <w:pPr>
        <w:pStyle w:val="NormalWeb"/>
        <w:spacing w:before="0" w:beforeAutospacing="0" w:after="0" w:afterAutospacing="0"/>
        <w:jc w:val="both"/>
        <w:rPr>
          <w:rFonts w:asciiTheme="minorHAnsi" w:hAnsiTheme="minorHAnsi" w:cstheme="minorHAnsi"/>
          <w:b/>
          <w:sz w:val="20"/>
          <w:szCs w:val="20"/>
        </w:rPr>
      </w:pPr>
    </w:p>
    <w:sectPr w:rsidR="00452358" w:rsidRPr="003D6886" w:rsidSect="00841F43">
      <w:headerReference w:type="even" r:id="rId8"/>
      <w:headerReference w:type="default" r:id="rId9"/>
      <w:footerReference w:type="even" r:id="rId10"/>
      <w:footerReference w:type="default" r:id="rId11"/>
      <w:pgSz w:w="12240" w:h="15840"/>
      <w:pgMar w:top="1814" w:right="1440" w:bottom="1134" w:left="1440" w:header="567"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D9908" w14:textId="77777777" w:rsidR="006D61F9" w:rsidRDefault="006D61F9" w:rsidP="00EA5418">
      <w:pPr>
        <w:spacing w:after="0" w:line="240" w:lineRule="auto"/>
      </w:pPr>
      <w:r>
        <w:separator/>
      </w:r>
    </w:p>
  </w:endnote>
  <w:endnote w:type="continuationSeparator" w:id="0">
    <w:p w14:paraId="4230665B" w14:textId="77777777" w:rsidR="006D61F9" w:rsidRDefault="006D61F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variable"/>
    <w:sig w:usb0="E0002EFF" w:usb1="C0007843" w:usb2="00000009" w:usb3="00000000" w:csb0="000001FF" w:csb1="00000000"/>
  </w:font>
  <w:font w:name="Encode Sans">
    <w:altName w:val="Calibri"/>
    <w:charset w:val="00"/>
    <w:family w:val="auto"/>
    <w:pitch w:val="variable"/>
    <w:sig w:usb0="A00000FF" w:usb1="4000207B" w:usb2="00000000" w:usb3="00000000" w:csb0="000001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IN Pro Regular">
    <w:altName w:val="Arial"/>
    <w:charset w:val="00"/>
    <w:family w:val="swiss"/>
    <w:pitch w:val="variable"/>
    <w:sig w:usb0="A00002BF" w:usb1="4000207B" w:usb2="00000008" w:usb3="00000000" w:csb0="0000009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Encode Sans Medium">
    <w:altName w:val="Calibri"/>
    <w:charset w:val="00"/>
    <w:family w:val="auto"/>
    <w:pitch w:val="variable"/>
    <w:sig w:usb0="A00000FF" w:usb1="4000207B" w:usb2="00000000" w:usb3="00000000" w:csb0="00000193" w:csb1="00000000"/>
  </w:font>
  <w:font w:name="DIN Pro Bold">
    <w:charset w:val="00"/>
    <w:family w:val="swiss"/>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05236" w14:textId="77777777" w:rsidR="006D61F9" w:rsidRPr="00DF3D6D" w:rsidRDefault="006D61F9" w:rsidP="0013011C">
    <w:pPr>
      <w:pStyle w:val="Piedepgina"/>
      <w:jc w:val="center"/>
      <w:rPr>
        <w:rFonts w:ascii="DIN Pro Regular" w:hAnsi="DIN Pro Regular" w:cs="DIN Pro Regular"/>
      </w:rPr>
    </w:pPr>
    <w:r w:rsidRPr="00DF3D6D">
      <w:rPr>
        <w:rFonts w:ascii="DIN Pro Regular" w:hAnsi="DIN Pro Regular" w:cs="DIN Pro Regular"/>
        <w:noProof/>
        <w:lang w:eastAsia="es-MX"/>
      </w:rPr>
      <mc:AlternateContent>
        <mc:Choice Requires="wps">
          <w:drawing>
            <wp:anchor distT="0" distB="0" distL="114300" distR="114300" simplePos="0" relativeHeight="251659776" behindDoc="0" locked="0" layoutInCell="1" allowOverlap="1" wp14:anchorId="4FE62C1C" wp14:editId="4C3700D1">
              <wp:simplePos x="0" y="0"/>
              <wp:positionH relativeFrom="column">
                <wp:posOffset>-2416810</wp:posOffset>
              </wp:positionH>
              <wp:positionV relativeFrom="paragraph">
                <wp:posOffset>-16510</wp:posOffset>
              </wp:positionV>
              <wp:extent cx="10083800" cy="16510"/>
              <wp:effectExtent l="0" t="0" r="1270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62BA2D9" id="12 Conector recto"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90.3pt,-1.3pt" to="603.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" strokecolor="#4a7ebb" strokeweight="1.5pt">
              <o:lock v:ext="edit" shapetype="f"/>
            </v:line>
          </w:pict>
        </mc:Fallback>
      </mc:AlternateContent>
    </w:r>
    <w:r w:rsidRPr="00DF3D6D">
      <w:rPr>
        <w:rFonts w:ascii="DIN Pro Regular" w:hAnsi="DIN Pro Regular" w:cs="DIN Pro Regular"/>
      </w:rPr>
      <w:t xml:space="preserve">Contable / </w:t>
    </w:r>
    <w:r w:rsidRPr="00DF3D6D">
      <w:rPr>
        <w:rFonts w:ascii="DIN Pro Regular" w:hAnsi="DIN Pro Regular" w:cs="DIN Pro Regular"/>
      </w:rPr>
      <w:fldChar w:fldCharType="begin"/>
    </w:r>
    <w:r w:rsidRPr="00DF3D6D">
      <w:rPr>
        <w:rFonts w:ascii="DIN Pro Regular" w:hAnsi="DIN Pro Regular" w:cs="DIN Pro Regular"/>
      </w:rPr>
      <w:instrText>PAGE   \* MERGEFORMAT</w:instrText>
    </w:r>
    <w:r w:rsidRPr="00DF3D6D">
      <w:rPr>
        <w:rFonts w:ascii="DIN Pro Regular" w:hAnsi="DIN Pro Regular" w:cs="DIN Pro Regular"/>
      </w:rPr>
      <w:fldChar w:fldCharType="separate"/>
    </w:r>
    <w:r w:rsidRPr="002B152B">
      <w:rPr>
        <w:rFonts w:ascii="DIN Pro Regular" w:hAnsi="DIN Pro Regular" w:cs="DIN Pro Regular"/>
        <w:noProof/>
        <w:lang w:val="es-ES"/>
      </w:rPr>
      <w:t>2</w:t>
    </w:r>
    <w:r w:rsidRPr="00DF3D6D">
      <w:rPr>
        <w:rFonts w:ascii="DIN Pro Regular" w:hAnsi="DIN Pro Regular" w:cs="DIN Pro Regular"/>
      </w:rPr>
      <w:fldChar w:fldCharType="end"/>
    </w:r>
  </w:p>
  <w:p w14:paraId="69EE862E" w14:textId="77777777" w:rsidR="006D61F9" w:rsidRDefault="006D61F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6047A" w14:textId="77777777" w:rsidR="006D61F9" w:rsidRPr="00186E8D" w:rsidRDefault="006D61F9" w:rsidP="008C2FDE">
    <w:pPr>
      <w:pStyle w:val="Piedepgina"/>
      <w:tabs>
        <w:tab w:val="left" w:pos="4010"/>
        <w:tab w:val="center" w:pos="4680"/>
      </w:tabs>
      <w:jc w:val="center"/>
      <w:rPr>
        <w:rFonts w:cs="Calibri"/>
      </w:rPr>
    </w:pPr>
    <w:r w:rsidRPr="00186E8D">
      <w:rPr>
        <w:rFonts w:cs="Calibri"/>
      </w:rPr>
      <w:fldChar w:fldCharType="begin"/>
    </w:r>
    <w:r w:rsidRPr="00186E8D">
      <w:rPr>
        <w:rFonts w:cs="Calibri"/>
      </w:rPr>
      <w:instrText>PAGE   \* MERGEFORMAT</w:instrText>
    </w:r>
    <w:r w:rsidRPr="00186E8D">
      <w:rPr>
        <w:rFonts w:cs="Calibri"/>
      </w:rPr>
      <w:fldChar w:fldCharType="separate"/>
    </w:r>
    <w:r w:rsidR="00E07C5E" w:rsidRPr="00E07C5E">
      <w:rPr>
        <w:rFonts w:cs="Calibri"/>
        <w:noProof/>
        <w:lang w:val="es-ES"/>
      </w:rPr>
      <w:t>7</w:t>
    </w:r>
    <w:r w:rsidRPr="00186E8D">
      <w:rPr>
        <w:rFonts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62E68" w14:textId="77777777" w:rsidR="006D61F9" w:rsidRDefault="006D61F9" w:rsidP="00EA5418">
      <w:pPr>
        <w:spacing w:after="0" w:line="240" w:lineRule="auto"/>
      </w:pPr>
      <w:r>
        <w:separator/>
      </w:r>
    </w:p>
  </w:footnote>
  <w:footnote w:type="continuationSeparator" w:id="0">
    <w:p w14:paraId="71CAF959" w14:textId="77777777" w:rsidR="006D61F9" w:rsidRDefault="006D61F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2CA95" w14:textId="77777777" w:rsidR="006D61F9" w:rsidRDefault="006D61F9">
    <w:pPr>
      <w:pStyle w:val="Encabezado"/>
    </w:pPr>
    <w:r>
      <w:rPr>
        <w:noProof/>
        <w:lang w:eastAsia="es-MX"/>
      </w:rPr>
      <mc:AlternateContent>
        <mc:Choice Requires="wpg">
          <w:drawing>
            <wp:anchor distT="0" distB="0" distL="114300" distR="114300" simplePos="0" relativeHeight="251627520" behindDoc="0" locked="0" layoutInCell="1" allowOverlap="1" wp14:anchorId="28186DA0" wp14:editId="4C325942">
              <wp:simplePos x="0" y="0"/>
              <wp:positionH relativeFrom="column">
                <wp:posOffset>3308350</wp:posOffset>
              </wp:positionH>
              <wp:positionV relativeFrom="paragraph">
                <wp:posOffset>-8890</wp:posOffset>
              </wp:positionV>
              <wp:extent cx="3172460" cy="504825"/>
              <wp:effectExtent l="0" t="0" r="0" b="9525"/>
              <wp:wrapNone/>
              <wp:docPr id="8"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2460" cy="504825"/>
                        <a:chOff x="0" y="21946"/>
                        <a:chExt cx="3172383" cy="475890"/>
                      </a:xfrm>
                    </wpg:grpSpPr>
                    <wps:wsp>
                      <wps:cNvPr id="9" name="Cuadro de texto 5"/>
                      <wps:cNvSpPr txBox="1">
                        <a:spLocks noChangeArrowheads="1"/>
                      </wps:cNvSpPr>
                      <wps:spPr bwMode="auto">
                        <a:xfrm>
                          <a:off x="0" y="58164"/>
                          <a:ext cx="2289175" cy="43967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7392D" w14:textId="77777777" w:rsidR="006D61F9" w:rsidRPr="00A05CB1" w:rsidRDefault="006D61F9" w:rsidP="00A05CB1">
                            <w:pPr>
                              <w:spacing w:after="0"/>
                              <w:jc w:val="right"/>
                              <w:rPr>
                                <w:rFonts w:ascii="DIN Pro Regular" w:hAnsi="DIN Pro Regular" w:cs="DIN Pro Regular"/>
                                <w:color w:val="808080"/>
                                <w:sz w:val="18"/>
                                <w:szCs w:val="42"/>
                              </w:rPr>
                            </w:pPr>
                            <w:r w:rsidRPr="00A05CB1">
                              <w:rPr>
                                <w:rFonts w:ascii="DIN Pro Regular" w:hAnsi="DIN Pro Regular" w:cs="DIN Pro Regular"/>
                                <w:color w:val="808080"/>
                                <w:sz w:val="18"/>
                                <w:szCs w:val="42"/>
                              </w:rPr>
                              <w:t>CUENTA PÚBLICA</w:t>
                            </w:r>
                          </w:p>
                          <w:p w14:paraId="7CC958B9" w14:textId="77777777" w:rsidR="006D61F9" w:rsidRPr="00A05CB1" w:rsidRDefault="006D61F9" w:rsidP="00A05CB1">
                            <w:pPr>
                              <w:spacing w:after="0"/>
                              <w:jc w:val="right"/>
                              <w:rPr>
                                <w:rFonts w:ascii="DIN Pro Regular" w:hAnsi="DIN Pro Regular" w:cs="DIN Pro Regular"/>
                                <w:color w:val="808080"/>
                                <w:sz w:val="18"/>
                                <w:szCs w:val="42"/>
                              </w:rPr>
                            </w:pPr>
                            <w:r>
                              <w:rPr>
                                <w:rFonts w:ascii="DIN Pro Regular" w:hAnsi="DIN Pro Regular" w:cs="DIN Pro Regular"/>
                                <w:color w:val="808080"/>
                                <w:sz w:val="18"/>
                                <w:szCs w:val="42"/>
                              </w:rPr>
                              <w:t>CONSOLIDADA</w:t>
                            </w:r>
                          </w:p>
                          <w:p w14:paraId="535DA844" w14:textId="77777777" w:rsidR="006D61F9" w:rsidRPr="00A05CB1" w:rsidRDefault="006D61F9" w:rsidP="00040466">
                            <w:pPr>
                              <w:jc w:val="right"/>
                              <w:rPr>
                                <w:rFonts w:ascii="Arial" w:hAnsi="Arial" w:cs="Arial"/>
                                <w:sz w:val="20"/>
                                <w:szCs w:val="20"/>
                              </w:rPr>
                            </w:pPr>
                          </w:p>
                        </w:txbxContent>
                      </wps:txbx>
                      <wps:bodyPr rot="0" vert="horz" wrap="square" lIns="91440" tIns="45720" rIns="91440" bIns="45720" anchor="t" anchorCtr="0" upright="1">
                        <a:noAutofit/>
                      </wps:bodyPr>
                    </wps:wsp>
                    <wps:wsp>
                      <wps:cNvPr id="13" name="Cuadro de texto 5"/>
                      <wps:cNvSpPr txBox="1">
                        <a:spLocks noChangeArrowheads="1"/>
                      </wps:cNvSpPr>
                      <wps:spPr bwMode="auto">
                        <a:xfrm>
                          <a:off x="2333548" y="21946"/>
                          <a:ext cx="838835" cy="402590"/>
                        </a:xfrm>
                        <a:prstGeom prst="rect">
                          <a:avLst/>
                        </a:prstGeom>
                        <a:noFill/>
                        <a:ln w="9525">
                          <a:noFill/>
                          <a:miter lim="800000"/>
                          <a:headEnd/>
                          <a:tailEnd/>
                        </a:ln>
                      </wps:spPr>
                      <wps:txbx>
                        <w:txbxContent>
                          <w:p w14:paraId="532AC686" w14:textId="77777777" w:rsidR="006D61F9" w:rsidRPr="003A64F1" w:rsidRDefault="006D61F9" w:rsidP="00040466">
                            <w:pPr>
                              <w:jc w:val="both"/>
                              <w:rPr>
                                <w:rFonts w:ascii="DIN Pro Regular" w:hAnsi="DIN Pro Regular" w:cs="DIN Pro Regular"/>
                                <w:color w:val="808080"/>
                                <w:sz w:val="42"/>
                                <w:szCs w:val="42"/>
                              </w:rPr>
                            </w:pPr>
                            <w:r>
                              <w:rPr>
                                <w:rFonts w:ascii="DIN Pro Regular" w:hAnsi="DIN Pro Regular" w:cs="DIN Pro Regular"/>
                                <w:color w:val="808080"/>
                                <w:sz w:val="42"/>
                                <w:szCs w:val="42"/>
                              </w:rPr>
                              <w:t>2022</w:t>
                            </w:r>
                          </w:p>
                          <w:p w14:paraId="2B0EEBCE" w14:textId="77777777" w:rsidR="006D61F9" w:rsidRDefault="006D61F9" w:rsidP="00040466">
                            <w:pPr>
                              <w:jc w:val="both"/>
                              <w:rPr>
                                <w:rFonts w:ascii="Helvetica" w:hAnsi="Helvetica" w:cs="Arial"/>
                                <w:color w:val="808080"/>
                                <w:sz w:val="42"/>
                                <w:szCs w:val="42"/>
                              </w:rPr>
                            </w:pPr>
                          </w:p>
                          <w:p w14:paraId="7679119A" w14:textId="77777777" w:rsidR="006D61F9" w:rsidRPr="00F45C83" w:rsidRDefault="006D61F9" w:rsidP="00040466">
                            <w:pPr>
                              <w:jc w:val="both"/>
                              <w:rPr>
                                <w:rFonts w:ascii="Helvetica" w:hAnsi="Helvetica" w:cs="Arial"/>
                                <w:color w:val="808080"/>
                                <w:sz w:val="42"/>
                                <w:szCs w:val="42"/>
                              </w:rPr>
                            </w:pPr>
                          </w:p>
                          <w:p w14:paraId="1DA543FF" w14:textId="77777777" w:rsidR="006D61F9" w:rsidRPr="00DC53C5" w:rsidRDefault="006D61F9" w:rsidP="00040466">
                            <w:pPr>
                              <w:jc w:val="both"/>
                              <w:rPr>
                                <w:rFonts w:ascii="Arial" w:hAnsi="Arial" w:cs="Arial"/>
                                <w:color w:val="808080"/>
                                <w:sz w:val="42"/>
                                <w:szCs w:val="42"/>
                              </w:rPr>
                            </w:pPr>
                            <w:r w:rsidRPr="00DC53C5">
                              <w:rPr>
                                <w:rFonts w:ascii="Arial" w:hAnsi="Arial" w:cs="Arial"/>
                                <w:color w:val="808080"/>
                                <w:sz w:val="42"/>
                                <w:szCs w:val="42"/>
                              </w:rPr>
                              <w:t>2014</w:t>
                            </w:r>
                          </w:p>
                          <w:p w14:paraId="682E5BA3" w14:textId="77777777" w:rsidR="006D61F9" w:rsidRPr="00DC53C5" w:rsidRDefault="006D61F9" w:rsidP="00040466">
                            <w:pPr>
                              <w:jc w:val="both"/>
                              <w:rPr>
                                <w:rFonts w:ascii="Arial" w:hAnsi="Arial" w:cs="Arial"/>
                                <w:color w:val="8080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9A5420" id="6 Grupo" o:spid="_x0000_s1026" style="position:absolute;margin-left:260.5pt;margin-top:-.7pt;width:249.8pt;height:39.75pt;z-index:251627520" coordorigin=",219" coordsize="31723,4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">
              <v:shapetype id="_x0000_t202" coordsize="21600,21600" o:spt="202" path="m,l,21600r21600,l21600,xe">
                <v:stroke joinstyle="miter"/>
                <v:path gradientshapeok="t" o:connecttype="rect"/>
              </v:shapetype>
              <v:shape id="Cuadro de texto 5" o:spid="_x0000_s1027" type="#_x0000_t202" style="position:absolute;top:581;width:22891;height:4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874857" w:rsidRPr="00A05CB1" w:rsidRDefault="00874857" w:rsidP="00A05CB1">
                      <w:pPr>
                        <w:spacing w:after="0"/>
                        <w:jc w:val="right"/>
                        <w:rPr>
                          <w:rFonts w:ascii="DIN Pro Regular" w:hAnsi="DIN Pro Regular" w:cs="DIN Pro Regular"/>
                          <w:color w:val="808080"/>
                          <w:sz w:val="18"/>
                          <w:szCs w:val="42"/>
                        </w:rPr>
                      </w:pPr>
                      <w:r w:rsidRPr="00A05CB1">
                        <w:rPr>
                          <w:rFonts w:ascii="DIN Pro Regular" w:hAnsi="DIN Pro Regular" w:cs="DIN Pro Regular"/>
                          <w:color w:val="808080"/>
                          <w:sz w:val="18"/>
                          <w:szCs w:val="42"/>
                        </w:rPr>
                        <w:t>CUENTA PÚBLICA</w:t>
                      </w:r>
                    </w:p>
                    <w:p w:rsidR="00874857" w:rsidRPr="00A05CB1" w:rsidRDefault="00874857" w:rsidP="00A05CB1">
                      <w:pPr>
                        <w:spacing w:after="0"/>
                        <w:jc w:val="right"/>
                        <w:rPr>
                          <w:rFonts w:ascii="DIN Pro Regular" w:hAnsi="DIN Pro Regular" w:cs="DIN Pro Regular"/>
                          <w:color w:val="808080"/>
                          <w:sz w:val="18"/>
                          <w:szCs w:val="42"/>
                        </w:rPr>
                      </w:pPr>
                      <w:r>
                        <w:rPr>
                          <w:rFonts w:ascii="DIN Pro Regular" w:hAnsi="DIN Pro Regular" w:cs="DIN Pro Regular"/>
                          <w:color w:val="808080"/>
                          <w:sz w:val="18"/>
                          <w:szCs w:val="42"/>
                        </w:rPr>
                        <w:t>CONSOLIDADA</w:t>
                      </w:r>
                    </w:p>
                    <w:p w:rsidR="00874857" w:rsidRPr="00A05CB1" w:rsidRDefault="00874857" w:rsidP="00040466">
                      <w:pPr>
                        <w:jc w:val="right"/>
                        <w:rPr>
                          <w:rFonts w:ascii="Arial" w:hAnsi="Arial" w:cs="Arial"/>
                          <w:sz w:val="20"/>
                          <w:szCs w:val="20"/>
                        </w:rPr>
                      </w:pPr>
                    </w:p>
                  </w:txbxContent>
                </v:textbox>
              </v:shape>
              <v:shape id="Cuadro de texto 5" o:spid="_x0000_s1028" type="#_x0000_t202" style="position:absolute;left:23335;top:219;width:8388;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874857" w:rsidRPr="003A64F1" w:rsidRDefault="00874857" w:rsidP="00040466">
                      <w:pPr>
                        <w:jc w:val="both"/>
                        <w:rPr>
                          <w:rFonts w:ascii="DIN Pro Regular" w:hAnsi="DIN Pro Regular" w:cs="DIN Pro Regular"/>
                          <w:color w:val="808080"/>
                          <w:sz w:val="42"/>
                          <w:szCs w:val="42"/>
                        </w:rPr>
                      </w:pPr>
                      <w:r>
                        <w:rPr>
                          <w:rFonts w:ascii="DIN Pro Regular" w:hAnsi="DIN Pro Regular" w:cs="DIN Pro Regular"/>
                          <w:color w:val="808080"/>
                          <w:sz w:val="42"/>
                          <w:szCs w:val="42"/>
                        </w:rPr>
                        <w:t>2022</w:t>
                      </w:r>
                    </w:p>
                    <w:p w:rsidR="00874857" w:rsidRDefault="00874857" w:rsidP="00040466">
                      <w:pPr>
                        <w:jc w:val="both"/>
                        <w:rPr>
                          <w:rFonts w:ascii="Helvetica" w:hAnsi="Helvetica" w:cs="Arial"/>
                          <w:color w:val="808080"/>
                          <w:sz w:val="42"/>
                          <w:szCs w:val="42"/>
                        </w:rPr>
                      </w:pPr>
                    </w:p>
                    <w:p w:rsidR="00874857" w:rsidRPr="00F45C83" w:rsidRDefault="00874857" w:rsidP="00040466">
                      <w:pPr>
                        <w:jc w:val="both"/>
                        <w:rPr>
                          <w:rFonts w:ascii="Helvetica" w:hAnsi="Helvetica" w:cs="Arial"/>
                          <w:color w:val="808080"/>
                          <w:sz w:val="42"/>
                          <w:szCs w:val="42"/>
                        </w:rPr>
                      </w:pPr>
                    </w:p>
                    <w:p w:rsidR="00874857" w:rsidRPr="00DC53C5" w:rsidRDefault="00874857" w:rsidP="00040466">
                      <w:pPr>
                        <w:jc w:val="both"/>
                        <w:rPr>
                          <w:rFonts w:ascii="Arial" w:hAnsi="Arial" w:cs="Arial"/>
                          <w:color w:val="808080"/>
                          <w:sz w:val="42"/>
                          <w:szCs w:val="42"/>
                        </w:rPr>
                      </w:pPr>
                      <w:r w:rsidRPr="00DC53C5">
                        <w:rPr>
                          <w:rFonts w:ascii="Arial" w:hAnsi="Arial" w:cs="Arial"/>
                          <w:color w:val="808080"/>
                          <w:sz w:val="42"/>
                          <w:szCs w:val="42"/>
                        </w:rPr>
                        <w:t>2014</w:t>
                      </w:r>
                    </w:p>
                    <w:p w:rsidR="00874857" w:rsidRPr="00DC53C5" w:rsidRDefault="00874857" w:rsidP="00040466">
                      <w:pPr>
                        <w:jc w:val="both"/>
                        <w:rPr>
                          <w:rFonts w:ascii="Arial" w:hAnsi="Arial" w:cs="Arial"/>
                          <w:color w:val="8080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25472" behindDoc="0" locked="0" layoutInCell="1" allowOverlap="1" wp14:anchorId="4297136A" wp14:editId="38D0AC90">
              <wp:simplePos x="0" y="0"/>
              <wp:positionH relativeFrom="page">
                <wp:align>left</wp:align>
              </wp:positionH>
              <wp:positionV relativeFrom="paragraph">
                <wp:posOffset>472440</wp:posOffset>
              </wp:positionV>
              <wp:extent cx="10083800" cy="16510"/>
              <wp:effectExtent l="0" t="0" r="31750" b="21590"/>
              <wp:wrapNone/>
              <wp:docPr id="7"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8494592" id="4 Conector recto" o:spid="_x0000_s1026" style="position:absolute;flip:y;z-index:2516254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page" from="0,37.2pt" to="79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" strokecolor="#4a7ebb" strokeweight="1.5pt">
              <o:lock v:ext="edit" shapetype="f"/>
              <w10:wrap anchorx="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2331C" w14:textId="77777777" w:rsidR="006D61F9" w:rsidRDefault="006D61F9" w:rsidP="002B152B">
    <w:pPr>
      <w:pStyle w:val="Encabezado"/>
      <w:tabs>
        <w:tab w:val="left" w:pos="270"/>
        <w:tab w:val="center" w:pos="4680"/>
      </w:tabs>
      <w:jc w:val="center"/>
      <w:rPr>
        <w:rFonts w:ascii="Encode Sans" w:hAnsi="Encode Sans" w:cs="DIN Pro Regular"/>
        <w:b/>
        <w:sz w:val="20"/>
      </w:rPr>
    </w:pPr>
    <w:r w:rsidRPr="002B152B">
      <w:rPr>
        <w:rFonts w:ascii="HelveticaNeueLT Std Lt" w:hAnsi="HelveticaNeueLT Std Lt" w:cs="Arial"/>
        <w:b/>
        <w:noProof/>
        <w:sz w:val="30"/>
        <w:lang w:eastAsia="es-MX"/>
      </w:rPr>
      <w:drawing>
        <wp:anchor distT="0" distB="0" distL="114300" distR="114300" simplePos="0" relativeHeight="251728384" behindDoc="0" locked="0" layoutInCell="1" allowOverlap="1" wp14:anchorId="3878EF19" wp14:editId="1279634F">
          <wp:simplePos x="0" y="0"/>
          <wp:positionH relativeFrom="margin">
            <wp:posOffset>-323850</wp:posOffset>
          </wp:positionH>
          <wp:positionV relativeFrom="paragraph">
            <wp:posOffset>33655</wp:posOffset>
          </wp:positionV>
          <wp:extent cx="1583055" cy="603250"/>
          <wp:effectExtent l="0" t="0" r="0" b="6350"/>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1">
                    <a:extLst>
                      <a:ext uri="{28A0092B-C50C-407E-A947-70E740481C1C}">
                        <a14:useLocalDpi xmlns:a14="http://schemas.microsoft.com/office/drawing/2010/main" val="0"/>
                      </a:ext>
                    </a:extLst>
                  </a:blip>
                  <a:stretch>
                    <a:fillRect/>
                  </a:stretch>
                </pic:blipFill>
                <pic:spPr>
                  <a:xfrm>
                    <a:off x="0" y="0"/>
                    <a:ext cx="1583055" cy="603250"/>
                  </a:xfrm>
                  <a:prstGeom prst="rect">
                    <a:avLst/>
                  </a:prstGeom>
                </pic:spPr>
              </pic:pic>
            </a:graphicData>
          </a:graphic>
          <wp14:sizeRelH relativeFrom="margin">
            <wp14:pctWidth>0</wp14:pctWidth>
          </wp14:sizeRelH>
          <wp14:sizeRelV relativeFrom="margin">
            <wp14:pctHeight>0</wp14:pctHeight>
          </wp14:sizeRelV>
        </wp:anchor>
      </w:drawing>
    </w:r>
    <w:r>
      <w:rPr>
        <w:rFonts w:ascii="Encode Sans" w:hAnsi="Encode Sans" w:cs="DIN Pro Regular"/>
        <w:b/>
        <w:sz w:val="20"/>
      </w:rPr>
      <w:t xml:space="preserve">                                  </w:t>
    </w:r>
  </w:p>
  <w:p w14:paraId="4FCF7351" w14:textId="77777777" w:rsidR="006D61F9" w:rsidRDefault="006D61F9" w:rsidP="002B152B">
    <w:pPr>
      <w:pStyle w:val="Encabezado"/>
      <w:tabs>
        <w:tab w:val="left" w:pos="270"/>
        <w:tab w:val="center" w:pos="4680"/>
      </w:tabs>
      <w:jc w:val="center"/>
      <w:rPr>
        <w:rFonts w:ascii="Encode Sans" w:hAnsi="Encode Sans" w:cs="DIN Pro Regular"/>
        <w:b/>
        <w:sz w:val="20"/>
      </w:rPr>
    </w:pPr>
    <w:r w:rsidRPr="002B152B">
      <w:rPr>
        <w:rFonts w:ascii="Encode Sans" w:hAnsi="Encode Sans" w:cs="DIN Pro Regular"/>
        <w:b/>
        <w:noProof/>
        <w:sz w:val="20"/>
        <w:lang w:eastAsia="es-MX"/>
      </w:rPr>
      <mc:AlternateContent>
        <mc:Choice Requires="wps">
          <w:drawing>
            <wp:anchor distT="45720" distB="45720" distL="114300" distR="114300" simplePos="0" relativeHeight="251788800" behindDoc="0" locked="0" layoutInCell="1" allowOverlap="1" wp14:anchorId="55E37D47" wp14:editId="1349F3BF">
              <wp:simplePos x="0" y="0"/>
              <wp:positionH relativeFrom="margin">
                <wp:posOffset>5572125</wp:posOffset>
              </wp:positionH>
              <wp:positionV relativeFrom="margin">
                <wp:posOffset>-781685</wp:posOffset>
              </wp:positionV>
              <wp:extent cx="819150" cy="374650"/>
              <wp:effectExtent l="0" t="0" r="0" b="6350"/>
              <wp:wrapSquare wrapText="bothSides"/>
              <wp:docPr id="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74650"/>
                      </a:xfrm>
                      <a:prstGeom prst="rect">
                        <a:avLst/>
                      </a:prstGeom>
                      <a:noFill/>
                      <a:ln w="9525">
                        <a:noFill/>
                        <a:miter lim="800000"/>
                        <a:headEnd/>
                        <a:tailEnd/>
                      </a:ln>
                    </wps:spPr>
                    <wps:txbx>
                      <w:txbxContent>
                        <w:p w14:paraId="6B3982F0" w14:textId="43F2D4CE" w:rsidR="006D61F9" w:rsidRDefault="006D61F9" w:rsidP="002B152B">
                          <w:pPr>
                            <w:rPr>
                              <w:rFonts w:ascii="Encode Sans" w:hAnsi="Encode Sans" w:cs="DIN Pro Regular"/>
                              <w:b/>
                              <w:sz w:val="32"/>
                              <w:szCs w:val="36"/>
                            </w:rPr>
                          </w:pPr>
                          <w:r>
                            <w:rPr>
                              <w:rFonts w:ascii="Encode Sans" w:hAnsi="Encode Sans" w:cs="DIN Pro Regular"/>
                              <w:b/>
                              <w:sz w:val="32"/>
                              <w:szCs w:val="36"/>
                            </w:rPr>
                            <w:t>202</w:t>
                          </w:r>
                          <w:r w:rsidR="002246BD">
                            <w:rPr>
                              <w:rFonts w:ascii="Encode Sans" w:hAnsi="Encode Sans" w:cs="DIN Pro Regular"/>
                              <w:b/>
                              <w:sz w:val="32"/>
                              <w:szCs w:val="36"/>
                            </w:rPr>
                            <w:t>4</w:t>
                          </w:r>
                        </w:p>
                        <w:p w14:paraId="186110F3" w14:textId="77777777" w:rsidR="006D61F9" w:rsidRPr="00502352" w:rsidRDefault="006D61F9" w:rsidP="002B152B">
                          <w:pPr>
                            <w:rPr>
                              <w:sz w:val="32"/>
                              <w:szCs w:val="36"/>
                            </w:rPr>
                          </w:pPr>
                          <w:r w:rsidRPr="00502352">
                            <w:rPr>
                              <w:rFonts w:ascii="Encode Sans Medium" w:hAnsi="Encode Sans Medium" w:cs="DIN Pro Bold"/>
                              <w:b/>
                              <w:sz w:val="32"/>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E37D47" id="_x0000_t202" coordsize="21600,21600" o:spt="202" path="m,l,21600r21600,l21600,xe">
              <v:stroke joinstyle="miter"/>
              <v:path gradientshapeok="t" o:connecttype="rect"/>
            </v:shapetype>
            <v:shape id="Cuadro de texto 2" o:spid="_x0000_s1029" type="#_x0000_t202" style="position:absolute;left:0;text-align:left;margin-left:438.75pt;margin-top:-61.55pt;width:64.5pt;height:29.5pt;z-index:251788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" filled="f" stroked="f">
              <v:textbox>
                <w:txbxContent>
                  <w:p w14:paraId="6B3982F0" w14:textId="43F2D4CE" w:rsidR="006D61F9" w:rsidRDefault="006D61F9" w:rsidP="002B152B">
                    <w:pPr>
                      <w:rPr>
                        <w:rFonts w:ascii="Encode Sans" w:hAnsi="Encode Sans" w:cs="DIN Pro Regular"/>
                        <w:b/>
                        <w:sz w:val="32"/>
                        <w:szCs w:val="36"/>
                      </w:rPr>
                    </w:pPr>
                    <w:r>
                      <w:rPr>
                        <w:rFonts w:ascii="Encode Sans" w:hAnsi="Encode Sans" w:cs="DIN Pro Regular"/>
                        <w:b/>
                        <w:sz w:val="32"/>
                        <w:szCs w:val="36"/>
                      </w:rPr>
                      <w:t>202</w:t>
                    </w:r>
                    <w:r w:rsidR="002246BD">
                      <w:rPr>
                        <w:rFonts w:ascii="Encode Sans" w:hAnsi="Encode Sans" w:cs="DIN Pro Regular"/>
                        <w:b/>
                        <w:sz w:val="32"/>
                        <w:szCs w:val="36"/>
                      </w:rPr>
                      <w:t>4</w:t>
                    </w:r>
                  </w:p>
                  <w:p w14:paraId="186110F3" w14:textId="77777777" w:rsidR="006D61F9" w:rsidRPr="00502352" w:rsidRDefault="006D61F9" w:rsidP="002B152B">
                    <w:pPr>
                      <w:rPr>
                        <w:sz w:val="32"/>
                        <w:szCs w:val="36"/>
                      </w:rPr>
                    </w:pPr>
                    <w:r w:rsidRPr="00502352">
                      <w:rPr>
                        <w:rFonts w:ascii="Encode Sans Medium" w:hAnsi="Encode Sans Medium" w:cs="DIN Pro Bold"/>
                        <w:b/>
                        <w:sz w:val="32"/>
                        <w:szCs w:val="36"/>
                      </w:rPr>
                      <w:t xml:space="preserve">     </w:t>
                    </w:r>
                  </w:p>
                </w:txbxContent>
              </v:textbox>
              <w10:wrap type="square" anchorx="margin" anchory="margin"/>
            </v:shape>
          </w:pict>
        </mc:Fallback>
      </mc:AlternateContent>
    </w:r>
    <w:r w:rsidRPr="002B152B">
      <w:rPr>
        <w:rFonts w:ascii="Encode Sans" w:hAnsi="Encode Sans" w:cs="DIN Pro Regular"/>
        <w:b/>
        <w:noProof/>
        <w:sz w:val="20"/>
        <w:lang w:eastAsia="es-MX"/>
      </w:rPr>
      <mc:AlternateContent>
        <mc:Choice Requires="wps">
          <w:drawing>
            <wp:anchor distT="45720" distB="45720" distL="114300" distR="114300" simplePos="0" relativeHeight="251769344" behindDoc="0" locked="0" layoutInCell="1" allowOverlap="1" wp14:anchorId="1718AFE5" wp14:editId="29209EF0">
              <wp:simplePos x="0" y="0"/>
              <wp:positionH relativeFrom="margin">
                <wp:posOffset>4467225</wp:posOffset>
              </wp:positionH>
              <wp:positionV relativeFrom="margin">
                <wp:posOffset>-779780</wp:posOffset>
              </wp:positionV>
              <wp:extent cx="1181100" cy="4572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57200"/>
                      </a:xfrm>
                      <a:prstGeom prst="rect">
                        <a:avLst/>
                      </a:prstGeom>
                      <a:noFill/>
                      <a:ln w="9525">
                        <a:noFill/>
                        <a:miter lim="800000"/>
                        <a:headEnd/>
                        <a:tailEnd/>
                      </a:ln>
                    </wps:spPr>
                    <wps:txbx>
                      <w:txbxContent>
                        <w:p w14:paraId="0423CD7A" w14:textId="77777777" w:rsidR="006D61F9" w:rsidRPr="006B6492" w:rsidRDefault="006D61F9">
                          <w:pPr>
                            <w:rPr>
                              <w:rFonts w:ascii="Encode Sans Medium" w:hAnsi="Encode Sans Medium" w:cs="DIN Pro Bold"/>
                              <w:b/>
                              <w:sz w:val="18"/>
                              <w:szCs w:val="24"/>
                            </w:rPr>
                          </w:pPr>
                          <w:r w:rsidRPr="006B6492">
                            <w:rPr>
                              <w:rFonts w:ascii="Encode Sans Medium" w:hAnsi="Encode Sans Medium" w:cs="DIN Pro Bold"/>
                              <w:b/>
                              <w:sz w:val="18"/>
                              <w:szCs w:val="24"/>
                            </w:rPr>
                            <w:t>CUENTA</w:t>
                          </w:r>
                          <w:r w:rsidRPr="0099102F">
                            <w:rPr>
                              <w:rFonts w:ascii="Encode Sans Medium" w:hAnsi="Encode Sans Medium" w:cs="DIN Pro Bold"/>
                              <w:b/>
                              <w:sz w:val="18"/>
                              <w:szCs w:val="24"/>
                            </w:rPr>
                            <w:t xml:space="preserve"> PÚBLICA CONSOLIDADA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47F5E" id="_x0000_s1030" type="#_x0000_t202" style="position:absolute;left:0;text-align:left;margin-left:351.75pt;margin-top:-61.4pt;width:93pt;height:36pt;z-index:251769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" filled="f" stroked="f">
              <v:textbox>
                <w:txbxContent>
                  <w:p w:rsidR="00874857" w:rsidRPr="006B6492" w:rsidRDefault="00874857">
                    <w:pPr>
                      <w:rPr>
                        <w:rFonts w:ascii="Encode Sans Medium" w:hAnsi="Encode Sans Medium" w:cs="DIN Pro Bold"/>
                        <w:b/>
                        <w:sz w:val="18"/>
                        <w:szCs w:val="24"/>
                      </w:rPr>
                    </w:pPr>
                    <w:r w:rsidRPr="006B6492">
                      <w:rPr>
                        <w:rFonts w:ascii="Encode Sans Medium" w:hAnsi="Encode Sans Medium" w:cs="DIN Pro Bold"/>
                        <w:b/>
                        <w:sz w:val="18"/>
                        <w:szCs w:val="24"/>
                      </w:rPr>
                      <w:t>CUENTA</w:t>
                    </w:r>
                    <w:r w:rsidRPr="0099102F">
                      <w:rPr>
                        <w:rFonts w:ascii="Encode Sans Medium" w:hAnsi="Encode Sans Medium" w:cs="DIN Pro Bold"/>
                        <w:b/>
                        <w:sz w:val="18"/>
                        <w:szCs w:val="24"/>
                      </w:rPr>
                      <w:t xml:space="preserve"> PÚBLICA CONSOLIDADA     </w:t>
                    </w:r>
                  </w:p>
                </w:txbxContent>
              </v:textbox>
              <w10:wrap type="square" anchorx="margin" anchory="margin"/>
            </v:shape>
          </w:pict>
        </mc:Fallback>
      </mc:AlternateContent>
    </w:r>
    <w:r w:rsidRPr="002B152B">
      <w:rPr>
        <w:rFonts w:ascii="Encode Sans" w:hAnsi="Encode Sans" w:cs="DIN Pro Bold"/>
        <w:noProof/>
        <w:sz w:val="28"/>
        <w:szCs w:val="24"/>
        <w:lang w:eastAsia="es-MX"/>
      </w:rPr>
      <mc:AlternateContent>
        <mc:Choice Requires="wps">
          <w:drawing>
            <wp:anchor distT="0" distB="0" distL="114300" distR="114300" simplePos="0" relativeHeight="251613696" behindDoc="0" locked="0" layoutInCell="1" allowOverlap="1" wp14:anchorId="637E203F" wp14:editId="78A80087">
              <wp:simplePos x="0" y="0"/>
              <wp:positionH relativeFrom="column">
                <wp:posOffset>5619750</wp:posOffset>
              </wp:positionH>
              <wp:positionV relativeFrom="paragraph">
                <wp:posOffset>13970</wp:posOffset>
              </wp:positionV>
              <wp:extent cx="0" cy="36195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0" cy="361950"/>
                      </a:xfrm>
                      <a:prstGeom prst="line">
                        <a:avLst/>
                      </a:prstGeom>
                      <a:ln w="15875">
                        <a:solidFill>
                          <a:srgbClr val="BC955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F6E09F" id="Conector recto 5" o:spid="_x0000_s1026" style="position:absolute;z-index:251613696;visibility:visible;mso-wrap-style:square;mso-wrap-distance-left:9pt;mso-wrap-distance-top:0;mso-wrap-distance-right:9pt;mso-wrap-distance-bottom:0;mso-position-horizontal:absolute;mso-position-horizontal-relative:text;mso-position-vertical:absolute;mso-position-vertical-relative:text" from="442.5pt,1.1pt" to="442.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" strokecolor="#bc955c" strokeweight="1.25pt"/>
          </w:pict>
        </mc:Fallback>
      </mc:AlternateContent>
    </w:r>
  </w:p>
  <w:p w14:paraId="6487C277" w14:textId="77777777" w:rsidR="006D61F9" w:rsidRPr="002B152B" w:rsidRDefault="006D61F9" w:rsidP="002B152B">
    <w:pPr>
      <w:pStyle w:val="Encabezado"/>
      <w:tabs>
        <w:tab w:val="left" w:pos="270"/>
        <w:tab w:val="center" w:pos="4680"/>
      </w:tabs>
      <w:jc w:val="center"/>
      <w:rPr>
        <w:rFonts w:ascii="Encode Sans Medium" w:hAnsi="Encode Sans Medium" w:cs="DIN Pro Bold"/>
        <w:b/>
        <w:sz w:val="20"/>
        <w:szCs w:val="24"/>
      </w:rPr>
    </w:pPr>
    <w:r>
      <w:rPr>
        <w:rFonts w:ascii="Encode Sans" w:hAnsi="Encode Sans" w:cs="DIN Pro Regular"/>
        <w:b/>
        <w:sz w:val="20"/>
      </w:rPr>
      <w:t xml:space="preserve">    </w:t>
    </w:r>
    <w:r w:rsidRPr="00502352">
      <w:rPr>
        <w:rFonts w:ascii="Encode Sans" w:hAnsi="Encode Sans" w:cs="DIN Pro Regular"/>
        <w:b/>
      </w:rPr>
      <w:t>TOMO I    RESULTADOS GENERALES</w:t>
    </w:r>
  </w:p>
  <w:p w14:paraId="473C397B" w14:textId="77777777" w:rsidR="006D61F9" w:rsidRDefault="006D61F9" w:rsidP="002B152B">
    <w:pPr>
      <w:pStyle w:val="Encabezado"/>
      <w:tabs>
        <w:tab w:val="left" w:pos="270"/>
        <w:tab w:val="center" w:pos="4680"/>
      </w:tabs>
      <w:jc w:val="center"/>
      <w:rPr>
        <w:rFonts w:ascii="Encode Sans Medium" w:hAnsi="Encode Sans Medium" w:cs="DIN Pro Bold"/>
        <w:b/>
        <w:sz w:val="18"/>
        <w:szCs w:val="24"/>
      </w:rPr>
    </w:pPr>
  </w:p>
  <w:p w14:paraId="6C75ECE3" w14:textId="77777777" w:rsidR="006D61F9" w:rsidRDefault="006D61F9" w:rsidP="00841F43">
    <w:pPr>
      <w:pStyle w:val="Encabezado"/>
      <w:tabs>
        <w:tab w:val="left" w:pos="270"/>
        <w:tab w:val="center" w:pos="4680"/>
      </w:tabs>
      <w:jc w:val="right"/>
      <w:rPr>
        <w:rFonts w:ascii="Arial" w:hAnsi="Arial" w:cs="Arial"/>
      </w:rPr>
    </w:pPr>
  </w:p>
  <w:p w14:paraId="030DAC11" w14:textId="77777777" w:rsidR="006D61F9" w:rsidRPr="002B152B" w:rsidRDefault="006D61F9" w:rsidP="00841F43">
    <w:pPr>
      <w:pStyle w:val="Encabezado"/>
      <w:tabs>
        <w:tab w:val="left" w:pos="270"/>
        <w:tab w:val="center" w:pos="4680"/>
      </w:tabs>
      <w:jc w:val="right"/>
      <w:rPr>
        <w:rFonts w:ascii="Arial" w:hAnsi="Arial" w:cs="Arial"/>
      </w:rPr>
    </w:pPr>
    <w:r>
      <w:rPr>
        <w:rFonts w:ascii="HelveticaNeueLT Std Lt" w:hAnsi="HelveticaNeueLT Std Lt" w:cs="Arial"/>
        <w:b/>
        <w:noProof/>
        <w:lang w:eastAsia="es-MX"/>
      </w:rPr>
      <mc:AlternateContent>
        <mc:Choice Requires="wps">
          <w:drawing>
            <wp:anchor distT="0" distB="0" distL="114300" distR="114300" simplePos="0" relativeHeight="251680256" behindDoc="0" locked="0" layoutInCell="1" allowOverlap="1" wp14:anchorId="60292D9B" wp14:editId="26C7892C">
              <wp:simplePos x="0" y="0"/>
              <wp:positionH relativeFrom="column">
                <wp:posOffset>-114300</wp:posOffset>
              </wp:positionH>
              <wp:positionV relativeFrom="paragraph">
                <wp:posOffset>113030</wp:posOffset>
              </wp:positionV>
              <wp:extent cx="6192000" cy="0"/>
              <wp:effectExtent l="0" t="0" r="37465" b="19050"/>
              <wp:wrapNone/>
              <wp:docPr id="1" name="Conector recto 1"/>
              <wp:cNvGraphicFramePr/>
              <a:graphic xmlns:a="http://schemas.openxmlformats.org/drawingml/2006/main">
                <a:graphicData uri="http://schemas.microsoft.com/office/word/2010/wordprocessingShape">
                  <wps:wsp>
                    <wps:cNvCnPr/>
                    <wps:spPr>
                      <a:xfrm>
                        <a:off x="0" y="0"/>
                        <a:ext cx="6192000" cy="0"/>
                      </a:xfrm>
                      <a:prstGeom prst="line">
                        <a:avLst/>
                      </a:prstGeom>
                      <a:ln w="22225" cmpd="sng">
                        <a:solidFill>
                          <a:srgbClr val="BC955C"/>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D4E0F3" id="Conector recto 1"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8.9pt" to="478.5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" strokecolor="#bc955c" strokeweight="1.7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4AA0CED"/>
    <w:multiLevelType w:val="hybridMultilevel"/>
    <w:tmpl w:val="5D143B1C"/>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59C7139"/>
    <w:multiLevelType w:val="hybridMultilevel"/>
    <w:tmpl w:val="DA1A9790"/>
    <w:lvl w:ilvl="0" w:tplc="8B70BAB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0B94660D"/>
    <w:multiLevelType w:val="hybridMultilevel"/>
    <w:tmpl w:val="02166370"/>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F466719"/>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EE3786"/>
    <w:multiLevelType w:val="hybridMultilevel"/>
    <w:tmpl w:val="4A60B07C"/>
    <w:lvl w:ilvl="0" w:tplc="21FAD8A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33527F4E"/>
    <w:multiLevelType w:val="hybridMultilevel"/>
    <w:tmpl w:val="94061C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137079"/>
    <w:multiLevelType w:val="hybridMultilevel"/>
    <w:tmpl w:val="A1F6ED50"/>
    <w:lvl w:ilvl="0" w:tplc="9D066E30">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366744F3"/>
    <w:multiLevelType w:val="hybridMultilevel"/>
    <w:tmpl w:val="6570F648"/>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38EF74D4"/>
    <w:multiLevelType w:val="hybridMultilevel"/>
    <w:tmpl w:val="F0F81904"/>
    <w:lvl w:ilvl="0" w:tplc="FAAC4E2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3A702CC0"/>
    <w:multiLevelType w:val="hybridMultilevel"/>
    <w:tmpl w:val="0A0CB554"/>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0C2159D"/>
    <w:multiLevelType w:val="hybridMultilevel"/>
    <w:tmpl w:val="BF2EFE12"/>
    <w:lvl w:ilvl="0" w:tplc="0C209F24">
      <w:numFmt w:val="bullet"/>
      <w:lvlText w:val="-"/>
      <w:lvlJc w:val="left"/>
      <w:pPr>
        <w:ind w:left="720" w:hanging="360"/>
      </w:pPr>
      <w:rPr>
        <w:rFonts w:ascii="Helvetica" w:eastAsia="Times New Roman" w:hAnsi="Helvetica" w:cs="Helvetic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4E54AB5"/>
    <w:multiLevelType w:val="hybridMultilevel"/>
    <w:tmpl w:val="79ECF20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8EB211D"/>
    <w:multiLevelType w:val="hybridMultilevel"/>
    <w:tmpl w:val="AF42FE08"/>
    <w:lvl w:ilvl="0" w:tplc="080A000F">
      <w:start w:val="1"/>
      <w:numFmt w:val="decimal"/>
      <w:lvlText w:val="%1."/>
      <w:lvlJc w:val="left"/>
      <w:pPr>
        <w:ind w:left="1728" w:hanging="360"/>
      </w:pPr>
    </w:lvl>
    <w:lvl w:ilvl="1" w:tplc="080A0019" w:tentative="1">
      <w:start w:val="1"/>
      <w:numFmt w:val="lowerLetter"/>
      <w:lvlText w:val="%2."/>
      <w:lvlJc w:val="left"/>
      <w:pPr>
        <w:ind w:left="2448" w:hanging="360"/>
      </w:pPr>
    </w:lvl>
    <w:lvl w:ilvl="2" w:tplc="080A001B" w:tentative="1">
      <w:start w:val="1"/>
      <w:numFmt w:val="lowerRoman"/>
      <w:lvlText w:val="%3."/>
      <w:lvlJc w:val="right"/>
      <w:pPr>
        <w:ind w:left="3168" w:hanging="180"/>
      </w:pPr>
    </w:lvl>
    <w:lvl w:ilvl="3" w:tplc="080A000F" w:tentative="1">
      <w:start w:val="1"/>
      <w:numFmt w:val="decimal"/>
      <w:lvlText w:val="%4."/>
      <w:lvlJc w:val="left"/>
      <w:pPr>
        <w:ind w:left="3888" w:hanging="360"/>
      </w:pPr>
    </w:lvl>
    <w:lvl w:ilvl="4" w:tplc="080A0019" w:tentative="1">
      <w:start w:val="1"/>
      <w:numFmt w:val="lowerLetter"/>
      <w:lvlText w:val="%5."/>
      <w:lvlJc w:val="left"/>
      <w:pPr>
        <w:ind w:left="4608" w:hanging="360"/>
      </w:pPr>
    </w:lvl>
    <w:lvl w:ilvl="5" w:tplc="080A001B" w:tentative="1">
      <w:start w:val="1"/>
      <w:numFmt w:val="lowerRoman"/>
      <w:lvlText w:val="%6."/>
      <w:lvlJc w:val="right"/>
      <w:pPr>
        <w:ind w:left="5328" w:hanging="180"/>
      </w:pPr>
    </w:lvl>
    <w:lvl w:ilvl="6" w:tplc="080A000F" w:tentative="1">
      <w:start w:val="1"/>
      <w:numFmt w:val="decimal"/>
      <w:lvlText w:val="%7."/>
      <w:lvlJc w:val="left"/>
      <w:pPr>
        <w:ind w:left="6048" w:hanging="360"/>
      </w:pPr>
    </w:lvl>
    <w:lvl w:ilvl="7" w:tplc="080A0019" w:tentative="1">
      <w:start w:val="1"/>
      <w:numFmt w:val="lowerLetter"/>
      <w:lvlText w:val="%8."/>
      <w:lvlJc w:val="left"/>
      <w:pPr>
        <w:ind w:left="6768" w:hanging="360"/>
      </w:pPr>
    </w:lvl>
    <w:lvl w:ilvl="8" w:tplc="080A001B" w:tentative="1">
      <w:start w:val="1"/>
      <w:numFmt w:val="lowerRoman"/>
      <w:lvlText w:val="%9."/>
      <w:lvlJc w:val="right"/>
      <w:pPr>
        <w:ind w:left="7488" w:hanging="180"/>
      </w:pPr>
    </w:lvl>
  </w:abstractNum>
  <w:abstractNum w:abstractNumId="17" w15:restartNumberingAfterBreak="0">
    <w:nsid w:val="49C2629A"/>
    <w:multiLevelType w:val="hybridMultilevel"/>
    <w:tmpl w:val="E7647CBC"/>
    <w:lvl w:ilvl="0" w:tplc="C3DC705A">
      <w:start w:val="1"/>
      <w:numFmt w:val="bullet"/>
      <w:lvlText w:val="-"/>
      <w:lvlJc w:val="left"/>
      <w:pPr>
        <w:tabs>
          <w:tab w:val="num" w:pos="8724"/>
        </w:tabs>
        <w:ind w:left="8724" w:hanging="360"/>
      </w:pPr>
      <w:rPr>
        <w:rFonts w:ascii="Times New Roman" w:hAnsi="Times New Roman" w:hint="default"/>
      </w:rPr>
    </w:lvl>
    <w:lvl w:ilvl="1" w:tplc="8BE40D2C" w:tentative="1">
      <w:start w:val="1"/>
      <w:numFmt w:val="bullet"/>
      <w:lvlText w:val="-"/>
      <w:lvlJc w:val="left"/>
      <w:pPr>
        <w:tabs>
          <w:tab w:val="num" w:pos="9444"/>
        </w:tabs>
        <w:ind w:left="9444" w:hanging="360"/>
      </w:pPr>
      <w:rPr>
        <w:rFonts w:ascii="Times New Roman" w:hAnsi="Times New Roman" w:hint="default"/>
      </w:rPr>
    </w:lvl>
    <w:lvl w:ilvl="2" w:tplc="B5DA247A" w:tentative="1">
      <w:start w:val="1"/>
      <w:numFmt w:val="bullet"/>
      <w:lvlText w:val="-"/>
      <w:lvlJc w:val="left"/>
      <w:pPr>
        <w:tabs>
          <w:tab w:val="num" w:pos="10164"/>
        </w:tabs>
        <w:ind w:left="10164" w:hanging="360"/>
      </w:pPr>
      <w:rPr>
        <w:rFonts w:ascii="Times New Roman" w:hAnsi="Times New Roman" w:hint="default"/>
      </w:rPr>
    </w:lvl>
    <w:lvl w:ilvl="3" w:tplc="AF4C6C40" w:tentative="1">
      <w:start w:val="1"/>
      <w:numFmt w:val="bullet"/>
      <w:lvlText w:val="-"/>
      <w:lvlJc w:val="left"/>
      <w:pPr>
        <w:tabs>
          <w:tab w:val="num" w:pos="10884"/>
        </w:tabs>
        <w:ind w:left="10884" w:hanging="360"/>
      </w:pPr>
      <w:rPr>
        <w:rFonts w:ascii="Times New Roman" w:hAnsi="Times New Roman" w:hint="default"/>
      </w:rPr>
    </w:lvl>
    <w:lvl w:ilvl="4" w:tplc="61F0B518" w:tentative="1">
      <w:start w:val="1"/>
      <w:numFmt w:val="bullet"/>
      <w:lvlText w:val="-"/>
      <w:lvlJc w:val="left"/>
      <w:pPr>
        <w:tabs>
          <w:tab w:val="num" w:pos="11604"/>
        </w:tabs>
        <w:ind w:left="11604" w:hanging="360"/>
      </w:pPr>
      <w:rPr>
        <w:rFonts w:ascii="Times New Roman" w:hAnsi="Times New Roman" w:hint="default"/>
      </w:rPr>
    </w:lvl>
    <w:lvl w:ilvl="5" w:tplc="D27EC81E" w:tentative="1">
      <w:start w:val="1"/>
      <w:numFmt w:val="bullet"/>
      <w:lvlText w:val="-"/>
      <w:lvlJc w:val="left"/>
      <w:pPr>
        <w:tabs>
          <w:tab w:val="num" w:pos="12324"/>
        </w:tabs>
        <w:ind w:left="12324" w:hanging="360"/>
      </w:pPr>
      <w:rPr>
        <w:rFonts w:ascii="Times New Roman" w:hAnsi="Times New Roman" w:hint="default"/>
      </w:rPr>
    </w:lvl>
    <w:lvl w:ilvl="6" w:tplc="C9D6BB38" w:tentative="1">
      <w:start w:val="1"/>
      <w:numFmt w:val="bullet"/>
      <w:lvlText w:val="-"/>
      <w:lvlJc w:val="left"/>
      <w:pPr>
        <w:tabs>
          <w:tab w:val="num" w:pos="13044"/>
        </w:tabs>
        <w:ind w:left="13044" w:hanging="360"/>
      </w:pPr>
      <w:rPr>
        <w:rFonts w:ascii="Times New Roman" w:hAnsi="Times New Roman" w:hint="default"/>
      </w:rPr>
    </w:lvl>
    <w:lvl w:ilvl="7" w:tplc="C5FAB216" w:tentative="1">
      <w:start w:val="1"/>
      <w:numFmt w:val="bullet"/>
      <w:lvlText w:val="-"/>
      <w:lvlJc w:val="left"/>
      <w:pPr>
        <w:tabs>
          <w:tab w:val="num" w:pos="13764"/>
        </w:tabs>
        <w:ind w:left="13764" w:hanging="360"/>
      </w:pPr>
      <w:rPr>
        <w:rFonts w:ascii="Times New Roman" w:hAnsi="Times New Roman" w:hint="default"/>
      </w:rPr>
    </w:lvl>
    <w:lvl w:ilvl="8" w:tplc="8B0E435A" w:tentative="1">
      <w:start w:val="1"/>
      <w:numFmt w:val="bullet"/>
      <w:lvlText w:val="-"/>
      <w:lvlJc w:val="left"/>
      <w:pPr>
        <w:tabs>
          <w:tab w:val="num" w:pos="14484"/>
        </w:tabs>
        <w:ind w:left="14484" w:hanging="360"/>
      </w:pPr>
      <w:rPr>
        <w:rFonts w:ascii="Times New Roman" w:hAnsi="Times New Roman" w:hint="default"/>
      </w:rPr>
    </w:lvl>
  </w:abstractNum>
  <w:abstractNum w:abstractNumId="18" w15:restartNumberingAfterBreak="0">
    <w:nsid w:val="626751B4"/>
    <w:multiLevelType w:val="hybridMultilevel"/>
    <w:tmpl w:val="27A08A64"/>
    <w:lvl w:ilvl="0" w:tplc="7E66B528">
      <w:start w:val="1"/>
      <w:numFmt w:val="lowerLetter"/>
      <w:lvlText w:val="%1)"/>
      <w:lvlJc w:val="left"/>
      <w:pPr>
        <w:ind w:left="4330" w:hanging="360"/>
      </w:pPr>
      <w:rPr>
        <w:rFonts w:ascii="Encode Sans" w:hAnsi="Encode Sans" w:hint="default"/>
        <w:sz w:val="20"/>
        <w:szCs w:val="20"/>
      </w:rPr>
    </w:lvl>
    <w:lvl w:ilvl="1" w:tplc="080A0019" w:tentative="1">
      <w:start w:val="1"/>
      <w:numFmt w:val="lowerLetter"/>
      <w:lvlText w:val="%2."/>
      <w:lvlJc w:val="left"/>
      <w:pPr>
        <w:ind w:left="5050" w:hanging="360"/>
      </w:pPr>
    </w:lvl>
    <w:lvl w:ilvl="2" w:tplc="080A001B" w:tentative="1">
      <w:start w:val="1"/>
      <w:numFmt w:val="lowerRoman"/>
      <w:lvlText w:val="%3."/>
      <w:lvlJc w:val="right"/>
      <w:pPr>
        <w:ind w:left="5770" w:hanging="180"/>
      </w:pPr>
    </w:lvl>
    <w:lvl w:ilvl="3" w:tplc="080A000F" w:tentative="1">
      <w:start w:val="1"/>
      <w:numFmt w:val="decimal"/>
      <w:lvlText w:val="%4."/>
      <w:lvlJc w:val="left"/>
      <w:pPr>
        <w:ind w:left="6490" w:hanging="360"/>
      </w:pPr>
    </w:lvl>
    <w:lvl w:ilvl="4" w:tplc="080A0019" w:tentative="1">
      <w:start w:val="1"/>
      <w:numFmt w:val="lowerLetter"/>
      <w:lvlText w:val="%5."/>
      <w:lvlJc w:val="left"/>
      <w:pPr>
        <w:ind w:left="7210" w:hanging="360"/>
      </w:pPr>
    </w:lvl>
    <w:lvl w:ilvl="5" w:tplc="080A001B" w:tentative="1">
      <w:start w:val="1"/>
      <w:numFmt w:val="lowerRoman"/>
      <w:lvlText w:val="%6."/>
      <w:lvlJc w:val="right"/>
      <w:pPr>
        <w:ind w:left="7930" w:hanging="180"/>
      </w:pPr>
    </w:lvl>
    <w:lvl w:ilvl="6" w:tplc="080A000F" w:tentative="1">
      <w:start w:val="1"/>
      <w:numFmt w:val="decimal"/>
      <w:lvlText w:val="%7."/>
      <w:lvlJc w:val="left"/>
      <w:pPr>
        <w:ind w:left="8650" w:hanging="360"/>
      </w:pPr>
    </w:lvl>
    <w:lvl w:ilvl="7" w:tplc="080A0019" w:tentative="1">
      <w:start w:val="1"/>
      <w:numFmt w:val="lowerLetter"/>
      <w:lvlText w:val="%8."/>
      <w:lvlJc w:val="left"/>
      <w:pPr>
        <w:ind w:left="9370" w:hanging="360"/>
      </w:pPr>
    </w:lvl>
    <w:lvl w:ilvl="8" w:tplc="080A001B" w:tentative="1">
      <w:start w:val="1"/>
      <w:numFmt w:val="lowerRoman"/>
      <w:lvlText w:val="%9."/>
      <w:lvlJc w:val="right"/>
      <w:pPr>
        <w:ind w:left="10090" w:hanging="180"/>
      </w:pPr>
    </w:lvl>
  </w:abstractNum>
  <w:abstractNum w:abstractNumId="19" w15:restartNumberingAfterBreak="0">
    <w:nsid w:val="6A9E0434"/>
    <w:multiLevelType w:val="hybridMultilevel"/>
    <w:tmpl w:val="1B5E3E24"/>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0" w15:restartNumberingAfterBreak="0">
    <w:nsid w:val="6FA4246C"/>
    <w:multiLevelType w:val="hybridMultilevel"/>
    <w:tmpl w:val="FD8EF3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3750DD"/>
    <w:multiLevelType w:val="hybridMultilevel"/>
    <w:tmpl w:val="3EA4777E"/>
    <w:lvl w:ilvl="0" w:tplc="7F8A51BE">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946959825">
    <w:abstractNumId w:val="0"/>
  </w:num>
  <w:num w:numId="2" w16cid:durableId="1256354285">
    <w:abstractNumId w:val="4"/>
  </w:num>
  <w:num w:numId="3" w16cid:durableId="1303121629">
    <w:abstractNumId w:val="11"/>
  </w:num>
  <w:num w:numId="4" w16cid:durableId="112484879">
    <w:abstractNumId w:val="6"/>
  </w:num>
  <w:num w:numId="5" w16cid:durableId="1804302027">
    <w:abstractNumId w:val="2"/>
  </w:num>
  <w:num w:numId="6" w16cid:durableId="1548909260">
    <w:abstractNumId w:val="5"/>
  </w:num>
  <w:num w:numId="7" w16cid:durableId="238828859">
    <w:abstractNumId w:val="12"/>
  </w:num>
  <w:num w:numId="8" w16cid:durableId="1224297960">
    <w:abstractNumId w:val="10"/>
  </w:num>
  <w:num w:numId="9" w16cid:durableId="1360663194">
    <w:abstractNumId w:val="7"/>
  </w:num>
  <w:num w:numId="10" w16cid:durableId="962465864">
    <w:abstractNumId w:val="9"/>
  </w:num>
  <w:num w:numId="11" w16cid:durableId="912743924">
    <w:abstractNumId w:val="1"/>
  </w:num>
  <w:num w:numId="12" w16cid:durableId="933897836">
    <w:abstractNumId w:val="13"/>
  </w:num>
  <w:num w:numId="13" w16cid:durableId="1421172829">
    <w:abstractNumId w:val="21"/>
  </w:num>
  <w:num w:numId="14" w16cid:durableId="1882936700">
    <w:abstractNumId w:val="14"/>
  </w:num>
  <w:num w:numId="15" w16cid:durableId="21371584">
    <w:abstractNumId w:val="19"/>
  </w:num>
  <w:num w:numId="16" w16cid:durableId="540746534">
    <w:abstractNumId w:val="3"/>
  </w:num>
  <w:num w:numId="17" w16cid:durableId="727605552">
    <w:abstractNumId w:val="16"/>
  </w:num>
  <w:num w:numId="18" w16cid:durableId="1581450735">
    <w:abstractNumId w:val="15"/>
  </w:num>
  <w:num w:numId="19" w16cid:durableId="1811678253">
    <w:abstractNumId w:val="18"/>
  </w:num>
  <w:num w:numId="20" w16cid:durableId="317343960">
    <w:abstractNumId w:val="20"/>
  </w:num>
  <w:num w:numId="21" w16cid:durableId="1454904622">
    <w:abstractNumId w:val="8"/>
  </w:num>
  <w:num w:numId="22" w16cid:durableId="15738559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77825">
      <o:colormru v:ext="edit" colors="#40b4e5,#005cb9,#95d600,#0064a7,#97c93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52AF"/>
    <w:rsid w:val="00006500"/>
    <w:rsid w:val="00006C38"/>
    <w:rsid w:val="0001248E"/>
    <w:rsid w:val="00016119"/>
    <w:rsid w:val="0003192B"/>
    <w:rsid w:val="00040466"/>
    <w:rsid w:val="00041A33"/>
    <w:rsid w:val="00042692"/>
    <w:rsid w:val="0004649B"/>
    <w:rsid w:val="00053DAD"/>
    <w:rsid w:val="00060D88"/>
    <w:rsid w:val="00060DB0"/>
    <w:rsid w:val="00066E4C"/>
    <w:rsid w:val="00072067"/>
    <w:rsid w:val="00074CC9"/>
    <w:rsid w:val="00075867"/>
    <w:rsid w:val="000803D2"/>
    <w:rsid w:val="00085AB2"/>
    <w:rsid w:val="00085C63"/>
    <w:rsid w:val="00090102"/>
    <w:rsid w:val="00091C67"/>
    <w:rsid w:val="000A1339"/>
    <w:rsid w:val="000A6616"/>
    <w:rsid w:val="000C0A06"/>
    <w:rsid w:val="000C5D10"/>
    <w:rsid w:val="000D06AB"/>
    <w:rsid w:val="000D3182"/>
    <w:rsid w:val="000D5EFE"/>
    <w:rsid w:val="000E06FF"/>
    <w:rsid w:val="000E3A68"/>
    <w:rsid w:val="000E6439"/>
    <w:rsid w:val="000E652D"/>
    <w:rsid w:val="000F2712"/>
    <w:rsid w:val="000F55CA"/>
    <w:rsid w:val="001008D0"/>
    <w:rsid w:val="0010281B"/>
    <w:rsid w:val="001057F6"/>
    <w:rsid w:val="0011357D"/>
    <w:rsid w:val="00126E87"/>
    <w:rsid w:val="0013011C"/>
    <w:rsid w:val="00135754"/>
    <w:rsid w:val="00144731"/>
    <w:rsid w:val="0014762A"/>
    <w:rsid w:val="00163D6C"/>
    <w:rsid w:val="0017292C"/>
    <w:rsid w:val="00174108"/>
    <w:rsid w:val="0017768C"/>
    <w:rsid w:val="00177B09"/>
    <w:rsid w:val="001819BD"/>
    <w:rsid w:val="00185224"/>
    <w:rsid w:val="00186C07"/>
    <w:rsid w:val="00186E8D"/>
    <w:rsid w:val="00195DEE"/>
    <w:rsid w:val="001A6923"/>
    <w:rsid w:val="001B1B72"/>
    <w:rsid w:val="001C1C55"/>
    <w:rsid w:val="001C2F26"/>
    <w:rsid w:val="001C3379"/>
    <w:rsid w:val="001C4746"/>
    <w:rsid w:val="001C5431"/>
    <w:rsid w:val="001C5E61"/>
    <w:rsid w:val="001C6FD8"/>
    <w:rsid w:val="001C760F"/>
    <w:rsid w:val="001D0719"/>
    <w:rsid w:val="001D30D8"/>
    <w:rsid w:val="001D3162"/>
    <w:rsid w:val="001D51E2"/>
    <w:rsid w:val="001D6D6E"/>
    <w:rsid w:val="001E2701"/>
    <w:rsid w:val="001E300A"/>
    <w:rsid w:val="001E518B"/>
    <w:rsid w:val="001E6A64"/>
    <w:rsid w:val="0021068D"/>
    <w:rsid w:val="00210747"/>
    <w:rsid w:val="002138D2"/>
    <w:rsid w:val="00213D97"/>
    <w:rsid w:val="002211C5"/>
    <w:rsid w:val="002246BD"/>
    <w:rsid w:val="00230699"/>
    <w:rsid w:val="0023093F"/>
    <w:rsid w:val="00232ABC"/>
    <w:rsid w:val="00236391"/>
    <w:rsid w:val="00241D8F"/>
    <w:rsid w:val="0024446D"/>
    <w:rsid w:val="0025226E"/>
    <w:rsid w:val="00260918"/>
    <w:rsid w:val="00261E04"/>
    <w:rsid w:val="00263D36"/>
    <w:rsid w:val="002644B4"/>
    <w:rsid w:val="00264F1F"/>
    <w:rsid w:val="00271B8D"/>
    <w:rsid w:val="0027746B"/>
    <w:rsid w:val="00284716"/>
    <w:rsid w:val="00290E6D"/>
    <w:rsid w:val="0029470F"/>
    <w:rsid w:val="00294BDA"/>
    <w:rsid w:val="002A08CF"/>
    <w:rsid w:val="002A70B3"/>
    <w:rsid w:val="002B152B"/>
    <w:rsid w:val="002C1413"/>
    <w:rsid w:val="002C1B2A"/>
    <w:rsid w:val="002C2455"/>
    <w:rsid w:val="002C34C6"/>
    <w:rsid w:val="002C3BA7"/>
    <w:rsid w:val="002C4D9F"/>
    <w:rsid w:val="002C576A"/>
    <w:rsid w:val="002D015C"/>
    <w:rsid w:val="002D42BF"/>
    <w:rsid w:val="002D7A6B"/>
    <w:rsid w:val="002F20BF"/>
    <w:rsid w:val="002F33C5"/>
    <w:rsid w:val="002F46E2"/>
    <w:rsid w:val="002F5749"/>
    <w:rsid w:val="002F581F"/>
    <w:rsid w:val="003010F3"/>
    <w:rsid w:val="003102A2"/>
    <w:rsid w:val="0031093A"/>
    <w:rsid w:val="00313A28"/>
    <w:rsid w:val="00324E4C"/>
    <w:rsid w:val="0033439C"/>
    <w:rsid w:val="00336209"/>
    <w:rsid w:val="00344F1C"/>
    <w:rsid w:val="00345472"/>
    <w:rsid w:val="00353C71"/>
    <w:rsid w:val="00372F40"/>
    <w:rsid w:val="00373734"/>
    <w:rsid w:val="0037538E"/>
    <w:rsid w:val="00375BBC"/>
    <w:rsid w:val="003858E0"/>
    <w:rsid w:val="0039289D"/>
    <w:rsid w:val="003A0303"/>
    <w:rsid w:val="003A64F1"/>
    <w:rsid w:val="003B3723"/>
    <w:rsid w:val="003B3CDC"/>
    <w:rsid w:val="003B7DF9"/>
    <w:rsid w:val="003C0E92"/>
    <w:rsid w:val="003C1806"/>
    <w:rsid w:val="003D0DE7"/>
    <w:rsid w:val="003D1BA0"/>
    <w:rsid w:val="003D3BF5"/>
    <w:rsid w:val="003D5DBF"/>
    <w:rsid w:val="003D6886"/>
    <w:rsid w:val="003D7B22"/>
    <w:rsid w:val="003E46AF"/>
    <w:rsid w:val="003E73C6"/>
    <w:rsid w:val="003E7FD0"/>
    <w:rsid w:val="003F0D86"/>
    <w:rsid w:val="003F39C5"/>
    <w:rsid w:val="003F7245"/>
    <w:rsid w:val="003F7CD7"/>
    <w:rsid w:val="00400CFA"/>
    <w:rsid w:val="00403049"/>
    <w:rsid w:val="004060D8"/>
    <w:rsid w:val="00406CFF"/>
    <w:rsid w:val="004152B3"/>
    <w:rsid w:val="00416466"/>
    <w:rsid w:val="00424C40"/>
    <w:rsid w:val="00426B09"/>
    <w:rsid w:val="004270EF"/>
    <w:rsid w:val="00433E64"/>
    <w:rsid w:val="0044253C"/>
    <w:rsid w:val="004467A1"/>
    <w:rsid w:val="00446A17"/>
    <w:rsid w:val="00450F7D"/>
    <w:rsid w:val="00451D35"/>
    <w:rsid w:val="00452258"/>
    <w:rsid w:val="00452358"/>
    <w:rsid w:val="00460462"/>
    <w:rsid w:val="00462119"/>
    <w:rsid w:val="004638C6"/>
    <w:rsid w:val="00464E75"/>
    <w:rsid w:val="0048003C"/>
    <w:rsid w:val="00484C0D"/>
    <w:rsid w:val="00490D16"/>
    <w:rsid w:val="00493508"/>
    <w:rsid w:val="00497D8B"/>
    <w:rsid w:val="004A6EDB"/>
    <w:rsid w:val="004B16B8"/>
    <w:rsid w:val="004B6172"/>
    <w:rsid w:val="004C2B04"/>
    <w:rsid w:val="004D41B8"/>
    <w:rsid w:val="004F07E7"/>
    <w:rsid w:val="004F0A80"/>
    <w:rsid w:val="004F0E7F"/>
    <w:rsid w:val="004F0F5E"/>
    <w:rsid w:val="004F3590"/>
    <w:rsid w:val="004F3C91"/>
    <w:rsid w:val="004F534D"/>
    <w:rsid w:val="004F69FE"/>
    <w:rsid w:val="00502352"/>
    <w:rsid w:val="0050292B"/>
    <w:rsid w:val="00503D8D"/>
    <w:rsid w:val="0051129F"/>
    <w:rsid w:val="00512834"/>
    <w:rsid w:val="00522632"/>
    <w:rsid w:val="005241FE"/>
    <w:rsid w:val="005248FC"/>
    <w:rsid w:val="0052590B"/>
    <w:rsid w:val="005350A1"/>
    <w:rsid w:val="00540418"/>
    <w:rsid w:val="00542DD2"/>
    <w:rsid w:val="00544D60"/>
    <w:rsid w:val="005502A5"/>
    <w:rsid w:val="005531B8"/>
    <w:rsid w:val="005536F3"/>
    <w:rsid w:val="00553900"/>
    <w:rsid w:val="005655B2"/>
    <w:rsid w:val="00566709"/>
    <w:rsid w:val="005675A0"/>
    <w:rsid w:val="00574690"/>
    <w:rsid w:val="005754C0"/>
    <w:rsid w:val="005774F0"/>
    <w:rsid w:val="00582949"/>
    <w:rsid w:val="00587AB4"/>
    <w:rsid w:val="005A137F"/>
    <w:rsid w:val="005A4BE3"/>
    <w:rsid w:val="005B24BE"/>
    <w:rsid w:val="005B5860"/>
    <w:rsid w:val="005D04DD"/>
    <w:rsid w:val="005D1553"/>
    <w:rsid w:val="005D4295"/>
    <w:rsid w:val="005D42E1"/>
    <w:rsid w:val="005E24A6"/>
    <w:rsid w:val="005F4FD5"/>
    <w:rsid w:val="005F55F9"/>
    <w:rsid w:val="0060613C"/>
    <w:rsid w:val="006101D2"/>
    <w:rsid w:val="00620CE1"/>
    <w:rsid w:val="00626B18"/>
    <w:rsid w:val="00627F1A"/>
    <w:rsid w:val="00643949"/>
    <w:rsid w:val="00644C6C"/>
    <w:rsid w:val="00650FBE"/>
    <w:rsid w:val="00672A7A"/>
    <w:rsid w:val="00672C34"/>
    <w:rsid w:val="0067353B"/>
    <w:rsid w:val="00673F89"/>
    <w:rsid w:val="00675478"/>
    <w:rsid w:val="00677336"/>
    <w:rsid w:val="006A1D1F"/>
    <w:rsid w:val="006A30B4"/>
    <w:rsid w:val="006A77BA"/>
    <w:rsid w:val="006A7DF0"/>
    <w:rsid w:val="006B1D44"/>
    <w:rsid w:val="006B6492"/>
    <w:rsid w:val="006C4E44"/>
    <w:rsid w:val="006D56E7"/>
    <w:rsid w:val="006D61F9"/>
    <w:rsid w:val="006D67C9"/>
    <w:rsid w:val="006E77DD"/>
    <w:rsid w:val="006E7ACC"/>
    <w:rsid w:val="0070015E"/>
    <w:rsid w:val="0070137D"/>
    <w:rsid w:val="00701739"/>
    <w:rsid w:val="00703DF4"/>
    <w:rsid w:val="0070709C"/>
    <w:rsid w:val="00710161"/>
    <w:rsid w:val="007127EF"/>
    <w:rsid w:val="00722D7C"/>
    <w:rsid w:val="00725F56"/>
    <w:rsid w:val="00735DBA"/>
    <w:rsid w:val="00745746"/>
    <w:rsid w:val="0075466F"/>
    <w:rsid w:val="00761E87"/>
    <w:rsid w:val="00763B74"/>
    <w:rsid w:val="007658CB"/>
    <w:rsid w:val="00765FFF"/>
    <w:rsid w:val="00773DBD"/>
    <w:rsid w:val="007818C6"/>
    <w:rsid w:val="0078579A"/>
    <w:rsid w:val="00790BD8"/>
    <w:rsid w:val="0079410C"/>
    <w:rsid w:val="00794F55"/>
    <w:rsid w:val="0079582C"/>
    <w:rsid w:val="0079778D"/>
    <w:rsid w:val="007A5117"/>
    <w:rsid w:val="007A5B39"/>
    <w:rsid w:val="007B4614"/>
    <w:rsid w:val="007B56FC"/>
    <w:rsid w:val="007C4879"/>
    <w:rsid w:val="007C6DBB"/>
    <w:rsid w:val="007D0B5B"/>
    <w:rsid w:val="007D1CC1"/>
    <w:rsid w:val="007D381B"/>
    <w:rsid w:val="007D6E9A"/>
    <w:rsid w:val="007E0263"/>
    <w:rsid w:val="007E4A53"/>
    <w:rsid w:val="007F08FA"/>
    <w:rsid w:val="007F0DCB"/>
    <w:rsid w:val="007F3E7F"/>
    <w:rsid w:val="007F5EA4"/>
    <w:rsid w:val="008000D8"/>
    <w:rsid w:val="00811DAC"/>
    <w:rsid w:val="00820190"/>
    <w:rsid w:val="00830D75"/>
    <w:rsid w:val="00831EAF"/>
    <w:rsid w:val="00834ECD"/>
    <w:rsid w:val="00837922"/>
    <w:rsid w:val="0084049F"/>
    <w:rsid w:val="00841F43"/>
    <w:rsid w:val="00843B98"/>
    <w:rsid w:val="0084449D"/>
    <w:rsid w:val="00847907"/>
    <w:rsid w:val="00847B0D"/>
    <w:rsid w:val="00853269"/>
    <w:rsid w:val="0085677D"/>
    <w:rsid w:val="00861BF5"/>
    <w:rsid w:val="00862A0D"/>
    <w:rsid w:val="00863E0A"/>
    <w:rsid w:val="0087269A"/>
    <w:rsid w:val="00874857"/>
    <w:rsid w:val="008764B6"/>
    <w:rsid w:val="00876FA6"/>
    <w:rsid w:val="00884833"/>
    <w:rsid w:val="00886842"/>
    <w:rsid w:val="00890055"/>
    <w:rsid w:val="0089719D"/>
    <w:rsid w:val="008A120B"/>
    <w:rsid w:val="008A5C08"/>
    <w:rsid w:val="008A6E4D"/>
    <w:rsid w:val="008B0017"/>
    <w:rsid w:val="008B0D51"/>
    <w:rsid w:val="008B3251"/>
    <w:rsid w:val="008B365C"/>
    <w:rsid w:val="008B41CF"/>
    <w:rsid w:val="008C0955"/>
    <w:rsid w:val="008C2FDE"/>
    <w:rsid w:val="008C6E8E"/>
    <w:rsid w:val="008D0180"/>
    <w:rsid w:val="008E0980"/>
    <w:rsid w:val="008E3652"/>
    <w:rsid w:val="008F1A59"/>
    <w:rsid w:val="008F3D0E"/>
    <w:rsid w:val="008F3D9E"/>
    <w:rsid w:val="008F41BC"/>
    <w:rsid w:val="008F4DD2"/>
    <w:rsid w:val="008F6D58"/>
    <w:rsid w:val="009026D1"/>
    <w:rsid w:val="00910AF6"/>
    <w:rsid w:val="009143F5"/>
    <w:rsid w:val="009153D7"/>
    <w:rsid w:val="00916252"/>
    <w:rsid w:val="00921C64"/>
    <w:rsid w:val="00921C7A"/>
    <w:rsid w:val="009237EF"/>
    <w:rsid w:val="009275ED"/>
    <w:rsid w:val="0092788A"/>
    <w:rsid w:val="00936743"/>
    <w:rsid w:val="00951CA5"/>
    <w:rsid w:val="0095322B"/>
    <w:rsid w:val="00954884"/>
    <w:rsid w:val="00967AF9"/>
    <w:rsid w:val="009748FA"/>
    <w:rsid w:val="00985A2E"/>
    <w:rsid w:val="009865A6"/>
    <w:rsid w:val="0099032D"/>
    <w:rsid w:val="0099102F"/>
    <w:rsid w:val="00992D09"/>
    <w:rsid w:val="00994738"/>
    <w:rsid w:val="00994B2E"/>
    <w:rsid w:val="00994CF0"/>
    <w:rsid w:val="009A6D76"/>
    <w:rsid w:val="009B48B1"/>
    <w:rsid w:val="009B6196"/>
    <w:rsid w:val="009B672A"/>
    <w:rsid w:val="009B6B02"/>
    <w:rsid w:val="009B6C1D"/>
    <w:rsid w:val="009C2B68"/>
    <w:rsid w:val="009D1E0B"/>
    <w:rsid w:val="009D4C0F"/>
    <w:rsid w:val="009E1F45"/>
    <w:rsid w:val="009E52E8"/>
    <w:rsid w:val="009E6948"/>
    <w:rsid w:val="00A021DE"/>
    <w:rsid w:val="00A05C70"/>
    <w:rsid w:val="00A05CB1"/>
    <w:rsid w:val="00A0677A"/>
    <w:rsid w:val="00A07254"/>
    <w:rsid w:val="00A10F51"/>
    <w:rsid w:val="00A12542"/>
    <w:rsid w:val="00A17844"/>
    <w:rsid w:val="00A22757"/>
    <w:rsid w:val="00A23270"/>
    <w:rsid w:val="00A258F9"/>
    <w:rsid w:val="00A35095"/>
    <w:rsid w:val="00A35F4C"/>
    <w:rsid w:val="00A44D76"/>
    <w:rsid w:val="00A46109"/>
    <w:rsid w:val="00A523D5"/>
    <w:rsid w:val="00A540AF"/>
    <w:rsid w:val="00A638EC"/>
    <w:rsid w:val="00A66017"/>
    <w:rsid w:val="00A671D1"/>
    <w:rsid w:val="00A73361"/>
    <w:rsid w:val="00A74F12"/>
    <w:rsid w:val="00A92B03"/>
    <w:rsid w:val="00A97010"/>
    <w:rsid w:val="00AA300D"/>
    <w:rsid w:val="00AA7EBA"/>
    <w:rsid w:val="00AD4BB3"/>
    <w:rsid w:val="00AD5DE5"/>
    <w:rsid w:val="00AD6B30"/>
    <w:rsid w:val="00AE3EFE"/>
    <w:rsid w:val="00AE608D"/>
    <w:rsid w:val="00AE75B2"/>
    <w:rsid w:val="00AF05C3"/>
    <w:rsid w:val="00AF1C0C"/>
    <w:rsid w:val="00AF2F48"/>
    <w:rsid w:val="00AF348B"/>
    <w:rsid w:val="00AF7996"/>
    <w:rsid w:val="00B01960"/>
    <w:rsid w:val="00B03469"/>
    <w:rsid w:val="00B043A6"/>
    <w:rsid w:val="00B10695"/>
    <w:rsid w:val="00B10D45"/>
    <w:rsid w:val="00B14CB8"/>
    <w:rsid w:val="00B16711"/>
    <w:rsid w:val="00B260CB"/>
    <w:rsid w:val="00B26248"/>
    <w:rsid w:val="00B32877"/>
    <w:rsid w:val="00B368BA"/>
    <w:rsid w:val="00B40480"/>
    <w:rsid w:val="00B4395C"/>
    <w:rsid w:val="00B6431B"/>
    <w:rsid w:val="00B732B1"/>
    <w:rsid w:val="00B739EF"/>
    <w:rsid w:val="00B73D95"/>
    <w:rsid w:val="00B73DF3"/>
    <w:rsid w:val="00B75838"/>
    <w:rsid w:val="00B849EE"/>
    <w:rsid w:val="00B854D5"/>
    <w:rsid w:val="00B86415"/>
    <w:rsid w:val="00B91BDA"/>
    <w:rsid w:val="00BA2940"/>
    <w:rsid w:val="00BB189C"/>
    <w:rsid w:val="00BC5E2F"/>
    <w:rsid w:val="00BC702B"/>
    <w:rsid w:val="00BD6292"/>
    <w:rsid w:val="00BD6F81"/>
    <w:rsid w:val="00BD77C4"/>
    <w:rsid w:val="00BE6581"/>
    <w:rsid w:val="00BF0017"/>
    <w:rsid w:val="00C07D59"/>
    <w:rsid w:val="00C10D9F"/>
    <w:rsid w:val="00C11164"/>
    <w:rsid w:val="00C1354F"/>
    <w:rsid w:val="00C15238"/>
    <w:rsid w:val="00C233A9"/>
    <w:rsid w:val="00C2354D"/>
    <w:rsid w:val="00C2567A"/>
    <w:rsid w:val="00C264F4"/>
    <w:rsid w:val="00C325A7"/>
    <w:rsid w:val="00C46CDB"/>
    <w:rsid w:val="00C51131"/>
    <w:rsid w:val="00C57315"/>
    <w:rsid w:val="00C71856"/>
    <w:rsid w:val="00C74960"/>
    <w:rsid w:val="00C758C0"/>
    <w:rsid w:val="00C7736C"/>
    <w:rsid w:val="00C77B27"/>
    <w:rsid w:val="00C80663"/>
    <w:rsid w:val="00C847FC"/>
    <w:rsid w:val="00C93D96"/>
    <w:rsid w:val="00CB06AF"/>
    <w:rsid w:val="00CB1DE4"/>
    <w:rsid w:val="00CC1F77"/>
    <w:rsid w:val="00CC2371"/>
    <w:rsid w:val="00CC5443"/>
    <w:rsid w:val="00CC6694"/>
    <w:rsid w:val="00CD0037"/>
    <w:rsid w:val="00CD1A91"/>
    <w:rsid w:val="00CD4B70"/>
    <w:rsid w:val="00CD6C61"/>
    <w:rsid w:val="00CE5E99"/>
    <w:rsid w:val="00CE6475"/>
    <w:rsid w:val="00CE7001"/>
    <w:rsid w:val="00CF0B53"/>
    <w:rsid w:val="00CF18E4"/>
    <w:rsid w:val="00D0206A"/>
    <w:rsid w:val="00D055EC"/>
    <w:rsid w:val="00D05AC1"/>
    <w:rsid w:val="00D10273"/>
    <w:rsid w:val="00D137E1"/>
    <w:rsid w:val="00D150F7"/>
    <w:rsid w:val="00D23A2B"/>
    <w:rsid w:val="00D40EB2"/>
    <w:rsid w:val="00D43EEC"/>
    <w:rsid w:val="00D502DB"/>
    <w:rsid w:val="00D53591"/>
    <w:rsid w:val="00D6136C"/>
    <w:rsid w:val="00D62DF3"/>
    <w:rsid w:val="00D67555"/>
    <w:rsid w:val="00D74DD6"/>
    <w:rsid w:val="00D8089A"/>
    <w:rsid w:val="00D85F5F"/>
    <w:rsid w:val="00D85F71"/>
    <w:rsid w:val="00D9138F"/>
    <w:rsid w:val="00DA0F15"/>
    <w:rsid w:val="00DA536F"/>
    <w:rsid w:val="00DC01A2"/>
    <w:rsid w:val="00DC53C5"/>
    <w:rsid w:val="00DC736A"/>
    <w:rsid w:val="00DD035D"/>
    <w:rsid w:val="00DD0CF4"/>
    <w:rsid w:val="00DD3BDC"/>
    <w:rsid w:val="00DD451E"/>
    <w:rsid w:val="00DD4EDA"/>
    <w:rsid w:val="00DD55AD"/>
    <w:rsid w:val="00DE4AC2"/>
    <w:rsid w:val="00DF04EC"/>
    <w:rsid w:val="00DF166B"/>
    <w:rsid w:val="00DF16BF"/>
    <w:rsid w:val="00DF3D6D"/>
    <w:rsid w:val="00DF5220"/>
    <w:rsid w:val="00DF6437"/>
    <w:rsid w:val="00E05910"/>
    <w:rsid w:val="00E066CD"/>
    <w:rsid w:val="00E07C35"/>
    <w:rsid w:val="00E07C5E"/>
    <w:rsid w:val="00E1118B"/>
    <w:rsid w:val="00E12A63"/>
    <w:rsid w:val="00E174F0"/>
    <w:rsid w:val="00E2498C"/>
    <w:rsid w:val="00E30A7D"/>
    <w:rsid w:val="00E30F32"/>
    <w:rsid w:val="00E32708"/>
    <w:rsid w:val="00E36BAF"/>
    <w:rsid w:val="00E459F4"/>
    <w:rsid w:val="00E45E06"/>
    <w:rsid w:val="00E47097"/>
    <w:rsid w:val="00E50807"/>
    <w:rsid w:val="00E529DB"/>
    <w:rsid w:val="00E65CC7"/>
    <w:rsid w:val="00E66C7C"/>
    <w:rsid w:val="00E67274"/>
    <w:rsid w:val="00E71540"/>
    <w:rsid w:val="00E75E3C"/>
    <w:rsid w:val="00E878F0"/>
    <w:rsid w:val="00E97E17"/>
    <w:rsid w:val="00EA346B"/>
    <w:rsid w:val="00EA5418"/>
    <w:rsid w:val="00EA5EA0"/>
    <w:rsid w:val="00EB1ADE"/>
    <w:rsid w:val="00EB26B0"/>
    <w:rsid w:val="00EB37D6"/>
    <w:rsid w:val="00EB4758"/>
    <w:rsid w:val="00EB5EAA"/>
    <w:rsid w:val="00EB7BC1"/>
    <w:rsid w:val="00EC6157"/>
    <w:rsid w:val="00ED118F"/>
    <w:rsid w:val="00ED1335"/>
    <w:rsid w:val="00ED70CA"/>
    <w:rsid w:val="00ED7D2E"/>
    <w:rsid w:val="00EE6570"/>
    <w:rsid w:val="00EF33FD"/>
    <w:rsid w:val="00EF4650"/>
    <w:rsid w:val="00F05310"/>
    <w:rsid w:val="00F12593"/>
    <w:rsid w:val="00F138BE"/>
    <w:rsid w:val="00F16013"/>
    <w:rsid w:val="00F20634"/>
    <w:rsid w:val="00F252FB"/>
    <w:rsid w:val="00F30354"/>
    <w:rsid w:val="00F30C06"/>
    <w:rsid w:val="00F360AC"/>
    <w:rsid w:val="00F43A17"/>
    <w:rsid w:val="00F44E0B"/>
    <w:rsid w:val="00F45C83"/>
    <w:rsid w:val="00F45CAA"/>
    <w:rsid w:val="00F470A7"/>
    <w:rsid w:val="00F504F9"/>
    <w:rsid w:val="00F60192"/>
    <w:rsid w:val="00F604A0"/>
    <w:rsid w:val="00F6065C"/>
    <w:rsid w:val="00F7071B"/>
    <w:rsid w:val="00F73A6E"/>
    <w:rsid w:val="00F746DB"/>
    <w:rsid w:val="00F76815"/>
    <w:rsid w:val="00F94B6E"/>
    <w:rsid w:val="00F97452"/>
    <w:rsid w:val="00FA0A92"/>
    <w:rsid w:val="00FA19C1"/>
    <w:rsid w:val="00FB0FD3"/>
    <w:rsid w:val="00FB1010"/>
    <w:rsid w:val="00FB1255"/>
    <w:rsid w:val="00FB702A"/>
    <w:rsid w:val="00FC0C83"/>
    <w:rsid w:val="00FD3303"/>
    <w:rsid w:val="00FE0BFD"/>
    <w:rsid w:val="00FE35B7"/>
    <w:rsid w:val="00FE3C54"/>
    <w:rsid w:val="00FE498D"/>
    <w:rsid w:val="00FE4A87"/>
    <w:rsid w:val="00FF042D"/>
    <w:rsid w:val="00FF61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7825">
      <o:colormru v:ext="edit" colors="#40b4e5,#005cb9,#95d600,#0064a7,#97c93d"/>
    </o:shapedefaults>
    <o:shapelayout v:ext="edit">
      <o:idmap v:ext="edit" data="1"/>
    </o:shapelayout>
  </w:shapeDefaults>
  <w:decimalSymbol w:val="."/>
  <w:listSeparator w:val=","/>
  <w14:docId w14:val="41199DF2"/>
  <w15:docId w15:val="{DEF56C1C-5425-435A-98B9-AD24798E6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92C"/>
    <w:pPr>
      <w:spacing w:after="200" w:line="276" w:lineRule="auto"/>
    </w:pPr>
    <w:rPr>
      <w:sz w:val="22"/>
      <w:szCs w:val="22"/>
      <w:lang w:eastAsia="en-US"/>
    </w:rPr>
  </w:style>
  <w:style w:type="paragraph" w:styleId="Ttulo2">
    <w:name w:val="heading 2"/>
    <w:basedOn w:val="Normal"/>
    <w:next w:val="Normal"/>
    <w:link w:val="Ttulo2Car"/>
    <w:uiPriority w:val="9"/>
    <w:semiHidden/>
    <w:unhideWhenUsed/>
    <w:qFormat/>
    <w:rsid w:val="00A92B0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lang w:val="x-none" w:eastAsia="x-none"/>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Titulo1">
    <w:name w:val="Titulo 1"/>
    <w:basedOn w:val="Texto"/>
    <w:rsid w:val="00451D35"/>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character" w:customStyle="1" w:styleId="ROMANOSCar">
    <w:name w:val="ROMANOS Car"/>
    <w:link w:val="ROMANOS"/>
    <w:locked/>
    <w:rsid w:val="00451D35"/>
    <w:rPr>
      <w:rFonts w:ascii="Arial" w:eastAsia="Times New Roman" w:hAnsi="Arial" w:cs="Arial"/>
      <w:sz w:val="18"/>
      <w:szCs w:val="18"/>
      <w:lang w:val="es-ES" w:eastAsia="es-ES"/>
    </w:rPr>
  </w:style>
  <w:style w:type="table" w:styleId="Tablaconcuadrcula">
    <w:name w:val="Table Grid"/>
    <w:basedOn w:val="Tablanormal"/>
    <w:uiPriority w:val="39"/>
    <w:rsid w:val="0089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768C"/>
    <w:pPr>
      <w:autoSpaceDE w:val="0"/>
      <w:autoSpaceDN w:val="0"/>
      <w:adjustRightInd w:val="0"/>
    </w:pPr>
    <w:rPr>
      <w:rFonts w:cs="Calibri"/>
      <w:color w:val="000000"/>
      <w:sz w:val="24"/>
      <w:szCs w:val="24"/>
    </w:rPr>
  </w:style>
  <w:style w:type="character" w:customStyle="1" w:styleId="Ttulo2Car">
    <w:name w:val="Título 2 Car"/>
    <w:basedOn w:val="Fuentedeprrafopredeter"/>
    <w:link w:val="Ttulo2"/>
    <w:uiPriority w:val="9"/>
    <w:semiHidden/>
    <w:rsid w:val="00A92B03"/>
    <w:rPr>
      <w:rFonts w:asciiTheme="majorHAnsi" w:eastAsiaTheme="majorEastAsia" w:hAnsiTheme="majorHAnsi" w:cstheme="majorBidi"/>
      <w:color w:val="365F91" w:themeColor="accent1" w:themeShade="BF"/>
      <w:sz w:val="26"/>
      <w:szCs w:val="26"/>
      <w:lang w:eastAsia="en-US"/>
    </w:rPr>
  </w:style>
  <w:style w:type="paragraph" w:styleId="NormalWeb">
    <w:name w:val="Normal (Web)"/>
    <w:basedOn w:val="Normal"/>
    <w:uiPriority w:val="99"/>
    <w:unhideWhenUsed/>
    <w:rsid w:val="00A92B03"/>
    <w:pPr>
      <w:spacing w:before="100" w:beforeAutospacing="1" w:after="100" w:afterAutospacing="1" w:line="240" w:lineRule="auto"/>
    </w:pPr>
    <w:rPr>
      <w:rFonts w:ascii="Times New Roman" w:eastAsia="Times New Roman" w:hAnsi="Times New Roman"/>
      <w:sz w:val="24"/>
      <w:szCs w:val="24"/>
      <w:lang w:eastAsia="es-MX"/>
    </w:rPr>
  </w:style>
  <w:style w:type="character" w:styleId="Hipervnculo">
    <w:name w:val="Hyperlink"/>
    <w:basedOn w:val="Fuentedeprrafopredeter"/>
    <w:uiPriority w:val="99"/>
    <w:unhideWhenUsed/>
    <w:rsid w:val="00A92B03"/>
    <w:rPr>
      <w:color w:val="0000FF" w:themeColor="hyperlink"/>
      <w:u w:val="single"/>
    </w:rPr>
  </w:style>
  <w:style w:type="paragraph" w:customStyle="1" w:styleId="Standard">
    <w:name w:val="Standard"/>
    <w:rsid w:val="00566709"/>
    <w:pPr>
      <w:suppressAutoHyphens/>
      <w:autoSpaceDN w:val="0"/>
      <w:textAlignment w:val="baseline"/>
    </w:pPr>
    <w:rPr>
      <w:rFonts w:ascii="Times New Roman" w:eastAsia="Times New Roman" w:hAnsi="Times New Roman"/>
      <w:sz w:val="24"/>
      <w:szCs w:val="24"/>
      <w:lang w:val="es-ES" w:eastAsia="es-ES"/>
    </w:rPr>
  </w:style>
  <w:style w:type="paragraph" w:styleId="Textoindependiente2">
    <w:name w:val="Body Text 2"/>
    <w:basedOn w:val="Normal"/>
    <w:link w:val="Textoindependiente2Car"/>
    <w:rsid w:val="00566709"/>
    <w:pPr>
      <w:spacing w:after="0" w:line="240" w:lineRule="auto"/>
      <w:jc w:val="both"/>
    </w:pPr>
    <w:rPr>
      <w:rFonts w:ascii="Arial" w:eastAsia="Times New Roman" w:hAnsi="Arial" w:cs="Arial"/>
      <w:b/>
      <w:bCs/>
      <w:sz w:val="14"/>
      <w:szCs w:val="24"/>
      <w:lang w:val="es-ES" w:eastAsia="es-ES"/>
    </w:rPr>
  </w:style>
  <w:style w:type="character" w:customStyle="1" w:styleId="Textoindependiente2Car">
    <w:name w:val="Texto independiente 2 Car"/>
    <w:basedOn w:val="Fuentedeprrafopredeter"/>
    <w:link w:val="Textoindependiente2"/>
    <w:rsid w:val="00566709"/>
    <w:rPr>
      <w:rFonts w:ascii="Arial" w:eastAsia="Times New Roman" w:hAnsi="Arial" w:cs="Arial"/>
      <w:b/>
      <w:bCs/>
      <w:sz w:val="14"/>
      <w:szCs w:val="24"/>
      <w:lang w:val="es-ES" w:eastAsia="es-ES"/>
    </w:rPr>
  </w:style>
  <w:style w:type="paragraph" w:styleId="Sinespaciado">
    <w:name w:val="No Spacing"/>
    <w:uiPriority w:val="1"/>
    <w:qFormat/>
    <w:rsid w:val="00C233A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6553">
      <w:bodyDiv w:val="1"/>
      <w:marLeft w:val="0"/>
      <w:marRight w:val="0"/>
      <w:marTop w:val="0"/>
      <w:marBottom w:val="0"/>
      <w:divBdr>
        <w:top w:val="none" w:sz="0" w:space="0" w:color="auto"/>
        <w:left w:val="none" w:sz="0" w:space="0" w:color="auto"/>
        <w:bottom w:val="none" w:sz="0" w:space="0" w:color="auto"/>
        <w:right w:val="none" w:sz="0" w:space="0" w:color="auto"/>
      </w:divBdr>
    </w:div>
    <w:div w:id="13045460">
      <w:bodyDiv w:val="1"/>
      <w:marLeft w:val="0"/>
      <w:marRight w:val="0"/>
      <w:marTop w:val="0"/>
      <w:marBottom w:val="0"/>
      <w:divBdr>
        <w:top w:val="none" w:sz="0" w:space="0" w:color="auto"/>
        <w:left w:val="none" w:sz="0" w:space="0" w:color="auto"/>
        <w:bottom w:val="none" w:sz="0" w:space="0" w:color="auto"/>
        <w:right w:val="none" w:sz="0" w:space="0" w:color="auto"/>
      </w:divBdr>
    </w:div>
    <w:div w:id="13072483">
      <w:bodyDiv w:val="1"/>
      <w:marLeft w:val="0"/>
      <w:marRight w:val="0"/>
      <w:marTop w:val="0"/>
      <w:marBottom w:val="0"/>
      <w:divBdr>
        <w:top w:val="none" w:sz="0" w:space="0" w:color="auto"/>
        <w:left w:val="none" w:sz="0" w:space="0" w:color="auto"/>
        <w:bottom w:val="none" w:sz="0" w:space="0" w:color="auto"/>
        <w:right w:val="none" w:sz="0" w:space="0" w:color="auto"/>
      </w:divBdr>
    </w:div>
    <w:div w:id="13270605">
      <w:bodyDiv w:val="1"/>
      <w:marLeft w:val="0"/>
      <w:marRight w:val="0"/>
      <w:marTop w:val="0"/>
      <w:marBottom w:val="0"/>
      <w:divBdr>
        <w:top w:val="none" w:sz="0" w:space="0" w:color="auto"/>
        <w:left w:val="none" w:sz="0" w:space="0" w:color="auto"/>
        <w:bottom w:val="none" w:sz="0" w:space="0" w:color="auto"/>
        <w:right w:val="none" w:sz="0" w:space="0" w:color="auto"/>
      </w:divBdr>
    </w:div>
    <w:div w:id="13965580">
      <w:bodyDiv w:val="1"/>
      <w:marLeft w:val="0"/>
      <w:marRight w:val="0"/>
      <w:marTop w:val="0"/>
      <w:marBottom w:val="0"/>
      <w:divBdr>
        <w:top w:val="none" w:sz="0" w:space="0" w:color="auto"/>
        <w:left w:val="none" w:sz="0" w:space="0" w:color="auto"/>
        <w:bottom w:val="none" w:sz="0" w:space="0" w:color="auto"/>
        <w:right w:val="none" w:sz="0" w:space="0" w:color="auto"/>
      </w:divBdr>
    </w:div>
    <w:div w:id="27267181">
      <w:bodyDiv w:val="1"/>
      <w:marLeft w:val="0"/>
      <w:marRight w:val="0"/>
      <w:marTop w:val="0"/>
      <w:marBottom w:val="0"/>
      <w:divBdr>
        <w:top w:val="none" w:sz="0" w:space="0" w:color="auto"/>
        <w:left w:val="none" w:sz="0" w:space="0" w:color="auto"/>
        <w:bottom w:val="none" w:sz="0" w:space="0" w:color="auto"/>
        <w:right w:val="none" w:sz="0" w:space="0" w:color="auto"/>
      </w:divBdr>
    </w:div>
    <w:div w:id="35741724">
      <w:bodyDiv w:val="1"/>
      <w:marLeft w:val="0"/>
      <w:marRight w:val="0"/>
      <w:marTop w:val="0"/>
      <w:marBottom w:val="0"/>
      <w:divBdr>
        <w:top w:val="none" w:sz="0" w:space="0" w:color="auto"/>
        <w:left w:val="none" w:sz="0" w:space="0" w:color="auto"/>
        <w:bottom w:val="none" w:sz="0" w:space="0" w:color="auto"/>
        <w:right w:val="none" w:sz="0" w:space="0" w:color="auto"/>
      </w:divBdr>
    </w:div>
    <w:div w:id="65422353">
      <w:bodyDiv w:val="1"/>
      <w:marLeft w:val="0"/>
      <w:marRight w:val="0"/>
      <w:marTop w:val="0"/>
      <w:marBottom w:val="0"/>
      <w:divBdr>
        <w:top w:val="none" w:sz="0" w:space="0" w:color="auto"/>
        <w:left w:val="none" w:sz="0" w:space="0" w:color="auto"/>
        <w:bottom w:val="none" w:sz="0" w:space="0" w:color="auto"/>
        <w:right w:val="none" w:sz="0" w:space="0" w:color="auto"/>
      </w:divBdr>
    </w:div>
    <w:div w:id="70079084">
      <w:bodyDiv w:val="1"/>
      <w:marLeft w:val="0"/>
      <w:marRight w:val="0"/>
      <w:marTop w:val="0"/>
      <w:marBottom w:val="0"/>
      <w:divBdr>
        <w:top w:val="none" w:sz="0" w:space="0" w:color="auto"/>
        <w:left w:val="none" w:sz="0" w:space="0" w:color="auto"/>
        <w:bottom w:val="none" w:sz="0" w:space="0" w:color="auto"/>
        <w:right w:val="none" w:sz="0" w:space="0" w:color="auto"/>
      </w:divBdr>
    </w:div>
    <w:div w:id="72627192">
      <w:bodyDiv w:val="1"/>
      <w:marLeft w:val="0"/>
      <w:marRight w:val="0"/>
      <w:marTop w:val="0"/>
      <w:marBottom w:val="0"/>
      <w:divBdr>
        <w:top w:val="none" w:sz="0" w:space="0" w:color="auto"/>
        <w:left w:val="none" w:sz="0" w:space="0" w:color="auto"/>
        <w:bottom w:val="none" w:sz="0" w:space="0" w:color="auto"/>
        <w:right w:val="none" w:sz="0" w:space="0" w:color="auto"/>
      </w:divBdr>
    </w:div>
    <w:div w:id="73162059">
      <w:bodyDiv w:val="1"/>
      <w:marLeft w:val="0"/>
      <w:marRight w:val="0"/>
      <w:marTop w:val="0"/>
      <w:marBottom w:val="0"/>
      <w:divBdr>
        <w:top w:val="none" w:sz="0" w:space="0" w:color="auto"/>
        <w:left w:val="none" w:sz="0" w:space="0" w:color="auto"/>
        <w:bottom w:val="none" w:sz="0" w:space="0" w:color="auto"/>
        <w:right w:val="none" w:sz="0" w:space="0" w:color="auto"/>
      </w:divBdr>
    </w:div>
    <w:div w:id="76288098">
      <w:bodyDiv w:val="1"/>
      <w:marLeft w:val="0"/>
      <w:marRight w:val="0"/>
      <w:marTop w:val="0"/>
      <w:marBottom w:val="0"/>
      <w:divBdr>
        <w:top w:val="none" w:sz="0" w:space="0" w:color="auto"/>
        <w:left w:val="none" w:sz="0" w:space="0" w:color="auto"/>
        <w:bottom w:val="none" w:sz="0" w:space="0" w:color="auto"/>
        <w:right w:val="none" w:sz="0" w:space="0" w:color="auto"/>
      </w:divBdr>
    </w:div>
    <w:div w:id="80032595">
      <w:bodyDiv w:val="1"/>
      <w:marLeft w:val="0"/>
      <w:marRight w:val="0"/>
      <w:marTop w:val="0"/>
      <w:marBottom w:val="0"/>
      <w:divBdr>
        <w:top w:val="none" w:sz="0" w:space="0" w:color="auto"/>
        <w:left w:val="none" w:sz="0" w:space="0" w:color="auto"/>
        <w:bottom w:val="none" w:sz="0" w:space="0" w:color="auto"/>
        <w:right w:val="none" w:sz="0" w:space="0" w:color="auto"/>
      </w:divBdr>
    </w:div>
    <w:div w:id="80638392">
      <w:bodyDiv w:val="1"/>
      <w:marLeft w:val="0"/>
      <w:marRight w:val="0"/>
      <w:marTop w:val="0"/>
      <w:marBottom w:val="0"/>
      <w:divBdr>
        <w:top w:val="none" w:sz="0" w:space="0" w:color="auto"/>
        <w:left w:val="none" w:sz="0" w:space="0" w:color="auto"/>
        <w:bottom w:val="none" w:sz="0" w:space="0" w:color="auto"/>
        <w:right w:val="none" w:sz="0" w:space="0" w:color="auto"/>
      </w:divBdr>
    </w:div>
    <w:div w:id="84812349">
      <w:bodyDiv w:val="1"/>
      <w:marLeft w:val="0"/>
      <w:marRight w:val="0"/>
      <w:marTop w:val="0"/>
      <w:marBottom w:val="0"/>
      <w:divBdr>
        <w:top w:val="none" w:sz="0" w:space="0" w:color="auto"/>
        <w:left w:val="none" w:sz="0" w:space="0" w:color="auto"/>
        <w:bottom w:val="none" w:sz="0" w:space="0" w:color="auto"/>
        <w:right w:val="none" w:sz="0" w:space="0" w:color="auto"/>
      </w:divBdr>
    </w:div>
    <w:div w:id="89666846">
      <w:bodyDiv w:val="1"/>
      <w:marLeft w:val="0"/>
      <w:marRight w:val="0"/>
      <w:marTop w:val="0"/>
      <w:marBottom w:val="0"/>
      <w:divBdr>
        <w:top w:val="none" w:sz="0" w:space="0" w:color="auto"/>
        <w:left w:val="none" w:sz="0" w:space="0" w:color="auto"/>
        <w:bottom w:val="none" w:sz="0" w:space="0" w:color="auto"/>
        <w:right w:val="none" w:sz="0" w:space="0" w:color="auto"/>
      </w:divBdr>
    </w:div>
    <w:div w:id="108669564">
      <w:bodyDiv w:val="1"/>
      <w:marLeft w:val="0"/>
      <w:marRight w:val="0"/>
      <w:marTop w:val="0"/>
      <w:marBottom w:val="0"/>
      <w:divBdr>
        <w:top w:val="none" w:sz="0" w:space="0" w:color="auto"/>
        <w:left w:val="none" w:sz="0" w:space="0" w:color="auto"/>
        <w:bottom w:val="none" w:sz="0" w:space="0" w:color="auto"/>
        <w:right w:val="none" w:sz="0" w:space="0" w:color="auto"/>
      </w:divBdr>
    </w:div>
    <w:div w:id="108670088">
      <w:bodyDiv w:val="1"/>
      <w:marLeft w:val="0"/>
      <w:marRight w:val="0"/>
      <w:marTop w:val="0"/>
      <w:marBottom w:val="0"/>
      <w:divBdr>
        <w:top w:val="none" w:sz="0" w:space="0" w:color="auto"/>
        <w:left w:val="none" w:sz="0" w:space="0" w:color="auto"/>
        <w:bottom w:val="none" w:sz="0" w:space="0" w:color="auto"/>
        <w:right w:val="none" w:sz="0" w:space="0" w:color="auto"/>
      </w:divBdr>
    </w:div>
    <w:div w:id="114719560">
      <w:bodyDiv w:val="1"/>
      <w:marLeft w:val="0"/>
      <w:marRight w:val="0"/>
      <w:marTop w:val="0"/>
      <w:marBottom w:val="0"/>
      <w:divBdr>
        <w:top w:val="none" w:sz="0" w:space="0" w:color="auto"/>
        <w:left w:val="none" w:sz="0" w:space="0" w:color="auto"/>
        <w:bottom w:val="none" w:sz="0" w:space="0" w:color="auto"/>
        <w:right w:val="none" w:sz="0" w:space="0" w:color="auto"/>
      </w:divBdr>
    </w:div>
    <w:div w:id="116726642">
      <w:bodyDiv w:val="1"/>
      <w:marLeft w:val="0"/>
      <w:marRight w:val="0"/>
      <w:marTop w:val="0"/>
      <w:marBottom w:val="0"/>
      <w:divBdr>
        <w:top w:val="none" w:sz="0" w:space="0" w:color="auto"/>
        <w:left w:val="none" w:sz="0" w:space="0" w:color="auto"/>
        <w:bottom w:val="none" w:sz="0" w:space="0" w:color="auto"/>
        <w:right w:val="none" w:sz="0" w:space="0" w:color="auto"/>
      </w:divBdr>
    </w:div>
    <w:div w:id="119497633">
      <w:bodyDiv w:val="1"/>
      <w:marLeft w:val="0"/>
      <w:marRight w:val="0"/>
      <w:marTop w:val="0"/>
      <w:marBottom w:val="0"/>
      <w:divBdr>
        <w:top w:val="none" w:sz="0" w:space="0" w:color="auto"/>
        <w:left w:val="none" w:sz="0" w:space="0" w:color="auto"/>
        <w:bottom w:val="none" w:sz="0" w:space="0" w:color="auto"/>
        <w:right w:val="none" w:sz="0" w:space="0" w:color="auto"/>
      </w:divBdr>
    </w:div>
    <w:div w:id="119961894">
      <w:bodyDiv w:val="1"/>
      <w:marLeft w:val="0"/>
      <w:marRight w:val="0"/>
      <w:marTop w:val="0"/>
      <w:marBottom w:val="0"/>
      <w:divBdr>
        <w:top w:val="none" w:sz="0" w:space="0" w:color="auto"/>
        <w:left w:val="none" w:sz="0" w:space="0" w:color="auto"/>
        <w:bottom w:val="none" w:sz="0" w:space="0" w:color="auto"/>
        <w:right w:val="none" w:sz="0" w:space="0" w:color="auto"/>
      </w:divBdr>
    </w:div>
    <w:div w:id="129060755">
      <w:bodyDiv w:val="1"/>
      <w:marLeft w:val="0"/>
      <w:marRight w:val="0"/>
      <w:marTop w:val="0"/>
      <w:marBottom w:val="0"/>
      <w:divBdr>
        <w:top w:val="none" w:sz="0" w:space="0" w:color="auto"/>
        <w:left w:val="none" w:sz="0" w:space="0" w:color="auto"/>
        <w:bottom w:val="none" w:sz="0" w:space="0" w:color="auto"/>
        <w:right w:val="none" w:sz="0" w:space="0" w:color="auto"/>
      </w:divBdr>
    </w:div>
    <w:div w:id="134567981">
      <w:bodyDiv w:val="1"/>
      <w:marLeft w:val="0"/>
      <w:marRight w:val="0"/>
      <w:marTop w:val="0"/>
      <w:marBottom w:val="0"/>
      <w:divBdr>
        <w:top w:val="none" w:sz="0" w:space="0" w:color="auto"/>
        <w:left w:val="none" w:sz="0" w:space="0" w:color="auto"/>
        <w:bottom w:val="none" w:sz="0" w:space="0" w:color="auto"/>
        <w:right w:val="none" w:sz="0" w:space="0" w:color="auto"/>
      </w:divBdr>
    </w:div>
    <w:div w:id="141123872">
      <w:bodyDiv w:val="1"/>
      <w:marLeft w:val="0"/>
      <w:marRight w:val="0"/>
      <w:marTop w:val="0"/>
      <w:marBottom w:val="0"/>
      <w:divBdr>
        <w:top w:val="none" w:sz="0" w:space="0" w:color="auto"/>
        <w:left w:val="none" w:sz="0" w:space="0" w:color="auto"/>
        <w:bottom w:val="none" w:sz="0" w:space="0" w:color="auto"/>
        <w:right w:val="none" w:sz="0" w:space="0" w:color="auto"/>
      </w:divBdr>
    </w:div>
    <w:div w:id="146896261">
      <w:bodyDiv w:val="1"/>
      <w:marLeft w:val="0"/>
      <w:marRight w:val="0"/>
      <w:marTop w:val="0"/>
      <w:marBottom w:val="0"/>
      <w:divBdr>
        <w:top w:val="none" w:sz="0" w:space="0" w:color="auto"/>
        <w:left w:val="none" w:sz="0" w:space="0" w:color="auto"/>
        <w:bottom w:val="none" w:sz="0" w:space="0" w:color="auto"/>
        <w:right w:val="none" w:sz="0" w:space="0" w:color="auto"/>
      </w:divBdr>
    </w:div>
    <w:div w:id="158347151">
      <w:bodyDiv w:val="1"/>
      <w:marLeft w:val="0"/>
      <w:marRight w:val="0"/>
      <w:marTop w:val="0"/>
      <w:marBottom w:val="0"/>
      <w:divBdr>
        <w:top w:val="none" w:sz="0" w:space="0" w:color="auto"/>
        <w:left w:val="none" w:sz="0" w:space="0" w:color="auto"/>
        <w:bottom w:val="none" w:sz="0" w:space="0" w:color="auto"/>
        <w:right w:val="none" w:sz="0" w:space="0" w:color="auto"/>
      </w:divBdr>
    </w:div>
    <w:div w:id="162163653">
      <w:bodyDiv w:val="1"/>
      <w:marLeft w:val="0"/>
      <w:marRight w:val="0"/>
      <w:marTop w:val="0"/>
      <w:marBottom w:val="0"/>
      <w:divBdr>
        <w:top w:val="none" w:sz="0" w:space="0" w:color="auto"/>
        <w:left w:val="none" w:sz="0" w:space="0" w:color="auto"/>
        <w:bottom w:val="none" w:sz="0" w:space="0" w:color="auto"/>
        <w:right w:val="none" w:sz="0" w:space="0" w:color="auto"/>
      </w:divBdr>
    </w:div>
    <w:div w:id="164171359">
      <w:bodyDiv w:val="1"/>
      <w:marLeft w:val="0"/>
      <w:marRight w:val="0"/>
      <w:marTop w:val="0"/>
      <w:marBottom w:val="0"/>
      <w:divBdr>
        <w:top w:val="none" w:sz="0" w:space="0" w:color="auto"/>
        <w:left w:val="none" w:sz="0" w:space="0" w:color="auto"/>
        <w:bottom w:val="none" w:sz="0" w:space="0" w:color="auto"/>
        <w:right w:val="none" w:sz="0" w:space="0" w:color="auto"/>
      </w:divBdr>
    </w:div>
    <w:div w:id="175507472">
      <w:bodyDiv w:val="1"/>
      <w:marLeft w:val="0"/>
      <w:marRight w:val="0"/>
      <w:marTop w:val="0"/>
      <w:marBottom w:val="0"/>
      <w:divBdr>
        <w:top w:val="none" w:sz="0" w:space="0" w:color="auto"/>
        <w:left w:val="none" w:sz="0" w:space="0" w:color="auto"/>
        <w:bottom w:val="none" w:sz="0" w:space="0" w:color="auto"/>
        <w:right w:val="none" w:sz="0" w:space="0" w:color="auto"/>
      </w:divBdr>
    </w:div>
    <w:div w:id="176503333">
      <w:bodyDiv w:val="1"/>
      <w:marLeft w:val="0"/>
      <w:marRight w:val="0"/>
      <w:marTop w:val="0"/>
      <w:marBottom w:val="0"/>
      <w:divBdr>
        <w:top w:val="none" w:sz="0" w:space="0" w:color="auto"/>
        <w:left w:val="none" w:sz="0" w:space="0" w:color="auto"/>
        <w:bottom w:val="none" w:sz="0" w:space="0" w:color="auto"/>
        <w:right w:val="none" w:sz="0" w:space="0" w:color="auto"/>
      </w:divBdr>
    </w:div>
    <w:div w:id="179202094">
      <w:bodyDiv w:val="1"/>
      <w:marLeft w:val="0"/>
      <w:marRight w:val="0"/>
      <w:marTop w:val="0"/>
      <w:marBottom w:val="0"/>
      <w:divBdr>
        <w:top w:val="none" w:sz="0" w:space="0" w:color="auto"/>
        <w:left w:val="none" w:sz="0" w:space="0" w:color="auto"/>
        <w:bottom w:val="none" w:sz="0" w:space="0" w:color="auto"/>
        <w:right w:val="none" w:sz="0" w:space="0" w:color="auto"/>
      </w:divBdr>
    </w:div>
    <w:div w:id="180701535">
      <w:bodyDiv w:val="1"/>
      <w:marLeft w:val="0"/>
      <w:marRight w:val="0"/>
      <w:marTop w:val="0"/>
      <w:marBottom w:val="0"/>
      <w:divBdr>
        <w:top w:val="none" w:sz="0" w:space="0" w:color="auto"/>
        <w:left w:val="none" w:sz="0" w:space="0" w:color="auto"/>
        <w:bottom w:val="none" w:sz="0" w:space="0" w:color="auto"/>
        <w:right w:val="none" w:sz="0" w:space="0" w:color="auto"/>
      </w:divBdr>
    </w:div>
    <w:div w:id="182868145">
      <w:bodyDiv w:val="1"/>
      <w:marLeft w:val="0"/>
      <w:marRight w:val="0"/>
      <w:marTop w:val="0"/>
      <w:marBottom w:val="0"/>
      <w:divBdr>
        <w:top w:val="none" w:sz="0" w:space="0" w:color="auto"/>
        <w:left w:val="none" w:sz="0" w:space="0" w:color="auto"/>
        <w:bottom w:val="none" w:sz="0" w:space="0" w:color="auto"/>
        <w:right w:val="none" w:sz="0" w:space="0" w:color="auto"/>
      </w:divBdr>
    </w:div>
    <w:div w:id="187377698">
      <w:bodyDiv w:val="1"/>
      <w:marLeft w:val="0"/>
      <w:marRight w:val="0"/>
      <w:marTop w:val="0"/>
      <w:marBottom w:val="0"/>
      <w:divBdr>
        <w:top w:val="none" w:sz="0" w:space="0" w:color="auto"/>
        <w:left w:val="none" w:sz="0" w:space="0" w:color="auto"/>
        <w:bottom w:val="none" w:sz="0" w:space="0" w:color="auto"/>
        <w:right w:val="none" w:sz="0" w:space="0" w:color="auto"/>
      </w:divBdr>
    </w:div>
    <w:div w:id="187452759">
      <w:bodyDiv w:val="1"/>
      <w:marLeft w:val="0"/>
      <w:marRight w:val="0"/>
      <w:marTop w:val="0"/>
      <w:marBottom w:val="0"/>
      <w:divBdr>
        <w:top w:val="none" w:sz="0" w:space="0" w:color="auto"/>
        <w:left w:val="none" w:sz="0" w:space="0" w:color="auto"/>
        <w:bottom w:val="none" w:sz="0" w:space="0" w:color="auto"/>
        <w:right w:val="none" w:sz="0" w:space="0" w:color="auto"/>
      </w:divBdr>
    </w:div>
    <w:div w:id="190654811">
      <w:bodyDiv w:val="1"/>
      <w:marLeft w:val="0"/>
      <w:marRight w:val="0"/>
      <w:marTop w:val="0"/>
      <w:marBottom w:val="0"/>
      <w:divBdr>
        <w:top w:val="none" w:sz="0" w:space="0" w:color="auto"/>
        <w:left w:val="none" w:sz="0" w:space="0" w:color="auto"/>
        <w:bottom w:val="none" w:sz="0" w:space="0" w:color="auto"/>
        <w:right w:val="none" w:sz="0" w:space="0" w:color="auto"/>
      </w:divBdr>
    </w:div>
    <w:div w:id="195118350">
      <w:bodyDiv w:val="1"/>
      <w:marLeft w:val="0"/>
      <w:marRight w:val="0"/>
      <w:marTop w:val="0"/>
      <w:marBottom w:val="0"/>
      <w:divBdr>
        <w:top w:val="none" w:sz="0" w:space="0" w:color="auto"/>
        <w:left w:val="none" w:sz="0" w:space="0" w:color="auto"/>
        <w:bottom w:val="none" w:sz="0" w:space="0" w:color="auto"/>
        <w:right w:val="none" w:sz="0" w:space="0" w:color="auto"/>
      </w:divBdr>
    </w:div>
    <w:div w:id="200018079">
      <w:bodyDiv w:val="1"/>
      <w:marLeft w:val="0"/>
      <w:marRight w:val="0"/>
      <w:marTop w:val="0"/>
      <w:marBottom w:val="0"/>
      <w:divBdr>
        <w:top w:val="none" w:sz="0" w:space="0" w:color="auto"/>
        <w:left w:val="none" w:sz="0" w:space="0" w:color="auto"/>
        <w:bottom w:val="none" w:sz="0" w:space="0" w:color="auto"/>
        <w:right w:val="none" w:sz="0" w:space="0" w:color="auto"/>
      </w:divBdr>
    </w:div>
    <w:div w:id="209004167">
      <w:bodyDiv w:val="1"/>
      <w:marLeft w:val="0"/>
      <w:marRight w:val="0"/>
      <w:marTop w:val="0"/>
      <w:marBottom w:val="0"/>
      <w:divBdr>
        <w:top w:val="none" w:sz="0" w:space="0" w:color="auto"/>
        <w:left w:val="none" w:sz="0" w:space="0" w:color="auto"/>
        <w:bottom w:val="none" w:sz="0" w:space="0" w:color="auto"/>
        <w:right w:val="none" w:sz="0" w:space="0" w:color="auto"/>
      </w:divBdr>
    </w:div>
    <w:div w:id="214316648">
      <w:bodyDiv w:val="1"/>
      <w:marLeft w:val="0"/>
      <w:marRight w:val="0"/>
      <w:marTop w:val="0"/>
      <w:marBottom w:val="0"/>
      <w:divBdr>
        <w:top w:val="none" w:sz="0" w:space="0" w:color="auto"/>
        <w:left w:val="none" w:sz="0" w:space="0" w:color="auto"/>
        <w:bottom w:val="none" w:sz="0" w:space="0" w:color="auto"/>
        <w:right w:val="none" w:sz="0" w:space="0" w:color="auto"/>
      </w:divBdr>
    </w:div>
    <w:div w:id="215121224">
      <w:bodyDiv w:val="1"/>
      <w:marLeft w:val="0"/>
      <w:marRight w:val="0"/>
      <w:marTop w:val="0"/>
      <w:marBottom w:val="0"/>
      <w:divBdr>
        <w:top w:val="none" w:sz="0" w:space="0" w:color="auto"/>
        <w:left w:val="none" w:sz="0" w:space="0" w:color="auto"/>
        <w:bottom w:val="none" w:sz="0" w:space="0" w:color="auto"/>
        <w:right w:val="none" w:sz="0" w:space="0" w:color="auto"/>
      </w:divBdr>
    </w:div>
    <w:div w:id="217864086">
      <w:bodyDiv w:val="1"/>
      <w:marLeft w:val="0"/>
      <w:marRight w:val="0"/>
      <w:marTop w:val="0"/>
      <w:marBottom w:val="0"/>
      <w:divBdr>
        <w:top w:val="none" w:sz="0" w:space="0" w:color="auto"/>
        <w:left w:val="none" w:sz="0" w:space="0" w:color="auto"/>
        <w:bottom w:val="none" w:sz="0" w:space="0" w:color="auto"/>
        <w:right w:val="none" w:sz="0" w:space="0" w:color="auto"/>
      </w:divBdr>
    </w:div>
    <w:div w:id="231895817">
      <w:bodyDiv w:val="1"/>
      <w:marLeft w:val="0"/>
      <w:marRight w:val="0"/>
      <w:marTop w:val="0"/>
      <w:marBottom w:val="0"/>
      <w:divBdr>
        <w:top w:val="none" w:sz="0" w:space="0" w:color="auto"/>
        <w:left w:val="none" w:sz="0" w:space="0" w:color="auto"/>
        <w:bottom w:val="none" w:sz="0" w:space="0" w:color="auto"/>
        <w:right w:val="none" w:sz="0" w:space="0" w:color="auto"/>
      </w:divBdr>
    </w:div>
    <w:div w:id="231935382">
      <w:bodyDiv w:val="1"/>
      <w:marLeft w:val="0"/>
      <w:marRight w:val="0"/>
      <w:marTop w:val="0"/>
      <w:marBottom w:val="0"/>
      <w:divBdr>
        <w:top w:val="none" w:sz="0" w:space="0" w:color="auto"/>
        <w:left w:val="none" w:sz="0" w:space="0" w:color="auto"/>
        <w:bottom w:val="none" w:sz="0" w:space="0" w:color="auto"/>
        <w:right w:val="none" w:sz="0" w:space="0" w:color="auto"/>
      </w:divBdr>
    </w:div>
    <w:div w:id="232858961">
      <w:bodyDiv w:val="1"/>
      <w:marLeft w:val="0"/>
      <w:marRight w:val="0"/>
      <w:marTop w:val="0"/>
      <w:marBottom w:val="0"/>
      <w:divBdr>
        <w:top w:val="none" w:sz="0" w:space="0" w:color="auto"/>
        <w:left w:val="none" w:sz="0" w:space="0" w:color="auto"/>
        <w:bottom w:val="none" w:sz="0" w:space="0" w:color="auto"/>
        <w:right w:val="none" w:sz="0" w:space="0" w:color="auto"/>
      </w:divBdr>
    </w:div>
    <w:div w:id="236748262">
      <w:bodyDiv w:val="1"/>
      <w:marLeft w:val="0"/>
      <w:marRight w:val="0"/>
      <w:marTop w:val="0"/>
      <w:marBottom w:val="0"/>
      <w:divBdr>
        <w:top w:val="none" w:sz="0" w:space="0" w:color="auto"/>
        <w:left w:val="none" w:sz="0" w:space="0" w:color="auto"/>
        <w:bottom w:val="none" w:sz="0" w:space="0" w:color="auto"/>
        <w:right w:val="none" w:sz="0" w:space="0" w:color="auto"/>
      </w:divBdr>
    </w:div>
    <w:div w:id="252133305">
      <w:bodyDiv w:val="1"/>
      <w:marLeft w:val="0"/>
      <w:marRight w:val="0"/>
      <w:marTop w:val="0"/>
      <w:marBottom w:val="0"/>
      <w:divBdr>
        <w:top w:val="none" w:sz="0" w:space="0" w:color="auto"/>
        <w:left w:val="none" w:sz="0" w:space="0" w:color="auto"/>
        <w:bottom w:val="none" w:sz="0" w:space="0" w:color="auto"/>
        <w:right w:val="none" w:sz="0" w:space="0" w:color="auto"/>
      </w:divBdr>
    </w:div>
    <w:div w:id="263612334">
      <w:bodyDiv w:val="1"/>
      <w:marLeft w:val="0"/>
      <w:marRight w:val="0"/>
      <w:marTop w:val="0"/>
      <w:marBottom w:val="0"/>
      <w:divBdr>
        <w:top w:val="none" w:sz="0" w:space="0" w:color="auto"/>
        <w:left w:val="none" w:sz="0" w:space="0" w:color="auto"/>
        <w:bottom w:val="none" w:sz="0" w:space="0" w:color="auto"/>
        <w:right w:val="none" w:sz="0" w:space="0" w:color="auto"/>
      </w:divBdr>
    </w:div>
    <w:div w:id="264044690">
      <w:bodyDiv w:val="1"/>
      <w:marLeft w:val="0"/>
      <w:marRight w:val="0"/>
      <w:marTop w:val="0"/>
      <w:marBottom w:val="0"/>
      <w:divBdr>
        <w:top w:val="none" w:sz="0" w:space="0" w:color="auto"/>
        <w:left w:val="none" w:sz="0" w:space="0" w:color="auto"/>
        <w:bottom w:val="none" w:sz="0" w:space="0" w:color="auto"/>
        <w:right w:val="none" w:sz="0" w:space="0" w:color="auto"/>
      </w:divBdr>
    </w:div>
    <w:div w:id="273481742">
      <w:bodyDiv w:val="1"/>
      <w:marLeft w:val="0"/>
      <w:marRight w:val="0"/>
      <w:marTop w:val="0"/>
      <w:marBottom w:val="0"/>
      <w:divBdr>
        <w:top w:val="none" w:sz="0" w:space="0" w:color="auto"/>
        <w:left w:val="none" w:sz="0" w:space="0" w:color="auto"/>
        <w:bottom w:val="none" w:sz="0" w:space="0" w:color="auto"/>
        <w:right w:val="none" w:sz="0" w:space="0" w:color="auto"/>
      </w:divBdr>
    </w:div>
    <w:div w:id="276178923">
      <w:bodyDiv w:val="1"/>
      <w:marLeft w:val="0"/>
      <w:marRight w:val="0"/>
      <w:marTop w:val="0"/>
      <w:marBottom w:val="0"/>
      <w:divBdr>
        <w:top w:val="none" w:sz="0" w:space="0" w:color="auto"/>
        <w:left w:val="none" w:sz="0" w:space="0" w:color="auto"/>
        <w:bottom w:val="none" w:sz="0" w:space="0" w:color="auto"/>
        <w:right w:val="none" w:sz="0" w:space="0" w:color="auto"/>
      </w:divBdr>
    </w:div>
    <w:div w:id="281420191">
      <w:bodyDiv w:val="1"/>
      <w:marLeft w:val="0"/>
      <w:marRight w:val="0"/>
      <w:marTop w:val="0"/>
      <w:marBottom w:val="0"/>
      <w:divBdr>
        <w:top w:val="none" w:sz="0" w:space="0" w:color="auto"/>
        <w:left w:val="none" w:sz="0" w:space="0" w:color="auto"/>
        <w:bottom w:val="none" w:sz="0" w:space="0" w:color="auto"/>
        <w:right w:val="none" w:sz="0" w:space="0" w:color="auto"/>
      </w:divBdr>
    </w:div>
    <w:div w:id="290210032">
      <w:bodyDiv w:val="1"/>
      <w:marLeft w:val="0"/>
      <w:marRight w:val="0"/>
      <w:marTop w:val="0"/>
      <w:marBottom w:val="0"/>
      <w:divBdr>
        <w:top w:val="none" w:sz="0" w:space="0" w:color="auto"/>
        <w:left w:val="none" w:sz="0" w:space="0" w:color="auto"/>
        <w:bottom w:val="none" w:sz="0" w:space="0" w:color="auto"/>
        <w:right w:val="none" w:sz="0" w:space="0" w:color="auto"/>
      </w:divBdr>
    </w:div>
    <w:div w:id="291978624">
      <w:bodyDiv w:val="1"/>
      <w:marLeft w:val="0"/>
      <w:marRight w:val="0"/>
      <w:marTop w:val="0"/>
      <w:marBottom w:val="0"/>
      <w:divBdr>
        <w:top w:val="none" w:sz="0" w:space="0" w:color="auto"/>
        <w:left w:val="none" w:sz="0" w:space="0" w:color="auto"/>
        <w:bottom w:val="none" w:sz="0" w:space="0" w:color="auto"/>
        <w:right w:val="none" w:sz="0" w:space="0" w:color="auto"/>
      </w:divBdr>
    </w:div>
    <w:div w:id="292713063">
      <w:bodyDiv w:val="1"/>
      <w:marLeft w:val="0"/>
      <w:marRight w:val="0"/>
      <w:marTop w:val="0"/>
      <w:marBottom w:val="0"/>
      <w:divBdr>
        <w:top w:val="none" w:sz="0" w:space="0" w:color="auto"/>
        <w:left w:val="none" w:sz="0" w:space="0" w:color="auto"/>
        <w:bottom w:val="none" w:sz="0" w:space="0" w:color="auto"/>
        <w:right w:val="none" w:sz="0" w:space="0" w:color="auto"/>
      </w:divBdr>
    </w:div>
    <w:div w:id="299070174">
      <w:bodyDiv w:val="1"/>
      <w:marLeft w:val="0"/>
      <w:marRight w:val="0"/>
      <w:marTop w:val="0"/>
      <w:marBottom w:val="0"/>
      <w:divBdr>
        <w:top w:val="none" w:sz="0" w:space="0" w:color="auto"/>
        <w:left w:val="none" w:sz="0" w:space="0" w:color="auto"/>
        <w:bottom w:val="none" w:sz="0" w:space="0" w:color="auto"/>
        <w:right w:val="none" w:sz="0" w:space="0" w:color="auto"/>
      </w:divBdr>
    </w:div>
    <w:div w:id="308049218">
      <w:bodyDiv w:val="1"/>
      <w:marLeft w:val="0"/>
      <w:marRight w:val="0"/>
      <w:marTop w:val="0"/>
      <w:marBottom w:val="0"/>
      <w:divBdr>
        <w:top w:val="none" w:sz="0" w:space="0" w:color="auto"/>
        <w:left w:val="none" w:sz="0" w:space="0" w:color="auto"/>
        <w:bottom w:val="none" w:sz="0" w:space="0" w:color="auto"/>
        <w:right w:val="none" w:sz="0" w:space="0" w:color="auto"/>
      </w:divBdr>
    </w:div>
    <w:div w:id="309209806">
      <w:bodyDiv w:val="1"/>
      <w:marLeft w:val="0"/>
      <w:marRight w:val="0"/>
      <w:marTop w:val="0"/>
      <w:marBottom w:val="0"/>
      <w:divBdr>
        <w:top w:val="none" w:sz="0" w:space="0" w:color="auto"/>
        <w:left w:val="none" w:sz="0" w:space="0" w:color="auto"/>
        <w:bottom w:val="none" w:sz="0" w:space="0" w:color="auto"/>
        <w:right w:val="none" w:sz="0" w:space="0" w:color="auto"/>
      </w:divBdr>
    </w:div>
    <w:div w:id="317999010">
      <w:bodyDiv w:val="1"/>
      <w:marLeft w:val="0"/>
      <w:marRight w:val="0"/>
      <w:marTop w:val="0"/>
      <w:marBottom w:val="0"/>
      <w:divBdr>
        <w:top w:val="none" w:sz="0" w:space="0" w:color="auto"/>
        <w:left w:val="none" w:sz="0" w:space="0" w:color="auto"/>
        <w:bottom w:val="none" w:sz="0" w:space="0" w:color="auto"/>
        <w:right w:val="none" w:sz="0" w:space="0" w:color="auto"/>
      </w:divBdr>
    </w:div>
    <w:div w:id="319384905">
      <w:bodyDiv w:val="1"/>
      <w:marLeft w:val="0"/>
      <w:marRight w:val="0"/>
      <w:marTop w:val="0"/>
      <w:marBottom w:val="0"/>
      <w:divBdr>
        <w:top w:val="none" w:sz="0" w:space="0" w:color="auto"/>
        <w:left w:val="none" w:sz="0" w:space="0" w:color="auto"/>
        <w:bottom w:val="none" w:sz="0" w:space="0" w:color="auto"/>
        <w:right w:val="none" w:sz="0" w:space="0" w:color="auto"/>
      </w:divBdr>
    </w:div>
    <w:div w:id="336881017">
      <w:bodyDiv w:val="1"/>
      <w:marLeft w:val="0"/>
      <w:marRight w:val="0"/>
      <w:marTop w:val="0"/>
      <w:marBottom w:val="0"/>
      <w:divBdr>
        <w:top w:val="none" w:sz="0" w:space="0" w:color="auto"/>
        <w:left w:val="none" w:sz="0" w:space="0" w:color="auto"/>
        <w:bottom w:val="none" w:sz="0" w:space="0" w:color="auto"/>
        <w:right w:val="none" w:sz="0" w:space="0" w:color="auto"/>
      </w:divBdr>
    </w:div>
    <w:div w:id="337192990">
      <w:bodyDiv w:val="1"/>
      <w:marLeft w:val="0"/>
      <w:marRight w:val="0"/>
      <w:marTop w:val="0"/>
      <w:marBottom w:val="0"/>
      <w:divBdr>
        <w:top w:val="none" w:sz="0" w:space="0" w:color="auto"/>
        <w:left w:val="none" w:sz="0" w:space="0" w:color="auto"/>
        <w:bottom w:val="none" w:sz="0" w:space="0" w:color="auto"/>
        <w:right w:val="none" w:sz="0" w:space="0" w:color="auto"/>
      </w:divBdr>
    </w:div>
    <w:div w:id="348026805">
      <w:bodyDiv w:val="1"/>
      <w:marLeft w:val="0"/>
      <w:marRight w:val="0"/>
      <w:marTop w:val="0"/>
      <w:marBottom w:val="0"/>
      <w:divBdr>
        <w:top w:val="none" w:sz="0" w:space="0" w:color="auto"/>
        <w:left w:val="none" w:sz="0" w:space="0" w:color="auto"/>
        <w:bottom w:val="none" w:sz="0" w:space="0" w:color="auto"/>
        <w:right w:val="none" w:sz="0" w:space="0" w:color="auto"/>
      </w:divBdr>
    </w:div>
    <w:div w:id="349264273">
      <w:bodyDiv w:val="1"/>
      <w:marLeft w:val="0"/>
      <w:marRight w:val="0"/>
      <w:marTop w:val="0"/>
      <w:marBottom w:val="0"/>
      <w:divBdr>
        <w:top w:val="none" w:sz="0" w:space="0" w:color="auto"/>
        <w:left w:val="none" w:sz="0" w:space="0" w:color="auto"/>
        <w:bottom w:val="none" w:sz="0" w:space="0" w:color="auto"/>
        <w:right w:val="none" w:sz="0" w:space="0" w:color="auto"/>
      </w:divBdr>
    </w:div>
    <w:div w:id="352268840">
      <w:bodyDiv w:val="1"/>
      <w:marLeft w:val="0"/>
      <w:marRight w:val="0"/>
      <w:marTop w:val="0"/>
      <w:marBottom w:val="0"/>
      <w:divBdr>
        <w:top w:val="none" w:sz="0" w:space="0" w:color="auto"/>
        <w:left w:val="none" w:sz="0" w:space="0" w:color="auto"/>
        <w:bottom w:val="none" w:sz="0" w:space="0" w:color="auto"/>
        <w:right w:val="none" w:sz="0" w:space="0" w:color="auto"/>
      </w:divBdr>
    </w:div>
    <w:div w:id="356854782">
      <w:bodyDiv w:val="1"/>
      <w:marLeft w:val="0"/>
      <w:marRight w:val="0"/>
      <w:marTop w:val="0"/>
      <w:marBottom w:val="0"/>
      <w:divBdr>
        <w:top w:val="none" w:sz="0" w:space="0" w:color="auto"/>
        <w:left w:val="none" w:sz="0" w:space="0" w:color="auto"/>
        <w:bottom w:val="none" w:sz="0" w:space="0" w:color="auto"/>
        <w:right w:val="none" w:sz="0" w:space="0" w:color="auto"/>
      </w:divBdr>
    </w:div>
    <w:div w:id="370888793">
      <w:bodyDiv w:val="1"/>
      <w:marLeft w:val="0"/>
      <w:marRight w:val="0"/>
      <w:marTop w:val="0"/>
      <w:marBottom w:val="0"/>
      <w:divBdr>
        <w:top w:val="none" w:sz="0" w:space="0" w:color="auto"/>
        <w:left w:val="none" w:sz="0" w:space="0" w:color="auto"/>
        <w:bottom w:val="none" w:sz="0" w:space="0" w:color="auto"/>
        <w:right w:val="none" w:sz="0" w:space="0" w:color="auto"/>
      </w:divBdr>
    </w:div>
    <w:div w:id="372191611">
      <w:bodyDiv w:val="1"/>
      <w:marLeft w:val="0"/>
      <w:marRight w:val="0"/>
      <w:marTop w:val="0"/>
      <w:marBottom w:val="0"/>
      <w:divBdr>
        <w:top w:val="none" w:sz="0" w:space="0" w:color="auto"/>
        <w:left w:val="none" w:sz="0" w:space="0" w:color="auto"/>
        <w:bottom w:val="none" w:sz="0" w:space="0" w:color="auto"/>
        <w:right w:val="none" w:sz="0" w:space="0" w:color="auto"/>
      </w:divBdr>
    </w:div>
    <w:div w:id="379592962">
      <w:bodyDiv w:val="1"/>
      <w:marLeft w:val="0"/>
      <w:marRight w:val="0"/>
      <w:marTop w:val="0"/>
      <w:marBottom w:val="0"/>
      <w:divBdr>
        <w:top w:val="none" w:sz="0" w:space="0" w:color="auto"/>
        <w:left w:val="none" w:sz="0" w:space="0" w:color="auto"/>
        <w:bottom w:val="none" w:sz="0" w:space="0" w:color="auto"/>
        <w:right w:val="none" w:sz="0" w:space="0" w:color="auto"/>
      </w:divBdr>
    </w:div>
    <w:div w:id="380712667">
      <w:bodyDiv w:val="1"/>
      <w:marLeft w:val="0"/>
      <w:marRight w:val="0"/>
      <w:marTop w:val="0"/>
      <w:marBottom w:val="0"/>
      <w:divBdr>
        <w:top w:val="none" w:sz="0" w:space="0" w:color="auto"/>
        <w:left w:val="none" w:sz="0" w:space="0" w:color="auto"/>
        <w:bottom w:val="none" w:sz="0" w:space="0" w:color="auto"/>
        <w:right w:val="none" w:sz="0" w:space="0" w:color="auto"/>
      </w:divBdr>
    </w:div>
    <w:div w:id="384447858">
      <w:bodyDiv w:val="1"/>
      <w:marLeft w:val="0"/>
      <w:marRight w:val="0"/>
      <w:marTop w:val="0"/>
      <w:marBottom w:val="0"/>
      <w:divBdr>
        <w:top w:val="none" w:sz="0" w:space="0" w:color="auto"/>
        <w:left w:val="none" w:sz="0" w:space="0" w:color="auto"/>
        <w:bottom w:val="none" w:sz="0" w:space="0" w:color="auto"/>
        <w:right w:val="none" w:sz="0" w:space="0" w:color="auto"/>
      </w:divBdr>
    </w:div>
    <w:div w:id="384645180">
      <w:bodyDiv w:val="1"/>
      <w:marLeft w:val="0"/>
      <w:marRight w:val="0"/>
      <w:marTop w:val="0"/>
      <w:marBottom w:val="0"/>
      <w:divBdr>
        <w:top w:val="none" w:sz="0" w:space="0" w:color="auto"/>
        <w:left w:val="none" w:sz="0" w:space="0" w:color="auto"/>
        <w:bottom w:val="none" w:sz="0" w:space="0" w:color="auto"/>
        <w:right w:val="none" w:sz="0" w:space="0" w:color="auto"/>
      </w:divBdr>
    </w:div>
    <w:div w:id="402795355">
      <w:bodyDiv w:val="1"/>
      <w:marLeft w:val="0"/>
      <w:marRight w:val="0"/>
      <w:marTop w:val="0"/>
      <w:marBottom w:val="0"/>
      <w:divBdr>
        <w:top w:val="none" w:sz="0" w:space="0" w:color="auto"/>
        <w:left w:val="none" w:sz="0" w:space="0" w:color="auto"/>
        <w:bottom w:val="none" w:sz="0" w:space="0" w:color="auto"/>
        <w:right w:val="none" w:sz="0" w:space="0" w:color="auto"/>
      </w:divBdr>
    </w:div>
    <w:div w:id="419719132">
      <w:bodyDiv w:val="1"/>
      <w:marLeft w:val="0"/>
      <w:marRight w:val="0"/>
      <w:marTop w:val="0"/>
      <w:marBottom w:val="0"/>
      <w:divBdr>
        <w:top w:val="none" w:sz="0" w:space="0" w:color="auto"/>
        <w:left w:val="none" w:sz="0" w:space="0" w:color="auto"/>
        <w:bottom w:val="none" w:sz="0" w:space="0" w:color="auto"/>
        <w:right w:val="none" w:sz="0" w:space="0" w:color="auto"/>
      </w:divBdr>
    </w:div>
    <w:div w:id="420108130">
      <w:bodyDiv w:val="1"/>
      <w:marLeft w:val="0"/>
      <w:marRight w:val="0"/>
      <w:marTop w:val="0"/>
      <w:marBottom w:val="0"/>
      <w:divBdr>
        <w:top w:val="none" w:sz="0" w:space="0" w:color="auto"/>
        <w:left w:val="none" w:sz="0" w:space="0" w:color="auto"/>
        <w:bottom w:val="none" w:sz="0" w:space="0" w:color="auto"/>
        <w:right w:val="none" w:sz="0" w:space="0" w:color="auto"/>
      </w:divBdr>
    </w:div>
    <w:div w:id="420488665">
      <w:bodyDiv w:val="1"/>
      <w:marLeft w:val="0"/>
      <w:marRight w:val="0"/>
      <w:marTop w:val="0"/>
      <w:marBottom w:val="0"/>
      <w:divBdr>
        <w:top w:val="none" w:sz="0" w:space="0" w:color="auto"/>
        <w:left w:val="none" w:sz="0" w:space="0" w:color="auto"/>
        <w:bottom w:val="none" w:sz="0" w:space="0" w:color="auto"/>
        <w:right w:val="none" w:sz="0" w:space="0" w:color="auto"/>
      </w:divBdr>
    </w:div>
    <w:div w:id="423913758">
      <w:bodyDiv w:val="1"/>
      <w:marLeft w:val="0"/>
      <w:marRight w:val="0"/>
      <w:marTop w:val="0"/>
      <w:marBottom w:val="0"/>
      <w:divBdr>
        <w:top w:val="none" w:sz="0" w:space="0" w:color="auto"/>
        <w:left w:val="none" w:sz="0" w:space="0" w:color="auto"/>
        <w:bottom w:val="none" w:sz="0" w:space="0" w:color="auto"/>
        <w:right w:val="none" w:sz="0" w:space="0" w:color="auto"/>
      </w:divBdr>
    </w:div>
    <w:div w:id="430780500">
      <w:bodyDiv w:val="1"/>
      <w:marLeft w:val="0"/>
      <w:marRight w:val="0"/>
      <w:marTop w:val="0"/>
      <w:marBottom w:val="0"/>
      <w:divBdr>
        <w:top w:val="none" w:sz="0" w:space="0" w:color="auto"/>
        <w:left w:val="none" w:sz="0" w:space="0" w:color="auto"/>
        <w:bottom w:val="none" w:sz="0" w:space="0" w:color="auto"/>
        <w:right w:val="none" w:sz="0" w:space="0" w:color="auto"/>
      </w:divBdr>
    </w:div>
    <w:div w:id="431322676">
      <w:bodyDiv w:val="1"/>
      <w:marLeft w:val="0"/>
      <w:marRight w:val="0"/>
      <w:marTop w:val="0"/>
      <w:marBottom w:val="0"/>
      <w:divBdr>
        <w:top w:val="none" w:sz="0" w:space="0" w:color="auto"/>
        <w:left w:val="none" w:sz="0" w:space="0" w:color="auto"/>
        <w:bottom w:val="none" w:sz="0" w:space="0" w:color="auto"/>
        <w:right w:val="none" w:sz="0" w:space="0" w:color="auto"/>
      </w:divBdr>
    </w:div>
    <w:div w:id="436298075">
      <w:bodyDiv w:val="1"/>
      <w:marLeft w:val="0"/>
      <w:marRight w:val="0"/>
      <w:marTop w:val="0"/>
      <w:marBottom w:val="0"/>
      <w:divBdr>
        <w:top w:val="none" w:sz="0" w:space="0" w:color="auto"/>
        <w:left w:val="none" w:sz="0" w:space="0" w:color="auto"/>
        <w:bottom w:val="none" w:sz="0" w:space="0" w:color="auto"/>
        <w:right w:val="none" w:sz="0" w:space="0" w:color="auto"/>
      </w:divBdr>
    </w:div>
    <w:div w:id="443234998">
      <w:bodyDiv w:val="1"/>
      <w:marLeft w:val="0"/>
      <w:marRight w:val="0"/>
      <w:marTop w:val="0"/>
      <w:marBottom w:val="0"/>
      <w:divBdr>
        <w:top w:val="none" w:sz="0" w:space="0" w:color="auto"/>
        <w:left w:val="none" w:sz="0" w:space="0" w:color="auto"/>
        <w:bottom w:val="none" w:sz="0" w:space="0" w:color="auto"/>
        <w:right w:val="none" w:sz="0" w:space="0" w:color="auto"/>
      </w:divBdr>
    </w:div>
    <w:div w:id="446241301">
      <w:bodyDiv w:val="1"/>
      <w:marLeft w:val="0"/>
      <w:marRight w:val="0"/>
      <w:marTop w:val="0"/>
      <w:marBottom w:val="0"/>
      <w:divBdr>
        <w:top w:val="none" w:sz="0" w:space="0" w:color="auto"/>
        <w:left w:val="none" w:sz="0" w:space="0" w:color="auto"/>
        <w:bottom w:val="none" w:sz="0" w:space="0" w:color="auto"/>
        <w:right w:val="none" w:sz="0" w:space="0" w:color="auto"/>
      </w:divBdr>
    </w:div>
    <w:div w:id="455828760">
      <w:bodyDiv w:val="1"/>
      <w:marLeft w:val="0"/>
      <w:marRight w:val="0"/>
      <w:marTop w:val="0"/>
      <w:marBottom w:val="0"/>
      <w:divBdr>
        <w:top w:val="none" w:sz="0" w:space="0" w:color="auto"/>
        <w:left w:val="none" w:sz="0" w:space="0" w:color="auto"/>
        <w:bottom w:val="none" w:sz="0" w:space="0" w:color="auto"/>
        <w:right w:val="none" w:sz="0" w:space="0" w:color="auto"/>
      </w:divBdr>
    </w:div>
    <w:div w:id="456263884">
      <w:bodyDiv w:val="1"/>
      <w:marLeft w:val="0"/>
      <w:marRight w:val="0"/>
      <w:marTop w:val="0"/>
      <w:marBottom w:val="0"/>
      <w:divBdr>
        <w:top w:val="none" w:sz="0" w:space="0" w:color="auto"/>
        <w:left w:val="none" w:sz="0" w:space="0" w:color="auto"/>
        <w:bottom w:val="none" w:sz="0" w:space="0" w:color="auto"/>
        <w:right w:val="none" w:sz="0" w:space="0" w:color="auto"/>
      </w:divBdr>
    </w:div>
    <w:div w:id="456337847">
      <w:bodyDiv w:val="1"/>
      <w:marLeft w:val="0"/>
      <w:marRight w:val="0"/>
      <w:marTop w:val="0"/>
      <w:marBottom w:val="0"/>
      <w:divBdr>
        <w:top w:val="none" w:sz="0" w:space="0" w:color="auto"/>
        <w:left w:val="none" w:sz="0" w:space="0" w:color="auto"/>
        <w:bottom w:val="none" w:sz="0" w:space="0" w:color="auto"/>
        <w:right w:val="none" w:sz="0" w:space="0" w:color="auto"/>
      </w:divBdr>
    </w:div>
    <w:div w:id="456996515">
      <w:bodyDiv w:val="1"/>
      <w:marLeft w:val="0"/>
      <w:marRight w:val="0"/>
      <w:marTop w:val="0"/>
      <w:marBottom w:val="0"/>
      <w:divBdr>
        <w:top w:val="none" w:sz="0" w:space="0" w:color="auto"/>
        <w:left w:val="none" w:sz="0" w:space="0" w:color="auto"/>
        <w:bottom w:val="none" w:sz="0" w:space="0" w:color="auto"/>
        <w:right w:val="none" w:sz="0" w:space="0" w:color="auto"/>
      </w:divBdr>
    </w:div>
    <w:div w:id="458456160">
      <w:bodyDiv w:val="1"/>
      <w:marLeft w:val="0"/>
      <w:marRight w:val="0"/>
      <w:marTop w:val="0"/>
      <w:marBottom w:val="0"/>
      <w:divBdr>
        <w:top w:val="none" w:sz="0" w:space="0" w:color="auto"/>
        <w:left w:val="none" w:sz="0" w:space="0" w:color="auto"/>
        <w:bottom w:val="none" w:sz="0" w:space="0" w:color="auto"/>
        <w:right w:val="none" w:sz="0" w:space="0" w:color="auto"/>
      </w:divBdr>
    </w:div>
    <w:div w:id="462847019">
      <w:bodyDiv w:val="1"/>
      <w:marLeft w:val="0"/>
      <w:marRight w:val="0"/>
      <w:marTop w:val="0"/>
      <w:marBottom w:val="0"/>
      <w:divBdr>
        <w:top w:val="none" w:sz="0" w:space="0" w:color="auto"/>
        <w:left w:val="none" w:sz="0" w:space="0" w:color="auto"/>
        <w:bottom w:val="none" w:sz="0" w:space="0" w:color="auto"/>
        <w:right w:val="none" w:sz="0" w:space="0" w:color="auto"/>
      </w:divBdr>
    </w:div>
    <w:div w:id="469635782">
      <w:bodyDiv w:val="1"/>
      <w:marLeft w:val="0"/>
      <w:marRight w:val="0"/>
      <w:marTop w:val="0"/>
      <w:marBottom w:val="0"/>
      <w:divBdr>
        <w:top w:val="none" w:sz="0" w:space="0" w:color="auto"/>
        <w:left w:val="none" w:sz="0" w:space="0" w:color="auto"/>
        <w:bottom w:val="none" w:sz="0" w:space="0" w:color="auto"/>
        <w:right w:val="none" w:sz="0" w:space="0" w:color="auto"/>
      </w:divBdr>
    </w:div>
    <w:div w:id="471946739">
      <w:bodyDiv w:val="1"/>
      <w:marLeft w:val="0"/>
      <w:marRight w:val="0"/>
      <w:marTop w:val="0"/>
      <w:marBottom w:val="0"/>
      <w:divBdr>
        <w:top w:val="none" w:sz="0" w:space="0" w:color="auto"/>
        <w:left w:val="none" w:sz="0" w:space="0" w:color="auto"/>
        <w:bottom w:val="none" w:sz="0" w:space="0" w:color="auto"/>
        <w:right w:val="none" w:sz="0" w:space="0" w:color="auto"/>
      </w:divBdr>
    </w:div>
    <w:div w:id="477652175">
      <w:bodyDiv w:val="1"/>
      <w:marLeft w:val="0"/>
      <w:marRight w:val="0"/>
      <w:marTop w:val="0"/>
      <w:marBottom w:val="0"/>
      <w:divBdr>
        <w:top w:val="none" w:sz="0" w:space="0" w:color="auto"/>
        <w:left w:val="none" w:sz="0" w:space="0" w:color="auto"/>
        <w:bottom w:val="none" w:sz="0" w:space="0" w:color="auto"/>
        <w:right w:val="none" w:sz="0" w:space="0" w:color="auto"/>
      </w:divBdr>
    </w:div>
    <w:div w:id="492066318">
      <w:bodyDiv w:val="1"/>
      <w:marLeft w:val="0"/>
      <w:marRight w:val="0"/>
      <w:marTop w:val="0"/>
      <w:marBottom w:val="0"/>
      <w:divBdr>
        <w:top w:val="none" w:sz="0" w:space="0" w:color="auto"/>
        <w:left w:val="none" w:sz="0" w:space="0" w:color="auto"/>
        <w:bottom w:val="none" w:sz="0" w:space="0" w:color="auto"/>
        <w:right w:val="none" w:sz="0" w:space="0" w:color="auto"/>
      </w:divBdr>
    </w:div>
    <w:div w:id="499738749">
      <w:bodyDiv w:val="1"/>
      <w:marLeft w:val="0"/>
      <w:marRight w:val="0"/>
      <w:marTop w:val="0"/>
      <w:marBottom w:val="0"/>
      <w:divBdr>
        <w:top w:val="none" w:sz="0" w:space="0" w:color="auto"/>
        <w:left w:val="none" w:sz="0" w:space="0" w:color="auto"/>
        <w:bottom w:val="none" w:sz="0" w:space="0" w:color="auto"/>
        <w:right w:val="none" w:sz="0" w:space="0" w:color="auto"/>
      </w:divBdr>
    </w:div>
    <w:div w:id="507134572">
      <w:bodyDiv w:val="1"/>
      <w:marLeft w:val="0"/>
      <w:marRight w:val="0"/>
      <w:marTop w:val="0"/>
      <w:marBottom w:val="0"/>
      <w:divBdr>
        <w:top w:val="none" w:sz="0" w:space="0" w:color="auto"/>
        <w:left w:val="none" w:sz="0" w:space="0" w:color="auto"/>
        <w:bottom w:val="none" w:sz="0" w:space="0" w:color="auto"/>
        <w:right w:val="none" w:sz="0" w:space="0" w:color="auto"/>
      </w:divBdr>
    </w:div>
    <w:div w:id="510531226">
      <w:bodyDiv w:val="1"/>
      <w:marLeft w:val="0"/>
      <w:marRight w:val="0"/>
      <w:marTop w:val="0"/>
      <w:marBottom w:val="0"/>
      <w:divBdr>
        <w:top w:val="none" w:sz="0" w:space="0" w:color="auto"/>
        <w:left w:val="none" w:sz="0" w:space="0" w:color="auto"/>
        <w:bottom w:val="none" w:sz="0" w:space="0" w:color="auto"/>
        <w:right w:val="none" w:sz="0" w:space="0" w:color="auto"/>
      </w:divBdr>
    </w:div>
    <w:div w:id="510604623">
      <w:bodyDiv w:val="1"/>
      <w:marLeft w:val="0"/>
      <w:marRight w:val="0"/>
      <w:marTop w:val="0"/>
      <w:marBottom w:val="0"/>
      <w:divBdr>
        <w:top w:val="none" w:sz="0" w:space="0" w:color="auto"/>
        <w:left w:val="none" w:sz="0" w:space="0" w:color="auto"/>
        <w:bottom w:val="none" w:sz="0" w:space="0" w:color="auto"/>
        <w:right w:val="none" w:sz="0" w:space="0" w:color="auto"/>
      </w:divBdr>
    </w:div>
    <w:div w:id="513962302">
      <w:bodyDiv w:val="1"/>
      <w:marLeft w:val="0"/>
      <w:marRight w:val="0"/>
      <w:marTop w:val="0"/>
      <w:marBottom w:val="0"/>
      <w:divBdr>
        <w:top w:val="none" w:sz="0" w:space="0" w:color="auto"/>
        <w:left w:val="none" w:sz="0" w:space="0" w:color="auto"/>
        <w:bottom w:val="none" w:sz="0" w:space="0" w:color="auto"/>
        <w:right w:val="none" w:sz="0" w:space="0" w:color="auto"/>
      </w:divBdr>
    </w:div>
    <w:div w:id="516775943">
      <w:bodyDiv w:val="1"/>
      <w:marLeft w:val="0"/>
      <w:marRight w:val="0"/>
      <w:marTop w:val="0"/>
      <w:marBottom w:val="0"/>
      <w:divBdr>
        <w:top w:val="none" w:sz="0" w:space="0" w:color="auto"/>
        <w:left w:val="none" w:sz="0" w:space="0" w:color="auto"/>
        <w:bottom w:val="none" w:sz="0" w:space="0" w:color="auto"/>
        <w:right w:val="none" w:sz="0" w:space="0" w:color="auto"/>
      </w:divBdr>
    </w:div>
    <w:div w:id="523637941">
      <w:bodyDiv w:val="1"/>
      <w:marLeft w:val="0"/>
      <w:marRight w:val="0"/>
      <w:marTop w:val="0"/>
      <w:marBottom w:val="0"/>
      <w:divBdr>
        <w:top w:val="none" w:sz="0" w:space="0" w:color="auto"/>
        <w:left w:val="none" w:sz="0" w:space="0" w:color="auto"/>
        <w:bottom w:val="none" w:sz="0" w:space="0" w:color="auto"/>
        <w:right w:val="none" w:sz="0" w:space="0" w:color="auto"/>
      </w:divBdr>
    </w:div>
    <w:div w:id="523835224">
      <w:bodyDiv w:val="1"/>
      <w:marLeft w:val="0"/>
      <w:marRight w:val="0"/>
      <w:marTop w:val="0"/>
      <w:marBottom w:val="0"/>
      <w:divBdr>
        <w:top w:val="none" w:sz="0" w:space="0" w:color="auto"/>
        <w:left w:val="none" w:sz="0" w:space="0" w:color="auto"/>
        <w:bottom w:val="none" w:sz="0" w:space="0" w:color="auto"/>
        <w:right w:val="none" w:sz="0" w:space="0" w:color="auto"/>
      </w:divBdr>
    </w:div>
    <w:div w:id="523982321">
      <w:bodyDiv w:val="1"/>
      <w:marLeft w:val="0"/>
      <w:marRight w:val="0"/>
      <w:marTop w:val="0"/>
      <w:marBottom w:val="0"/>
      <w:divBdr>
        <w:top w:val="none" w:sz="0" w:space="0" w:color="auto"/>
        <w:left w:val="none" w:sz="0" w:space="0" w:color="auto"/>
        <w:bottom w:val="none" w:sz="0" w:space="0" w:color="auto"/>
        <w:right w:val="none" w:sz="0" w:space="0" w:color="auto"/>
      </w:divBdr>
    </w:div>
    <w:div w:id="526406469">
      <w:bodyDiv w:val="1"/>
      <w:marLeft w:val="0"/>
      <w:marRight w:val="0"/>
      <w:marTop w:val="0"/>
      <w:marBottom w:val="0"/>
      <w:divBdr>
        <w:top w:val="none" w:sz="0" w:space="0" w:color="auto"/>
        <w:left w:val="none" w:sz="0" w:space="0" w:color="auto"/>
        <w:bottom w:val="none" w:sz="0" w:space="0" w:color="auto"/>
        <w:right w:val="none" w:sz="0" w:space="0" w:color="auto"/>
      </w:divBdr>
    </w:div>
    <w:div w:id="526989788">
      <w:bodyDiv w:val="1"/>
      <w:marLeft w:val="0"/>
      <w:marRight w:val="0"/>
      <w:marTop w:val="0"/>
      <w:marBottom w:val="0"/>
      <w:divBdr>
        <w:top w:val="none" w:sz="0" w:space="0" w:color="auto"/>
        <w:left w:val="none" w:sz="0" w:space="0" w:color="auto"/>
        <w:bottom w:val="none" w:sz="0" w:space="0" w:color="auto"/>
        <w:right w:val="none" w:sz="0" w:space="0" w:color="auto"/>
      </w:divBdr>
    </w:div>
    <w:div w:id="527643580">
      <w:bodyDiv w:val="1"/>
      <w:marLeft w:val="0"/>
      <w:marRight w:val="0"/>
      <w:marTop w:val="0"/>
      <w:marBottom w:val="0"/>
      <w:divBdr>
        <w:top w:val="none" w:sz="0" w:space="0" w:color="auto"/>
        <w:left w:val="none" w:sz="0" w:space="0" w:color="auto"/>
        <w:bottom w:val="none" w:sz="0" w:space="0" w:color="auto"/>
        <w:right w:val="none" w:sz="0" w:space="0" w:color="auto"/>
      </w:divBdr>
    </w:div>
    <w:div w:id="535895784">
      <w:bodyDiv w:val="1"/>
      <w:marLeft w:val="0"/>
      <w:marRight w:val="0"/>
      <w:marTop w:val="0"/>
      <w:marBottom w:val="0"/>
      <w:divBdr>
        <w:top w:val="none" w:sz="0" w:space="0" w:color="auto"/>
        <w:left w:val="none" w:sz="0" w:space="0" w:color="auto"/>
        <w:bottom w:val="none" w:sz="0" w:space="0" w:color="auto"/>
        <w:right w:val="none" w:sz="0" w:space="0" w:color="auto"/>
      </w:divBdr>
    </w:div>
    <w:div w:id="545220222">
      <w:bodyDiv w:val="1"/>
      <w:marLeft w:val="0"/>
      <w:marRight w:val="0"/>
      <w:marTop w:val="0"/>
      <w:marBottom w:val="0"/>
      <w:divBdr>
        <w:top w:val="none" w:sz="0" w:space="0" w:color="auto"/>
        <w:left w:val="none" w:sz="0" w:space="0" w:color="auto"/>
        <w:bottom w:val="none" w:sz="0" w:space="0" w:color="auto"/>
        <w:right w:val="none" w:sz="0" w:space="0" w:color="auto"/>
      </w:divBdr>
    </w:div>
    <w:div w:id="552354161">
      <w:bodyDiv w:val="1"/>
      <w:marLeft w:val="0"/>
      <w:marRight w:val="0"/>
      <w:marTop w:val="0"/>
      <w:marBottom w:val="0"/>
      <w:divBdr>
        <w:top w:val="none" w:sz="0" w:space="0" w:color="auto"/>
        <w:left w:val="none" w:sz="0" w:space="0" w:color="auto"/>
        <w:bottom w:val="none" w:sz="0" w:space="0" w:color="auto"/>
        <w:right w:val="none" w:sz="0" w:space="0" w:color="auto"/>
      </w:divBdr>
    </w:div>
    <w:div w:id="559169222">
      <w:bodyDiv w:val="1"/>
      <w:marLeft w:val="0"/>
      <w:marRight w:val="0"/>
      <w:marTop w:val="0"/>
      <w:marBottom w:val="0"/>
      <w:divBdr>
        <w:top w:val="none" w:sz="0" w:space="0" w:color="auto"/>
        <w:left w:val="none" w:sz="0" w:space="0" w:color="auto"/>
        <w:bottom w:val="none" w:sz="0" w:space="0" w:color="auto"/>
        <w:right w:val="none" w:sz="0" w:space="0" w:color="auto"/>
      </w:divBdr>
    </w:div>
    <w:div w:id="580216836">
      <w:bodyDiv w:val="1"/>
      <w:marLeft w:val="0"/>
      <w:marRight w:val="0"/>
      <w:marTop w:val="0"/>
      <w:marBottom w:val="0"/>
      <w:divBdr>
        <w:top w:val="none" w:sz="0" w:space="0" w:color="auto"/>
        <w:left w:val="none" w:sz="0" w:space="0" w:color="auto"/>
        <w:bottom w:val="none" w:sz="0" w:space="0" w:color="auto"/>
        <w:right w:val="none" w:sz="0" w:space="0" w:color="auto"/>
      </w:divBdr>
    </w:div>
    <w:div w:id="586185246">
      <w:bodyDiv w:val="1"/>
      <w:marLeft w:val="0"/>
      <w:marRight w:val="0"/>
      <w:marTop w:val="0"/>
      <w:marBottom w:val="0"/>
      <w:divBdr>
        <w:top w:val="none" w:sz="0" w:space="0" w:color="auto"/>
        <w:left w:val="none" w:sz="0" w:space="0" w:color="auto"/>
        <w:bottom w:val="none" w:sz="0" w:space="0" w:color="auto"/>
        <w:right w:val="none" w:sz="0" w:space="0" w:color="auto"/>
      </w:divBdr>
    </w:div>
    <w:div w:id="593323553">
      <w:bodyDiv w:val="1"/>
      <w:marLeft w:val="0"/>
      <w:marRight w:val="0"/>
      <w:marTop w:val="0"/>
      <w:marBottom w:val="0"/>
      <w:divBdr>
        <w:top w:val="none" w:sz="0" w:space="0" w:color="auto"/>
        <w:left w:val="none" w:sz="0" w:space="0" w:color="auto"/>
        <w:bottom w:val="none" w:sz="0" w:space="0" w:color="auto"/>
        <w:right w:val="none" w:sz="0" w:space="0" w:color="auto"/>
      </w:divBdr>
    </w:div>
    <w:div w:id="596136654">
      <w:bodyDiv w:val="1"/>
      <w:marLeft w:val="0"/>
      <w:marRight w:val="0"/>
      <w:marTop w:val="0"/>
      <w:marBottom w:val="0"/>
      <w:divBdr>
        <w:top w:val="none" w:sz="0" w:space="0" w:color="auto"/>
        <w:left w:val="none" w:sz="0" w:space="0" w:color="auto"/>
        <w:bottom w:val="none" w:sz="0" w:space="0" w:color="auto"/>
        <w:right w:val="none" w:sz="0" w:space="0" w:color="auto"/>
      </w:divBdr>
    </w:div>
    <w:div w:id="600188206">
      <w:bodyDiv w:val="1"/>
      <w:marLeft w:val="0"/>
      <w:marRight w:val="0"/>
      <w:marTop w:val="0"/>
      <w:marBottom w:val="0"/>
      <w:divBdr>
        <w:top w:val="none" w:sz="0" w:space="0" w:color="auto"/>
        <w:left w:val="none" w:sz="0" w:space="0" w:color="auto"/>
        <w:bottom w:val="none" w:sz="0" w:space="0" w:color="auto"/>
        <w:right w:val="none" w:sz="0" w:space="0" w:color="auto"/>
      </w:divBdr>
    </w:div>
    <w:div w:id="606274117">
      <w:bodyDiv w:val="1"/>
      <w:marLeft w:val="0"/>
      <w:marRight w:val="0"/>
      <w:marTop w:val="0"/>
      <w:marBottom w:val="0"/>
      <w:divBdr>
        <w:top w:val="none" w:sz="0" w:space="0" w:color="auto"/>
        <w:left w:val="none" w:sz="0" w:space="0" w:color="auto"/>
        <w:bottom w:val="none" w:sz="0" w:space="0" w:color="auto"/>
        <w:right w:val="none" w:sz="0" w:space="0" w:color="auto"/>
      </w:divBdr>
    </w:div>
    <w:div w:id="627122321">
      <w:bodyDiv w:val="1"/>
      <w:marLeft w:val="0"/>
      <w:marRight w:val="0"/>
      <w:marTop w:val="0"/>
      <w:marBottom w:val="0"/>
      <w:divBdr>
        <w:top w:val="none" w:sz="0" w:space="0" w:color="auto"/>
        <w:left w:val="none" w:sz="0" w:space="0" w:color="auto"/>
        <w:bottom w:val="none" w:sz="0" w:space="0" w:color="auto"/>
        <w:right w:val="none" w:sz="0" w:space="0" w:color="auto"/>
      </w:divBdr>
    </w:div>
    <w:div w:id="636036966">
      <w:bodyDiv w:val="1"/>
      <w:marLeft w:val="0"/>
      <w:marRight w:val="0"/>
      <w:marTop w:val="0"/>
      <w:marBottom w:val="0"/>
      <w:divBdr>
        <w:top w:val="none" w:sz="0" w:space="0" w:color="auto"/>
        <w:left w:val="none" w:sz="0" w:space="0" w:color="auto"/>
        <w:bottom w:val="none" w:sz="0" w:space="0" w:color="auto"/>
        <w:right w:val="none" w:sz="0" w:space="0" w:color="auto"/>
      </w:divBdr>
    </w:div>
    <w:div w:id="641663503">
      <w:bodyDiv w:val="1"/>
      <w:marLeft w:val="0"/>
      <w:marRight w:val="0"/>
      <w:marTop w:val="0"/>
      <w:marBottom w:val="0"/>
      <w:divBdr>
        <w:top w:val="none" w:sz="0" w:space="0" w:color="auto"/>
        <w:left w:val="none" w:sz="0" w:space="0" w:color="auto"/>
        <w:bottom w:val="none" w:sz="0" w:space="0" w:color="auto"/>
        <w:right w:val="none" w:sz="0" w:space="0" w:color="auto"/>
      </w:divBdr>
    </w:div>
    <w:div w:id="646781091">
      <w:bodyDiv w:val="1"/>
      <w:marLeft w:val="0"/>
      <w:marRight w:val="0"/>
      <w:marTop w:val="0"/>
      <w:marBottom w:val="0"/>
      <w:divBdr>
        <w:top w:val="none" w:sz="0" w:space="0" w:color="auto"/>
        <w:left w:val="none" w:sz="0" w:space="0" w:color="auto"/>
        <w:bottom w:val="none" w:sz="0" w:space="0" w:color="auto"/>
        <w:right w:val="none" w:sz="0" w:space="0" w:color="auto"/>
      </w:divBdr>
    </w:div>
    <w:div w:id="647365550">
      <w:bodyDiv w:val="1"/>
      <w:marLeft w:val="0"/>
      <w:marRight w:val="0"/>
      <w:marTop w:val="0"/>
      <w:marBottom w:val="0"/>
      <w:divBdr>
        <w:top w:val="none" w:sz="0" w:space="0" w:color="auto"/>
        <w:left w:val="none" w:sz="0" w:space="0" w:color="auto"/>
        <w:bottom w:val="none" w:sz="0" w:space="0" w:color="auto"/>
        <w:right w:val="none" w:sz="0" w:space="0" w:color="auto"/>
      </w:divBdr>
    </w:div>
    <w:div w:id="647979027">
      <w:bodyDiv w:val="1"/>
      <w:marLeft w:val="0"/>
      <w:marRight w:val="0"/>
      <w:marTop w:val="0"/>
      <w:marBottom w:val="0"/>
      <w:divBdr>
        <w:top w:val="none" w:sz="0" w:space="0" w:color="auto"/>
        <w:left w:val="none" w:sz="0" w:space="0" w:color="auto"/>
        <w:bottom w:val="none" w:sz="0" w:space="0" w:color="auto"/>
        <w:right w:val="none" w:sz="0" w:space="0" w:color="auto"/>
      </w:divBdr>
    </w:div>
    <w:div w:id="652954399">
      <w:bodyDiv w:val="1"/>
      <w:marLeft w:val="0"/>
      <w:marRight w:val="0"/>
      <w:marTop w:val="0"/>
      <w:marBottom w:val="0"/>
      <w:divBdr>
        <w:top w:val="none" w:sz="0" w:space="0" w:color="auto"/>
        <w:left w:val="none" w:sz="0" w:space="0" w:color="auto"/>
        <w:bottom w:val="none" w:sz="0" w:space="0" w:color="auto"/>
        <w:right w:val="none" w:sz="0" w:space="0" w:color="auto"/>
      </w:divBdr>
    </w:div>
    <w:div w:id="661547588">
      <w:bodyDiv w:val="1"/>
      <w:marLeft w:val="0"/>
      <w:marRight w:val="0"/>
      <w:marTop w:val="0"/>
      <w:marBottom w:val="0"/>
      <w:divBdr>
        <w:top w:val="none" w:sz="0" w:space="0" w:color="auto"/>
        <w:left w:val="none" w:sz="0" w:space="0" w:color="auto"/>
        <w:bottom w:val="none" w:sz="0" w:space="0" w:color="auto"/>
        <w:right w:val="none" w:sz="0" w:space="0" w:color="auto"/>
      </w:divBdr>
    </w:div>
    <w:div w:id="666057246">
      <w:bodyDiv w:val="1"/>
      <w:marLeft w:val="0"/>
      <w:marRight w:val="0"/>
      <w:marTop w:val="0"/>
      <w:marBottom w:val="0"/>
      <w:divBdr>
        <w:top w:val="none" w:sz="0" w:space="0" w:color="auto"/>
        <w:left w:val="none" w:sz="0" w:space="0" w:color="auto"/>
        <w:bottom w:val="none" w:sz="0" w:space="0" w:color="auto"/>
        <w:right w:val="none" w:sz="0" w:space="0" w:color="auto"/>
      </w:divBdr>
    </w:div>
    <w:div w:id="676233172">
      <w:bodyDiv w:val="1"/>
      <w:marLeft w:val="0"/>
      <w:marRight w:val="0"/>
      <w:marTop w:val="0"/>
      <w:marBottom w:val="0"/>
      <w:divBdr>
        <w:top w:val="none" w:sz="0" w:space="0" w:color="auto"/>
        <w:left w:val="none" w:sz="0" w:space="0" w:color="auto"/>
        <w:bottom w:val="none" w:sz="0" w:space="0" w:color="auto"/>
        <w:right w:val="none" w:sz="0" w:space="0" w:color="auto"/>
      </w:divBdr>
    </w:div>
    <w:div w:id="677926553">
      <w:bodyDiv w:val="1"/>
      <w:marLeft w:val="0"/>
      <w:marRight w:val="0"/>
      <w:marTop w:val="0"/>
      <w:marBottom w:val="0"/>
      <w:divBdr>
        <w:top w:val="none" w:sz="0" w:space="0" w:color="auto"/>
        <w:left w:val="none" w:sz="0" w:space="0" w:color="auto"/>
        <w:bottom w:val="none" w:sz="0" w:space="0" w:color="auto"/>
        <w:right w:val="none" w:sz="0" w:space="0" w:color="auto"/>
      </w:divBdr>
    </w:div>
    <w:div w:id="696859131">
      <w:bodyDiv w:val="1"/>
      <w:marLeft w:val="0"/>
      <w:marRight w:val="0"/>
      <w:marTop w:val="0"/>
      <w:marBottom w:val="0"/>
      <w:divBdr>
        <w:top w:val="none" w:sz="0" w:space="0" w:color="auto"/>
        <w:left w:val="none" w:sz="0" w:space="0" w:color="auto"/>
        <w:bottom w:val="none" w:sz="0" w:space="0" w:color="auto"/>
        <w:right w:val="none" w:sz="0" w:space="0" w:color="auto"/>
      </w:divBdr>
    </w:div>
    <w:div w:id="698120878">
      <w:bodyDiv w:val="1"/>
      <w:marLeft w:val="0"/>
      <w:marRight w:val="0"/>
      <w:marTop w:val="0"/>
      <w:marBottom w:val="0"/>
      <w:divBdr>
        <w:top w:val="none" w:sz="0" w:space="0" w:color="auto"/>
        <w:left w:val="none" w:sz="0" w:space="0" w:color="auto"/>
        <w:bottom w:val="none" w:sz="0" w:space="0" w:color="auto"/>
        <w:right w:val="none" w:sz="0" w:space="0" w:color="auto"/>
      </w:divBdr>
    </w:div>
    <w:div w:id="715399647">
      <w:bodyDiv w:val="1"/>
      <w:marLeft w:val="0"/>
      <w:marRight w:val="0"/>
      <w:marTop w:val="0"/>
      <w:marBottom w:val="0"/>
      <w:divBdr>
        <w:top w:val="none" w:sz="0" w:space="0" w:color="auto"/>
        <w:left w:val="none" w:sz="0" w:space="0" w:color="auto"/>
        <w:bottom w:val="none" w:sz="0" w:space="0" w:color="auto"/>
        <w:right w:val="none" w:sz="0" w:space="0" w:color="auto"/>
      </w:divBdr>
    </w:div>
    <w:div w:id="745150437">
      <w:bodyDiv w:val="1"/>
      <w:marLeft w:val="0"/>
      <w:marRight w:val="0"/>
      <w:marTop w:val="0"/>
      <w:marBottom w:val="0"/>
      <w:divBdr>
        <w:top w:val="none" w:sz="0" w:space="0" w:color="auto"/>
        <w:left w:val="none" w:sz="0" w:space="0" w:color="auto"/>
        <w:bottom w:val="none" w:sz="0" w:space="0" w:color="auto"/>
        <w:right w:val="none" w:sz="0" w:space="0" w:color="auto"/>
      </w:divBdr>
    </w:div>
    <w:div w:id="753477884">
      <w:bodyDiv w:val="1"/>
      <w:marLeft w:val="0"/>
      <w:marRight w:val="0"/>
      <w:marTop w:val="0"/>
      <w:marBottom w:val="0"/>
      <w:divBdr>
        <w:top w:val="none" w:sz="0" w:space="0" w:color="auto"/>
        <w:left w:val="none" w:sz="0" w:space="0" w:color="auto"/>
        <w:bottom w:val="none" w:sz="0" w:space="0" w:color="auto"/>
        <w:right w:val="none" w:sz="0" w:space="0" w:color="auto"/>
      </w:divBdr>
    </w:div>
    <w:div w:id="755132887">
      <w:bodyDiv w:val="1"/>
      <w:marLeft w:val="0"/>
      <w:marRight w:val="0"/>
      <w:marTop w:val="0"/>
      <w:marBottom w:val="0"/>
      <w:divBdr>
        <w:top w:val="none" w:sz="0" w:space="0" w:color="auto"/>
        <w:left w:val="none" w:sz="0" w:space="0" w:color="auto"/>
        <w:bottom w:val="none" w:sz="0" w:space="0" w:color="auto"/>
        <w:right w:val="none" w:sz="0" w:space="0" w:color="auto"/>
      </w:divBdr>
    </w:div>
    <w:div w:id="757601374">
      <w:bodyDiv w:val="1"/>
      <w:marLeft w:val="0"/>
      <w:marRight w:val="0"/>
      <w:marTop w:val="0"/>
      <w:marBottom w:val="0"/>
      <w:divBdr>
        <w:top w:val="none" w:sz="0" w:space="0" w:color="auto"/>
        <w:left w:val="none" w:sz="0" w:space="0" w:color="auto"/>
        <w:bottom w:val="none" w:sz="0" w:space="0" w:color="auto"/>
        <w:right w:val="none" w:sz="0" w:space="0" w:color="auto"/>
      </w:divBdr>
    </w:div>
    <w:div w:id="757793250">
      <w:bodyDiv w:val="1"/>
      <w:marLeft w:val="0"/>
      <w:marRight w:val="0"/>
      <w:marTop w:val="0"/>
      <w:marBottom w:val="0"/>
      <w:divBdr>
        <w:top w:val="none" w:sz="0" w:space="0" w:color="auto"/>
        <w:left w:val="none" w:sz="0" w:space="0" w:color="auto"/>
        <w:bottom w:val="none" w:sz="0" w:space="0" w:color="auto"/>
        <w:right w:val="none" w:sz="0" w:space="0" w:color="auto"/>
      </w:divBdr>
    </w:div>
    <w:div w:id="763036855">
      <w:bodyDiv w:val="1"/>
      <w:marLeft w:val="0"/>
      <w:marRight w:val="0"/>
      <w:marTop w:val="0"/>
      <w:marBottom w:val="0"/>
      <w:divBdr>
        <w:top w:val="none" w:sz="0" w:space="0" w:color="auto"/>
        <w:left w:val="none" w:sz="0" w:space="0" w:color="auto"/>
        <w:bottom w:val="none" w:sz="0" w:space="0" w:color="auto"/>
        <w:right w:val="none" w:sz="0" w:space="0" w:color="auto"/>
      </w:divBdr>
    </w:div>
    <w:div w:id="765928333">
      <w:bodyDiv w:val="1"/>
      <w:marLeft w:val="0"/>
      <w:marRight w:val="0"/>
      <w:marTop w:val="0"/>
      <w:marBottom w:val="0"/>
      <w:divBdr>
        <w:top w:val="none" w:sz="0" w:space="0" w:color="auto"/>
        <w:left w:val="none" w:sz="0" w:space="0" w:color="auto"/>
        <w:bottom w:val="none" w:sz="0" w:space="0" w:color="auto"/>
        <w:right w:val="none" w:sz="0" w:space="0" w:color="auto"/>
      </w:divBdr>
    </w:div>
    <w:div w:id="771164153">
      <w:bodyDiv w:val="1"/>
      <w:marLeft w:val="0"/>
      <w:marRight w:val="0"/>
      <w:marTop w:val="0"/>
      <w:marBottom w:val="0"/>
      <w:divBdr>
        <w:top w:val="none" w:sz="0" w:space="0" w:color="auto"/>
        <w:left w:val="none" w:sz="0" w:space="0" w:color="auto"/>
        <w:bottom w:val="none" w:sz="0" w:space="0" w:color="auto"/>
        <w:right w:val="none" w:sz="0" w:space="0" w:color="auto"/>
      </w:divBdr>
    </w:div>
    <w:div w:id="771752003">
      <w:bodyDiv w:val="1"/>
      <w:marLeft w:val="0"/>
      <w:marRight w:val="0"/>
      <w:marTop w:val="0"/>
      <w:marBottom w:val="0"/>
      <w:divBdr>
        <w:top w:val="none" w:sz="0" w:space="0" w:color="auto"/>
        <w:left w:val="none" w:sz="0" w:space="0" w:color="auto"/>
        <w:bottom w:val="none" w:sz="0" w:space="0" w:color="auto"/>
        <w:right w:val="none" w:sz="0" w:space="0" w:color="auto"/>
      </w:divBdr>
    </w:div>
    <w:div w:id="775684740">
      <w:bodyDiv w:val="1"/>
      <w:marLeft w:val="0"/>
      <w:marRight w:val="0"/>
      <w:marTop w:val="0"/>
      <w:marBottom w:val="0"/>
      <w:divBdr>
        <w:top w:val="none" w:sz="0" w:space="0" w:color="auto"/>
        <w:left w:val="none" w:sz="0" w:space="0" w:color="auto"/>
        <w:bottom w:val="none" w:sz="0" w:space="0" w:color="auto"/>
        <w:right w:val="none" w:sz="0" w:space="0" w:color="auto"/>
      </w:divBdr>
    </w:div>
    <w:div w:id="776871758">
      <w:bodyDiv w:val="1"/>
      <w:marLeft w:val="0"/>
      <w:marRight w:val="0"/>
      <w:marTop w:val="0"/>
      <w:marBottom w:val="0"/>
      <w:divBdr>
        <w:top w:val="none" w:sz="0" w:space="0" w:color="auto"/>
        <w:left w:val="none" w:sz="0" w:space="0" w:color="auto"/>
        <w:bottom w:val="none" w:sz="0" w:space="0" w:color="auto"/>
        <w:right w:val="none" w:sz="0" w:space="0" w:color="auto"/>
      </w:divBdr>
    </w:div>
    <w:div w:id="796948325">
      <w:bodyDiv w:val="1"/>
      <w:marLeft w:val="0"/>
      <w:marRight w:val="0"/>
      <w:marTop w:val="0"/>
      <w:marBottom w:val="0"/>
      <w:divBdr>
        <w:top w:val="none" w:sz="0" w:space="0" w:color="auto"/>
        <w:left w:val="none" w:sz="0" w:space="0" w:color="auto"/>
        <w:bottom w:val="none" w:sz="0" w:space="0" w:color="auto"/>
        <w:right w:val="none" w:sz="0" w:space="0" w:color="auto"/>
      </w:divBdr>
    </w:div>
    <w:div w:id="798835675">
      <w:bodyDiv w:val="1"/>
      <w:marLeft w:val="0"/>
      <w:marRight w:val="0"/>
      <w:marTop w:val="0"/>
      <w:marBottom w:val="0"/>
      <w:divBdr>
        <w:top w:val="none" w:sz="0" w:space="0" w:color="auto"/>
        <w:left w:val="none" w:sz="0" w:space="0" w:color="auto"/>
        <w:bottom w:val="none" w:sz="0" w:space="0" w:color="auto"/>
        <w:right w:val="none" w:sz="0" w:space="0" w:color="auto"/>
      </w:divBdr>
    </w:div>
    <w:div w:id="804201073">
      <w:bodyDiv w:val="1"/>
      <w:marLeft w:val="0"/>
      <w:marRight w:val="0"/>
      <w:marTop w:val="0"/>
      <w:marBottom w:val="0"/>
      <w:divBdr>
        <w:top w:val="none" w:sz="0" w:space="0" w:color="auto"/>
        <w:left w:val="none" w:sz="0" w:space="0" w:color="auto"/>
        <w:bottom w:val="none" w:sz="0" w:space="0" w:color="auto"/>
        <w:right w:val="none" w:sz="0" w:space="0" w:color="auto"/>
      </w:divBdr>
    </w:div>
    <w:div w:id="810907023">
      <w:bodyDiv w:val="1"/>
      <w:marLeft w:val="0"/>
      <w:marRight w:val="0"/>
      <w:marTop w:val="0"/>
      <w:marBottom w:val="0"/>
      <w:divBdr>
        <w:top w:val="none" w:sz="0" w:space="0" w:color="auto"/>
        <w:left w:val="none" w:sz="0" w:space="0" w:color="auto"/>
        <w:bottom w:val="none" w:sz="0" w:space="0" w:color="auto"/>
        <w:right w:val="none" w:sz="0" w:space="0" w:color="auto"/>
      </w:divBdr>
    </w:div>
    <w:div w:id="831678050">
      <w:bodyDiv w:val="1"/>
      <w:marLeft w:val="0"/>
      <w:marRight w:val="0"/>
      <w:marTop w:val="0"/>
      <w:marBottom w:val="0"/>
      <w:divBdr>
        <w:top w:val="none" w:sz="0" w:space="0" w:color="auto"/>
        <w:left w:val="none" w:sz="0" w:space="0" w:color="auto"/>
        <w:bottom w:val="none" w:sz="0" w:space="0" w:color="auto"/>
        <w:right w:val="none" w:sz="0" w:space="0" w:color="auto"/>
      </w:divBdr>
    </w:div>
    <w:div w:id="832526827">
      <w:bodyDiv w:val="1"/>
      <w:marLeft w:val="0"/>
      <w:marRight w:val="0"/>
      <w:marTop w:val="0"/>
      <w:marBottom w:val="0"/>
      <w:divBdr>
        <w:top w:val="none" w:sz="0" w:space="0" w:color="auto"/>
        <w:left w:val="none" w:sz="0" w:space="0" w:color="auto"/>
        <w:bottom w:val="none" w:sz="0" w:space="0" w:color="auto"/>
        <w:right w:val="none" w:sz="0" w:space="0" w:color="auto"/>
      </w:divBdr>
    </w:div>
    <w:div w:id="838354719">
      <w:bodyDiv w:val="1"/>
      <w:marLeft w:val="0"/>
      <w:marRight w:val="0"/>
      <w:marTop w:val="0"/>
      <w:marBottom w:val="0"/>
      <w:divBdr>
        <w:top w:val="none" w:sz="0" w:space="0" w:color="auto"/>
        <w:left w:val="none" w:sz="0" w:space="0" w:color="auto"/>
        <w:bottom w:val="none" w:sz="0" w:space="0" w:color="auto"/>
        <w:right w:val="none" w:sz="0" w:space="0" w:color="auto"/>
      </w:divBdr>
    </w:div>
    <w:div w:id="846599577">
      <w:bodyDiv w:val="1"/>
      <w:marLeft w:val="0"/>
      <w:marRight w:val="0"/>
      <w:marTop w:val="0"/>
      <w:marBottom w:val="0"/>
      <w:divBdr>
        <w:top w:val="none" w:sz="0" w:space="0" w:color="auto"/>
        <w:left w:val="none" w:sz="0" w:space="0" w:color="auto"/>
        <w:bottom w:val="none" w:sz="0" w:space="0" w:color="auto"/>
        <w:right w:val="none" w:sz="0" w:space="0" w:color="auto"/>
      </w:divBdr>
    </w:div>
    <w:div w:id="849298421">
      <w:bodyDiv w:val="1"/>
      <w:marLeft w:val="0"/>
      <w:marRight w:val="0"/>
      <w:marTop w:val="0"/>
      <w:marBottom w:val="0"/>
      <w:divBdr>
        <w:top w:val="none" w:sz="0" w:space="0" w:color="auto"/>
        <w:left w:val="none" w:sz="0" w:space="0" w:color="auto"/>
        <w:bottom w:val="none" w:sz="0" w:space="0" w:color="auto"/>
        <w:right w:val="none" w:sz="0" w:space="0" w:color="auto"/>
      </w:divBdr>
    </w:div>
    <w:div w:id="850264066">
      <w:bodyDiv w:val="1"/>
      <w:marLeft w:val="0"/>
      <w:marRight w:val="0"/>
      <w:marTop w:val="0"/>
      <w:marBottom w:val="0"/>
      <w:divBdr>
        <w:top w:val="none" w:sz="0" w:space="0" w:color="auto"/>
        <w:left w:val="none" w:sz="0" w:space="0" w:color="auto"/>
        <w:bottom w:val="none" w:sz="0" w:space="0" w:color="auto"/>
        <w:right w:val="none" w:sz="0" w:space="0" w:color="auto"/>
      </w:divBdr>
    </w:div>
    <w:div w:id="856237936">
      <w:bodyDiv w:val="1"/>
      <w:marLeft w:val="0"/>
      <w:marRight w:val="0"/>
      <w:marTop w:val="0"/>
      <w:marBottom w:val="0"/>
      <w:divBdr>
        <w:top w:val="none" w:sz="0" w:space="0" w:color="auto"/>
        <w:left w:val="none" w:sz="0" w:space="0" w:color="auto"/>
        <w:bottom w:val="none" w:sz="0" w:space="0" w:color="auto"/>
        <w:right w:val="none" w:sz="0" w:space="0" w:color="auto"/>
      </w:divBdr>
    </w:div>
    <w:div w:id="865875949">
      <w:bodyDiv w:val="1"/>
      <w:marLeft w:val="0"/>
      <w:marRight w:val="0"/>
      <w:marTop w:val="0"/>
      <w:marBottom w:val="0"/>
      <w:divBdr>
        <w:top w:val="none" w:sz="0" w:space="0" w:color="auto"/>
        <w:left w:val="none" w:sz="0" w:space="0" w:color="auto"/>
        <w:bottom w:val="none" w:sz="0" w:space="0" w:color="auto"/>
        <w:right w:val="none" w:sz="0" w:space="0" w:color="auto"/>
      </w:divBdr>
    </w:div>
    <w:div w:id="867991044">
      <w:bodyDiv w:val="1"/>
      <w:marLeft w:val="0"/>
      <w:marRight w:val="0"/>
      <w:marTop w:val="0"/>
      <w:marBottom w:val="0"/>
      <w:divBdr>
        <w:top w:val="none" w:sz="0" w:space="0" w:color="auto"/>
        <w:left w:val="none" w:sz="0" w:space="0" w:color="auto"/>
        <w:bottom w:val="none" w:sz="0" w:space="0" w:color="auto"/>
        <w:right w:val="none" w:sz="0" w:space="0" w:color="auto"/>
      </w:divBdr>
    </w:div>
    <w:div w:id="874655091">
      <w:bodyDiv w:val="1"/>
      <w:marLeft w:val="0"/>
      <w:marRight w:val="0"/>
      <w:marTop w:val="0"/>
      <w:marBottom w:val="0"/>
      <w:divBdr>
        <w:top w:val="none" w:sz="0" w:space="0" w:color="auto"/>
        <w:left w:val="none" w:sz="0" w:space="0" w:color="auto"/>
        <w:bottom w:val="none" w:sz="0" w:space="0" w:color="auto"/>
        <w:right w:val="none" w:sz="0" w:space="0" w:color="auto"/>
      </w:divBdr>
    </w:div>
    <w:div w:id="880164420">
      <w:bodyDiv w:val="1"/>
      <w:marLeft w:val="0"/>
      <w:marRight w:val="0"/>
      <w:marTop w:val="0"/>
      <w:marBottom w:val="0"/>
      <w:divBdr>
        <w:top w:val="none" w:sz="0" w:space="0" w:color="auto"/>
        <w:left w:val="none" w:sz="0" w:space="0" w:color="auto"/>
        <w:bottom w:val="none" w:sz="0" w:space="0" w:color="auto"/>
        <w:right w:val="none" w:sz="0" w:space="0" w:color="auto"/>
      </w:divBdr>
    </w:div>
    <w:div w:id="889923206">
      <w:bodyDiv w:val="1"/>
      <w:marLeft w:val="0"/>
      <w:marRight w:val="0"/>
      <w:marTop w:val="0"/>
      <w:marBottom w:val="0"/>
      <w:divBdr>
        <w:top w:val="none" w:sz="0" w:space="0" w:color="auto"/>
        <w:left w:val="none" w:sz="0" w:space="0" w:color="auto"/>
        <w:bottom w:val="none" w:sz="0" w:space="0" w:color="auto"/>
        <w:right w:val="none" w:sz="0" w:space="0" w:color="auto"/>
      </w:divBdr>
    </w:div>
    <w:div w:id="895898135">
      <w:bodyDiv w:val="1"/>
      <w:marLeft w:val="0"/>
      <w:marRight w:val="0"/>
      <w:marTop w:val="0"/>
      <w:marBottom w:val="0"/>
      <w:divBdr>
        <w:top w:val="none" w:sz="0" w:space="0" w:color="auto"/>
        <w:left w:val="none" w:sz="0" w:space="0" w:color="auto"/>
        <w:bottom w:val="none" w:sz="0" w:space="0" w:color="auto"/>
        <w:right w:val="none" w:sz="0" w:space="0" w:color="auto"/>
      </w:divBdr>
    </w:div>
    <w:div w:id="897127637">
      <w:bodyDiv w:val="1"/>
      <w:marLeft w:val="0"/>
      <w:marRight w:val="0"/>
      <w:marTop w:val="0"/>
      <w:marBottom w:val="0"/>
      <w:divBdr>
        <w:top w:val="none" w:sz="0" w:space="0" w:color="auto"/>
        <w:left w:val="none" w:sz="0" w:space="0" w:color="auto"/>
        <w:bottom w:val="none" w:sz="0" w:space="0" w:color="auto"/>
        <w:right w:val="none" w:sz="0" w:space="0" w:color="auto"/>
      </w:divBdr>
    </w:div>
    <w:div w:id="902058513">
      <w:bodyDiv w:val="1"/>
      <w:marLeft w:val="0"/>
      <w:marRight w:val="0"/>
      <w:marTop w:val="0"/>
      <w:marBottom w:val="0"/>
      <w:divBdr>
        <w:top w:val="none" w:sz="0" w:space="0" w:color="auto"/>
        <w:left w:val="none" w:sz="0" w:space="0" w:color="auto"/>
        <w:bottom w:val="none" w:sz="0" w:space="0" w:color="auto"/>
        <w:right w:val="none" w:sz="0" w:space="0" w:color="auto"/>
      </w:divBdr>
    </w:div>
    <w:div w:id="904991930">
      <w:bodyDiv w:val="1"/>
      <w:marLeft w:val="0"/>
      <w:marRight w:val="0"/>
      <w:marTop w:val="0"/>
      <w:marBottom w:val="0"/>
      <w:divBdr>
        <w:top w:val="none" w:sz="0" w:space="0" w:color="auto"/>
        <w:left w:val="none" w:sz="0" w:space="0" w:color="auto"/>
        <w:bottom w:val="none" w:sz="0" w:space="0" w:color="auto"/>
        <w:right w:val="none" w:sz="0" w:space="0" w:color="auto"/>
      </w:divBdr>
    </w:div>
    <w:div w:id="910232060">
      <w:bodyDiv w:val="1"/>
      <w:marLeft w:val="0"/>
      <w:marRight w:val="0"/>
      <w:marTop w:val="0"/>
      <w:marBottom w:val="0"/>
      <w:divBdr>
        <w:top w:val="none" w:sz="0" w:space="0" w:color="auto"/>
        <w:left w:val="none" w:sz="0" w:space="0" w:color="auto"/>
        <w:bottom w:val="none" w:sz="0" w:space="0" w:color="auto"/>
        <w:right w:val="none" w:sz="0" w:space="0" w:color="auto"/>
      </w:divBdr>
    </w:div>
    <w:div w:id="915242146">
      <w:bodyDiv w:val="1"/>
      <w:marLeft w:val="0"/>
      <w:marRight w:val="0"/>
      <w:marTop w:val="0"/>
      <w:marBottom w:val="0"/>
      <w:divBdr>
        <w:top w:val="none" w:sz="0" w:space="0" w:color="auto"/>
        <w:left w:val="none" w:sz="0" w:space="0" w:color="auto"/>
        <w:bottom w:val="none" w:sz="0" w:space="0" w:color="auto"/>
        <w:right w:val="none" w:sz="0" w:space="0" w:color="auto"/>
      </w:divBdr>
    </w:div>
    <w:div w:id="923295770">
      <w:bodyDiv w:val="1"/>
      <w:marLeft w:val="0"/>
      <w:marRight w:val="0"/>
      <w:marTop w:val="0"/>
      <w:marBottom w:val="0"/>
      <w:divBdr>
        <w:top w:val="none" w:sz="0" w:space="0" w:color="auto"/>
        <w:left w:val="none" w:sz="0" w:space="0" w:color="auto"/>
        <w:bottom w:val="none" w:sz="0" w:space="0" w:color="auto"/>
        <w:right w:val="none" w:sz="0" w:space="0" w:color="auto"/>
      </w:divBdr>
    </w:div>
    <w:div w:id="923799285">
      <w:bodyDiv w:val="1"/>
      <w:marLeft w:val="0"/>
      <w:marRight w:val="0"/>
      <w:marTop w:val="0"/>
      <w:marBottom w:val="0"/>
      <w:divBdr>
        <w:top w:val="none" w:sz="0" w:space="0" w:color="auto"/>
        <w:left w:val="none" w:sz="0" w:space="0" w:color="auto"/>
        <w:bottom w:val="none" w:sz="0" w:space="0" w:color="auto"/>
        <w:right w:val="none" w:sz="0" w:space="0" w:color="auto"/>
      </w:divBdr>
    </w:div>
    <w:div w:id="925698271">
      <w:bodyDiv w:val="1"/>
      <w:marLeft w:val="0"/>
      <w:marRight w:val="0"/>
      <w:marTop w:val="0"/>
      <w:marBottom w:val="0"/>
      <w:divBdr>
        <w:top w:val="none" w:sz="0" w:space="0" w:color="auto"/>
        <w:left w:val="none" w:sz="0" w:space="0" w:color="auto"/>
        <w:bottom w:val="none" w:sz="0" w:space="0" w:color="auto"/>
        <w:right w:val="none" w:sz="0" w:space="0" w:color="auto"/>
      </w:divBdr>
    </w:div>
    <w:div w:id="929696224">
      <w:bodyDiv w:val="1"/>
      <w:marLeft w:val="0"/>
      <w:marRight w:val="0"/>
      <w:marTop w:val="0"/>
      <w:marBottom w:val="0"/>
      <w:divBdr>
        <w:top w:val="none" w:sz="0" w:space="0" w:color="auto"/>
        <w:left w:val="none" w:sz="0" w:space="0" w:color="auto"/>
        <w:bottom w:val="none" w:sz="0" w:space="0" w:color="auto"/>
        <w:right w:val="none" w:sz="0" w:space="0" w:color="auto"/>
      </w:divBdr>
    </w:div>
    <w:div w:id="931084697">
      <w:bodyDiv w:val="1"/>
      <w:marLeft w:val="0"/>
      <w:marRight w:val="0"/>
      <w:marTop w:val="0"/>
      <w:marBottom w:val="0"/>
      <w:divBdr>
        <w:top w:val="none" w:sz="0" w:space="0" w:color="auto"/>
        <w:left w:val="none" w:sz="0" w:space="0" w:color="auto"/>
        <w:bottom w:val="none" w:sz="0" w:space="0" w:color="auto"/>
        <w:right w:val="none" w:sz="0" w:space="0" w:color="auto"/>
      </w:divBdr>
    </w:div>
    <w:div w:id="932978516">
      <w:bodyDiv w:val="1"/>
      <w:marLeft w:val="0"/>
      <w:marRight w:val="0"/>
      <w:marTop w:val="0"/>
      <w:marBottom w:val="0"/>
      <w:divBdr>
        <w:top w:val="none" w:sz="0" w:space="0" w:color="auto"/>
        <w:left w:val="none" w:sz="0" w:space="0" w:color="auto"/>
        <w:bottom w:val="none" w:sz="0" w:space="0" w:color="auto"/>
        <w:right w:val="none" w:sz="0" w:space="0" w:color="auto"/>
      </w:divBdr>
    </w:div>
    <w:div w:id="935210638">
      <w:bodyDiv w:val="1"/>
      <w:marLeft w:val="0"/>
      <w:marRight w:val="0"/>
      <w:marTop w:val="0"/>
      <w:marBottom w:val="0"/>
      <w:divBdr>
        <w:top w:val="none" w:sz="0" w:space="0" w:color="auto"/>
        <w:left w:val="none" w:sz="0" w:space="0" w:color="auto"/>
        <w:bottom w:val="none" w:sz="0" w:space="0" w:color="auto"/>
        <w:right w:val="none" w:sz="0" w:space="0" w:color="auto"/>
      </w:divBdr>
    </w:div>
    <w:div w:id="936445264">
      <w:bodyDiv w:val="1"/>
      <w:marLeft w:val="0"/>
      <w:marRight w:val="0"/>
      <w:marTop w:val="0"/>
      <w:marBottom w:val="0"/>
      <w:divBdr>
        <w:top w:val="none" w:sz="0" w:space="0" w:color="auto"/>
        <w:left w:val="none" w:sz="0" w:space="0" w:color="auto"/>
        <w:bottom w:val="none" w:sz="0" w:space="0" w:color="auto"/>
        <w:right w:val="none" w:sz="0" w:space="0" w:color="auto"/>
      </w:divBdr>
    </w:div>
    <w:div w:id="952831100">
      <w:bodyDiv w:val="1"/>
      <w:marLeft w:val="0"/>
      <w:marRight w:val="0"/>
      <w:marTop w:val="0"/>
      <w:marBottom w:val="0"/>
      <w:divBdr>
        <w:top w:val="none" w:sz="0" w:space="0" w:color="auto"/>
        <w:left w:val="none" w:sz="0" w:space="0" w:color="auto"/>
        <w:bottom w:val="none" w:sz="0" w:space="0" w:color="auto"/>
        <w:right w:val="none" w:sz="0" w:space="0" w:color="auto"/>
      </w:divBdr>
    </w:div>
    <w:div w:id="961303929">
      <w:bodyDiv w:val="1"/>
      <w:marLeft w:val="0"/>
      <w:marRight w:val="0"/>
      <w:marTop w:val="0"/>
      <w:marBottom w:val="0"/>
      <w:divBdr>
        <w:top w:val="none" w:sz="0" w:space="0" w:color="auto"/>
        <w:left w:val="none" w:sz="0" w:space="0" w:color="auto"/>
        <w:bottom w:val="none" w:sz="0" w:space="0" w:color="auto"/>
        <w:right w:val="none" w:sz="0" w:space="0" w:color="auto"/>
      </w:divBdr>
    </w:div>
    <w:div w:id="964770272">
      <w:bodyDiv w:val="1"/>
      <w:marLeft w:val="0"/>
      <w:marRight w:val="0"/>
      <w:marTop w:val="0"/>
      <w:marBottom w:val="0"/>
      <w:divBdr>
        <w:top w:val="none" w:sz="0" w:space="0" w:color="auto"/>
        <w:left w:val="none" w:sz="0" w:space="0" w:color="auto"/>
        <w:bottom w:val="none" w:sz="0" w:space="0" w:color="auto"/>
        <w:right w:val="none" w:sz="0" w:space="0" w:color="auto"/>
      </w:divBdr>
    </w:div>
    <w:div w:id="995956343">
      <w:bodyDiv w:val="1"/>
      <w:marLeft w:val="0"/>
      <w:marRight w:val="0"/>
      <w:marTop w:val="0"/>
      <w:marBottom w:val="0"/>
      <w:divBdr>
        <w:top w:val="none" w:sz="0" w:space="0" w:color="auto"/>
        <w:left w:val="none" w:sz="0" w:space="0" w:color="auto"/>
        <w:bottom w:val="none" w:sz="0" w:space="0" w:color="auto"/>
        <w:right w:val="none" w:sz="0" w:space="0" w:color="auto"/>
      </w:divBdr>
    </w:div>
    <w:div w:id="999389146">
      <w:bodyDiv w:val="1"/>
      <w:marLeft w:val="0"/>
      <w:marRight w:val="0"/>
      <w:marTop w:val="0"/>
      <w:marBottom w:val="0"/>
      <w:divBdr>
        <w:top w:val="none" w:sz="0" w:space="0" w:color="auto"/>
        <w:left w:val="none" w:sz="0" w:space="0" w:color="auto"/>
        <w:bottom w:val="none" w:sz="0" w:space="0" w:color="auto"/>
        <w:right w:val="none" w:sz="0" w:space="0" w:color="auto"/>
      </w:divBdr>
    </w:div>
    <w:div w:id="999894112">
      <w:bodyDiv w:val="1"/>
      <w:marLeft w:val="0"/>
      <w:marRight w:val="0"/>
      <w:marTop w:val="0"/>
      <w:marBottom w:val="0"/>
      <w:divBdr>
        <w:top w:val="none" w:sz="0" w:space="0" w:color="auto"/>
        <w:left w:val="none" w:sz="0" w:space="0" w:color="auto"/>
        <w:bottom w:val="none" w:sz="0" w:space="0" w:color="auto"/>
        <w:right w:val="none" w:sz="0" w:space="0" w:color="auto"/>
      </w:divBdr>
    </w:div>
    <w:div w:id="1004091978">
      <w:bodyDiv w:val="1"/>
      <w:marLeft w:val="0"/>
      <w:marRight w:val="0"/>
      <w:marTop w:val="0"/>
      <w:marBottom w:val="0"/>
      <w:divBdr>
        <w:top w:val="none" w:sz="0" w:space="0" w:color="auto"/>
        <w:left w:val="none" w:sz="0" w:space="0" w:color="auto"/>
        <w:bottom w:val="none" w:sz="0" w:space="0" w:color="auto"/>
        <w:right w:val="none" w:sz="0" w:space="0" w:color="auto"/>
      </w:divBdr>
    </w:div>
    <w:div w:id="1019428160">
      <w:bodyDiv w:val="1"/>
      <w:marLeft w:val="0"/>
      <w:marRight w:val="0"/>
      <w:marTop w:val="0"/>
      <w:marBottom w:val="0"/>
      <w:divBdr>
        <w:top w:val="none" w:sz="0" w:space="0" w:color="auto"/>
        <w:left w:val="none" w:sz="0" w:space="0" w:color="auto"/>
        <w:bottom w:val="none" w:sz="0" w:space="0" w:color="auto"/>
        <w:right w:val="none" w:sz="0" w:space="0" w:color="auto"/>
      </w:divBdr>
    </w:div>
    <w:div w:id="1025131893">
      <w:bodyDiv w:val="1"/>
      <w:marLeft w:val="0"/>
      <w:marRight w:val="0"/>
      <w:marTop w:val="0"/>
      <w:marBottom w:val="0"/>
      <w:divBdr>
        <w:top w:val="none" w:sz="0" w:space="0" w:color="auto"/>
        <w:left w:val="none" w:sz="0" w:space="0" w:color="auto"/>
        <w:bottom w:val="none" w:sz="0" w:space="0" w:color="auto"/>
        <w:right w:val="none" w:sz="0" w:space="0" w:color="auto"/>
      </w:divBdr>
    </w:div>
    <w:div w:id="1025447343">
      <w:bodyDiv w:val="1"/>
      <w:marLeft w:val="0"/>
      <w:marRight w:val="0"/>
      <w:marTop w:val="0"/>
      <w:marBottom w:val="0"/>
      <w:divBdr>
        <w:top w:val="none" w:sz="0" w:space="0" w:color="auto"/>
        <w:left w:val="none" w:sz="0" w:space="0" w:color="auto"/>
        <w:bottom w:val="none" w:sz="0" w:space="0" w:color="auto"/>
        <w:right w:val="none" w:sz="0" w:space="0" w:color="auto"/>
      </w:divBdr>
    </w:div>
    <w:div w:id="1026365818">
      <w:bodyDiv w:val="1"/>
      <w:marLeft w:val="0"/>
      <w:marRight w:val="0"/>
      <w:marTop w:val="0"/>
      <w:marBottom w:val="0"/>
      <w:divBdr>
        <w:top w:val="none" w:sz="0" w:space="0" w:color="auto"/>
        <w:left w:val="none" w:sz="0" w:space="0" w:color="auto"/>
        <w:bottom w:val="none" w:sz="0" w:space="0" w:color="auto"/>
        <w:right w:val="none" w:sz="0" w:space="0" w:color="auto"/>
      </w:divBdr>
    </w:div>
    <w:div w:id="1027024421">
      <w:bodyDiv w:val="1"/>
      <w:marLeft w:val="0"/>
      <w:marRight w:val="0"/>
      <w:marTop w:val="0"/>
      <w:marBottom w:val="0"/>
      <w:divBdr>
        <w:top w:val="none" w:sz="0" w:space="0" w:color="auto"/>
        <w:left w:val="none" w:sz="0" w:space="0" w:color="auto"/>
        <w:bottom w:val="none" w:sz="0" w:space="0" w:color="auto"/>
        <w:right w:val="none" w:sz="0" w:space="0" w:color="auto"/>
      </w:divBdr>
    </w:div>
    <w:div w:id="1031490896">
      <w:bodyDiv w:val="1"/>
      <w:marLeft w:val="0"/>
      <w:marRight w:val="0"/>
      <w:marTop w:val="0"/>
      <w:marBottom w:val="0"/>
      <w:divBdr>
        <w:top w:val="none" w:sz="0" w:space="0" w:color="auto"/>
        <w:left w:val="none" w:sz="0" w:space="0" w:color="auto"/>
        <w:bottom w:val="none" w:sz="0" w:space="0" w:color="auto"/>
        <w:right w:val="none" w:sz="0" w:space="0" w:color="auto"/>
      </w:divBdr>
    </w:div>
    <w:div w:id="1036124975">
      <w:bodyDiv w:val="1"/>
      <w:marLeft w:val="0"/>
      <w:marRight w:val="0"/>
      <w:marTop w:val="0"/>
      <w:marBottom w:val="0"/>
      <w:divBdr>
        <w:top w:val="none" w:sz="0" w:space="0" w:color="auto"/>
        <w:left w:val="none" w:sz="0" w:space="0" w:color="auto"/>
        <w:bottom w:val="none" w:sz="0" w:space="0" w:color="auto"/>
        <w:right w:val="none" w:sz="0" w:space="0" w:color="auto"/>
      </w:divBdr>
    </w:div>
    <w:div w:id="1042636010">
      <w:bodyDiv w:val="1"/>
      <w:marLeft w:val="0"/>
      <w:marRight w:val="0"/>
      <w:marTop w:val="0"/>
      <w:marBottom w:val="0"/>
      <w:divBdr>
        <w:top w:val="none" w:sz="0" w:space="0" w:color="auto"/>
        <w:left w:val="none" w:sz="0" w:space="0" w:color="auto"/>
        <w:bottom w:val="none" w:sz="0" w:space="0" w:color="auto"/>
        <w:right w:val="none" w:sz="0" w:space="0" w:color="auto"/>
      </w:divBdr>
    </w:div>
    <w:div w:id="1043021405">
      <w:bodyDiv w:val="1"/>
      <w:marLeft w:val="0"/>
      <w:marRight w:val="0"/>
      <w:marTop w:val="0"/>
      <w:marBottom w:val="0"/>
      <w:divBdr>
        <w:top w:val="none" w:sz="0" w:space="0" w:color="auto"/>
        <w:left w:val="none" w:sz="0" w:space="0" w:color="auto"/>
        <w:bottom w:val="none" w:sz="0" w:space="0" w:color="auto"/>
        <w:right w:val="none" w:sz="0" w:space="0" w:color="auto"/>
      </w:divBdr>
    </w:div>
    <w:div w:id="1048607244">
      <w:bodyDiv w:val="1"/>
      <w:marLeft w:val="0"/>
      <w:marRight w:val="0"/>
      <w:marTop w:val="0"/>
      <w:marBottom w:val="0"/>
      <w:divBdr>
        <w:top w:val="none" w:sz="0" w:space="0" w:color="auto"/>
        <w:left w:val="none" w:sz="0" w:space="0" w:color="auto"/>
        <w:bottom w:val="none" w:sz="0" w:space="0" w:color="auto"/>
        <w:right w:val="none" w:sz="0" w:space="0" w:color="auto"/>
      </w:divBdr>
    </w:div>
    <w:div w:id="1051658179">
      <w:bodyDiv w:val="1"/>
      <w:marLeft w:val="0"/>
      <w:marRight w:val="0"/>
      <w:marTop w:val="0"/>
      <w:marBottom w:val="0"/>
      <w:divBdr>
        <w:top w:val="none" w:sz="0" w:space="0" w:color="auto"/>
        <w:left w:val="none" w:sz="0" w:space="0" w:color="auto"/>
        <w:bottom w:val="none" w:sz="0" w:space="0" w:color="auto"/>
        <w:right w:val="none" w:sz="0" w:space="0" w:color="auto"/>
      </w:divBdr>
    </w:div>
    <w:div w:id="1054892655">
      <w:bodyDiv w:val="1"/>
      <w:marLeft w:val="0"/>
      <w:marRight w:val="0"/>
      <w:marTop w:val="0"/>
      <w:marBottom w:val="0"/>
      <w:divBdr>
        <w:top w:val="none" w:sz="0" w:space="0" w:color="auto"/>
        <w:left w:val="none" w:sz="0" w:space="0" w:color="auto"/>
        <w:bottom w:val="none" w:sz="0" w:space="0" w:color="auto"/>
        <w:right w:val="none" w:sz="0" w:space="0" w:color="auto"/>
      </w:divBdr>
    </w:div>
    <w:div w:id="1057708960">
      <w:bodyDiv w:val="1"/>
      <w:marLeft w:val="0"/>
      <w:marRight w:val="0"/>
      <w:marTop w:val="0"/>
      <w:marBottom w:val="0"/>
      <w:divBdr>
        <w:top w:val="none" w:sz="0" w:space="0" w:color="auto"/>
        <w:left w:val="none" w:sz="0" w:space="0" w:color="auto"/>
        <w:bottom w:val="none" w:sz="0" w:space="0" w:color="auto"/>
        <w:right w:val="none" w:sz="0" w:space="0" w:color="auto"/>
      </w:divBdr>
    </w:div>
    <w:div w:id="1062142589">
      <w:bodyDiv w:val="1"/>
      <w:marLeft w:val="0"/>
      <w:marRight w:val="0"/>
      <w:marTop w:val="0"/>
      <w:marBottom w:val="0"/>
      <w:divBdr>
        <w:top w:val="none" w:sz="0" w:space="0" w:color="auto"/>
        <w:left w:val="none" w:sz="0" w:space="0" w:color="auto"/>
        <w:bottom w:val="none" w:sz="0" w:space="0" w:color="auto"/>
        <w:right w:val="none" w:sz="0" w:space="0" w:color="auto"/>
      </w:divBdr>
    </w:div>
    <w:div w:id="1063874612">
      <w:bodyDiv w:val="1"/>
      <w:marLeft w:val="0"/>
      <w:marRight w:val="0"/>
      <w:marTop w:val="0"/>
      <w:marBottom w:val="0"/>
      <w:divBdr>
        <w:top w:val="none" w:sz="0" w:space="0" w:color="auto"/>
        <w:left w:val="none" w:sz="0" w:space="0" w:color="auto"/>
        <w:bottom w:val="none" w:sz="0" w:space="0" w:color="auto"/>
        <w:right w:val="none" w:sz="0" w:space="0" w:color="auto"/>
      </w:divBdr>
    </w:div>
    <w:div w:id="1068378826">
      <w:bodyDiv w:val="1"/>
      <w:marLeft w:val="0"/>
      <w:marRight w:val="0"/>
      <w:marTop w:val="0"/>
      <w:marBottom w:val="0"/>
      <w:divBdr>
        <w:top w:val="none" w:sz="0" w:space="0" w:color="auto"/>
        <w:left w:val="none" w:sz="0" w:space="0" w:color="auto"/>
        <w:bottom w:val="none" w:sz="0" w:space="0" w:color="auto"/>
        <w:right w:val="none" w:sz="0" w:space="0" w:color="auto"/>
      </w:divBdr>
    </w:div>
    <w:div w:id="1071808200">
      <w:bodyDiv w:val="1"/>
      <w:marLeft w:val="0"/>
      <w:marRight w:val="0"/>
      <w:marTop w:val="0"/>
      <w:marBottom w:val="0"/>
      <w:divBdr>
        <w:top w:val="none" w:sz="0" w:space="0" w:color="auto"/>
        <w:left w:val="none" w:sz="0" w:space="0" w:color="auto"/>
        <w:bottom w:val="none" w:sz="0" w:space="0" w:color="auto"/>
        <w:right w:val="none" w:sz="0" w:space="0" w:color="auto"/>
      </w:divBdr>
    </w:div>
    <w:div w:id="1072234768">
      <w:bodyDiv w:val="1"/>
      <w:marLeft w:val="0"/>
      <w:marRight w:val="0"/>
      <w:marTop w:val="0"/>
      <w:marBottom w:val="0"/>
      <w:divBdr>
        <w:top w:val="none" w:sz="0" w:space="0" w:color="auto"/>
        <w:left w:val="none" w:sz="0" w:space="0" w:color="auto"/>
        <w:bottom w:val="none" w:sz="0" w:space="0" w:color="auto"/>
        <w:right w:val="none" w:sz="0" w:space="0" w:color="auto"/>
      </w:divBdr>
    </w:div>
    <w:div w:id="1078594736">
      <w:bodyDiv w:val="1"/>
      <w:marLeft w:val="0"/>
      <w:marRight w:val="0"/>
      <w:marTop w:val="0"/>
      <w:marBottom w:val="0"/>
      <w:divBdr>
        <w:top w:val="none" w:sz="0" w:space="0" w:color="auto"/>
        <w:left w:val="none" w:sz="0" w:space="0" w:color="auto"/>
        <w:bottom w:val="none" w:sz="0" w:space="0" w:color="auto"/>
        <w:right w:val="none" w:sz="0" w:space="0" w:color="auto"/>
      </w:divBdr>
    </w:div>
    <w:div w:id="1081290549">
      <w:bodyDiv w:val="1"/>
      <w:marLeft w:val="0"/>
      <w:marRight w:val="0"/>
      <w:marTop w:val="0"/>
      <w:marBottom w:val="0"/>
      <w:divBdr>
        <w:top w:val="none" w:sz="0" w:space="0" w:color="auto"/>
        <w:left w:val="none" w:sz="0" w:space="0" w:color="auto"/>
        <w:bottom w:val="none" w:sz="0" w:space="0" w:color="auto"/>
        <w:right w:val="none" w:sz="0" w:space="0" w:color="auto"/>
      </w:divBdr>
    </w:div>
    <w:div w:id="1089546334">
      <w:bodyDiv w:val="1"/>
      <w:marLeft w:val="0"/>
      <w:marRight w:val="0"/>
      <w:marTop w:val="0"/>
      <w:marBottom w:val="0"/>
      <w:divBdr>
        <w:top w:val="none" w:sz="0" w:space="0" w:color="auto"/>
        <w:left w:val="none" w:sz="0" w:space="0" w:color="auto"/>
        <w:bottom w:val="none" w:sz="0" w:space="0" w:color="auto"/>
        <w:right w:val="none" w:sz="0" w:space="0" w:color="auto"/>
      </w:divBdr>
    </w:div>
    <w:div w:id="1092968280">
      <w:bodyDiv w:val="1"/>
      <w:marLeft w:val="0"/>
      <w:marRight w:val="0"/>
      <w:marTop w:val="0"/>
      <w:marBottom w:val="0"/>
      <w:divBdr>
        <w:top w:val="none" w:sz="0" w:space="0" w:color="auto"/>
        <w:left w:val="none" w:sz="0" w:space="0" w:color="auto"/>
        <w:bottom w:val="none" w:sz="0" w:space="0" w:color="auto"/>
        <w:right w:val="none" w:sz="0" w:space="0" w:color="auto"/>
      </w:divBdr>
    </w:div>
    <w:div w:id="1101297825">
      <w:bodyDiv w:val="1"/>
      <w:marLeft w:val="0"/>
      <w:marRight w:val="0"/>
      <w:marTop w:val="0"/>
      <w:marBottom w:val="0"/>
      <w:divBdr>
        <w:top w:val="none" w:sz="0" w:space="0" w:color="auto"/>
        <w:left w:val="none" w:sz="0" w:space="0" w:color="auto"/>
        <w:bottom w:val="none" w:sz="0" w:space="0" w:color="auto"/>
        <w:right w:val="none" w:sz="0" w:space="0" w:color="auto"/>
      </w:divBdr>
    </w:div>
    <w:div w:id="1107195587">
      <w:bodyDiv w:val="1"/>
      <w:marLeft w:val="0"/>
      <w:marRight w:val="0"/>
      <w:marTop w:val="0"/>
      <w:marBottom w:val="0"/>
      <w:divBdr>
        <w:top w:val="none" w:sz="0" w:space="0" w:color="auto"/>
        <w:left w:val="none" w:sz="0" w:space="0" w:color="auto"/>
        <w:bottom w:val="none" w:sz="0" w:space="0" w:color="auto"/>
        <w:right w:val="none" w:sz="0" w:space="0" w:color="auto"/>
      </w:divBdr>
    </w:div>
    <w:div w:id="1108086612">
      <w:bodyDiv w:val="1"/>
      <w:marLeft w:val="0"/>
      <w:marRight w:val="0"/>
      <w:marTop w:val="0"/>
      <w:marBottom w:val="0"/>
      <w:divBdr>
        <w:top w:val="none" w:sz="0" w:space="0" w:color="auto"/>
        <w:left w:val="none" w:sz="0" w:space="0" w:color="auto"/>
        <w:bottom w:val="none" w:sz="0" w:space="0" w:color="auto"/>
        <w:right w:val="none" w:sz="0" w:space="0" w:color="auto"/>
      </w:divBdr>
    </w:div>
    <w:div w:id="1120106378">
      <w:bodyDiv w:val="1"/>
      <w:marLeft w:val="0"/>
      <w:marRight w:val="0"/>
      <w:marTop w:val="0"/>
      <w:marBottom w:val="0"/>
      <w:divBdr>
        <w:top w:val="none" w:sz="0" w:space="0" w:color="auto"/>
        <w:left w:val="none" w:sz="0" w:space="0" w:color="auto"/>
        <w:bottom w:val="none" w:sz="0" w:space="0" w:color="auto"/>
        <w:right w:val="none" w:sz="0" w:space="0" w:color="auto"/>
      </w:divBdr>
    </w:div>
    <w:div w:id="1129667117">
      <w:bodyDiv w:val="1"/>
      <w:marLeft w:val="0"/>
      <w:marRight w:val="0"/>
      <w:marTop w:val="0"/>
      <w:marBottom w:val="0"/>
      <w:divBdr>
        <w:top w:val="none" w:sz="0" w:space="0" w:color="auto"/>
        <w:left w:val="none" w:sz="0" w:space="0" w:color="auto"/>
        <w:bottom w:val="none" w:sz="0" w:space="0" w:color="auto"/>
        <w:right w:val="none" w:sz="0" w:space="0" w:color="auto"/>
      </w:divBdr>
    </w:div>
    <w:div w:id="1133526197">
      <w:bodyDiv w:val="1"/>
      <w:marLeft w:val="0"/>
      <w:marRight w:val="0"/>
      <w:marTop w:val="0"/>
      <w:marBottom w:val="0"/>
      <w:divBdr>
        <w:top w:val="none" w:sz="0" w:space="0" w:color="auto"/>
        <w:left w:val="none" w:sz="0" w:space="0" w:color="auto"/>
        <w:bottom w:val="none" w:sz="0" w:space="0" w:color="auto"/>
        <w:right w:val="none" w:sz="0" w:space="0" w:color="auto"/>
      </w:divBdr>
    </w:div>
    <w:div w:id="1146781046">
      <w:bodyDiv w:val="1"/>
      <w:marLeft w:val="0"/>
      <w:marRight w:val="0"/>
      <w:marTop w:val="0"/>
      <w:marBottom w:val="0"/>
      <w:divBdr>
        <w:top w:val="none" w:sz="0" w:space="0" w:color="auto"/>
        <w:left w:val="none" w:sz="0" w:space="0" w:color="auto"/>
        <w:bottom w:val="none" w:sz="0" w:space="0" w:color="auto"/>
        <w:right w:val="none" w:sz="0" w:space="0" w:color="auto"/>
      </w:divBdr>
    </w:div>
    <w:div w:id="1149205099">
      <w:bodyDiv w:val="1"/>
      <w:marLeft w:val="0"/>
      <w:marRight w:val="0"/>
      <w:marTop w:val="0"/>
      <w:marBottom w:val="0"/>
      <w:divBdr>
        <w:top w:val="none" w:sz="0" w:space="0" w:color="auto"/>
        <w:left w:val="none" w:sz="0" w:space="0" w:color="auto"/>
        <w:bottom w:val="none" w:sz="0" w:space="0" w:color="auto"/>
        <w:right w:val="none" w:sz="0" w:space="0" w:color="auto"/>
      </w:divBdr>
    </w:div>
    <w:div w:id="1149781465">
      <w:bodyDiv w:val="1"/>
      <w:marLeft w:val="0"/>
      <w:marRight w:val="0"/>
      <w:marTop w:val="0"/>
      <w:marBottom w:val="0"/>
      <w:divBdr>
        <w:top w:val="none" w:sz="0" w:space="0" w:color="auto"/>
        <w:left w:val="none" w:sz="0" w:space="0" w:color="auto"/>
        <w:bottom w:val="none" w:sz="0" w:space="0" w:color="auto"/>
        <w:right w:val="none" w:sz="0" w:space="0" w:color="auto"/>
      </w:divBdr>
    </w:div>
    <w:div w:id="1153839751">
      <w:bodyDiv w:val="1"/>
      <w:marLeft w:val="0"/>
      <w:marRight w:val="0"/>
      <w:marTop w:val="0"/>
      <w:marBottom w:val="0"/>
      <w:divBdr>
        <w:top w:val="none" w:sz="0" w:space="0" w:color="auto"/>
        <w:left w:val="none" w:sz="0" w:space="0" w:color="auto"/>
        <w:bottom w:val="none" w:sz="0" w:space="0" w:color="auto"/>
        <w:right w:val="none" w:sz="0" w:space="0" w:color="auto"/>
      </w:divBdr>
    </w:div>
    <w:div w:id="1156800180">
      <w:bodyDiv w:val="1"/>
      <w:marLeft w:val="0"/>
      <w:marRight w:val="0"/>
      <w:marTop w:val="0"/>
      <w:marBottom w:val="0"/>
      <w:divBdr>
        <w:top w:val="none" w:sz="0" w:space="0" w:color="auto"/>
        <w:left w:val="none" w:sz="0" w:space="0" w:color="auto"/>
        <w:bottom w:val="none" w:sz="0" w:space="0" w:color="auto"/>
        <w:right w:val="none" w:sz="0" w:space="0" w:color="auto"/>
      </w:divBdr>
    </w:div>
    <w:div w:id="1162234673">
      <w:bodyDiv w:val="1"/>
      <w:marLeft w:val="0"/>
      <w:marRight w:val="0"/>
      <w:marTop w:val="0"/>
      <w:marBottom w:val="0"/>
      <w:divBdr>
        <w:top w:val="none" w:sz="0" w:space="0" w:color="auto"/>
        <w:left w:val="none" w:sz="0" w:space="0" w:color="auto"/>
        <w:bottom w:val="none" w:sz="0" w:space="0" w:color="auto"/>
        <w:right w:val="none" w:sz="0" w:space="0" w:color="auto"/>
      </w:divBdr>
    </w:div>
    <w:div w:id="1162812093">
      <w:bodyDiv w:val="1"/>
      <w:marLeft w:val="0"/>
      <w:marRight w:val="0"/>
      <w:marTop w:val="0"/>
      <w:marBottom w:val="0"/>
      <w:divBdr>
        <w:top w:val="none" w:sz="0" w:space="0" w:color="auto"/>
        <w:left w:val="none" w:sz="0" w:space="0" w:color="auto"/>
        <w:bottom w:val="none" w:sz="0" w:space="0" w:color="auto"/>
        <w:right w:val="none" w:sz="0" w:space="0" w:color="auto"/>
      </w:divBdr>
    </w:div>
    <w:div w:id="1166213695">
      <w:bodyDiv w:val="1"/>
      <w:marLeft w:val="0"/>
      <w:marRight w:val="0"/>
      <w:marTop w:val="0"/>
      <w:marBottom w:val="0"/>
      <w:divBdr>
        <w:top w:val="none" w:sz="0" w:space="0" w:color="auto"/>
        <w:left w:val="none" w:sz="0" w:space="0" w:color="auto"/>
        <w:bottom w:val="none" w:sz="0" w:space="0" w:color="auto"/>
        <w:right w:val="none" w:sz="0" w:space="0" w:color="auto"/>
      </w:divBdr>
    </w:div>
    <w:div w:id="1176533072">
      <w:bodyDiv w:val="1"/>
      <w:marLeft w:val="0"/>
      <w:marRight w:val="0"/>
      <w:marTop w:val="0"/>
      <w:marBottom w:val="0"/>
      <w:divBdr>
        <w:top w:val="none" w:sz="0" w:space="0" w:color="auto"/>
        <w:left w:val="none" w:sz="0" w:space="0" w:color="auto"/>
        <w:bottom w:val="none" w:sz="0" w:space="0" w:color="auto"/>
        <w:right w:val="none" w:sz="0" w:space="0" w:color="auto"/>
      </w:divBdr>
    </w:div>
    <w:div w:id="1184319521">
      <w:bodyDiv w:val="1"/>
      <w:marLeft w:val="0"/>
      <w:marRight w:val="0"/>
      <w:marTop w:val="0"/>
      <w:marBottom w:val="0"/>
      <w:divBdr>
        <w:top w:val="none" w:sz="0" w:space="0" w:color="auto"/>
        <w:left w:val="none" w:sz="0" w:space="0" w:color="auto"/>
        <w:bottom w:val="none" w:sz="0" w:space="0" w:color="auto"/>
        <w:right w:val="none" w:sz="0" w:space="0" w:color="auto"/>
      </w:divBdr>
    </w:div>
    <w:div w:id="1186215828">
      <w:bodyDiv w:val="1"/>
      <w:marLeft w:val="0"/>
      <w:marRight w:val="0"/>
      <w:marTop w:val="0"/>
      <w:marBottom w:val="0"/>
      <w:divBdr>
        <w:top w:val="none" w:sz="0" w:space="0" w:color="auto"/>
        <w:left w:val="none" w:sz="0" w:space="0" w:color="auto"/>
        <w:bottom w:val="none" w:sz="0" w:space="0" w:color="auto"/>
        <w:right w:val="none" w:sz="0" w:space="0" w:color="auto"/>
      </w:divBdr>
    </w:div>
    <w:div w:id="1188836822">
      <w:bodyDiv w:val="1"/>
      <w:marLeft w:val="0"/>
      <w:marRight w:val="0"/>
      <w:marTop w:val="0"/>
      <w:marBottom w:val="0"/>
      <w:divBdr>
        <w:top w:val="none" w:sz="0" w:space="0" w:color="auto"/>
        <w:left w:val="none" w:sz="0" w:space="0" w:color="auto"/>
        <w:bottom w:val="none" w:sz="0" w:space="0" w:color="auto"/>
        <w:right w:val="none" w:sz="0" w:space="0" w:color="auto"/>
      </w:divBdr>
    </w:div>
    <w:div w:id="1193154484">
      <w:bodyDiv w:val="1"/>
      <w:marLeft w:val="0"/>
      <w:marRight w:val="0"/>
      <w:marTop w:val="0"/>
      <w:marBottom w:val="0"/>
      <w:divBdr>
        <w:top w:val="none" w:sz="0" w:space="0" w:color="auto"/>
        <w:left w:val="none" w:sz="0" w:space="0" w:color="auto"/>
        <w:bottom w:val="none" w:sz="0" w:space="0" w:color="auto"/>
        <w:right w:val="none" w:sz="0" w:space="0" w:color="auto"/>
      </w:divBdr>
    </w:div>
    <w:div w:id="1194461317">
      <w:bodyDiv w:val="1"/>
      <w:marLeft w:val="0"/>
      <w:marRight w:val="0"/>
      <w:marTop w:val="0"/>
      <w:marBottom w:val="0"/>
      <w:divBdr>
        <w:top w:val="none" w:sz="0" w:space="0" w:color="auto"/>
        <w:left w:val="none" w:sz="0" w:space="0" w:color="auto"/>
        <w:bottom w:val="none" w:sz="0" w:space="0" w:color="auto"/>
        <w:right w:val="none" w:sz="0" w:space="0" w:color="auto"/>
      </w:divBdr>
    </w:div>
    <w:div w:id="1200312522">
      <w:bodyDiv w:val="1"/>
      <w:marLeft w:val="0"/>
      <w:marRight w:val="0"/>
      <w:marTop w:val="0"/>
      <w:marBottom w:val="0"/>
      <w:divBdr>
        <w:top w:val="none" w:sz="0" w:space="0" w:color="auto"/>
        <w:left w:val="none" w:sz="0" w:space="0" w:color="auto"/>
        <w:bottom w:val="none" w:sz="0" w:space="0" w:color="auto"/>
        <w:right w:val="none" w:sz="0" w:space="0" w:color="auto"/>
      </w:divBdr>
    </w:div>
    <w:div w:id="1205949893">
      <w:bodyDiv w:val="1"/>
      <w:marLeft w:val="0"/>
      <w:marRight w:val="0"/>
      <w:marTop w:val="0"/>
      <w:marBottom w:val="0"/>
      <w:divBdr>
        <w:top w:val="none" w:sz="0" w:space="0" w:color="auto"/>
        <w:left w:val="none" w:sz="0" w:space="0" w:color="auto"/>
        <w:bottom w:val="none" w:sz="0" w:space="0" w:color="auto"/>
        <w:right w:val="none" w:sz="0" w:space="0" w:color="auto"/>
      </w:divBdr>
    </w:div>
    <w:div w:id="1210847720">
      <w:bodyDiv w:val="1"/>
      <w:marLeft w:val="0"/>
      <w:marRight w:val="0"/>
      <w:marTop w:val="0"/>
      <w:marBottom w:val="0"/>
      <w:divBdr>
        <w:top w:val="none" w:sz="0" w:space="0" w:color="auto"/>
        <w:left w:val="none" w:sz="0" w:space="0" w:color="auto"/>
        <w:bottom w:val="none" w:sz="0" w:space="0" w:color="auto"/>
        <w:right w:val="none" w:sz="0" w:space="0" w:color="auto"/>
      </w:divBdr>
    </w:div>
    <w:div w:id="1218198958">
      <w:bodyDiv w:val="1"/>
      <w:marLeft w:val="0"/>
      <w:marRight w:val="0"/>
      <w:marTop w:val="0"/>
      <w:marBottom w:val="0"/>
      <w:divBdr>
        <w:top w:val="none" w:sz="0" w:space="0" w:color="auto"/>
        <w:left w:val="none" w:sz="0" w:space="0" w:color="auto"/>
        <w:bottom w:val="none" w:sz="0" w:space="0" w:color="auto"/>
        <w:right w:val="none" w:sz="0" w:space="0" w:color="auto"/>
      </w:divBdr>
    </w:div>
    <w:div w:id="1218273553">
      <w:bodyDiv w:val="1"/>
      <w:marLeft w:val="0"/>
      <w:marRight w:val="0"/>
      <w:marTop w:val="0"/>
      <w:marBottom w:val="0"/>
      <w:divBdr>
        <w:top w:val="none" w:sz="0" w:space="0" w:color="auto"/>
        <w:left w:val="none" w:sz="0" w:space="0" w:color="auto"/>
        <w:bottom w:val="none" w:sz="0" w:space="0" w:color="auto"/>
        <w:right w:val="none" w:sz="0" w:space="0" w:color="auto"/>
      </w:divBdr>
    </w:div>
    <w:div w:id="1222672130">
      <w:bodyDiv w:val="1"/>
      <w:marLeft w:val="0"/>
      <w:marRight w:val="0"/>
      <w:marTop w:val="0"/>
      <w:marBottom w:val="0"/>
      <w:divBdr>
        <w:top w:val="none" w:sz="0" w:space="0" w:color="auto"/>
        <w:left w:val="none" w:sz="0" w:space="0" w:color="auto"/>
        <w:bottom w:val="none" w:sz="0" w:space="0" w:color="auto"/>
        <w:right w:val="none" w:sz="0" w:space="0" w:color="auto"/>
      </w:divBdr>
    </w:div>
    <w:div w:id="1228569341">
      <w:bodyDiv w:val="1"/>
      <w:marLeft w:val="0"/>
      <w:marRight w:val="0"/>
      <w:marTop w:val="0"/>
      <w:marBottom w:val="0"/>
      <w:divBdr>
        <w:top w:val="none" w:sz="0" w:space="0" w:color="auto"/>
        <w:left w:val="none" w:sz="0" w:space="0" w:color="auto"/>
        <w:bottom w:val="none" w:sz="0" w:space="0" w:color="auto"/>
        <w:right w:val="none" w:sz="0" w:space="0" w:color="auto"/>
      </w:divBdr>
    </w:div>
    <w:div w:id="1229611227">
      <w:bodyDiv w:val="1"/>
      <w:marLeft w:val="0"/>
      <w:marRight w:val="0"/>
      <w:marTop w:val="0"/>
      <w:marBottom w:val="0"/>
      <w:divBdr>
        <w:top w:val="none" w:sz="0" w:space="0" w:color="auto"/>
        <w:left w:val="none" w:sz="0" w:space="0" w:color="auto"/>
        <w:bottom w:val="none" w:sz="0" w:space="0" w:color="auto"/>
        <w:right w:val="none" w:sz="0" w:space="0" w:color="auto"/>
      </w:divBdr>
    </w:div>
    <w:div w:id="1241015681">
      <w:bodyDiv w:val="1"/>
      <w:marLeft w:val="0"/>
      <w:marRight w:val="0"/>
      <w:marTop w:val="0"/>
      <w:marBottom w:val="0"/>
      <w:divBdr>
        <w:top w:val="none" w:sz="0" w:space="0" w:color="auto"/>
        <w:left w:val="none" w:sz="0" w:space="0" w:color="auto"/>
        <w:bottom w:val="none" w:sz="0" w:space="0" w:color="auto"/>
        <w:right w:val="none" w:sz="0" w:space="0" w:color="auto"/>
      </w:divBdr>
    </w:div>
    <w:div w:id="1244726397">
      <w:bodyDiv w:val="1"/>
      <w:marLeft w:val="0"/>
      <w:marRight w:val="0"/>
      <w:marTop w:val="0"/>
      <w:marBottom w:val="0"/>
      <w:divBdr>
        <w:top w:val="none" w:sz="0" w:space="0" w:color="auto"/>
        <w:left w:val="none" w:sz="0" w:space="0" w:color="auto"/>
        <w:bottom w:val="none" w:sz="0" w:space="0" w:color="auto"/>
        <w:right w:val="none" w:sz="0" w:space="0" w:color="auto"/>
      </w:divBdr>
    </w:div>
    <w:div w:id="1266578149">
      <w:bodyDiv w:val="1"/>
      <w:marLeft w:val="0"/>
      <w:marRight w:val="0"/>
      <w:marTop w:val="0"/>
      <w:marBottom w:val="0"/>
      <w:divBdr>
        <w:top w:val="none" w:sz="0" w:space="0" w:color="auto"/>
        <w:left w:val="none" w:sz="0" w:space="0" w:color="auto"/>
        <w:bottom w:val="none" w:sz="0" w:space="0" w:color="auto"/>
        <w:right w:val="none" w:sz="0" w:space="0" w:color="auto"/>
      </w:divBdr>
    </w:div>
    <w:div w:id="1271283896">
      <w:bodyDiv w:val="1"/>
      <w:marLeft w:val="0"/>
      <w:marRight w:val="0"/>
      <w:marTop w:val="0"/>
      <w:marBottom w:val="0"/>
      <w:divBdr>
        <w:top w:val="none" w:sz="0" w:space="0" w:color="auto"/>
        <w:left w:val="none" w:sz="0" w:space="0" w:color="auto"/>
        <w:bottom w:val="none" w:sz="0" w:space="0" w:color="auto"/>
        <w:right w:val="none" w:sz="0" w:space="0" w:color="auto"/>
      </w:divBdr>
    </w:div>
    <w:div w:id="1274821542">
      <w:bodyDiv w:val="1"/>
      <w:marLeft w:val="0"/>
      <w:marRight w:val="0"/>
      <w:marTop w:val="0"/>
      <w:marBottom w:val="0"/>
      <w:divBdr>
        <w:top w:val="none" w:sz="0" w:space="0" w:color="auto"/>
        <w:left w:val="none" w:sz="0" w:space="0" w:color="auto"/>
        <w:bottom w:val="none" w:sz="0" w:space="0" w:color="auto"/>
        <w:right w:val="none" w:sz="0" w:space="0" w:color="auto"/>
      </w:divBdr>
    </w:div>
    <w:div w:id="1285842769">
      <w:bodyDiv w:val="1"/>
      <w:marLeft w:val="0"/>
      <w:marRight w:val="0"/>
      <w:marTop w:val="0"/>
      <w:marBottom w:val="0"/>
      <w:divBdr>
        <w:top w:val="none" w:sz="0" w:space="0" w:color="auto"/>
        <w:left w:val="none" w:sz="0" w:space="0" w:color="auto"/>
        <w:bottom w:val="none" w:sz="0" w:space="0" w:color="auto"/>
        <w:right w:val="none" w:sz="0" w:space="0" w:color="auto"/>
      </w:divBdr>
    </w:div>
    <w:div w:id="1290282859">
      <w:bodyDiv w:val="1"/>
      <w:marLeft w:val="0"/>
      <w:marRight w:val="0"/>
      <w:marTop w:val="0"/>
      <w:marBottom w:val="0"/>
      <w:divBdr>
        <w:top w:val="none" w:sz="0" w:space="0" w:color="auto"/>
        <w:left w:val="none" w:sz="0" w:space="0" w:color="auto"/>
        <w:bottom w:val="none" w:sz="0" w:space="0" w:color="auto"/>
        <w:right w:val="none" w:sz="0" w:space="0" w:color="auto"/>
      </w:divBdr>
    </w:div>
    <w:div w:id="1291860239">
      <w:bodyDiv w:val="1"/>
      <w:marLeft w:val="0"/>
      <w:marRight w:val="0"/>
      <w:marTop w:val="0"/>
      <w:marBottom w:val="0"/>
      <w:divBdr>
        <w:top w:val="none" w:sz="0" w:space="0" w:color="auto"/>
        <w:left w:val="none" w:sz="0" w:space="0" w:color="auto"/>
        <w:bottom w:val="none" w:sz="0" w:space="0" w:color="auto"/>
        <w:right w:val="none" w:sz="0" w:space="0" w:color="auto"/>
      </w:divBdr>
    </w:div>
    <w:div w:id="1294022758">
      <w:bodyDiv w:val="1"/>
      <w:marLeft w:val="0"/>
      <w:marRight w:val="0"/>
      <w:marTop w:val="0"/>
      <w:marBottom w:val="0"/>
      <w:divBdr>
        <w:top w:val="none" w:sz="0" w:space="0" w:color="auto"/>
        <w:left w:val="none" w:sz="0" w:space="0" w:color="auto"/>
        <w:bottom w:val="none" w:sz="0" w:space="0" w:color="auto"/>
        <w:right w:val="none" w:sz="0" w:space="0" w:color="auto"/>
      </w:divBdr>
    </w:div>
    <w:div w:id="1307707396">
      <w:bodyDiv w:val="1"/>
      <w:marLeft w:val="0"/>
      <w:marRight w:val="0"/>
      <w:marTop w:val="0"/>
      <w:marBottom w:val="0"/>
      <w:divBdr>
        <w:top w:val="none" w:sz="0" w:space="0" w:color="auto"/>
        <w:left w:val="none" w:sz="0" w:space="0" w:color="auto"/>
        <w:bottom w:val="none" w:sz="0" w:space="0" w:color="auto"/>
        <w:right w:val="none" w:sz="0" w:space="0" w:color="auto"/>
      </w:divBdr>
    </w:div>
    <w:div w:id="1314406056">
      <w:bodyDiv w:val="1"/>
      <w:marLeft w:val="0"/>
      <w:marRight w:val="0"/>
      <w:marTop w:val="0"/>
      <w:marBottom w:val="0"/>
      <w:divBdr>
        <w:top w:val="none" w:sz="0" w:space="0" w:color="auto"/>
        <w:left w:val="none" w:sz="0" w:space="0" w:color="auto"/>
        <w:bottom w:val="none" w:sz="0" w:space="0" w:color="auto"/>
        <w:right w:val="none" w:sz="0" w:space="0" w:color="auto"/>
      </w:divBdr>
    </w:div>
    <w:div w:id="1320036900">
      <w:bodyDiv w:val="1"/>
      <w:marLeft w:val="0"/>
      <w:marRight w:val="0"/>
      <w:marTop w:val="0"/>
      <w:marBottom w:val="0"/>
      <w:divBdr>
        <w:top w:val="none" w:sz="0" w:space="0" w:color="auto"/>
        <w:left w:val="none" w:sz="0" w:space="0" w:color="auto"/>
        <w:bottom w:val="none" w:sz="0" w:space="0" w:color="auto"/>
        <w:right w:val="none" w:sz="0" w:space="0" w:color="auto"/>
      </w:divBdr>
    </w:div>
    <w:div w:id="1330864151">
      <w:bodyDiv w:val="1"/>
      <w:marLeft w:val="0"/>
      <w:marRight w:val="0"/>
      <w:marTop w:val="0"/>
      <w:marBottom w:val="0"/>
      <w:divBdr>
        <w:top w:val="none" w:sz="0" w:space="0" w:color="auto"/>
        <w:left w:val="none" w:sz="0" w:space="0" w:color="auto"/>
        <w:bottom w:val="none" w:sz="0" w:space="0" w:color="auto"/>
        <w:right w:val="none" w:sz="0" w:space="0" w:color="auto"/>
      </w:divBdr>
    </w:div>
    <w:div w:id="1331517609">
      <w:bodyDiv w:val="1"/>
      <w:marLeft w:val="0"/>
      <w:marRight w:val="0"/>
      <w:marTop w:val="0"/>
      <w:marBottom w:val="0"/>
      <w:divBdr>
        <w:top w:val="none" w:sz="0" w:space="0" w:color="auto"/>
        <w:left w:val="none" w:sz="0" w:space="0" w:color="auto"/>
        <w:bottom w:val="none" w:sz="0" w:space="0" w:color="auto"/>
        <w:right w:val="none" w:sz="0" w:space="0" w:color="auto"/>
      </w:divBdr>
    </w:div>
    <w:div w:id="1332173855">
      <w:bodyDiv w:val="1"/>
      <w:marLeft w:val="0"/>
      <w:marRight w:val="0"/>
      <w:marTop w:val="0"/>
      <w:marBottom w:val="0"/>
      <w:divBdr>
        <w:top w:val="none" w:sz="0" w:space="0" w:color="auto"/>
        <w:left w:val="none" w:sz="0" w:space="0" w:color="auto"/>
        <w:bottom w:val="none" w:sz="0" w:space="0" w:color="auto"/>
        <w:right w:val="none" w:sz="0" w:space="0" w:color="auto"/>
      </w:divBdr>
    </w:div>
    <w:div w:id="1339037935">
      <w:bodyDiv w:val="1"/>
      <w:marLeft w:val="0"/>
      <w:marRight w:val="0"/>
      <w:marTop w:val="0"/>
      <w:marBottom w:val="0"/>
      <w:divBdr>
        <w:top w:val="none" w:sz="0" w:space="0" w:color="auto"/>
        <w:left w:val="none" w:sz="0" w:space="0" w:color="auto"/>
        <w:bottom w:val="none" w:sz="0" w:space="0" w:color="auto"/>
        <w:right w:val="none" w:sz="0" w:space="0" w:color="auto"/>
      </w:divBdr>
    </w:div>
    <w:div w:id="1355231216">
      <w:bodyDiv w:val="1"/>
      <w:marLeft w:val="0"/>
      <w:marRight w:val="0"/>
      <w:marTop w:val="0"/>
      <w:marBottom w:val="0"/>
      <w:divBdr>
        <w:top w:val="none" w:sz="0" w:space="0" w:color="auto"/>
        <w:left w:val="none" w:sz="0" w:space="0" w:color="auto"/>
        <w:bottom w:val="none" w:sz="0" w:space="0" w:color="auto"/>
        <w:right w:val="none" w:sz="0" w:space="0" w:color="auto"/>
      </w:divBdr>
    </w:div>
    <w:div w:id="1356075911">
      <w:bodyDiv w:val="1"/>
      <w:marLeft w:val="0"/>
      <w:marRight w:val="0"/>
      <w:marTop w:val="0"/>
      <w:marBottom w:val="0"/>
      <w:divBdr>
        <w:top w:val="none" w:sz="0" w:space="0" w:color="auto"/>
        <w:left w:val="none" w:sz="0" w:space="0" w:color="auto"/>
        <w:bottom w:val="none" w:sz="0" w:space="0" w:color="auto"/>
        <w:right w:val="none" w:sz="0" w:space="0" w:color="auto"/>
      </w:divBdr>
    </w:div>
    <w:div w:id="1359546864">
      <w:bodyDiv w:val="1"/>
      <w:marLeft w:val="0"/>
      <w:marRight w:val="0"/>
      <w:marTop w:val="0"/>
      <w:marBottom w:val="0"/>
      <w:divBdr>
        <w:top w:val="none" w:sz="0" w:space="0" w:color="auto"/>
        <w:left w:val="none" w:sz="0" w:space="0" w:color="auto"/>
        <w:bottom w:val="none" w:sz="0" w:space="0" w:color="auto"/>
        <w:right w:val="none" w:sz="0" w:space="0" w:color="auto"/>
      </w:divBdr>
    </w:div>
    <w:div w:id="1364553948">
      <w:bodyDiv w:val="1"/>
      <w:marLeft w:val="0"/>
      <w:marRight w:val="0"/>
      <w:marTop w:val="0"/>
      <w:marBottom w:val="0"/>
      <w:divBdr>
        <w:top w:val="none" w:sz="0" w:space="0" w:color="auto"/>
        <w:left w:val="none" w:sz="0" w:space="0" w:color="auto"/>
        <w:bottom w:val="none" w:sz="0" w:space="0" w:color="auto"/>
        <w:right w:val="none" w:sz="0" w:space="0" w:color="auto"/>
      </w:divBdr>
    </w:div>
    <w:div w:id="1365056106">
      <w:bodyDiv w:val="1"/>
      <w:marLeft w:val="0"/>
      <w:marRight w:val="0"/>
      <w:marTop w:val="0"/>
      <w:marBottom w:val="0"/>
      <w:divBdr>
        <w:top w:val="none" w:sz="0" w:space="0" w:color="auto"/>
        <w:left w:val="none" w:sz="0" w:space="0" w:color="auto"/>
        <w:bottom w:val="none" w:sz="0" w:space="0" w:color="auto"/>
        <w:right w:val="none" w:sz="0" w:space="0" w:color="auto"/>
      </w:divBdr>
    </w:div>
    <w:div w:id="1377197137">
      <w:bodyDiv w:val="1"/>
      <w:marLeft w:val="0"/>
      <w:marRight w:val="0"/>
      <w:marTop w:val="0"/>
      <w:marBottom w:val="0"/>
      <w:divBdr>
        <w:top w:val="none" w:sz="0" w:space="0" w:color="auto"/>
        <w:left w:val="none" w:sz="0" w:space="0" w:color="auto"/>
        <w:bottom w:val="none" w:sz="0" w:space="0" w:color="auto"/>
        <w:right w:val="none" w:sz="0" w:space="0" w:color="auto"/>
      </w:divBdr>
    </w:div>
    <w:div w:id="1380086918">
      <w:bodyDiv w:val="1"/>
      <w:marLeft w:val="0"/>
      <w:marRight w:val="0"/>
      <w:marTop w:val="0"/>
      <w:marBottom w:val="0"/>
      <w:divBdr>
        <w:top w:val="none" w:sz="0" w:space="0" w:color="auto"/>
        <w:left w:val="none" w:sz="0" w:space="0" w:color="auto"/>
        <w:bottom w:val="none" w:sz="0" w:space="0" w:color="auto"/>
        <w:right w:val="none" w:sz="0" w:space="0" w:color="auto"/>
      </w:divBdr>
    </w:div>
    <w:div w:id="1384018603">
      <w:bodyDiv w:val="1"/>
      <w:marLeft w:val="0"/>
      <w:marRight w:val="0"/>
      <w:marTop w:val="0"/>
      <w:marBottom w:val="0"/>
      <w:divBdr>
        <w:top w:val="none" w:sz="0" w:space="0" w:color="auto"/>
        <w:left w:val="none" w:sz="0" w:space="0" w:color="auto"/>
        <w:bottom w:val="none" w:sz="0" w:space="0" w:color="auto"/>
        <w:right w:val="none" w:sz="0" w:space="0" w:color="auto"/>
      </w:divBdr>
    </w:div>
    <w:div w:id="1406218130">
      <w:bodyDiv w:val="1"/>
      <w:marLeft w:val="0"/>
      <w:marRight w:val="0"/>
      <w:marTop w:val="0"/>
      <w:marBottom w:val="0"/>
      <w:divBdr>
        <w:top w:val="none" w:sz="0" w:space="0" w:color="auto"/>
        <w:left w:val="none" w:sz="0" w:space="0" w:color="auto"/>
        <w:bottom w:val="none" w:sz="0" w:space="0" w:color="auto"/>
        <w:right w:val="none" w:sz="0" w:space="0" w:color="auto"/>
      </w:divBdr>
    </w:div>
    <w:div w:id="1407074425">
      <w:bodyDiv w:val="1"/>
      <w:marLeft w:val="0"/>
      <w:marRight w:val="0"/>
      <w:marTop w:val="0"/>
      <w:marBottom w:val="0"/>
      <w:divBdr>
        <w:top w:val="none" w:sz="0" w:space="0" w:color="auto"/>
        <w:left w:val="none" w:sz="0" w:space="0" w:color="auto"/>
        <w:bottom w:val="none" w:sz="0" w:space="0" w:color="auto"/>
        <w:right w:val="none" w:sz="0" w:space="0" w:color="auto"/>
      </w:divBdr>
    </w:div>
    <w:div w:id="1411269064">
      <w:bodyDiv w:val="1"/>
      <w:marLeft w:val="0"/>
      <w:marRight w:val="0"/>
      <w:marTop w:val="0"/>
      <w:marBottom w:val="0"/>
      <w:divBdr>
        <w:top w:val="none" w:sz="0" w:space="0" w:color="auto"/>
        <w:left w:val="none" w:sz="0" w:space="0" w:color="auto"/>
        <w:bottom w:val="none" w:sz="0" w:space="0" w:color="auto"/>
        <w:right w:val="none" w:sz="0" w:space="0" w:color="auto"/>
      </w:divBdr>
    </w:div>
    <w:div w:id="1416514550">
      <w:bodyDiv w:val="1"/>
      <w:marLeft w:val="0"/>
      <w:marRight w:val="0"/>
      <w:marTop w:val="0"/>
      <w:marBottom w:val="0"/>
      <w:divBdr>
        <w:top w:val="none" w:sz="0" w:space="0" w:color="auto"/>
        <w:left w:val="none" w:sz="0" w:space="0" w:color="auto"/>
        <w:bottom w:val="none" w:sz="0" w:space="0" w:color="auto"/>
        <w:right w:val="none" w:sz="0" w:space="0" w:color="auto"/>
      </w:divBdr>
    </w:div>
    <w:div w:id="1428380929">
      <w:bodyDiv w:val="1"/>
      <w:marLeft w:val="0"/>
      <w:marRight w:val="0"/>
      <w:marTop w:val="0"/>
      <w:marBottom w:val="0"/>
      <w:divBdr>
        <w:top w:val="none" w:sz="0" w:space="0" w:color="auto"/>
        <w:left w:val="none" w:sz="0" w:space="0" w:color="auto"/>
        <w:bottom w:val="none" w:sz="0" w:space="0" w:color="auto"/>
        <w:right w:val="none" w:sz="0" w:space="0" w:color="auto"/>
      </w:divBdr>
    </w:div>
    <w:div w:id="1431319439">
      <w:bodyDiv w:val="1"/>
      <w:marLeft w:val="0"/>
      <w:marRight w:val="0"/>
      <w:marTop w:val="0"/>
      <w:marBottom w:val="0"/>
      <w:divBdr>
        <w:top w:val="none" w:sz="0" w:space="0" w:color="auto"/>
        <w:left w:val="none" w:sz="0" w:space="0" w:color="auto"/>
        <w:bottom w:val="none" w:sz="0" w:space="0" w:color="auto"/>
        <w:right w:val="none" w:sz="0" w:space="0" w:color="auto"/>
      </w:divBdr>
    </w:div>
    <w:div w:id="1431900056">
      <w:bodyDiv w:val="1"/>
      <w:marLeft w:val="0"/>
      <w:marRight w:val="0"/>
      <w:marTop w:val="0"/>
      <w:marBottom w:val="0"/>
      <w:divBdr>
        <w:top w:val="none" w:sz="0" w:space="0" w:color="auto"/>
        <w:left w:val="none" w:sz="0" w:space="0" w:color="auto"/>
        <w:bottom w:val="none" w:sz="0" w:space="0" w:color="auto"/>
        <w:right w:val="none" w:sz="0" w:space="0" w:color="auto"/>
      </w:divBdr>
    </w:div>
    <w:div w:id="1442140347">
      <w:bodyDiv w:val="1"/>
      <w:marLeft w:val="0"/>
      <w:marRight w:val="0"/>
      <w:marTop w:val="0"/>
      <w:marBottom w:val="0"/>
      <w:divBdr>
        <w:top w:val="none" w:sz="0" w:space="0" w:color="auto"/>
        <w:left w:val="none" w:sz="0" w:space="0" w:color="auto"/>
        <w:bottom w:val="none" w:sz="0" w:space="0" w:color="auto"/>
        <w:right w:val="none" w:sz="0" w:space="0" w:color="auto"/>
      </w:divBdr>
    </w:div>
    <w:div w:id="1444349904">
      <w:bodyDiv w:val="1"/>
      <w:marLeft w:val="0"/>
      <w:marRight w:val="0"/>
      <w:marTop w:val="0"/>
      <w:marBottom w:val="0"/>
      <w:divBdr>
        <w:top w:val="none" w:sz="0" w:space="0" w:color="auto"/>
        <w:left w:val="none" w:sz="0" w:space="0" w:color="auto"/>
        <w:bottom w:val="none" w:sz="0" w:space="0" w:color="auto"/>
        <w:right w:val="none" w:sz="0" w:space="0" w:color="auto"/>
      </w:divBdr>
    </w:div>
    <w:div w:id="1447655859">
      <w:bodyDiv w:val="1"/>
      <w:marLeft w:val="0"/>
      <w:marRight w:val="0"/>
      <w:marTop w:val="0"/>
      <w:marBottom w:val="0"/>
      <w:divBdr>
        <w:top w:val="none" w:sz="0" w:space="0" w:color="auto"/>
        <w:left w:val="none" w:sz="0" w:space="0" w:color="auto"/>
        <w:bottom w:val="none" w:sz="0" w:space="0" w:color="auto"/>
        <w:right w:val="none" w:sz="0" w:space="0" w:color="auto"/>
      </w:divBdr>
    </w:div>
    <w:div w:id="1457137578">
      <w:bodyDiv w:val="1"/>
      <w:marLeft w:val="0"/>
      <w:marRight w:val="0"/>
      <w:marTop w:val="0"/>
      <w:marBottom w:val="0"/>
      <w:divBdr>
        <w:top w:val="none" w:sz="0" w:space="0" w:color="auto"/>
        <w:left w:val="none" w:sz="0" w:space="0" w:color="auto"/>
        <w:bottom w:val="none" w:sz="0" w:space="0" w:color="auto"/>
        <w:right w:val="none" w:sz="0" w:space="0" w:color="auto"/>
      </w:divBdr>
    </w:div>
    <w:div w:id="1462504595">
      <w:bodyDiv w:val="1"/>
      <w:marLeft w:val="0"/>
      <w:marRight w:val="0"/>
      <w:marTop w:val="0"/>
      <w:marBottom w:val="0"/>
      <w:divBdr>
        <w:top w:val="none" w:sz="0" w:space="0" w:color="auto"/>
        <w:left w:val="none" w:sz="0" w:space="0" w:color="auto"/>
        <w:bottom w:val="none" w:sz="0" w:space="0" w:color="auto"/>
        <w:right w:val="none" w:sz="0" w:space="0" w:color="auto"/>
      </w:divBdr>
    </w:div>
    <w:div w:id="1462572901">
      <w:bodyDiv w:val="1"/>
      <w:marLeft w:val="0"/>
      <w:marRight w:val="0"/>
      <w:marTop w:val="0"/>
      <w:marBottom w:val="0"/>
      <w:divBdr>
        <w:top w:val="none" w:sz="0" w:space="0" w:color="auto"/>
        <w:left w:val="none" w:sz="0" w:space="0" w:color="auto"/>
        <w:bottom w:val="none" w:sz="0" w:space="0" w:color="auto"/>
        <w:right w:val="none" w:sz="0" w:space="0" w:color="auto"/>
      </w:divBdr>
    </w:div>
    <w:div w:id="1463427101">
      <w:bodyDiv w:val="1"/>
      <w:marLeft w:val="0"/>
      <w:marRight w:val="0"/>
      <w:marTop w:val="0"/>
      <w:marBottom w:val="0"/>
      <w:divBdr>
        <w:top w:val="none" w:sz="0" w:space="0" w:color="auto"/>
        <w:left w:val="none" w:sz="0" w:space="0" w:color="auto"/>
        <w:bottom w:val="none" w:sz="0" w:space="0" w:color="auto"/>
        <w:right w:val="none" w:sz="0" w:space="0" w:color="auto"/>
      </w:divBdr>
    </w:div>
    <w:div w:id="1466509373">
      <w:bodyDiv w:val="1"/>
      <w:marLeft w:val="0"/>
      <w:marRight w:val="0"/>
      <w:marTop w:val="0"/>
      <w:marBottom w:val="0"/>
      <w:divBdr>
        <w:top w:val="none" w:sz="0" w:space="0" w:color="auto"/>
        <w:left w:val="none" w:sz="0" w:space="0" w:color="auto"/>
        <w:bottom w:val="none" w:sz="0" w:space="0" w:color="auto"/>
        <w:right w:val="none" w:sz="0" w:space="0" w:color="auto"/>
      </w:divBdr>
    </w:div>
    <w:div w:id="1472019082">
      <w:bodyDiv w:val="1"/>
      <w:marLeft w:val="0"/>
      <w:marRight w:val="0"/>
      <w:marTop w:val="0"/>
      <w:marBottom w:val="0"/>
      <w:divBdr>
        <w:top w:val="none" w:sz="0" w:space="0" w:color="auto"/>
        <w:left w:val="none" w:sz="0" w:space="0" w:color="auto"/>
        <w:bottom w:val="none" w:sz="0" w:space="0" w:color="auto"/>
        <w:right w:val="none" w:sz="0" w:space="0" w:color="auto"/>
      </w:divBdr>
    </w:div>
    <w:div w:id="1479765226">
      <w:bodyDiv w:val="1"/>
      <w:marLeft w:val="0"/>
      <w:marRight w:val="0"/>
      <w:marTop w:val="0"/>
      <w:marBottom w:val="0"/>
      <w:divBdr>
        <w:top w:val="none" w:sz="0" w:space="0" w:color="auto"/>
        <w:left w:val="none" w:sz="0" w:space="0" w:color="auto"/>
        <w:bottom w:val="none" w:sz="0" w:space="0" w:color="auto"/>
        <w:right w:val="none" w:sz="0" w:space="0" w:color="auto"/>
      </w:divBdr>
    </w:div>
    <w:div w:id="1485274953">
      <w:bodyDiv w:val="1"/>
      <w:marLeft w:val="0"/>
      <w:marRight w:val="0"/>
      <w:marTop w:val="0"/>
      <w:marBottom w:val="0"/>
      <w:divBdr>
        <w:top w:val="none" w:sz="0" w:space="0" w:color="auto"/>
        <w:left w:val="none" w:sz="0" w:space="0" w:color="auto"/>
        <w:bottom w:val="none" w:sz="0" w:space="0" w:color="auto"/>
        <w:right w:val="none" w:sz="0" w:space="0" w:color="auto"/>
      </w:divBdr>
    </w:div>
    <w:div w:id="1485316466">
      <w:bodyDiv w:val="1"/>
      <w:marLeft w:val="0"/>
      <w:marRight w:val="0"/>
      <w:marTop w:val="0"/>
      <w:marBottom w:val="0"/>
      <w:divBdr>
        <w:top w:val="none" w:sz="0" w:space="0" w:color="auto"/>
        <w:left w:val="none" w:sz="0" w:space="0" w:color="auto"/>
        <w:bottom w:val="none" w:sz="0" w:space="0" w:color="auto"/>
        <w:right w:val="none" w:sz="0" w:space="0" w:color="auto"/>
      </w:divBdr>
    </w:div>
    <w:div w:id="1488941860">
      <w:bodyDiv w:val="1"/>
      <w:marLeft w:val="0"/>
      <w:marRight w:val="0"/>
      <w:marTop w:val="0"/>
      <w:marBottom w:val="0"/>
      <w:divBdr>
        <w:top w:val="none" w:sz="0" w:space="0" w:color="auto"/>
        <w:left w:val="none" w:sz="0" w:space="0" w:color="auto"/>
        <w:bottom w:val="none" w:sz="0" w:space="0" w:color="auto"/>
        <w:right w:val="none" w:sz="0" w:space="0" w:color="auto"/>
      </w:divBdr>
    </w:div>
    <w:div w:id="1498643443">
      <w:bodyDiv w:val="1"/>
      <w:marLeft w:val="0"/>
      <w:marRight w:val="0"/>
      <w:marTop w:val="0"/>
      <w:marBottom w:val="0"/>
      <w:divBdr>
        <w:top w:val="none" w:sz="0" w:space="0" w:color="auto"/>
        <w:left w:val="none" w:sz="0" w:space="0" w:color="auto"/>
        <w:bottom w:val="none" w:sz="0" w:space="0" w:color="auto"/>
        <w:right w:val="none" w:sz="0" w:space="0" w:color="auto"/>
      </w:divBdr>
    </w:div>
    <w:div w:id="1500803080">
      <w:bodyDiv w:val="1"/>
      <w:marLeft w:val="0"/>
      <w:marRight w:val="0"/>
      <w:marTop w:val="0"/>
      <w:marBottom w:val="0"/>
      <w:divBdr>
        <w:top w:val="none" w:sz="0" w:space="0" w:color="auto"/>
        <w:left w:val="none" w:sz="0" w:space="0" w:color="auto"/>
        <w:bottom w:val="none" w:sz="0" w:space="0" w:color="auto"/>
        <w:right w:val="none" w:sz="0" w:space="0" w:color="auto"/>
      </w:divBdr>
    </w:div>
    <w:div w:id="1502887871">
      <w:bodyDiv w:val="1"/>
      <w:marLeft w:val="0"/>
      <w:marRight w:val="0"/>
      <w:marTop w:val="0"/>
      <w:marBottom w:val="0"/>
      <w:divBdr>
        <w:top w:val="none" w:sz="0" w:space="0" w:color="auto"/>
        <w:left w:val="none" w:sz="0" w:space="0" w:color="auto"/>
        <w:bottom w:val="none" w:sz="0" w:space="0" w:color="auto"/>
        <w:right w:val="none" w:sz="0" w:space="0" w:color="auto"/>
      </w:divBdr>
    </w:div>
    <w:div w:id="1507598949">
      <w:bodyDiv w:val="1"/>
      <w:marLeft w:val="0"/>
      <w:marRight w:val="0"/>
      <w:marTop w:val="0"/>
      <w:marBottom w:val="0"/>
      <w:divBdr>
        <w:top w:val="none" w:sz="0" w:space="0" w:color="auto"/>
        <w:left w:val="none" w:sz="0" w:space="0" w:color="auto"/>
        <w:bottom w:val="none" w:sz="0" w:space="0" w:color="auto"/>
        <w:right w:val="none" w:sz="0" w:space="0" w:color="auto"/>
      </w:divBdr>
    </w:div>
    <w:div w:id="1516724727">
      <w:bodyDiv w:val="1"/>
      <w:marLeft w:val="0"/>
      <w:marRight w:val="0"/>
      <w:marTop w:val="0"/>
      <w:marBottom w:val="0"/>
      <w:divBdr>
        <w:top w:val="none" w:sz="0" w:space="0" w:color="auto"/>
        <w:left w:val="none" w:sz="0" w:space="0" w:color="auto"/>
        <w:bottom w:val="none" w:sz="0" w:space="0" w:color="auto"/>
        <w:right w:val="none" w:sz="0" w:space="0" w:color="auto"/>
      </w:divBdr>
    </w:div>
    <w:div w:id="1516990826">
      <w:bodyDiv w:val="1"/>
      <w:marLeft w:val="0"/>
      <w:marRight w:val="0"/>
      <w:marTop w:val="0"/>
      <w:marBottom w:val="0"/>
      <w:divBdr>
        <w:top w:val="none" w:sz="0" w:space="0" w:color="auto"/>
        <w:left w:val="none" w:sz="0" w:space="0" w:color="auto"/>
        <w:bottom w:val="none" w:sz="0" w:space="0" w:color="auto"/>
        <w:right w:val="none" w:sz="0" w:space="0" w:color="auto"/>
      </w:divBdr>
    </w:div>
    <w:div w:id="1520461848">
      <w:bodyDiv w:val="1"/>
      <w:marLeft w:val="0"/>
      <w:marRight w:val="0"/>
      <w:marTop w:val="0"/>
      <w:marBottom w:val="0"/>
      <w:divBdr>
        <w:top w:val="none" w:sz="0" w:space="0" w:color="auto"/>
        <w:left w:val="none" w:sz="0" w:space="0" w:color="auto"/>
        <w:bottom w:val="none" w:sz="0" w:space="0" w:color="auto"/>
        <w:right w:val="none" w:sz="0" w:space="0" w:color="auto"/>
      </w:divBdr>
    </w:div>
    <w:div w:id="1521814628">
      <w:bodyDiv w:val="1"/>
      <w:marLeft w:val="0"/>
      <w:marRight w:val="0"/>
      <w:marTop w:val="0"/>
      <w:marBottom w:val="0"/>
      <w:divBdr>
        <w:top w:val="none" w:sz="0" w:space="0" w:color="auto"/>
        <w:left w:val="none" w:sz="0" w:space="0" w:color="auto"/>
        <w:bottom w:val="none" w:sz="0" w:space="0" w:color="auto"/>
        <w:right w:val="none" w:sz="0" w:space="0" w:color="auto"/>
      </w:divBdr>
    </w:div>
    <w:div w:id="1525553598">
      <w:bodyDiv w:val="1"/>
      <w:marLeft w:val="0"/>
      <w:marRight w:val="0"/>
      <w:marTop w:val="0"/>
      <w:marBottom w:val="0"/>
      <w:divBdr>
        <w:top w:val="none" w:sz="0" w:space="0" w:color="auto"/>
        <w:left w:val="none" w:sz="0" w:space="0" w:color="auto"/>
        <w:bottom w:val="none" w:sz="0" w:space="0" w:color="auto"/>
        <w:right w:val="none" w:sz="0" w:space="0" w:color="auto"/>
      </w:divBdr>
    </w:div>
    <w:div w:id="1549295857">
      <w:bodyDiv w:val="1"/>
      <w:marLeft w:val="0"/>
      <w:marRight w:val="0"/>
      <w:marTop w:val="0"/>
      <w:marBottom w:val="0"/>
      <w:divBdr>
        <w:top w:val="none" w:sz="0" w:space="0" w:color="auto"/>
        <w:left w:val="none" w:sz="0" w:space="0" w:color="auto"/>
        <w:bottom w:val="none" w:sz="0" w:space="0" w:color="auto"/>
        <w:right w:val="none" w:sz="0" w:space="0" w:color="auto"/>
      </w:divBdr>
    </w:div>
    <w:div w:id="1550844849">
      <w:bodyDiv w:val="1"/>
      <w:marLeft w:val="0"/>
      <w:marRight w:val="0"/>
      <w:marTop w:val="0"/>
      <w:marBottom w:val="0"/>
      <w:divBdr>
        <w:top w:val="none" w:sz="0" w:space="0" w:color="auto"/>
        <w:left w:val="none" w:sz="0" w:space="0" w:color="auto"/>
        <w:bottom w:val="none" w:sz="0" w:space="0" w:color="auto"/>
        <w:right w:val="none" w:sz="0" w:space="0" w:color="auto"/>
      </w:divBdr>
    </w:div>
    <w:div w:id="1551651896">
      <w:bodyDiv w:val="1"/>
      <w:marLeft w:val="0"/>
      <w:marRight w:val="0"/>
      <w:marTop w:val="0"/>
      <w:marBottom w:val="0"/>
      <w:divBdr>
        <w:top w:val="none" w:sz="0" w:space="0" w:color="auto"/>
        <w:left w:val="none" w:sz="0" w:space="0" w:color="auto"/>
        <w:bottom w:val="none" w:sz="0" w:space="0" w:color="auto"/>
        <w:right w:val="none" w:sz="0" w:space="0" w:color="auto"/>
      </w:divBdr>
    </w:div>
    <w:div w:id="1560021326">
      <w:bodyDiv w:val="1"/>
      <w:marLeft w:val="0"/>
      <w:marRight w:val="0"/>
      <w:marTop w:val="0"/>
      <w:marBottom w:val="0"/>
      <w:divBdr>
        <w:top w:val="none" w:sz="0" w:space="0" w:color="auto"/>
        <w:left w:val="none" w:sz="0" w:space="0" w:color="auto"/>
        <w:bottom w:val="none" w:sz="0" w:space="0" w:color="auto"/>
        <w:right w:val="none" w:sz="0" w:space="0" w:color="auto"/>
      </w:divBdr>
    </w:div>
    <w:div w:id="1570995878">
      <w:bodyDiv w:val="1"/>
      <w:marLeft w:val="0"/>
      <w:marRight w:val="0"/>
      <w:marTop w:val="0"/>
      <w:marBottom w:val="0"/>
      <w:divBdr>
        <w:top w:val="none" w:sz="0" w:space="0" w:color="auto"/>
        <w:left w:val="none" w:sz="0" w:space="0" w:color="auto"/>
        <w:bottom w:val="none" w:sz="0" w:space="0" w:color="auto"/>
        <w:right w:val="none" w:sz="0" w:space="0" w:color="auto"/>
      </w:divBdr>
    </w:div>
    <w:div w:id="1585067379">
      <w:bodyDiv w:val="1"/>
      <w:marLeft w:val="0"/>
      <w:marRight w:val="0"/>
      <w:marTop w:val="0"/>
      <w:marBottom w:val="0"/>
      <w:divBdr>
        <w:top w:val="none" w:sz="0" w:space="0" w:color="auto"/>
        <w:left w:val="none" w:sz="0" w:space="0" w:color="auto"/>
        <w:bottom w:val="none" w:sz="0" w:space="0" w:color="auto"/>
        <w:right w:val="none" w:sz="0" w:space="0" w:color="auto"/>
      </w:divBdr>
    </w:div>
    <w:div w:id="1589004055">
      <w:bodyDiv w:val="1"/>
      <w:marLeft w:val="0"/>
      <w:marRight w:val="0"/>
      <w:marTop w:val="0"/>
      <w:marBottom w:val="0"/>
      <w:divBdr>
        <w:top w:val="none" w:sz="0" w:space="0" w:color="auto"/>
        <w:left w:val="none" w:sz="0" w:space="0" w:color="auto"/>
        <w:bottom w:val="none" w:sz="0" w:space="0" w:color="auto"/>
        <w:right w:val="none" w:sz="0" w:space="0" w:color="auto"/>
      </w:divBdr>
    </w:div>
    <w:div w:id="1592275647">
      <w:bodyDiv w:val="1"/>
      <w:marLeft w:val="0"/>
      <w:marRight w:val="0"/>
      <w:marTop w:val="0"/>
      <w:marBottom w:val="0"/>
      <w:divBdr>
        <w:top w:val="none" w:sz="0" w:space="0" w:color="auto"/>
        <w:left w:val="none" w:sz="0" w:space="0" w:color="auto"/>
        <w:bottom w:val="none" w:sz="0" w:space="0" w:color="auto"/>
        <w:right w:val="none" w:sz="0" w:space="0" w:color="auto"/>
      </w:divBdr>
    </w:div>
    <w:div w:id="1607689338">
      <w:bodyDiv w:val="1"/>
      <w:marLeft w:val="0"/>
      <w:marRight w:val="0"/>
      <w:marTop w:val="0"/>
      <w:marBottom w:val="0"/>
      <w:divBdr>
        <w:top w:val="none" w:sz="0" w:space="0" w:color="auto"/>
        <w:left w:val="none" w:sz="0" w:space="0" w:color="auto"/>
        <w:bottom w:val="none" w:sz="0" w:space="0" w:color="auto"/>
        <w:right w:val="none" w:sz="0" w:space="0" w:color="auto"/>
      </w:divBdr>
    </w:div>
    <w:div w:id="1608005555">
      <w:bodyDiv w:val="1"/>
      <w:marLeft w:val="0"/>
      <w:marRight w:val="0"/>
      <w:marTop w:val="0"/>
      <w:marBottom w:val="0"/>
      <w:divBdr>
        <w:top w:val="none" w:sz="0" w:space="0" w:color="auto"/>
        <w:left w:val="none" w:sz="0" w:space="0" w:color="auto"/>
        <w:bottom w:val="none" w:sz="0" w:space="0" w:color="auto"/>
        <w:right w:val="none" w:sz="0" w:space="0" w:color="auto"/>
      </w:divBdr>
    </w:div>
    <w:div w:id="1614944314">
      <w:bodyDiv w:val="1"/>
      <w:marLeft w:val="0"/>
      <w:marRight w:val="0"/>
      <w:marTop w:val="0"/>
      <w:marBottom w:val="0"/>
      <w:divBdr>
        <w:top w:val="none" w:sz="0" w:space="0" w:color="auto"/>
        <w:left w:val="none" w:sz="0" w:space="0" w:color="auto"/>
        <w:bottom w:val="none" w:sz="0" w:space="0" w:color="auto"/>
        <w:right w:val="none" w:sz="0" w:space="0" w:color="auto"/>
      </w:divBdr>
    </w:div>
    <w:div w:id="1620448148">
      <w:bodyDiv w:val="1"/>
      <w:marLeft w:val="0"/>
      <w:marRight w:val="0"/>
      <w:marTop w:val="0"/>
      <w:marBottom w:val="0"/>
      <w:divBdr>
        <w:top w:val="none" w:sz="0" w:space="0" w:color="auto"/>
        <w:left w:val="none" w:sz="0" w:space="0" w:color="auto"/>
        <w:bottom w:val="none" w:sz="0" w:space="0" w:color="auto"/>
        <w:right w:val="none" w:sz="0" w:space="0" w:color="auto"/>
      </w:divBdr>
    </w:div>
    <w:div w:id="1623069167">
      <w:bodyDiv w:val="1"/>
      <w:marLeft w:val="0"/>
      <w:marRight w:val="0"/>
      <w:marTop w:val="0"/>
      <w:marBottom w:val="0"/>
      <w:divBdr>
        <w:top w:val="none" w:sz="0" w:space="0" w:color="auto"/>
        <w:left w:val="none" w:sz="0" w:space="0" w:color="auto"/>
        <w:bottom w:val="none" w:sz="0" w:space="0" w:color="auto"/>
        <w:right w:val="none" w:sz="0" w:space="0" w:color="auto"/>
      </w:divBdr>
    </w:div>
    <w:div w:id="1641350296">
      <w:bodyDiv w:val="1"/>
      <w:marLeft w:val="0"/>
      <w:marRight w:val="0"/>
      <w:marTop w:val="0"/>
      <w:marBottom w:val="0"/>
      <w:divBdr>
        <w:top w:val="none" w:sz="0" w:space="0" w:color="auto"/>
        <w:left w:val="none" w:sz="0" w:space="0" w:color="auto"/>
        <w:bottom w:val="none" w:sz="0" w:space="0" w:color="auto"/>
        <w:right w:val="none" w:sz="0" w:space="0" w:color="auto"/>
      </w:divBdr>
    </w:div>
    <w:div w:id="1645817260">
      <w:bodyDiv w:val="1"/>
      <w:marLeft w:val="0"/>
      <w:marRight w:val="0"/>
      <w:marTop w:val="0"/>
      <w:marBottom w:val="0"/>
      <w:divBdr>
        <w:top w:val="none" w:sz="0" w:space="0" w:color="auto"/>
        <w:left w:val="none" w:sz="0" w:space="0" w:color="auto"/>
        <w:bottom w:val="none" w:sz="0" w:space="0" w:color="auto"/>
        <w:right w:val="none" w:sz="0" w:space="0" w:color="auto"/>
      </w:divBdr>
    </w:div>
    <w:div w:id="1651398964">
      <w:bodyDiv w:val="1"/>
      <w:marLeft w:val="0"/>
      <w:marRight w:val="0"/>
      <w:marTop w:val="0"/>
      <w:marBottom w:val="0"/>
      <w:divBdr>
        <w:top w:val="none" w:sz="0" w:space="0" w:color="auto"/>
        <w:left w:val="none" w:sz="0" w:space="0" w:color="auto"/>
        <w:bottom w:val="none" w:sz="0" w:space="0" w:color="auto"/>
        <w:right w:val="none" w:sz="0" w:space="0" w:color="auto"/>
      </w:divBdr>
    </w:div>
    <w:div w:id="1667399387">
      <w:bodyDiv w:val="1"/>
      <w:marLeft w:val="0"/>
      <w:marRight w:val="0"/>
      <w:marTop w:val="0"/>
      <w:marBottom w:val="0"/>
      <w:divBdr>
        <w:top w:val="none" w:sz="0" w:space="0" w:color="auto"/>
        <w:left w:val="none" w:sz="0" w:space="0" w:color="auto"/>
        <w:bottom w:val="none" w:sz="0" w:space="0" w:color="auto"/>
        <w:right w:val="none" w:sz="0" w:space="0" w:color="auto"/>
      </w:divBdr>
    </w:div>
    <w:div w:id="1677422942">
      <w:bodyDiv w:val="1"/>
      <w:marLeft w:val="0"/>
      <w:marRight w:val="0"/>
      <w:marTop w:val="0"/>
      <w:marBottom w:val="0"/>
      <w:divBdr>
        <w:top w:val="none" w:sz="0" w:space="0" w:color="auto"/>
        <w:left w:val="none" w:sz="0" w:space="0" w:color="auto"/>
        <w:bottom w:val="none" w:sz="0" w:space="0" w:color="auto"/>
        <w:right w:val="none" w:sz="0" w:space="0" w:color="auto"/>
      </w:divBdr>
    </w:div>
    <w:div w:id="1691371803">
      <w:bodyDiv w:val="1"/>
      <w:marLeft w:val="0"/>
      <w:marRight w:val="0"/>
      <w:marTop w:val="0"/>
      <w:marBottom w:val="0"/>
      <w:divBdr>
        <w:top w:val="none" w:sz="0" w:space="0" w:color="auto"/>
        <w:left w:val="none" w:sz="0" w:space="0" w:color="auto"/>
        <w:bottom w:val="none" w:sz="0" w:space="0" w:color="auto"/>
        <w:right w:val="none" w:sz="0" w:space="0" w:color="auto"/>
      </w:divBdr>
    </w:div>
    <w:div w:id="1698389058">
      <w:bodyDiv w:val="1"/>
      <w:marLeft w:val="0"/>
      <w:marRight w:val="0"/>
      <w:marTop w:val="0"/>
      <w:marBottom w:val="0"/>
      <w:divBdr>
        <w:top w:val="none" w:sz="0" w:space="0" w:color="auto"/>
        <w:left w:val="none" w:sz="0" w:space="0" w:color="auto"/>
        <w:bottom w:val="none" w:sz="0" w:space="0" w:color="auto"/>
        <w:right w:val="none" w:sz="0" w:space="0" w:color="auto"/>
      </w:divBdr>
    </w:div>
    <w:div w:id="1699430965">
      <w:bodyDiv w:val="1"/>
      <w:marLeft w:val="0"/>
      <w:marRight w:val="0"/>
      <w:marTop w:val="0"/>
      <w:marBottom w:val="0"/>
      <w:divBdr>
        <w:top w:val="none" w:sz="0" w:space="0" w:color="auto"/>
        <w:left w:val="none" w:sz="0" w:space="0" w:color="auto"/>
        <w:bottom w:val="none" w:sz="0" w:space="0" w:color="auto"/>
        <w:right w:val="none" w:sz="0" w:space="0" w:color="auto"/>
      </w:divBdr>
    </w:div>
    <w:div w:id="1704204861">
      <w:bodyDiv w:val="1"/>
      <w:marLeft w:val="0"/>
      <w:marRight w:val="0"/>
      <w:marTop w:val="0"/>
      <w:marBottom w:val="0"/>
      <w:divBdr>
        <w:top w:val="none" w:sz="0" w:space="0" w:color="auto"/>
        <w:left w:val="none" w:sz="0" w:space="0" w:color="auto"/>
        <w:bottom w:val="none" w:sz="0" w:space="0" w:color="auto"/>
        <w:right w:val="none" w:sz="0" w:space="0" w:color="auto"/>
      </w:divBdr>
    </w:div>
    <w:div w:id="1722317581">
      <w:bodyDiv w:val="1"/>
      <w:marLeft w:val="0"/>
      <w:marRight w:val="0"/>
      <w:marTop w:val="0"/>
      <w:marBottom w:val="0"/>
      <w:divBdr>
        <w:top w:val="none" w:sz="0" w:space="0" w:color="auto"/>
        <w:left w:val="none" w:sz="0" w:space="0" w:color="auto"/>
        <w:bottom w:val="none" w:sz="0" w:space="0" w:color="auto"/>
        <w:right w:val="none" w:sz="0" w:space="0" w:color="auto"/>
      </w:divBdr>
    </w:div>
    <w:div w:id="1724449175">
      <w:bodyDiv w:val="1"/>
      <w:marLeft w:val="0"/>
      <w:marRight w:val="0"/>
      <w:marTop w:val="0"/>
      <w:marBottom w:val="0"/>
      <w:divBdr>
        <w:top w:val="none" w:sz="0" w:space="0" w:color="auto"/>
        <w:left w:val="none" w:sz="0" w:space="0" w:color="auto"/>
        <w:bottom w:val="none" w:sz="0" w:space="0" w:color="auto"/>
        <w:right w:val="none" w:sz="0" w:space="0" w:color="auto"/>
      </w:divBdr>
    </w:div>
    <w:div w:id="1737168328">
      <w:bodyDiv w:val="1"/>
      <w:marLeft w:val="0"/>
      <w:marRight w:val="0"/>
      <w:marTop w:val="0"/>
      <w:marBottom w:val="0"/>
      <w:divBdr>
        <w:top w:val="none" w:sz="0" w:space="0" w:color="auto"/>
        <w:left w:val="none" w:sz="0" w:space="0" w:color="auto"/>
        <w:bottom w:val="none" w:sz="0" w:space="0" w:color="auto"/>
        <w:right w:val="none" w:sz="0" w:space="0" w:color="auto"/>
      </w:divBdr>
    </w:div>
    <w:div w:id="1739018117">
      <w:bodyDiv w:val="1"/>
      <w:marLeft w:val="0"/>
      <w:marRight w:val="0"/>
      <w:marTop w:val="0"/>
      <w:marBottom w:val="0"/>
      <w:divBdr>
        <w:top w:val="none" w:sz="0" w:space="0" w:color="auto"/>
        <w:left w:val="none" w:sz="0" w:space="0" w:color="auto"/>
        <w:bottom w:val="none" w:sz="0" w:space="0" w:color="auto"/>
        <w:right w:val="none" w:sz="0" w:space="0" w:color="auto"/>
      </w:divBdr>
    </w:div>
    <w:div w:id="1744987441">
      <w:bodyDiv w:val="1"/>
      <w:marLeft w:val="0"/>
      <w:marRight w:val="0"/>
      <w:marTop w:val="0"/>
      <w:marBottom w:val="0"/>
      <w:divBdr>
        <w:top w:val="none" w:sz="0" w:space="0" w:color="auto"/>
        <w:left w:val="none" w:sz="0" w:space="0" w:color="auto"/>
        <w:bottom w:val="none" w:sz="0" w:space="0" w:color="auto"/>
        <w:right w:val="none" w:sz="0" w:space="0" w:color="auto"/>
      </w:divBdr>
    </w:div>
    <w:div w:id="1750232120">
      <w:bodyDiv w:val="1"/>
      <w:marLeft w:val="0"/>
      <w:marRight w:val="0"/>
      <w:marTop w:val="0"/>
      <w:marBottom w:val="0"/>
      <w:divBdr>
        <w:top w:val="none" w:sz="0" w:space="0" w:color="auto"/>
        <w:left w:val="none" w:sz="0" w:space="0" w:color="auto"/>
        <w:bottom w:val="none" w:sz="0" w:space="0" w:color="auto"/>
        <w:right w:val="none" w:sz="0" w:space="0" w:color="auto"/>
      </w:divBdr>
    </w:div>
    <w:div w:id="1750734233">
      <w:bodyDiv w:val="1"/>
      <w:marLeft w:val="0"/>
      <w:marRight w:val="0"/>
      <w:marTop w:val="0"/>
      <w:marBottom w:val="0"/>
      <w:divBdr>
        <w:top w:val="none" w:sz="0" w:space="0" w:color="auto"/>
        <w:left w:val="none" w:sz="0" w:space="0" w:color="auto"/>
        <w:bottom w:val="none" w:sz="0" w:space="0" w:color="auto"/>
        <w:right w:val="none" w:sz="0" w:space="0" w:color="auto"/>
      </w:divBdr>
    </w:div>
    <w:div w:id="1752042683">
      <w:bodyDiv w:val="1"/>
      <w:marLeft w:val="0"/>
      <w:marRight w:val="0"/>
      <w:marTop w:val="0"/>
      <w:marBottom w:val="0"/>
      <w:divBdr>
        <w:top w:val="none" w:sz="0" w:space="0" w:color="auto"/>
        <w:left w:val="none" w:sz="0" w:space="0" w:color="auto"/>
        <w:bottom w:val="none" w:sz="0" w:space="0" w:color="auto"/>
        <w:right w:val="none" w:sz="0" w:space="0" w:color="auto"/>
      </w:divBdr>
    </w:div>
    <w:div w:id="1755710524">
      <w:bodyDiv w:val="1"/>
      <w:marLeft w:val="0"/>
      <w:marRight w:val="0"/>
      <w:marTop w:val="0"/>
      <w:marBottom w:val="0"/>
      <w:divBdr>
        <w:top w:val="none" w:sz="0" w:space="0" w:color="auto"/>
        <w:left w:val="none" w:sz="0" w:space="0" w:color="auto"/>
        <w:bottom w:val="none" w:sz="0" w:space="0" w:color="auto"/>
        <w:right w:val="none" w:sz="0" w:space="0" w:color="auto"/>
      </w:divBdr>
    </w:div>
    <w:div w:id="1787191251">
      <w:bodyDiv w:val="1"/>
      <w:marLeft w:val="0"/>
      <w:marRight w:val="0"/>
      <w:marTop w:val="0"/>
      <w:marBottom w:val="0"/>
      <w:divBdr>
        <w:top w:val="none" w:sz="0" w:space="0" w:color="auto"/>
        <w:left w:val="none" w:sz="0" w:space="0" w:color="auto"/>
        <w:bottom w:val="none" w:sz="0" w:space="0" w:color="auto"/>
        <w:right w:val="none" w:sz="0" w:space="0" w:color="auto"/>
      </w:divBdr>
    </w:div>
    <w:div w:id="1793398503">
      <w:bodyDiv w:val="1"/>
      <w:marLeft w:val="0"/>
      <w:marRight w:val="0"/>
      <w:marTop w:val="0"/>
      <w:marBottom w:val="0"/>
      <w:divBdr>
        <w:top w:val="none" w:sz="0" w:space="0" w:color="auto"/>
        <w:left w:val="none" w:sz="0" w:space="0" w:color="auto"/>
        <w:bottom w:val="none" w:sz="0" w:space="0" w:color="auto"/>
        <w:right w:val="none" w:sz="0" w:space="0" w:color="auto"/>
      </w:divBdr>
    </w:div>
    <w:div w:id="1795564064">
      <w:bodyDiv w:val="1"/>
      <w:marLeft w:val="0"/>
      <w:marRight w:val="0"/>
      <w:marTop w:val="0"/>
      <w:marBottom w:val="0"/>
      <w:divBdr>
        <w:top w:val="none" w:sz="0" w:space="0" w:color="auto"/>
        <w:left w:val="none" w:sz="0" w:space="0" w:color="auto"/>
        <w:bottom w:val="none" w:sz="0" w:space="0" w:color="auto"/>
        <w:right w:val="none" w:sz="0" w:space="0" w:color="auto"/>
      </w:divBdr>
    </w:div>
    <w:div w:id="1803573592">
      <w:bodyDiv w:val="1"/>
      <w:marLeft w:val="0"/>
      <w:marRight w:val="0"/>
      <w:marTop w:val="0"/>
      <w:marBottom w:val="0"/>
      <w:divBdr>
        <w:top w:val="none" w:sz="0" w:space="0" w:color="auto"/>
        <w:left w:val="none" w:sz="0" w:space="0" w:color="auto"/>
        <w:bottom w:val="none" w:sz="0" w:space="0" w:color="auto"/>
        <w:right w:val="none" w:sz="0" w:space="0" w:color="auto"/>
      </w:divBdr>
    </w:div>
    <w:div w:id="1804302453">
      <w:bodyDiv w:val="1"/>
      <w:marLeft w:val="0"/>
      <w:marRight w:val="0"/>
      <w:marTop w:val="0"/>
      <w:marBottom w:val="0"/>
      <w:divBdr>
        <w:top w:val="none" w:sz="0" w:space="0" w:color="auto"/>
        <w:left w:val="none" w:sz="0" w:space="0" w:color="auto"/>
        <w:bottom w:val="none" w:sz="0" w:space="0" w:color="auto"/>
        <w:right w:val="none" w:sz="0" w:space="0" w:color="auto"/>
      </w:divBdr>
    </w:div>
    <w:div w:id="1809545344">
      <w:bodyDiv w:val="1"/>
      <w:marLeft w:val="0"/>
      <w:marRight w:val="0"/>
      <w:marTop w:val="0"/>
      <w:marBottom w:val="0"/>
      <w:divBdr>
        <w:top w:val="none" w:sz="0" w:space="0" w:color="auto"/>
        <w:left w:val="none" w:sz="0" w:space="0" w:color="auto"/>
        <w:bottom w:val="none" w:sz="0" w:space="0" w:color="auto"/>
        <w:right w:val="none" w:sz="0" w:space="0" w:color="auto"/>
      </w:divBdr>
    </w:div>
    <w:div w:id="1813713621">
      <w:bodyDiv w:val="1"/>
      <w:marLeft w:val="0"/>
      <w:marRight w:val="0"/>
      <w:marTop w:val="0"/>
      <w:marBottom w:val="0"/>
      <w:divBdr>
        <w:top w:val="none" w:sz="0" w:space="0" w:color="auto"/>
        <w:left w:val="none" w:sz="0" w:space="0" w:color="auto"/>
        <w:bottom w:val="none" w:sz="0" w:space="0" w:color="auto"/>
        <w:right w:val="none" w:sz="0" w:space="0" w:color="auto"/>
      </w:divBdr>
    </w:div>
    <w:div w:id="1833636864">
      <w:bodyDiv w:val="1"/>
      <w:marLeft w:val="0"/>
      <w:marRight w:val="0"/>
      <w:marTop w:val="0"/>
      <w:marBottom w:val="0"/>
      <w:divBdr>
        <w:top w:val="none" w:sz="0" w:space="0" w:color="auto"/>
        <w:left w:val="none" w:sz="0" w:space="0" w:color="auto"/>
        <w:bottom w:val="none" w:sz="0" w:space="0" w:color="auto"/>
        <w:right w:val="none" w:sz="0" w:space="0" w:color="auto"/>
      </w:divBdr>
    </w:div>
    <w:div w:id="1834953642">
      <w:bodyDiv w:val="1"/>
      <w:marLeft w:val="0"/>
      <w:marRight w:val="0"/>
      <w:marTop w:val="0"/>
      <w:marBottom w:val="0"/>
      <w:divBdr>
        <w:top w:val="none" w:sz="0" w:space="0" w:color="auto"/>
        <w:left w:val="none" w:sz="0" w:space="0" w:color="auto"/>
        <w:bottom w:val="none" w:sz="0" w:space="0" w:color="auto"/>
        <w:right w:val="none" w:sz="0" w:space="0" w:color="auto"/>
      </w:divBdr>
    </w:div>
    <w:div w:id="1835532490">
      <w:bodyDiv w:val="1"/>
      <w:marLeft w:val="0"/>
      <w:marRight w:val="0"/>
      <w:marTop w:val="0"/>
      <w:marBottom w:val="0"/>
      <w:divBdr>
        <w:top w:val="none" w:sz="0" w:space="0" w:color="auto"/>
        <w:left w:val="none" w:sz="0" w:space="0" w:color="auto"/>
        <w:bottom w:val="none" w:sz="0" w:space="0" w:color="auto"/>
        <w:right w:val="none" w:sz="0" w:space="0" w:color="auto"/>
      </w:divBdr>
    </w:div>
    <w:div w:id="1841651740">
      <w:bodyDiv w:val="1"/>
      <w:marLeft w:val="0"/>
      <w:marRight w:val="0"/>
      <w:marTop w:val="0"/>
      <w:marBottom w:val="0"/>
      <w:divBdr>
        <w:top w:val="none" w:sz="0" w:space="0" w:color="auto"/>
        <w:left w:val="none" w:sz="0" w:space="0" w:color="auto"/>
        <w:bottom w:val="none" w:sz="0" w:space="0" w:color="auto"/>
        <w:right w:val="none" w:sz="0" w:space="0" w:color="auto"/>
      </w:divBdr>
    </w:div>
    <w:div w:id="1842357154">
      <w:bodyDiv w:val="1"/>
      <w:marLeft w:val="0"/>
      <w:marRight w:val="0"/>
      <w:marTop w:val="0"/>
      <w:marBottom w:val="0"/>
      <w:divBdr>
        <w:top w:val="none" w:sz="0" w:space="0" w:color="auto"/>
        <w:left w:val="none" w:sz="0" w:space="0" w:color="auto"/>
        <w:bottom w:val="none" w:sz="0" w:space="0" w:color="auto"/>
        <w:right w:val="none" w:sz="0" w:space="0" w:color="auto"/>
      </w:divBdr>
    </w:div>
    <w:div w:id="1846556785">
      <w:bodyDiv w:val="1"/>
      <w:marLeft w:val="0"/>
      <w:marRight w:val="0"/>
      <w:marTop w:val="0"/>
      <w:marBottom w:val="0"/>
      <w:divBdr>
        <w:top w:val="none" w:sz="0" w:space="0" w:color="auto"/>
        <w:left w:val="none" w:sz="0" w:space="0" w:color="auto"/>
        <w:bottom w:val="none" w:sz="0" w:space="0" w:color="auto"/>
        <w:right w:val="none" w:sz="0" w:space="0" w:color="auto"/>
      </w:divBdr>
    </w:div>
    <w:div w:id="1853182556">
      <w:bodyDiv w:val="1"/>
      <w:marLeft w:val="0"/>
      <w:marRight w:val="0"/>
      <w:marTop w:val="0"/>
      <w:marBottom w:val="0"/>
      <w:divBdr>
        <w:top w:val="none" w:sz="0" w:space="0" w:color="auto"/>
        <w:left w:val="none" w:sz="0" w:space="0" w:color="auto"/>
        <w:bottom w:val="none" w:sz="0" w:space="0" w:color="auto"/>
        <w:right w:val="none" w:sz="0" w:space="0" w:color="auto"/>
      </w:divBdr>
    </w:div>
    <w:div w:id="1854682319">
      <w:bodyDiv w:val="1"/>
      <w:marLeft w:val="0"/>
      <w:marRight w:val="0"/>
      <w:marTop w:val="0"/>
      <w:marBottom w:val="0"/>
      <w:divBdr>
        <w:top w:val="none" w:sz="0" w:space="0" w:color="auto"/>
        <w:left w:val="none" w:sz="0" w:space="0" w:color="auto"/>
        <w:bottom w:val="none" w:sz="0" w:space="0" w:color="auto"/>
        <w:right w:val="none" w:sz="0" w:space="0" w:color="auto"/>
      </w:divBdr>
    </w:div>
    <w:div w:id="1855266160">
      <w:bodyDiv w:val="1"/>
      <w:marLeft w:val="0"/>
      <w:marRight w:val="0"/>
      <w:marTop w:val="0"/>
      <w:marBottom w:val="0"/>
      <w:divBdr>
        <w:top w:val="none" w:sz="0" w:space="0" w:color="auto"/>
        <w:left w:val="none" w:sz="0" w:space="0" w:color="auto"/>
        <w:bottom w:val="none" w:sz="0" w:space="0" w:color="auto"/>
        <w:right w:val="none" w:sz="0" w:space="0" w:color="auto"/>
      </w:divBdr>
    </w:div>
    <w:div w:id="1859272523">
      <w:bodyDiv w:val="1"/>
      <w:marLeft w:val="0"/>
      <w:marRight w:val="0"/>
      <w:marTop w:val="0"/>
      <w:marBottom w:val="0"/>
      <w:divBdr>
        <w:top w:val="none" w:sz="0" w:space="0" w:color="auto"/>
        <w:left w:val="none" w:sz="0" w:space="0" w:color="auto"/>
        <w:bottom w:val="none" w:sz="0" w:space="0" w:color="auto"/>
        <w:right w:val="none" w:sz="0" w:space="0" w:color="auto"/>
      </w:divBdr>
    </w:div>
    <w:div w:id="1871603858">
      <w:bodyDiv w:val="1"/>
      <w:marLeft w:val="0"/>
      <w:marRight w:val="0"/>
      <w:marTop w:val="0"/>
      <w:marBottom w:val="0"/>
      <w:divBdr>
        <w:top w:val="none" w:sz="0" w:space="0" w:color="auto"/>
        <w:left w:val="none" w:sz="0" w:space="0" w:color="auto"/>
        <w:bottom w:val="none" w:sz="0" w:space="0" w:color="auto"/>
        <w:right w:val="none" w:sz="0" w:space="0" w:color="auto"/>
      </w:divBdr>
    </w:div>
    <w:div w:id="1873228856">
      <w:bodyDiv w:val="1"/>
      <w:marLeft w:val="0"/>
      <w:marRight w:val="0"/>
      <w:marTop w:val="0"/>
      <w:marBottom w:val="0"/>
      <w:divBdr>
        <w:top w:val="none" w:sz="0" w:space="0" w:color="auto"/>
        <w:left w:val="none" w:sz="0" w:space="0" w:color="auto"/>
        <w:bottom w:val="none" w:sz="0" w:space="0" w:color="auto"/>
        <w:right w:val="none" w:sz="0" w:space="0" w:color="auto"/>
      </w:divBdr>
    </w:div>
    <w:div w:id="1873763483">
      <w:bodyDiv w:val="1"/>
      <w:marLeft w:val="0"/>
      <w:marRight w:val="0"/>
      <w:marTop w:val="0"/>
      <w:marBottom w:val="0"/>
      <w:divBdr>
        <w:top w:val="none" w:sz="0" w:space="0" w:color="auto"/>
        <w:left w:val="none" w:sz="0" w:space="0" w:color="auto"/>
        <w:bottom w:val="none" w:sz="0" w:space="0" w:color="auto"/>
        <w:right w:val="none" w:sz="0" w:space="0" w:color="auto"/>
      </w:divBdr>
    </w:div>
    <w:div w:id="1885214123">
      <w:bodyDiv w:val="1"/>
      <w:marLeft w:val="0"/>
      <w:marRight w:val="0"/>
      <w:marTop w:val="0"/>
      <w:marBottom w:val="0"/>
      <w:divBdr>
        <w:top w:val="none" w:sz="0" w:space="0" w:color="auto"/>
        <w:left w:val="none" w:sz="0" w:space="0" w:color="auto"/>
        <w:bottom w:val="none" w:sz="0" w:space="0" w:color="auto"/>
        <w:right w:val="none" w:sz="0" w:space="0" w:color="auto"/>
      </w:divBdr>
    </w:div>
    <w:div w:id="1887329301">
      <w:bodyDiv w:val="1"/>
      <w:marLeft w:val="0"/>
      <w:marRight w:val="0"/>
      <w:marTop w:val="0"/>
      <w:marBottom w:val="0"/>
      <w:divBdr>
        <w:top w:val="none" w:sz="0" w:space="0" w:color="auto"/>
        <w:left w:val="none" w:sz="0" w:space="0" w:color="auto"/>
        <w:bottom w:val="none" w:sz="0" w:space="0" w:color="auto"/>
        <w:right w:val="none" w:sz="0" w:space="0" w:color="auto"/>
      </w:divBdr>
    </w:div>
    <w:div w:id="1887989373">
      <w:bodyDiv w:val="1"/>
      <w:marLeft w:val="0"/>
      <w:marRight w:val="0"/>
      <w:marTop w:val="0"/>
      <w:marBottom w:val="0"/>
      <w:divBdr>
        <w:top w:val="none" w:sz="0" w:space="0" w:color="auto"/>
        <w:left w:val="none" w:sz="0" w:space="0" w:color="auto"/>
        <w:bottom w:val="none" w:sz="0" w:space="0" w:color="auto"/>
        <w:right w:val="none" w:sz="0" w:space="0" w:color="auto"/>
      </w:divBdr>
    </w:div>
    <w:div w:id="1890797688">
      <w:bodyDiv w:val="1"/>
      <w:marLeft w:val="0"/>
      <w:marRight w:val="0"/>
      <w:marTop w:val="0"/>
      <w:marBottom w:val="0"/>
      <w:divBdr>
        <w:top w:val="none" w:sz="0" w:space="0" w:color="auto"/>
        <w:left w:val="none" w:sz="0" w:space="0" w:color="auto"/>
        <w:bottom w:val="none" w:sz="0" w:space="0" w:color="auto"/>
        <w:right w:val="none" w:sz="0" w:space="0" w:color="auto"/>
      </w:divBdr>
    </w:div>
    <w:div w:id="1902982511">
      <w:bodyDiv w:val="1"/>
      <w:marLeft w:val="0"/>
      <w:marRight w:val="0"/>
      <w:marTop w:val="0"/>
      <w:marBottom w:val="0"/>
      <w:divBdr>
        <w:top w:val="none" w:sz="0" w:space="0" w:color="auto"/>
        <w:left w:val="none" w:sz="0" w:space="0" w:color="auto"/>
        <w:bottom w:val="none" w:sz="0" w:space="0" w:color="auto"/>
        <w:right w:val="none" w:sz="0" w:space="0" w:color="auto"/>
      </w:divBdr>
    </w:div>
    <w:div w:id="1904631908">
      <w:bodyDiv w:val="1"/>
      <w:marLeft w:val="0"/>
      <w:marRight w:val="0"/>
      <w:marTop w:val="0"/>
      <w:marBottom w:val="0"/>
      <w:divBdr>
        <w:top w:val="none" w:sz="0" w:space="0" w:color="auto"/>
        <w:left w:val="none" w:sz="0" w:space="0" w:color="auto"/>
        <w:bottom w:val="none" w:sz="0" w:space="0" w:color="auto"/>
        <w:right w:val="none" w:sz="0" w:space="0" w:color="auto"/>
      </w:divBdr>
    </w:div>
    <w:div w:id="1905601862">
      <w:bodyDiv w:val="1"/>
      <w:marLeft w:val="0"/>
      <w:marRight w:val="0"/>
      <w:marTop w:val="0"/>
      <w:marBottom w:val="0"/>
      <w:divBdr>
        <w:top w:val="none" w:sz="0" w:space="0" w:color="auto"/>
        <w:left w:val="none" w:sz="0" w:space="0" w:color="auto"/>
        <w:bottom w:val="none" w:sz="0" w:space="0" w:color="auto"/>
        <w:right w:val="none" w:sz="0" w:space="0" w:color="auto"/>
      </w:divBdr>
    </w:div>
    <w:div w:id="1918781593">
      <w:bodyDiv w:val="1"/>
      <w:marLeft w:val="0"/>
      <w:marRight w:val="0"/>
      <w:marTop w:val="0"/>
      <w:marBottom w:val="0"/>
      <w:divBdr>
        <w:top w:val="none" w:sz="0" w:space="0" w:color="auto"/>
        <w:left w:val="none" w:sz="0" w:space="0" w:color="auto"/>
        <w:bottom w:val="none" w:sz="0" w:space="0" w:color="auto"/>
        <w:right w:val="none" w:sz="0" w:space="0" w:color="auto"/>
      </w:divBdr>
    </w:div>
    <w:div w:id="1918860904">
      <w:bodyDiv w:val="1"/>
      <w:marLeft w:val="0"/>
      <w:marRight w:val="0"/>
      <w:marTop w:val="0"/>
      <w:marBottom w:val="0"/>
      <w:divBdr>
        <w:top w:val="none" w:sz="0" w:space="0" w:color="auto"/>
        <w:left w:val="none" w:sz="0" w:space="0" w:color="auto"/>
        <w:bottom w:val="none" w:sz="0" w:space="0" w:color="auto"/>
        <w:right w:val="none" w:sz="0" w:space="0" w:color="auto"/>
      </w:divBdr>
    </w:div>
    <w:div w:id="1919097715">
      <w:bodyDiv w:val="1"/>
      <w:marLeft w:val="0"/>
      <w:marRight w:val="0"/>
      <w:marTop w:val="0"/>
      <w:marBottom w:val="0"/>
      <w:divBdr>
        <w:top w:val="none" w:sz="0" w:space="0" w:color="auto"/>
        <w:left w:val="none" w:sz="0" w:space="0" w:color="auto"/>
        <w:bottom w:val="none" w:sz="0" w:space="0" w:color="auto"/>
        <w:right w:val="none" w:sz="0" w:space="0" w:color="auto"/>
      </w:divBdr>
    </w:div>
    <w:div w:id="1921597092">
      <w:bodyDiv w:val="1"/>
      <w:marLeft w:val="0"/>
      <w:marRight w:val="0"/>
      <w:marTop w:val="0"/>
      <w:marBottom w:val="0"/>
      <w:divBdr>
        <w:top w:val="none" w:sz="0" w:space="0" w:color="auto"/>
        <w:left w:val="none" w:sz="0" w:space="0" w:color="auto"/>
        <w:bottom w:val="none" w:sz="0" w:space="0" w:color="auto"/>
        <w:right w:val="none" w:sz="0" w:space="0" w:color="auto"/>
      </w:divBdr>
    </w:div>
    <w:div w:id="1933052814">
      <w:bodyDiv w:val="1"/>
      <w:marLeft w:val="0"/>
      <w:marRight w:val="0"/>
      <w:marTop w:val="0"/>
      <w:marBottom w:val="0"/>
      <w:divBdr>
        <w:top w:val="none" w:sz="0" w:space="0" w:color="auto"/>
        <w:left w:val="none" w:sz="0" w:space="0" w:color="auto"/>
        <w:bottom w:val="none" w:sz="0" w:space="0" w:color="auto"/>
        <w:right w:val="none" w:sz="0" w:space="0" w:color="auto"/>
      </w:divBdr>
    </w:div>
    <w:div w:id="1934195929">
      <w:bodyDiv w:val="1"/>
      <w:marLeft w:val="0"/>
      <w:marRight w:val="0"/>
      <w:marTop w:val="0"/>
      <w:marBottom w:val="0"/>
      <w:divBdr>
        <w:top w:val="none" w:sz="0" w:space="0" w:color="auto"/>
        <w:left w:val="none" w:sz="0" w:space="0" w:color="auto"/>
        <w:bottom w:val="none" w:sz="0" w:space="0" w:color="auto"/>
        <w:right w:val="none" w:sz="0" w:space="0" w:color="auto"/>
      </w:divBdr>
    </w:div>
    <w:div w:id="1961910036">
      <w:bodyDiv w:val="1"/>
      <w:marLeft w:val="0"/>
      <w:marRight w:val="0"/>
      <w:marTop w:val="0"/>
      <w:marBottom w:val="0"/>
      <w:divBdr>
        <w:top w:val="none" w:sz="0" w:space="0" w:color="auto"/>
        <w:left w:val="none" w:sz="0" w:space="0" w:color="auto"/>
        <w:bottom w:val="none" w:sz="0" w:space="0" w:color="auto"/>
        <w:right w:val="none" w:sz="0" w:space="0" w:color="auto"/>
      </w:divBdr>
    </w:div>
    <w:div w:id="1979384293">
      <w:bodyDiv w:val="1"/>
      <w:marLeft w:val="0"/>
      <w:marRight w:val="0"/>
      <w:marTop w:val="0"/>
      <w:marBottom w:val="0"/>
      <w:divBdr>
        <w:top w:val="none" w:sz="0" w:space="0" w:color="auto"/>
        <w:left w:val="none" w:sz="0" w:space="0" w:color="auto"/>
        <w:bottom w:val="none" w:sz="0" w:space="0" w:color="auto"/>
        <w:right w:val="none" w:sz="0" w:space="0" w:color="auto"/>
      </w:divBdr>
    </w:div>
    <w:div w:id="1988588750">
      <w:bodyDiv w:val="1"/>
      <w:marLeft w:val="0"/>
      <w:marRight w:val="0"/>
      <w:marTop w:val="0"/>
      <w:marBottom w:val="0"/>
      <w:divBdr>
        <w:top w:val="none" w:sz="0" w:space="0" w:color="auto"/>
        <w:left w:val="none" w:sz="0" w:space="0" w:color="auto"/>
        <w:bottom w:val="none" w:sz="0" w:space="0" w:color="auto"/>
        <w:right w:val="none" w:sz="0" w:space="0" w:color="auto"/>
      </w:divBdr>
    </w:div>
    <w:div w:id="1991862925">
      <w:bodyDiv w:val="1"/>
      <w:marLeft w:val="0"/>
      <w:marRight w:val="0"/>
      <w:marTop w:val="0"/>
      <w:marBottom w:val="0"/>
      <w:divBdr>
        <w:top w:val="none" w:sz="0" w:space="0" w:color="auto"/>
        <w:left w:val="none" w:sz="0" w:space="0" w:color="auto"/>
        <w:bottom w:val="none" w:sz="0" w:space="0" w:color="auto"/>
        <w:right w:val="none" w:sz="0" w:space="0" w:color="auto"/>
      </w:divBdr>
    </w:div>
    <w:div w:id="1992831869">
      <w:bodyDiv w:val="1"/>
      <w:marLeft w:val="0"/>
      <w:marRight w:val="0"/>
      <w:marTop w:val="0"/>
      <w:marBottom w:val="0"/>
      <w:divBdr>
        <w:top w:val="none" w:sz="0" w:space="0" w:color="auto"/>
        <w:left w:val="none" w:sz="0" w:space="0" w:color="auto"/>
        <w:bottom w:val="none" w:sz="0" w:space="0" w:color="auto"/>
        <w:right w:val="none" w:sz="0" w:space="0" w:color="auto"/>
      </w:divBdr>
    </w:div>
    <w:div w:id="1997220733">
      <w:bodyDiv w:val="1"/>
      <w:marLeft w:val="0"/>
      <w:marRight w:val="0"/>
      <w:marTop w:val="0"/>
      <w:marBottom w:val="0"/>
      <w:divBdr>
        <w:top w:val="none" w:sz="0" w:space="0" w:color="auto"/>
        <w:left w:val="none" w:sz="0" w:space="0" w:color="auto"/>
        <w:bottom w:val="none" w:sz="0" w:space="0" w:color="auto"/>
        <w:right w:val="none" w:sz="0" w:space="0" w:color="auto"/>
      </w:divBdr>
    </w:div>
    <w:div w:id="2000230579">
      <w:bodyDiv w:val="1"/>
      <w:marLeft w:val="0"/>
      <w:marRight w:val="0"/>
      <w:marTop w:val="0"/>
      <w:marBottom w:val="0"/>
      <w:divBdr>
        <w:top w:val="none" w:sz="0" w:space="0" w:color="auto"/>
        <w:left w:val="none" w:sz="0" w:space="0" w:color="auto"/>
        <w:bottom w:val="none" w:sz="0" w:space="0" w:color="auto"/>
        <w:right w:val="none" w:sz="0" w:space="0" w:color="auto"/>
      </w:divBdr>
    </w:div>
    <w:div w:id="2023437657">
      <w:bodyDiv w:val="1"/>
      <w:marLeft w:val="0"/>
      <w:marRight w:val="0"/>
      <w:marTop w:val="0"/>
      <w:marBottom w:val="0"/>
      <w:divBdr>
        <w:top w:val="none" w:sz="0" w:space="0" w:color="auto"/>
        <w:left w:val="none" w:sz="0" w:space="0" w:color="auto"/>
        <w:bottom w:val="none" w:sz="0" w:space="0" w:color="auto"/>
        <w:right w:val="none" w:sz="0" w:space="0" w:color="auto"/>
      </w:divBdr>
    </w:div>
    <w:div w:id="2026900842">
      <w:bodyDiv w:val="1"/>
      <w:marLeft w:val="0"/>
      <w:marRight w:val="0"/>
      <w:marTop w:val="0"/>
      <w:marBottom w:val="0"/>
      <w:divBdr>
        <w:top w:val="none" w:sz="0" w:space="0" w:color="auto"/>
        <w:left w:val="none" w:sz="0" w:space="0" w:color="auto"/>
        <w:bottom w:val="none" w:sz="0" w:space="0" w:color="auto"/>
        <w:right w:val="none" w:sz="0" w:space="0" w:color="auto"/>
      </w:divBdr>
    </w:div>
    <w:div w:id="2047635121">
      <w:bodyDiv w:val="1"/>
      <w:marLeft w:val="0"/>
      <w:marRight w:val="0"/>
      <w:marTop w:val="0"/>
      <w:marBottom w:val="0"/>
      <w:divBdr>
        <w:top w:val="none" w:sz="0" w:space="0" w:color="auto"/>
        <w:left w:val="none" w:sz="0" w:space="0" w:color="auto"/>
        <w:bottom w:val="none" w:sz="0" w:space="0" w:color="auto"/>
        <w:right w:val="none" w:sz="0" w:space="0" w:color="auto"/>
      </w:divBdr>
    </w:div>
    <w:div w:id="2052608523">
      <w:bodyDiv w:val="1"/>
      <w:marLeft w:val="0"/>
      <w:marRight w:val="0"/>
      <w:marTop w:val="0"/>
      <w:marBottom w:val="0"/>
      <w:divBdr>
        <w:top w:val="none" w:sz="0" w:space="0" w:color="auto"/>
        <w:left w:val="none" w:sz="0" w:space="0" w:color="auto"/>
        <w:bottom w:val="none" w:sz="0" w:space="0" w:color="auto"/>
        <w:right w:val="none" w:sz="0" w:space="0" w:color="auto"/>
      </w:divBdr>
    </w:div>
    <w:div w:id="2063824212">
      <w:bodyDiv w:val="1"/>
      <w:marLeft w:val="0"/>
      <w:marRight w:val="0"/>
      <w:marTop w:val="0"/>
      <w:marBottom w:val="0"/>
      <w:divBdr>
        <w:top w:val="none" w:sz="0" w:space="0" w:color="auto"/>
        <w:left w:val="none" w:sz="0" w:space="0" w:color="auto"/>
        <w:bottom w:val="none" w:sz="0" w:space="0" w:color="auto"/>
        <w:right w:val="none" w:sz="0" w:space="0" w:color="auto"/>
      </w:divBdr>
    </w:div>
    <w:div w:id="2068719760">
      <w:bodyDiv w:val="1"/>
      <w:marLeft w:val="0"/>
      <w:marRight w:val="0"/>
      <w:marTop w:val="0"/>
      <w:marBottom w:val="0"/>
      <w:divBdr>
        <w:top w:val="none" w:sz="0" w:space="0" w:color="auto"/>
        <w:left w:val="none" w:sz="0" w:space="0" w:color="auto"/>
        <w:bottom w:val="none" w:sz="0" w:space="0" w:color="auto"/>
        <w:right w:val="none" w:sz="0" w:space="0" w:color="auto"/>
      </w:divBdr>
    </w:div>
    <w:div w:id="2094666610">
      <w:bodyDiv w:val="1"/>
      <w:marLeft w:val="0"/>
      <w:marRight w:val="0"/>
      <w:marTop w:val="0"/>
      <w:marBottom w:val="0"/>
      <w:divBdr>
        <w:top w:val="none" w:sz="0" w:space="0" w:color="auto"/>
        <w:left w:val="none" w:sz="0" w:space="0" w:color="auto"/>
        <w:bottom w:val="none" w:sz="0" w:space="0" w:color="auto"/>
        <w:right w:val="none" w:sz="0" w:space="0" w:color="auto"/>
      </w:divBdr>
    </w:div>
    <w:div w:id="2094743881">
      <w:bodyDiv w:val="1"/>
      <w:marLeft w:val="0"/>
      <w:marRight w:val="0"/>
      <w:marTop w:val="0"/>
      <w:marBottom w:val="0"/>
      <w:divBdr>
        <w:top w:val="none" w:sz="0" w:space="0" w:color="auto"/>
        <w:left w:val="none" w:sz="0" w:space="0" w:color="auto"/>
        <w:bottom w:val="none" w:sz="0" w:space="0" w:color="auto"/>
        <w:right w:val="none" w:sz="0" w:space="0" w:color="auto"/>
      </w:divBdr>
    </w:div>
    <w:div w:id="2101945318">
      <w:bodyDiv w:val="1"/>
      <w:marLeft w:val="0"/>
      <w:marRight w:val="0"/>
      <w:marTop w:val="0"/>
      <w:marBottom w:val="0"/>
      <w:divBdr>
        <w:top w:val="none" w:sz="0" w:space="0" w:color="auto"/>
        <w:left w:val="none" w:sz="0" w:space="0" w:color="auto"/>
        <w:bottom w:val="none" w:sz="0" w:space="0" w:color="auto"/>
        <w:right w:val="none" w:sz="0" w:space="0" w:color="auto"/>
      </w:divBdr>
    </w:div>
    <w:div w:id="2124611597">
      <w:bodyDiv w:val="1"/>
      <w:marLeft w:val="0"/>
      <w:marRight w:val="0"/>
      <w:marTop w:val="0"/>
      <w:marBottom w:val="0"/>
      <w:divBdr>
        <w:top w:val="none" w:sz="0" w:space="0" w:color="auto"/>
        <w:left w:val="none" w:sz="0" w:space="0" w:color="auto"/>
        <w:bottom w:val="none" w:sz="0" w:space="0" w:color="auto"/>
        <w:right w:val="none" w:sz="0" w:space="0" w:color="auto"/>
      </w:divBdr>
    </w:div>
    <w:div w:id="2133591113">
      <w:bodyDiv w:val="1"/>
      <w:marLeft w:val="0"/>
      <w:marRight w:val="0"/>
      <w:marTop w:val="0"/>
      <w:marBottom w:val="0"/>
      <w:divBdr>
        <w:top w:val="none" w:sz="0" w:space="0" w:color="auto"/>
        <w:left w:val="none" w:sz="0" w:space="0" w:color="auto"/>
        <w:bottom w:val="none" w:sz="0" w:space="0" w:color="auto"/>
        <w:right w:val="none" w:sz="0" w:space="0" w:color="auto"/>
      </w:divBdr>
    </w:div>
    <w:div w:id="2137092188">
      <w:bodyDiv w:val="1"/>
      <w:marLeft w:val="0"/>
      <w:marRight w:val="0"/>
      <w:marTop w:val="0"/>
      <w:marBottom w:val="0"/>
      <w:divBdr>
        <w:top w:val="none" w:sz="0" w:space="0" w:color="auto"/>
        <w:left w:val="none" w:sz="0" w:space="0" w:color="auto"/>
        <w:bottom w:val="none" w:sz="0" w:space="0" w:color="auto"/>
        <w:right w:val="none" w:sz="0" w:space="0" w:color="auto"/>
      </w:divBdr>
    </w:div>
    <w:div w:id="2139831377">
      <w:bodyDiv w:val="1"/>
      <w:marLeft w:val="0"/>
      <w:marRight w:val="0"/>
      <w:marTop w:val="0"/>
      <w:marBottom w:val="0"/>
      <w:divBdr>
        <w:top w:val="none" w:sz="0" w:space="0" w:color="auto"/>
        <w:left w:val="none" w:sz="0" w:space="0" w:color="auto"/>
        <w:bottom w:val="none" w:sz="0" w:space="0" w:color="auto"/>
        <w:right w:val="none" w:sz="0" w:space="0" w:color="auto"/>
      </w:divBdr>
    </w:div>
    <w:div w:id="214284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23848-23D7-47C8-9DF0-BCDFEC15B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TotalTime>
  <Pages>6</Pages>
  <Words>2082</Words>
  <Characters>11456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Margarita Nereyda Caballero Urbina</cp:lastModifiedBy>
  <cp:revision>18</cp:revision>
  <cp:lastPrinted>2023-03-30T16:27:00Z</cp:lastPrinted>
  <dcterms:created xsi:type="dcterms:W3CDTF">2024-03-11T16:24:00Z</dcterms:created>
  <dcterms:modified xsi:type="dcterms:W3CDTF">2025-03-19T20:57:00Z</dcterms:modified>
</cp:coreProperties>
</file>