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A11B7" w:rsidRPr="00373D82" w:rsidRDefault="006A11B7" w:rsidP="006A11B7">
      <w:pPr>
        <w:rPr>
          <w:rFonts w:cs="DIN Pro Regular"/>
          <w:b/>
          <w:sz w:val="20"/>
          <w:szCs w:val="20"/>
        </w:rPr>
      </w:pPr>
      <w:r w:rsidRPr="00373D82">
        <w:rPr>
          <w:rFonts w:cs="DIN Pro Regular"/>
          <w:b/>
          <w:sz w:val="20"/>
          <w:szCs w:val="20"/>
        </w:rPr>
        <w:t>Expedientes de Juicios Laborales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938"/>
        <w:gridCol w:w="4162"/>
      </w:tblGrid>
      <w:tr w:rsidR="006A11B7" w:rsidTr="006A11B7">
        <w:trPr>
          <w:trHeight w:val="323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No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proofErr w:type="spellStart"/>
            <w:r w:rsidRPr="00075B54">
              <w:rPr>
                <w:rFonts w:cs="DIN Pro Regular"/>
                <w:sz w:val="16"/>
                <w:szCs w:val="16"/>
              </w:rPr>
              <w:t>Numero</w:t>
            </w:r>
            <w:proofErr w:type="spellEnd"/>
            <w:r w:rsidRPr="00075B54">
              <w:rPr>
                <w:rFonts w:cs="DIN Pro Regular"/>
                <w:sz w:val="16"/>
                <w:szCs w:val="16"/>
              </w:rPr>
              <w:t xml:space="preserve"> de Expedientes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Estatus</w:t>
            </w:r>
          </w:p>
        </w:tc>
      </w:tr>
      <w:tr w:rsidR="006A11B7" w:rsidTr="006A11B7">
        <w:trPr>
          <w:trHeight w:val="20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88/E/2018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6A11B7" w:rsidTr="006A11B7">
        <w:trPr>
          <w:trHeight w:val="20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1165/E/2018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6A11B7" w:rsidTr="006A11B7">
        <w:trPr>
          <w:trHeight w:val="20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876/E/2019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6A11B7" w:rsidTr="006A11B7">
        <w:trPr>
          <w:trHeight w:val="20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30/E/2020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6A11B7" w:rsidTr="006A11B7">
        <w:trPr>
          <w:trHeight w:val="20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196/E08/2018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  <w:tr w:rsidR="006A11B7" w:rsidTr="006A11B7">
        <w:trPr>
          <w:trHeight w:val="133"/>
          <w:jc w:val="center"/>
        </w:trPr>
        <w:tc>
          <w:tcPr>
            <w:tcW w:w="648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206/E08/2019</w:t>
            </w:r>
          </w:p>
        </w:tc>
        <w:tc>
          <w:tcPr>
            <w:tcW w:w="1497" w:type="pct"/>
            <w:shd w:val="clear" w:color="auto" w:fill="auto"/>
          </w:tcPr>
          <w:p w:rsidR="006A11B7" w:rsidRPr="00075B54" w:rsidRDefault="006A11B7" w:rsidP="00753DA3">
            <w:pPr>
              <w:jc w:val="center"/>
              <w:rPr>
                <w:rFonts w:cs="DIN Pro Regular"/>
                <w:sz w:val="16"/>
                <w:szCs w:val="16"/>
              </w:rPr>
            </w:pPr>
            <w:r w:rsidRPr="00075B54">
              <w:rPr>
                <w:rFonts w:cs="DIN Pro Regular"/>
                <w:sz w:val="16"/>
                <w:szCs w:val="16"/>
              </w:rPr>
              <w:t>En proceso</w:t>
            </w:r>
          </w:p>
        </w:tc>
      </w:tr>
    </w:tbl>
    <w:p w:rsidR="006534C4" w:rsidRPr="006A11B7" w:rsidRDefault="006534C4" w:rsidP="006A11B7">
      <w:pPr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F716F" w:rsidRDefault="006534C4" w:rsidP="006534C4">
      <w:pPr>
        <w:pStyle w:val="Prrafodelista"/>
        <w:rPr>
          <w:rFonts w:cs="DIN Pro Regular"/>
        </w:rPr>
      </w:pPr>
      <w:bookmarkStart w:id="0" w:name="_GoBack"/>
      <w:bookmarkEnd w:id="0"/>
    </w:p>
    <w:sectPr w:rsidR="006534C4" w:rsidRPr="006F716F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A4" w:rsidRDefault="00C875A4" w:rsidP="00EA5418">
      <w:pPr>
        <w:spacing w:after="0" w:line="240" w:lineRule="auto"/>
      </w:pPr>
      <w:r>
        <w:separator/>
      </w:r>
    </w:p>
  </w:endnote>
  <w:endnote w:type="continuationSeparator" w:id="0">
    <w:p w:rsidR="00C875A4" w:rsidRDefault="00C875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90B23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A4" w:rsidRDefault="00C875A4" w:rsidP="00EA5418">
      <w:pPr>
        <w:spacing w:after="0" w:line="240" w:lineRule="auto"/>
      </w:pPr>
      <w:r>
        <w:separator/>
      </w:r>
    </w:p>
  </w:footnote>
  <w:footnote w:type="continuationSeparator" w:id="0">
    <w:p w:rsidR="00C875A4" w:rsidRDefault="00C875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C3FCA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5C0F5" wp14:editId="31B82E27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6A11B7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6A11B7">
                            <w:rPr>
                              <w:rFonts w:ascii="Encode Sans" w:hAnsi="Encode Sans" w:cs="DIN Pro Regular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236980" cy="451485"/>
                                <wp:effectExtent l="0" t="0" r="1270" b="571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980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1" style="position:absolute;margin-left:497.4pt;margin-top:7.3pt;width:168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:rsidR="008B65D7" w:rsidRPr="001414C8" w:rsidRDefault="006A11B7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6A11B7">
                      <w:rPr>
                        <w:rFonts w:ascii="Encode Sans" w:hAnsi="Encode Sans" w:cs="DIN Pro Regular"/>
                        <w:b/>
                        <w:noProof/>
                      </w:rPr>
                      <w:drawing>
                        <wp:inline distT="0" distB="0" distL="0" distR="0">
                          <wp:extent cx="1236980" cy="451485"/>
                          <wp:effectExtent l="0" t="0" r="1270" b="571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98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430721" w:rsidRDefault="006A11B7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Universidad de Seguridad   y Justicia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A11B7"/>
    <w:rsid w:val="006C2D57"/>
    <w:rsid w:val="006D2BDD"/>
    <w:rsid w:val="006D678D"/>
    <w:rsid w:val="006E77DD"/>
    <w:rsid w:val="006F716F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875A4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9468D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22605"/>
  <w15:docId w15:val="{164799AB-CABF-4185-8F11-2F64F27B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0986-B371-4FD1-8960-62E81BD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Carlos de la Cruz López</cp:lastModifiedBy>
  <cp:revision>32</cp:revision>
  <cp:lastPrinted>2017-12-12T18:23:00Z</cp:lastPrinted>
  <dcterms:created xsi:type="dcterms:W3CDTF">2021-01-09T00:38:00Z</dcterms:created>
  <dcterms:modified xsi:type="dcterms:W3CDTF">2024-02-22T19:52:00Z</dcterms:modified>
</cp:coreProperties>
</file>