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05F9" w14:textId="77777777" w:rsidR="00375C20" w:rsidRPr="000931E9" w:rsidRDefault="00375C20" w:rsidP="000931E9">
      <w:pPr>
        <w:pStyle w:val="Texto"/>
      </w:pPr>
    </w:p>
    <w:p w14:paraId="22D7DDDA" w14:textId="77777777"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4E66B71B" w14:textId="77777777" w:rsidR="00F7023E" w:rsidRPr="00F7023E" w:rsidRDefault="00F7023E" w:rsidP="00540418">
      <w:pPr>
        <w:pStyle w:val="Texto"/>
        <w:spacing w:after="0" w:line="240" w:lineRule="exact"/>
        <w:jc w:val="center"/>
        <w:rPr>
          <w:rFonts w:ascii="Calibri" w:hAnsi="Calibri" w:cs="DIN Pro Regular"/>
          <w:b/>
          <w:sz w:val="24"/>
          <w:szCs w:val="24"/>
        </w:rPr>
      </w:pPr>
    </w:p>
    <w:p w14:paraId="558B6884"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60356465"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7B596BBA"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3086B422"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3AB9560B" w14:textId="77777777" w:rsidR="00B31AAA" w:rsidRPr="00B31AAA" w:rsidRDefault="00B31AAA" w:rsidP="00B31AAA">
      <w:pPr>
        <w:pStyle w:val="Texto"/>
        <w:spacing w:after="0" w:line="240" w:lineRule="exact"/>
        <w:ind w:firstLine="0"/>
        <w:jc w:val="left"/>
        <w:rPr>
          <w:rFonts w:ascii="Calibri" w:hAnsi="Calibri" w:cs="DIN Pro Regular"/>
          <w:b/>
          <w:sz w:val="20"/>
          <w:lang w:val="es-MX"/>
        </w:rPr>
      </w:pPr>
    </w:p>
    <w:p w14:paraId="7326A7BA" w14:textId="77777777" w:rsidR="009C5C08" w:rsidRDefault="009C5C08" w:rsidP="009C5C08">
      <w:pPr>
        <w:pStyle w:val="Texto"/>
        <w:numPr>
          <w:ilvl w:val="0"/>
          <w:numId w:val="11"/>
        </w:numPr>
        <w:spacing w:after="0" w:line="240" w:lineRule="exact"/>
        <w:rPr>
          <w:rFonts w:ascii="Calibri" w:hAnsi="Calibri" w:cs="DIN Pro Regular"/>
          <w:sz w:val="20"/>
          <w:lang w:val="es-MX"/>
        </w:rPr>
      </w:pPr>
      <w:r>
        <w:rPr>
          <w:rFonts w:ascii="Calibri" w:hAnsi="Calibri" w:cs="DIN Pro Regular"/>
          <w:sz w:val="20"/>
          <w:lang w:val="es-MX"/>
        </w:rPr>
        <w:t>Autorización e Historia</w:t>
      </w:r>
    </w:p>
    <w:p w14:paraId="2CFD9291" w14:textId="77777777" w:rsidR="009C5C08" w:rsidRDefault="009C5C08" w:rsidP="009C5C08">
      <w:pPr>
        <w:pStyle w:val="Texto"/>
        <w:spacing w:after="0" w:line="240" w:lineRule="exact"/>
        <w:ind w:firstLine="0"/>
        <w:rPr>
          <w:rFonts w:ascii="Calibri" w:hAnsi="Calibri" w:cs="DIN Pro Regular"/>
          <w:sz w:val="20"/>
          <w:lang w:val="es-MX"/>
        </w:rPr>
      </w:pPr>
    </w:p>
    <w:p w14:paraId="16EC923B" w14:textId="77777777" w:rsidR="009C5C08" w:rsidRDefault="009C5C08" w:rsidP="009C5C08">
      <w:pPr>
        <w:pStyle w:val="Texto"/>
        <w:spacing w:after="0" w:line="240" w:lineRule="exact"/>
        <w:ind w:left="708" w:firstLine="0"/>
        <w:rPr>
          <w:rFonts w:ascii="Calibri" w:hAnsi="Calibri" w:cs="Calibri"/>
          <w:sz w:val="20"/>
        </w:rPr>
      </w:pPr>
      <w:r w:rsidRPr="009C5C08">
        <w:rPr>
          <w:rFonts w:ascii="Calibri" w:hAnsi="Calibri" w:cs="Calibri"/>
          <w:sz w:val="20"/>
        </w:rPr>
        <w:t xml:space="preserve">El Centro Regional de Formación Docente e Investigación Educativa se creó el 10 de agosto de 2011 Periódico Oficial del Estado Tamaulipas Tomo CXXXVI, Registro Postal publicación periódica PP28-0009 Autorizado por </w:t>
      </w:r>
      <w:proofErr w:type="spellStart"/>
      <w:r w:rsidRPr="009C5C08">
        <w:rPr>
          <w:rFonts w:ascii="Calibri" w:hAnsi="Calibri" w:cs="Calibri"/>
          <w:sz w:val="20"/>
        </w:rPr>
        <w:t>Sepomex</w:t>
      </w:r>
      <w:proofErr w:type="spellEnd"/>
      <w:r w:rsidRPr="009C5C08">
        <w:rPr>
          <w:rFonts w:ascii="Calibri" w:hAnsi="Calibri" w:cs="Calibri"/>
          <w:sz w:val="20"/>
        </w:rPr>
        <w:t xml:space="preserve"> número 95. Reformado Tomo CXXXVI autorizado número 124 de fecha 18 de octubre de 2011, Tomo CXXXVII autorizado número 89 de fecha 25 de julio de 2012, Tomo CXXXIX autorizado número 63 de fecha 27 de mayo de 2014</w:t>
      </w:r>
      <w:r>
        <w:rPr>
          <w:rFonts w:ascii="Calibri" w:hAnsi="Calibri" w:cs="Calibri"/>
          <w:sz w:val="20"/>
        </w:rPr>
        <w:t>.</w:t>
      </w:r>
    </w:p>
    <w:p w14:paraId="0CB294D6" w14:textId="77777777" w:rsidR="009C5C08" w:rsidRDefault="009C5C08" w:rsidP="00812F7B">
      <w:pPr>
        <w:pStyle w:val="Texto"/>
        <w:spacing w:after="0" w:line="240" w:lineRule="exact"/>
        <w:ind w:firstLine="0"/>
        <w:rPr>
          <w:rFonts w:ascii="Calibri" w:hAnsi="Calibri" w:cs="DIN Pro Regular"/>
          <w:sz w:val="20"/>
          <w:lang w:val="es-MX"/>
        </w:rPr>
      </w:pPr>
    </w:p>
    <w:p w14:paraId="3A04A072" w14:textId="77777777" w:rsidR="009C5C08" w:rsidRPr="00B31AAA" w:rsidRDefault="009C5C08" w:rsidP="009C5C08">
      <w:pPr>
        <w:pStyle w:val="Texto"/>
        <w:spacing w:after="0" w:line="240" w:lineRule="exact"/>
        <w:rPr>
          <w:rFonts w:ascii="Calibri" w:hAnsi="Calibri" w:cs="DIN Pro Regular"/>
          <w:sz w:val="20"/>
        </w:rPr>
      </w:pPr>
    </w:p>
    <w:p w14:paraId="5E8C12EC" w14:textId="77777777" w:rsidR="00812F7B" w:rsidRDefault="00B31AAA" w:rsidP="00812F7B">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Panorama</w:t>
      </w:r>
      <w:r w:rsidR="004938EB">
        <w:rPr>
          <w:rFonts w:ascii="Calibri" w:hAnsi="Calibri" w:cs="DIN Pro Regular"/>
          <w:sz w:val="20"/>
          <w:lang w:val="es-MX"/>
        </w:rPr>
        <w:t>&lt;</w:t>
      </w:r>
      <w:r w:rsidRPr="00B31AAA">
        <w:rPr>
          <w:rFonts w:ascii="Calibri" w:hAnsi="Calibri" w:cs="DIN Pro Regular"/>
          <w:sz w:val="20"/>
          <w:lang w:val="es-MX"/>
        </w:rPr>
        <w:t xml:space="preserve"> Económico y Financiero</w:t>
      </w:r>
    </w:p>
    <w:p w14:paraId="3EBEDBF3" w14:textId="77777777" w:rsidR="00812F7B" w:rsidRDefault="00812F7B" w:rsidP="00812F7B">
      <w:pPr>
        <w:pStyle w:val="Texto"/>
        <w:spacing w:after="0" w:line="240" w:lineRule="exact"/>
        <w:ind w:left="708" w:firstLine="0"/>
        <w:rPr>
          <w:rFonts w:ascii="Calibri" w:hAnsi="Calibri" w:cs="DIN Pro Regular"/>
          <w:sz w:val="20"/>
          <w:lang w:val="es-MX"/>
        </w:rPr>
      </w:pPr>
    </w:p>
    <w:p w14:paraId="3B08C88D" w14:textId="77777777" w:rsidR="00812F7B" w:rsidRDefault="00812F7B" w:rsidP="00812F7B">
      <w:pPr>
        <w:pStyle w:val="Texto"/>
        <w:spacing w:after="0" w:line="240" w:lineRule="exact"/>
        <w:ind w:left="708" w:firstLine="0"/>
        <w:rPr>
          <w:rFonts w:ascii="DIN Pro Regular" w:hAnsi="DIN Pro Regular" w:cs="DIN Pro Regular"/>
          <w:color w:val="000000"/>
          <w:sz w:val="20"/>
          <w:lang w:eastAsia="es-MX"/>
        </w:rPr>
      </w:pPr>
      <w:r w:rsidRPr="00812F7B">
        <w:rPr>
          <w:rFonts w:ascii="Calibri" w:hAnsi="Calibri" w:cs="Calibri"/>
          <w:color w:val="000000"/>
          <w:sz w:val="20"/>
          <w:lang w:eastAsia="es-MX"/>
        </w:rPr>
        <w:t>En los estados financieros se describen las principales condiciones económicas-financieras bajo las cuales el CRETAM estuvo operando; y las cuales influyeron en la toma de decisiones de la administración</w:t>
      </w:r>
      <w:r w:rsidRPr="00812F7B">
        <w:rPr>
          <w:rFonts w:ascii="DIN Pro Regular" w:hAnsi="DIN Pro Regular" w:cs="DIN Pro Regular"/>
          <w:color w:val="000000"/>
          <w:sz w:val="20"/>
          <w:lang w:eastAsia="es-MX"/>
        </w:rPr>
        <w:t>.</w:t>
      </w:r>
    </w:p>
    <w:p w14:paraId="5B02A9CE" w14:textId="77777777" w:rsidR="009C5C08" w:rsidRDefault="009C5C08" w:rsidP="009C5C08">
      <w:pPr>
        <w:pStyle w:val="Texto"/>
        <w:spacing w:after="0" w:line="240" w:lineRule="exact"/>
        <w:rPr>
          <w:rFonts w:ascii="Calibri" w:hAnsi="Calibri" w:cs="DIN Pro Regular"/>
          <w:sz w:val="20"/>
          <w:lang w:val="es-MX"/>
        </w:rPr>
      </w:pPr>
    </w:p>
    <w:p w14:paraId="103922D9" w14:textId="77777777" w:rsidR="009C5C08" w:rsidRDefault="009C5C08" w:rsidP="009C5C08">
      <w:pPr>
        <w:pStyle w:val="Texto"/>
        <w:spacing w:after="0" w:line="240" w:lineRule="exact"/>
        <w:rPr>
          <w:rFonts w:ascii="Calibri" w:hAnsi="Calibri" w:cs="DIN Pro Regular"/>
          <w:sz w:val="20"/>
          <w:lang w:val="es-MX"/>
        </w:rPr>
      </w:pPr>
    </w:p>
    <w:p w14:paraId="7AFA9E98" w14:textId="77777777" w:rsidR="00812F7B" w:rsidRDefault="00B31AAA" w:rsidP="00812F7B">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p>
    <w:p w14:paraId="7BA31D29" w14:textId="77777777" w:rsidR="00812F7B" w:rsidRDefault="00812F7B" w:rsidP="00812F7B">
      <w:pPr>
        <w:pStyle w:val="Texto"/>
        <w:spacing w:after="0" w:line="240" w:lineRule="exact"/>
        <w:ind w:left="708" w:firstLine="0"/>
        <w:rPr>
          <w:rFonts w:ascii="Calibri" w:hAnsi="Calibri" w:cs="DIN Pro Regular"/>
          <w:sz w:val="20"/>
          <w:lang w:val="es-MX"/>
        </w:rPr>
      </w:pPr>
    </w:p>
    <w:p w14:paraId="3BA2961F" w14:textId="77777777" w:rsidR="00812F7B" w:rsidRDefault="00812F7B" w:rsidP="00812F7B">
      <w:pPr>
        <w:pStyle w:val="Texto"/>
        <w:spacing w:after="0" w:line="240" w:lineRule="exact"/>
        <w:ind w:left="708" w:firstLine="0"/>
        <w:rPr>
          <w:rFonts w:cs="Calibri"/>
          <w:color w:val="000000"/>
          <w:sz w:val="20"/>
          <w:lang w:eastAsia="es-MX"/>
        </w:rPr>
      </w:pPr>
      <w:r w:rsidRPr="00812F7B">
        <w:rPr>
          <w:rFonts w:asciiTheme="minorHAnsi" w:hAnsiTheme="minorHAnsi" w:cs="Calibri"/>
          <w:color w:val="000000"/>
          <w:sz w:val="20"/>
          <w:lang w:eastAsia="es-MX"/>
        </w:rPr>
        <w:t>El Centro Regional de Formación Docente e Investigación Educativa tiene por objeto impartir educación superior en todos los niveles y modalidades para la formación de docentes de educación básica y normal bajo criterios de excelencia académica, innovación, pertinencia y relevancia social; en el ejercicio fiscal 2023, las contribuciones a las que se encuentra obligado a pagar son las retenciones por salarios, asimilados y servicios profesionales que hubiere en ese periodo</w:t>
      </w:r>
      <w:r>
        <w:rPr>
          <w:rFonts w:cs="Calibri"/>
          <w:color w:val="000000"/>
          <w:sz w:val="20"/>
          <w:lang w:eastAsia="es-MX"/>
        </w:rPr>
        <w:t>.</w:t>
      </w:r>
    </w:p>
    <w:p w14:paraId="6765F036" w14:textId="77777777" w:rsidR="00812F7B" w:rsidRDefault="00812F7B" w:rsidP="00812F7B">
      <w:pPr>
        <w:pStyle w:val="Texto"/>
        <w:spacing w:after="0" w:line="240" w:lineRule="exact"/>
        <w:ind w:left="708" w:firstLine="0"/>
        <w:rPr>
          <w:rFonts w:cs="Calibri"/>
          <w:color w:val="000000"/>
          <w:sz w:val="20"/>
          <w:lang w:eastAsia="es-MX"/>
        </w:rPr>
      </w:pPr>
    </w:p>
    <w:p w14:paraId="4CBD365C" w14:textId="77777777" w:rsidR="00812F7B" w:rsidRDefault="00812F7B" w:rsidP="00812F7B">
      <w:pPr>
        <w:pStyle w:val="Texto"/>
        <w:spacing w:after="0" w:line="240" w:lineRule="exact"/>
        <w:ind w:left="708" w:firstLine="0"/>
        <w:rPr>
          <w:rFonts w:cs="Calibri"/>
          <w:color w:val="000000"/>
          <w:sz w:val="20"/>
          <w:lang w:eastAsia="es-MX"/>
        </w:rPr>
      </w:pPr>
      <w:r w:rsidRPr="00812F7B">
        <w:rPr>
          <w:rFonts w:asciiTheme="minorHAnsi" w:hAnsiTheme="minorHAnsi" w:cs="Calibri"/>
          <w:color w:val="000000"/>
          <w:sz w:val="20"/>
          <w:lang w:eastAsia="es-MX"/>
        </w:rPr>
        <w:t>No cuenta con fideicomisos de ninguna índole</w:t>
      </w:r>
      <w:r w:rsidRPr="00484E39">
        <w:rPr>
          <w:rFonts w:cs="Calibri"/>
          <w:color w:val="000000"/>
          <w:sz w:val="20"/>
          <w:lang w:eastAsia="es-MX"/>
        </w:rPr>
        <w:t xml:space="preserve">. </w:t>
      </w:r>
    </w:p>
    <w:p w14:paraId="11DB5319" w14:textId="77777777" w:rsidR="00812F7B" w:rsidRDefault="00812F7B" w:rsidP="00812F7B">
      <w:pPr>
        <w:pStyle w:val="Texto"/>
        <w:spacing w:after="0" w:line="240" w:lineRule="exact"/>
        <w:ind w:left="708" w:firstLine="0"/>
        <w:rPr>
          <w:rFonts w:cs="Calibri"/>
          <w:color w:val="000000"/>
          <w:sz w:val="20"/>
          <w:lang w:eastAsia="es-MX"/>
        </w:rPr>
      </w:pPr>
    </w:p>
    <w:p w14:paraId="260F9A3C" w14:textId="77777777" w:rsidR="00812F7B" w:rsidRDefault="00812F7B" w:rsidP="00812F7B">
      <w:pPr>
        <w:pStyle w:val="Texto"/>
        <w:spacing w:after="0" w:line="240" w:lineRule="exact"/>
        <w:ind w:left="708" w:firstLine="0"/>
        <w:rPr>
          <w:rFonts w:asciiTheme="minorHAnsi" w:hAnsiTheme="minorHAnsi" w:cs="Calibri"/>
          <w:color w:val="000000"/>
          <w:sz w:val="20"/>
          <w:lang w:eastAsia="es-MX"/>
        </w:rPr>
      </w:pPr>
      <w:r w:rsidRPr="00812F7B">
        <w:rPr>
          <w:rFonts w:asciiTheme="minorHAnsi" w:hAnsiTheme="minorHAnsi" w:cs="Calibri"/>
          <w:color w:val="000000"/>
          <w:sz w:val="20"/>
          <w:lang w:eastAsia="es-MX"/>
        </w:rPr>
        <w:t>El régimen jurídico es el de un organismo público descentralizado</w:t>
      </w:r>
    </w:p>
    <w:p w14:paraId="3F9CB375" w14:textId="77777777" w:rsidR="00812F7B" w:rsidRDefault="00812F7B" w:rsidP="00812F7B">
      <w:pPr>
        <w:pStyle w:val="Texto"/>
        <w:spacing w:after="0" w:line="240" w:lineRule="exact"/>
        <w:ind w:left="708" w:firstLine="0"/>
        <w:rPr>
          <w:rFonts w:cs="Calibri"/>
          <w:color w:val="000000"/>
          <w:sz w:val="20"/>
          <w:lang w:eastAsia="es-MX"/>
        </w:rPr>
      </w:pPr>
    </w:p>
    <w:p w14:paraId="799D6A2A"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26FEC538"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16E0C7D8"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485F5C6B"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0D69627F"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1EF44BA6"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1D06EAE9"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2D6EAAB0"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0996E4B4"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7CD07ACB"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6503C0CB"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5C08201C"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3EC4AF62"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1A891AF2"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18DB6F50"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354A08C9"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743FCDC0"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4EC52A92"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7CFF0B90" w14:textId="77777777" w:rsidR="00812F7B" w:rsidRDefault="00812F7B" w:rsidP="00812F7B">
      <w:pPr>
        <w:pStyle w:val="Texto"/>
        <w:spacing w:after="0" w:line="240" w:lineRule="exact"/>
        <w:ind w:left="708" w:firstLine="0"/>
        <w:rPr>
          <w:rFonts w:asciiTheme="minorHAnsi" w:hAnsiTheme="minorHAnsi" w:cs="Calibri"/>
          <w:color w:val="000000"/>
          <w:sz w:val="20"/>
          <w:lang w:eastAsia="es-MX"/>
        </w:rPr>
      </w:pPr>
      <w:r w:rsidRPr="00812F7B">
        <w:rPr>
          <w:rFonts w:asciiTheme="minorHAnsi" w:hAnsiTheme="minorHAnsi" w:cs="Calibri"/>
          <w:color w:val="000000"/>
          <w:sz w:val="20"/>
          <w:lang w:eastAsia="es-MX"/>
        </w:rPr>
        <w:t xml:space="preserve">Su estructura orgánica básica está compuesta por una Junta Directiva, Rectoría, </w:t>
      </w:r>
      <w:proofErr w:type="gramStart"/>
      <w:r w:rsidRPr="00812F7B">
        <w:rPr>
          <w:rFonts w:asciiTheme="minorHAnsi" w:hAnsiTheme="minorHAnsi" w:cs="Calibri"/>
          <w:color w:val="000000"/>
          <w:sz w:val="20"/>
          <w:lang w:eastAsia="es-MX"/>
        </w:rPr>
        <w:t>Secretaria</w:t>
      </w:r>
      <w:proofErr w:type="gramEnd"/>
      <w:r w:rsidRPr="00812F7B">
        <w:rPr>
          <w:rFonts w:asciiTheme="minorHAnsi" w:hAnsiTheme="minorHAnsi" w:cs="Calibri"/>
          <w:color w:val="000000"/>
          <w:sz w:val="20"/>
          <w:lang w:eastAsia="es-MX"/>
        </w:rPr>
        <w:t xml:space="preserve"> Académica, Secretaria Administrativa y Dirección de asuntos Jurídicos</w:t>
      </w:r>
    </w:p>
    <w:p w14:paraId="5F6B7C10" w14:textId="77777777" w:rsidR="00812F7B" w:rsidRDefault="00812F7B" w:rsidP="00812F7B">
      <w:pPr>
        <w:pStyle w:val="Texto"/>
        <w:spacing w:after="0" w:line="240" w:lineRule="exact"/>
        <w:ind w:left="708" w:firstLine="0"/>
        <w:rPr>
          <w:rFonts w:asciiTheme="minorHAnsi" w:hAnsiTheme="minorHAnsi" w:cs="Calibri"/>
          <w:color w:val="000000"/>
          <w:sz w:val="20"/>
          <w:lang w:eastAsia="es-MX"/>
        </w:rPr>
      </w:pPr>
    </w:p>
    <w:p w14:paraId="39834941" w14:textId="77777777" w:rsidR="0067278D" w:rsidRDefault="0067278D" w:rsidP="006B439E">
      <w:pPr>
        <w:pStyle w:val="Texto"/>
        <w:spacing w:after="0" w:line="240" w:lineRule="exact"/>
        <w:ind w:firstLine="0"/>
        <w:rPr>
          <w:rFonts w:asciiTheme="minorHAnsi" w:hAnsiTheme="minorHAnsi" w:cs="Calibri"/>
          <w:color w:val="000000"/>
          <w:sz w:val="20"/>
          <w:lang w:eastAsia="es-MX"/>
        </w:rPr>
      </w:pPr>
    </w:p>
    <w:p w14:paraId="7C9E1B7A"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5891017E" w14:textId="77777777" w:rsidR="0067278D" w:rsidRDefault="0067278D" w:rsidP="00812F7B">
      <w:pPr>
        <w:pStyle w:val="Texto"/>
        <w:spacing w:after="0" w:line="240" w:lineRule="exact"/>
        <w:ind w:left="708" w:firstLine="0"/>
        <w:rPr>
          <w:rFonts w:asciiTheme="minorHAnsi" w:hAnsiTheme="minorHAnsi" w:cs="Calibri"/>
          <w:color w:val="000000"/>
          <w:sz w:val="20"/>
          <w:lang w:eastAsia="es-MX"/>
        </w:rPr>
      </w:pPr>
    </w:p>
    <w:p w14:paraId="4DF32773" w14:textId="77777777" w:rsidR="00812F7B" w:rsidRDefault="00812F7B" w:rsidP="00812F7B">
      <w:pPr>
        <w:pStyle w:val="Texto"/>
        <w:spacing w:after="0" w:line="240" w:lineRule="exact"/>
        <w:ind w:left="708" w:firstLine="0"/>
        <w:rPr>
          <w:rFonts w:asciiTheme="minorHAnsi" w:hAnsiTheme="minorHAnsi" w:cs="Calibri"/>
          <w:color w:val="000000"/>
          <w:sz w:val="20"/>
          <w:lang w:eastAsia="es-MX"/>
        </w:rPr>
      </w:pPr>
    </w:p>
    <w:p w14:paraId="043D371B" w14:textId="77777777" w:rsidR="00812F7B" w:rsidRDefault="0067278D" w:rsidP="00812F7B">
      <w:pPr>
        <w:pStyle w:val="Texto"/>
        <w:spacing w:after="0" w:line="240" w:lineRule="exact"/>
        <w:ind w:left="708" w:firstLine="0"/>
        <w:rPr>
          <w:rFonts w:asciiTheme="minorHAnsi" w:hAnsiTheme="minorHAnsi" w:cs="Calibri"/>
          <w:color w:val="000000"/>
          <w:sz w:val="20"/>
          <w:lang w:eastAsia="es-MX"/>
        </w:rPr>
      </w:pPr>
      <w:r w:rsidRPr="00E54F85">
        <w:rPr>
          <w:noProof/>
          <w:lang w:val="es-MX" w:eastAsia="es-MX"/>
        </w:rPr>
        <w:drawing>
          <wp:anchor distT="0" distB="0" distL="114300" distR="114300" simplePos="0" relativeHeight="251659264" behindDoc="0" locked="0" layoutInCell="1" allowOverlap="1" wp14:anchorId="37EA348F" wp14:editId="2EEF213A">
            <wp:simplePos x="0" y="0"/>
            <wp:positionH relativeFrom="column">
              <wp:posOffset>0</wp:posOffset>
            </wp:positionH>
            <wp:positionV relativeFrom="paragraph">
              <wp:posOffset>151765</wp:posOffset>
            </wp:positionV>
            <wp:extent cx="5612130" cy="5261793"/>
            <wp:effectExtent l="0" t="0" r="7620" b="0"/>
            <wp:wrapTopAndBottom/>
            <wp:docPr id="11" name="Imagen 11" descr="C:\Users\PATTY Y DANY\Downloads\oranigrama presentacion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Y Y DANY\Downloads\oranigrama presentacion (1)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261793"/>
                    </a:xfrm>
                    <a:prstGeom prst="rect">
                      <a:avLst/>
                    </a:prstGeom>
                    <a:noFill/>
                    <a:ln>
                      <a:noFill/>
                    </a:ln>
                  </pic:spPr>
                </pic:pic>
              </a:graphicData>
            </a:graphic>
          </wp:anchor>
        </w:drawing>
      </w:r>
    </w:p>
    <w:p w14:paraId="3B77AF7F" w14:textId="77777777" w:rsidR="00812F7B" w:rsidRDefault="00812F7B" w:rsidP="00812F7B">
      <w:pPr>
        <w:pStyle w:val="Texto"/>
        <w:spacing w:after="0" w:line="240" w:lineRule="exact"/>
        <w:ind w:left="708" w:firstLine="0"/>
        <w:rPr>
          <w:rFonts w:asciiTheme="minorHAnsi" w:hAnsiTheme="minorHAnsi" w:cs="Calibri"/>
          <w:color w:val="000000"/>
          <w:sz w:val="20"/>
          <w:lang w:eastAsia="es-MX"/>
        </w:rPr>
      </w:pPr>
    </w:p>
    <w:p w14:paraId="799466D0" w14:textId="77777777" w:rsidR="00812F7B" w:rsidRDefault="00812F7B" w:rsidP="00812F7B">
      <w:pPr>
        <w:pStyle w:val="Texto"/>
        <w:spacing w:after="0" w:line="240" w:lineRule="exact"/>
        <w:ind w:left="708" w:firstLine="0"/>
        <w:rPr>
          <w:rFonts w:asciiTheme="minorHAnsi" w:hAnsiTheme="minorHAnsi" w:cs="Calibri"/>
          <w:color w:val="000000"/>
          <w:sz w:val="20"/>
          <w:lang w:eastAsia="es-MX"/>
        </w:rPr>
      </w:pPr>
    </w:p>
    <w:p w14:paraId="4D3924EF" w14:textId="77777777" w:rsidR="00812F7B" w:rsidRDefault="00812F7B" w:rsidP="00812F7B">
      <w:pPr>
        <w:pStyle w:val="Texto"/>
        <w:spacing w:after="0" w:line="240" w:lineRule="exact"/>
        <w:ind w:left="708" w:firstLine="0"/>
        <w:rPr>
          <w:rFonts w:asciiTheme="minorHAnsi" w:hAnsiTheme="minorHAnsi" w:cs="Calibri"/>
          <w:color w:val="000000"/>
          <w:sz w:val="20"/>
          <w:lang w:eastAsia="es-MX"/>
        </w:rPr>
      </w:pPr>
    </w:p>
    <w:p w14:paraId="244AC9E8" w14:textId="77777777" w:rsidR="00812F7B" w:rsidRDefault="00812F7B" w:rsidP="00812F7B">
      <w:pPr>
        <w:pStyle w:val="Texto"/>
        <w:spacing w:after="0" w:line="240" w:lineRule="exact"/>
        <w:ind w:left="708" w:firstLine="0"/>
        <w:rPr>
          <w:rFonts w:asciiTheme="minorHAnsi" w:hAnsiTheme="minorHAnsi" w:cs="Calibri"/>
          <w:color w:val="000000"/>
          <w:sz w:val="20"/>
          <w:lang w:eastAsia="es-MX"/>
        </w:rPr>
      </w:pPr>
    </w:p>
    <w:p w14:paraId="64307E07" w14:textId="77777777" w:rsidR="00812F7B" w:rsidRDefault="00812F7B" w:rsidP="00812F7B">
      <w:pPr>
        <w:pStyle w:val="Texto"/>
        <w:spacing w:after="0" w:line="240" w:lineRule="exact"/>
        <w:rPr>
          <w:rFonts w:ascii="Calibri" w:hAnsi="Calibri" w:cs="DIN Pro Regular"/>
          <w:sz w:val="20"/>
          <w:lang w:val="es-MX"/>
        </w:rPr>
      </w:pPr>
    </w:p>
    <w:p w14:paraId="335FCDF3" w14:textId="77777777" w:rsidR="00812F7B" w:rsidRPr="00B31AAA" w:rsidRDefault="00812F7B" w:rsidP="00812F7B">
      <w:pPr>
        <w:pStyle w:val="Texto"/>
        <w:spacing w:after="0" w:line="240" w:lineRule="exact"/>
        <w:rPr>
          <w:rFonts w:ascii="Calibri" w:hAnsi="Calibri" w:cs="DIN Pro Regular"/>
          <w:sz w:val="20"/>
          <w:lang w:val="es-MX"/>
        </w:rPr>
      </w:pPr>
    </w:p>
    <w:p w14:paraId="7D6CC355" w14:textId="77777777" w:rsidR="0067278D" w:rsidRDefault="00B31AAA" w:rsidP="0067278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Bases de Preparación de los Estados Financieros</w:t>
      </w:r>
    </w:p>
    <w:p w14:paraId="508E8ED6" w14:textId="77777777" w:rsidR="0067278D" w:rsidRDefault="0067278D" w:rsidP="0067278D">
      <w:pPr>
        <w:pStyle w:val="Texto"/>
        <w:spacing w:after="0" w:line="240" w:lineRule="exact"/>
        <w:ind w:left="708" w:firstLine="0"/>
        <w:rPr>
          <w:rFonts w:ascii="Calibri" w:hAnsi="Calibri" w:cs="DIN Pro Regular"/>
          <w:sz w:val="20"/>
          <w:lang w:val="es-MX"/>
        </w:rPr>
      </w:pPr>
    </w:p>
    <w:p w14:paraId="080A846F" w14:textId="77777777" w:rsidR="0067278D" w:rsidRDefault="0067278D" w:rsidP="0067278D">
      <w:pPr>
        <w:pStyle w:val="Texto"/>
        <w:spacing w:after="0" w:line="240" w:lineRule="exact"/>
        <w:ind w:left="708" w:firstLine="0"/>
        <w:rPr>
          <w:rFonts w:ascii="Calibri" w:hAnsi="Calibri" w:cs="DIN Pro Regular"/>
          <w:sz w:val="20"/>
          <w:lang w:val="es-MX"/>
        </w:rPr>
      </w:pPr>
      <w:r>
        <w:rPr>
          <w:rFonts w:asciiTheme="minorHAnsi" w:hAnsiTheme="minorHAnsi" w:cstheme="minorHAnsi"/>
          <w:color w:val="000000"/>
          <w:sz w:val="20"/>
          <w:lang w:eastAsia="es-MX"/>
        </w:rPr>
        <w:t xml:space="preserve">     </w:t>
      </w:r>
      <w:r w:rsidRPr="0067278D">
        <w:rPr>
          <w:rFonts w:asciiTheme="minorHAnsi" w:hAnsiTheme="minorHAnsi" w:cstheme="minorHAnsi"/>
          <w:color w:val="000000"/>
          <w:sz w:val="20"/>
          <w:lang w:eastAsia="es-MX"/>
        </w:rPr>
        <w:t>Los estados financieros fueron preparados en base a la normatividad emitida por el CONAC, Consejo Nacional de Armonización Contable y apegados a la ley General de Contabilidad Gubernamental.</w:t>
      </w:r>
    </w:p>
    <w:p w14:paraId="16873DE4" w14:textId="77777777" w:rsidR="0067278D" w:rsidRDefault="0067278D" w:rsidP="0067278D">
      <w:pPr>
        <w:pStyle w:val="Texto"/>
        <w:spacing w:after="0" w:line="240" w:lineRule="exact"/>
        <w:ind w:left="708" w:firstLine="0"/>
        <w:rPr>
          <w:rFonts w:ascii="Calibri" w:hAnsi="Calibri" w:cs="DIN Pro Regular"/>
          <w:sz w:val="20"/>
          <w:lang w:val="es-MX"/>
        </w:rPr>
      </w:pPr>
      <w:r>
        <w:rPr>
          <w:rFonts w:asciiTheme="minorHAnsi" w:hAnsiTheme="minorHAnsi" w:cstheme="minorHAnsi"/>
          <w:color w:val="000000"/>
          <w:sz w:val="20"/>
          <w:lang w:val="es-MX" w:eastAsia="es-MX"/>
        </w:rPr>
        <w:t xml:space="preserve">  </w:t>
      </w:r>
      <w:r>
        <w:rPr>
          <w:rFonts w:asciiTheme="minorHAnsi" w:hAnsiTheme="minorHAnsi" w:cstheme="minorHAnsi"/>
          <w:color w:val="000000"/>
          <w:sz w:val="20"/>
          <w:lang w:eastAsia="es-MX"/>
        </w:rPr>
        <w:t>S</w:t>
      </w:r>
      <w:r w:rsidRPr="00484E39">
        <w:rPr>
          <w:rFonts w:asciiTheme="minorHAnsi" w:hAnsiTheme="minorHAnsi" w:cstheme="minorHAnsi"/>
          <w:color w:val="000000"/>
          <w:sz w:val="20"/>
          <w:lang w:eastAsia="es-MX"/>
        </w:rPr>
        <w:t xml:space="preserve">us activos no circulantes en una base a valor histórico, hasta que se emitan las reglas para la valoración de este tipo de activos. </w:t>
      </w:r>
    </w:p>
    <w:p w14:paraId="5D5E03B5" w14:textId="77777777" w:rsidR="0067278D" w:rsidRDefault="0067278D" w:rsidP="0067278D">
      <w:pPr>
        <w:pStyle w:val="Texto"/>
        <w:spacing w:after="0" w:line="240" w:lineRule="exact"/>
        <w:ind w:left="708" w:firstLine="0"/>
        <w:rPr>
          <w:rFonts w:ascii="Calibri" w:hAnsi="Calibri" w:cs="DIN Pro Regular"/>
          <w:sz w:val="20"/>
          <w:lang w:val="es-MX"/>
        </w:rPr>
      </w:pPr>
      <w:r>
        <w:rPr>
          <w:rFonts w:asciiTheme="minorHAnsi" w:hAnsiTheme="minorHAnsi" w:cstheme="minorHAnsi"/>
          <w:color w:val="000000"/>
          <w:sz w:val="20"/>
          <w:lang w:val="es-MX" w:eastAsia="es-MX"/>
        </w:rPr>
        <w:t xml:space="preserve">     </w:t>
      </w:r>
      <w:r w:rsidRPr="00484E39">
        <w:rPr>
          <w:rFonts w:asciiTheme="minorHAnsi" w:hAnsiTheme="minorHAnsi" w:cstheme="minorHAnsi"/>
          <w:color w:val="000000"/>
          <w:sz w:val="20"/>
          <w:lang w:eastAsia="es-MX"/>
        </w:rPr>
        <w:t>Se tomaron en cuenta los Postulados Básicos y el registro y reconocimiento de sus gastos e ingresos en base al devengado</w:t>
      </w:r>
      <w:r>
        <w:rPr>
          <w:rFonts w:asciiTheme="minorHAnsi" w:hAnsiTheme="minorHAnsi" w:cstheme="minorHAnsi"/>
          <w:color w:val="000000"/>
          <w:sz w:val="20"/>
          <w:lang w:eastAsia="es-MX"/>
        </w:rPr>
        <w:t>.</w:t>
      </w:r>
    </w:p>
    <w:p w14:paraId="7AC11336" w14:textId="77777777" w:rsidR="0067278D" w:rsidRPr="0067278D" w:rsidRDefault="0067278D" w:rsidP="0067278D">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 xml:space="preserve">     </w:t>
      </w:r>
      <w:r>
        <w:rPr>
          <w:rFonts w:asciiTheme="minorHAnsi" w:hAnsiTheme="minorHAnsi" w:cstheme="minorHAnsi"/>
          <w:color w:val="000000"/>
          <w:sz w:val="20"/>
          <w:lang w:eastAsia="es-MX"/>
        </w:rPr>
        <w:t>Sus operaciones están cuantificadas en términos monetarios y se registran aplicando la normatividad establecida como el costo histórico que corresponde al monto erogado para su adquisición conforme a la documentación contable original justificativo y comprobatorio.</w:t>
      </w:r>
    </w:p>
    <w:p w14:paraId="5C0B045D" w14:textId="77777777" w:rsidR="0067278D" w:rsidRPr="00B31AAA" w:rsidRDefault="0067278D" w:rsidP="0067278D">
      <w:pPr>
        <w:pStyle w:val="Texto"/>
        <w:spacing w:after="0" w:line="240" w:lineRule="exact"/>
        <w:ind w:firstLine="0"/>
        <w:rPr>
          <w:rFonts w:ascii="Calibri" w:hAnsi="Calibri" w:cs="DIN Pro Regular"/>
          <w:sz w:val="20"/>
          <w:lang w:val="es-MX"/>
        </w:rPr>
      </w:pPr>
    </w:p>
    <w:p w14:paraId="2DB34678" w14:textId="77777777" w:rsidR="00B31AAA" w:rsidRDefault="00B31AAA" w:rsidP="0067278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Políticas de Contabilidad Significativas</w:t>
      </w:r>
    </w:p>
    <w:p w14:paraId="51A32589" w14:textId="77777777" w:rsidR="0067278D" w:rsidRDefault="0067278D" w:rsidP="0067278D">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Sin Movimientos</w:t>
      </w:r>
    </w:p>
    <w:p w14:paraId="7AE3DE98" w14:textId="77777777" w:rsidR="0067278D" w:rsidRPr="00B31AAA" w:rsidRDefault="0067278D" w:rsidP="0067278D">
      <w:pPr>
        <w:pStyle w:val="Texto"/>
        <w:spacing w:after="0" w:line="240" w:lineRule="exact"/>
        <w:ind w:left="708" w:firstLine="0"/>
        <w:rPr>
          <w:rFonts w:ascii="Calibri" w:hAnsi="Calibri" w:cs="DIN Pro Regular"/>
          <w:sz w:val="20"/>
          <w:lang w:val="es-MX"/>
        </w:rPr>
      </w:pPr>
    </w:p>
    <w:p w14:paraId="12DF67A8" w14:textId="77777777" w:rsidR="00B31AAA" w:rsidRDefault="00B31AAA" w:rsidP="0067278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Posición en Moneda Extranjera y Protección por Riesgo Cambiario</w:t>
      </w:r>
    </w:p>
    <w:p w14:paraId="1F984404" w14:textId="77777777" w:rsidR="0067278D" w:rsidRDefault="0067278D" w:rsidP="0067278D">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Sin Movimiento</w:t>
      </w:r>
    </w:p>
    <w:p w14:paraId="2F7618D5" w14:textId="77777777" w:rsidR="0067278D" w:rsidRPr="00B31AAA" w:rsidRDefault="0067278D" w:rsidP="0067278D">
      <w:pPr>
        <w:pStyle w:val="Texto"/>
        <w:spacing w:after="0" w:line="240" w:lineRule="exact"/>
        <w:ind w:left="708" w:firstLine="0"/>
        <w:rPr>
          <w:rFonts w:ascii="Calibri" w:hAnsi="Calibri" w:cs="DIN Pro Regular"/>
          <w:sz w:val="20"/>
          <w:lang w:val="es-MX"/>
        </w:rPr>
      </w:pPr>
    </w:p>
    <w:p w14:paraId="60A372E0" w14:textId="77777777" w:rsidR="00B31AAA" w:rsidRDefault="00B31AAA" w:rsidP="0067278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Analítico del Activo</w:t>
      </w:r>
    </w:p>
    <w:p w14:paraId="797AF0DC" w14:textId="77777777" w:rsidR="0067278D" w:rsidRDefault="0067278D" w:rsidP="0067278D">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Sin Movimiento</w:t>
      </w:r>
    </w:p>
    <w:p w14:paraId="7C7720ED" w14:textId="77777777" w:rsidR="0067278D" w:rsidRPr="00B31AAA" w:rsidRDefault="0067278D" w:rsidP="0067278D">
      <w:pPr>
        <w:pStyle w:val="Texto"/>
        <w:spacing w:after="0" w:line="240" w:lineRule="exact"/>
        <w:ind w:left="708" w:firstLine="0"/>
        <w:rPr>
          <w:rFonts w:ascii="Calibri" w:hAnsi="Calibri" w:cs="DIN Pro Regular"/>
          <w:sz w:val="20"/>
          <w:lang w:val="es-MX"/>
        </w:rPr>
      </w:pPr>
    </w:p>
    <w:p w14:paraId="013731CB" w14:textId="77777777" w:rsidR="00B31AAA" w:rsidRDefault="00B31AAA" w:rsidP="0067278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Fideicomisos, Mandatos y Análogos</w:t>
      </w:r>
    </w:p>
    <w:p w14:paraId="3D7DD871" w14:textId="77777777" w:rsidR="0067278D" w:rsidRPr="00B31AAA" w:rsidRDefault="0067278D" w:rsidP="0067278D">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Sin Movimiento</w:t>
      </w:r>
    </w:p>
    <w:p w14:paraId="1FE53A86" w14:textId="77777777" w:rsidR="00B31AAA" w:rsidRDefault="00B31AAA" w:rsidP="0067278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de la Recaudación</w:t>
      </w:r>
    </w:p>
    <w:p w14:paraId="3802F2F5" w14:textId="77777777" w:rsidR="0067278D" w:rsidRDefault="0067278D" w:rsidP="0067278D">
      <w:pPr>
        <w:pStyle w:val="Texto"/>
        <w:spacing w:after="0" w:line="240" w:lineRule="exact"/>
        <w:rPr>
          <w:rFonts w:ascii="Calibri" w:hAnsi="Calibri" w:cs="DIN Pro Regular"/>
          <w:sz w:val="20"/>
          <w:lang w:val="es-MX"/>
        </w:rPr>
      </w:pPr>
    </w:p>
    <w:tbl>
      <w:tblPr>
        <w:tblW w:w="6840" w:type="dxa"/>
        <w:jc w:val="center"/>
        <w:tblCellMar>
          <w:left w:w="70" w:type="dxa"/>
          <w:right w:w="70" w:type="dxa"/>
        </w:tblCellMar>
        <w:tblLook w:val="04A0" w:firstRow="1" w:lastRow="0" w:firstColumn="1" w:lastColumn="0" w:noHBand="0" w:noVBand="1"/>
      </w:tblPr>
      <w:tblGrid>
        <w:gridCol w:w="4813"/>
        <w:gridCol w:w="2027"/>
      </w:tblGrid>
      <w:tr w:rsidR="0067278D" w:rsidRPr="0001096D" w14:paraId="1B4E7180" w14:textId="77777777" w:rsidTr="004456AE">
        <w:trPr>
          <w:trHeight w:val="312"/>
          <w:jc w:val="center"/>
        </w:trPr>
        <w:tc>
          <w:tcPr>
            <w:tcW w:w="481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2F7765" w14:textId="77777777" w:rsidR="0067278D" w:rsidRPr="000673BD" w:rsidRDefault="0067278D" w:rsidP="004456AE">
            <w:pPr>
              <w:spacing w:after="0" w:line="240" w:lineRule="auto"/>
              <w:rPr>
                <w:rFonts w:eastAsia="Times New Roman" w:cs="Calibri"/>
                <w:color w:val="000000"/>
                <w:sz w:val="20"/>
                <w:szCs w:val="20"/>
                <w:lang w:eastAsia="es-MX"/>
              </w:rPr>
            </w:pPr>
            <w:r w:rsidRPr="000673BD">
              <w:rPr>
                <w:rFonts w:eastAsia="Times New Roman" w:cs="Calibri"/>
                <w:color w:val="000000"/>
                <w:sz w:val="20"/>
                <w:szCs w:val="20"/>
                <w:lang w:eastAsia="es-MX"/>
              </w:rPr>
              <w:t>1.- Subsidio Estatal</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0C044818" w14:textId="77777777" w:rsidR="0067278D" w:rsidRPr="000673BD" w:rsidRDefault="0067278D" w:rsidP="004456AE">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$ 15,132,291</w:t>
            </w:r>
          </w:p>
        </w:tc>
      </w:tr>
      <w:tr w:rsidR="0067278D" w:rsidRPr="0001096D" w14:paraId="4FF74947" w14:textId="77777777" w:rsidTr="004456AE">
        <w:trPr>
          <w:trHeight w:val="312"/>
          <w:jc w:val="center"/>
        </w:trPr>
        <w:tc>
          <w:tcPr>
            <w:tcW w:w="4813" w:type="dxa"/>
            <w:tcBorders>
              <w:top w:val="single" w:sz="4" w:space="0" w:color="auto"/>
              <w:left w:val="single" w:sz="4" w:space="0" w:color="auto"/>
              <w:bottom w:val="single" w:sz="4" w:space="0" w:color="auto"/>
              <w:right w:val="single" w:sz="4" w:space="0" w:color="000000"/>
            </w:tcBorders>
            <w:shd w:val="clear" w:color="auto" w:fill="auto"/>
            <w:vAlign w:val="center"/>
          </w:tcPr>
          <w:p w14:paraId="2B64F87E" w14:textId="77777777" w:rsidR="0067278D" w:rsidRPr="000673BD" w:rsidRDefault="0067278D" w:rsidP="004456AE">
            <w:pPr>
              <w:spacing w:after="0" w:line="240" w:lineRule="auto"/>
              <w:rPr>
                <w:rFonts w:eastAsia="Times New Roman" w:cs="Calibri"/>
                <w:color w:val="000000"/>
                <w:sz w:val="20"/>
                <w:szCs w:val="20"/>
                <w:lang w:eastAsia="es-MX"/>
              </w:rPr>
            </w:pPr>
            <w:r w:rsidRPr="000673BD">
              <w:rPr>
                <w:rFonts w:eastAsia="Times New Roman" w:cs="Calibri"/>
                <w:color w:val="000000"/>
                <w:sz w:val="20"/>
                <w:szCs w:val="20"/>
                <w:lang w:eastAsia="es-MX"/>
              </w:rPr>
              <w:t>2.- Subsidio Federal</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5B9DCE11" w14:textId="2AB72D04" w:rsidR="0067278D" w:rsidRPr="000673BD" w:rsidRDefault="0067278D" w:rsidP="004456AE">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$4,000,00</w:t>
            </w:r>
            <w:r w:rsidR="00AF2F79">
              <w:rPr>
                <w:rFonts w:eastAsia="Times New Roman" w:cs="Calibri"/>
                <w:color w:val="000000"/>
                <w:sz w:val="20"/>
                <w:szCs w:val="20"/>
                <w:lang w:eastAsia="es-MX"/>
              </w:rPr>
              <w:t>2</w:t>
            </w:r>
          </w:p>
        </w:tc>
      </w:tr>
      <w:tr w:rsidR="0067278D" w:rsidRPr="0001096D" w14:paraId="7BF3FB91" w14:textId="77777777" w:rsidTr="004456AE">
        <w:trPr>
          <w:trHeight w:val="312"/>
          <w:jc w:val="center"/>
        </w:trPr>
        <w:tc>
          <w:tcPr>
            <w:tcW w:w="4813" w:type="dxa"/>
            <w:tcBorders>
              <w:top w:val="single" w:sz="4" w:space="0" w:color="auto"/>
              <w:left w:val="single" w:sz="4" w:space="0" w:color="auto"/>
              <w:bottom w:val="single" w:sz="4" w:space="0" w:color="auto"/>
              <w:right w:val="single" w:sz="4" w:space="0" w:color="000000"/>
            </w:tcBorders>
            <w:shd w:val="clear" w:color="auto" w:fill="auto"/>
            <w:vAlign w:val="center"/>
          </w:tcPr>
          <w:p w14:paraId="5CC3003C" w14:textId="77777777" w:rsidR="0067278D" w:rsidRPr="000673BD" w:rsidRDefault="0067278D" w:rsidP="004456AE">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3.- Ing. Por Venta De B</w:t>
            </w:r>
            <w:r w:rsidRPr="000673BD">
              <w:rPr>
                <w:rFonts w:eastAsia="Times New Roman" w:cs="Calibri"/>
                <w:color w:val="000000"/>
                <w:sz w:val="20"/>
                <w:szCs w:val="20"/>
                <w:lang w:eastAsia="es-MX"/>
              </w:rPr>
              <w:t>ienes Y Servicios</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3FECD6AA" w14:textId="77777777" w:rsidR="0067278D" w:rsidRPr="000673BD" w:rsidRDefault="0067278D" w:rsidP="004456AE">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$ 346,905</w:t>
            </w:r>
          </w:p>
        </w:tc>
      </w:tr>
      <w:tr w:rsidR="0067278D" w:rsidRPr="0001096D" w14:paraId="5327FFF9" w14:textId="77777777" w:rsidTr="004456AE">
        <w:trPr>
          <w:trHeight w:val="312"/>
          <w:jc w:val="center"/>
        </w:trPr>
        <w:tc>
          <w:tcPr>
            <w:tcW w:w="4813" w:type="dxa"/>
            <w:tcBorders>
              <w:top w:val="single" w:sz="4" w:space="0" w:color="auto"/>
              <w:left w:val="single" w:sz="4" w:space="0" w:color="auto"/>
              <w:bottom w:val="single" w:sz="4" w:space="0" w:color="auto"/>
              <w:right w:val="single" w:sz="4" w:space="0" w:color="000000"/>
            </w:tcBorders>
            <w:shd w:val="clear" w:color="auto" w:fill="auto"/>
            <w:vAlign w:val="center"/>
          </w:tcPr>
          <w:p w14:paraId="5A06D246" w14:textId="77777777" w:rsidR="0067278D" w:rsidRPr="000673BD" w:rsidRDefault="0067278D" w:rsidP="004456AE">
            <w:pPr>
              <w:spacing w:after="0" w:line="240" w:lineRule="auto"/>
              <w:jc w:val="right"/>
              <w:rPr>
                <w:rFonts w:eastAsia="Times New Roman" w:cs="Calibri"/>
                <w:color w:val="000000"/>
                <w:sz w:val="20"/>
                <w:szCs w:val="20"/>
                <w:lang w:eastAsia="es-MX"/>
              </w:rPr>
            </w:pPr>
            <w:r w:rsidRPr="000673BD">
              <w:rPr>
                <w:rFonts w:eastAsia="Times New Roman" w:cs="Calibri"/>
                <w:color w:val="000000"/>
                <w:sz w:val="20"/>
                <w:szCs w:val="20"/>
                <w:lang w:eastAsia="es-MX"/>
              </w:rPr>
              <w:t>Total</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52BDB726" w14:textId="4377B4B1" w:rsidR="0067278D" w:rsidRPr="000673BD" w:rsidRDefault="0067278D" w:rsidP="004456AE">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$ 19,479,19</w:t>
            </w:r>
            <w:r w:rsidR="00AF2F79">
              <w:rPr>
                <w:rFonts w:eastAsia="Times New Roman" w:cs="Calibri"/>
                <w:color w:val="000000"/>
                <w:sz w:val="20"/>
                <w:szCs w:val="20"/>
                <w:lang w:eastAsia="es-MX"/>
              </w:rPr>
              <w:t>8</w:t>
            </w:r>
          </w:p>
        </w:tc>
      </w:tr>
    </w:tbl>
    <w:p w14:paraId="4093E520" w14:textId="77777777" w:rsidR="0067278D" w:rsidRDefault="0067278D" w:rsidP="0067278D">
      <w:pPr>
        <w:pStyle w:val="Texto"/>
        <w:spacing w:after="0" w:line="240" w:lineRule="exact"/>
        <w:rPr>
          <w:rFonts w:ascii="Calibri" w:hAnsi="Calibri" w:cs="DIN Pro Regular"/>
          <w:sz w:val="20"/>
          <w:lang w:val="es-MX"/>
        </w:rPr>
      </w:pPr>
    </w:p>
    <w:p w14:paraId="04C9C529" w14:textId="77777777" w:rsidR="0067278D" w:rsidRPr="00B31AAA" w:rsidRDefault="0067278D" w:rsidP="004456AE">
      <w:pPr>
        <w:pStyle w:val="Texto"/>
        <w:spacing w:after="0" w:line="240" w:lineRule="exact"/>
        <w:ind w:firstLine="0"/>
        <w:rPr>
          <w:rFonts w:ascii="Calibri" w:hAnsi="Calibri" w:cs="DIN Pro Regular"/>
          <w:sz w:val="20"/>
          <w:lang w:val="es-MX"/>
        </w:rPr>
      </w:pPr>
    </w:p>
    <w:p w14:paraId="4B9D62C7" w14:textId="77777777" w:rsidR="00B31AAA" w:rsidRDefault="00B31AAA" w:rsidP="004456AE">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sobre la Deuda y el Reporte Analítico de la Deuda</w:t>
      </w:r>
    </w:p>
    <w:p w14:paraId="6FE33E90" w14:textId="77777777" w:rsidR="004456AE" w:rsidRDefault="004456AE" w:rsidP="004456AE">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7BE40515" w14:textId="77777777" w:rsidR="004456AE" w:rsidRPr="00B31AAA" w:rsidRDefault="004456AE" w:rsidP="004456AE">
      <w:pPr>
        <w:pStyle w:val="Texto"/>
        <w:spacing w:after="0" w:line="240" w:lineRule="exact"/>
        <w:ind w:left="708" w:firstLine="0"/>
        <w:rPr>
          <w:rFonts w:ascii="Calibri" w:hAnsi="Calibri" w:cs="DIN Pro Regular"/>
          <w:sz w:val="20"/>
          <w:lang w:val="es-MX"/>
        </w:rPr>
      </w:pPr>
    </w:p>
    <w:p w14:paraId="75A3F0AF" w14:textId="77777777" w:rsidR="004456AE" w:rsidRDefault="00B31AAA" w:rsidP="004456AE">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Calificaciones otorgadas</w:t>
      </w:r>
    </w:p>
    <w:p w14:paraId="2D5565BB" w14:textId="77777777" w:rsidR="004456AE" w:rsidRDefault="004456AE" w:rsidP="004456AE">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402C9006" w14:textId="77777777" w:rsidR="004456AE" w:rsidRPr="004456AE" w:rsidRDefault="004456AE" w:rsidP="004456AE">
      <w:pPr>
        <w:pStyle w:val="Texto"/>
        <w:spacing w:after="0" w:line="240" w:lineRule="exact"/>
        <w:ind w:left="708" w:firstLine="0"/>
        <w:rPr>
          <w:rFonts w:ascii="Calibri" w:hAnsi="Calibri" w:cs="DIN Pro Regular"/>
          <w:sz w:val="20"/>
          <w:lang w:val="es-MX"/>
        </w:rPr>
      </w:pPr>
    </w:p>
    <w:p w14:paraId="089E0EE6" w14:textId="77777777" w:rsidR="00B31AAA" w:rsidRDefault="00B31AAA" w:rsidP="004456AE">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Proceso de Mejora</w:t>
      </w:r>
    </w:p>
    <w:p w14:paraId="32AE436E" w14:textId="77777777" w:rsidR="004456AE" w:rsidRPr="008A011E" w:rsidRDefault="004456AE" w:rsidP="004456AE">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Constante capacitación en cuanto al proceso de armonización contable se cuenta con un sistema de    contabilidad que está en constante actualización para lograr los objetivos contenidos en la ley de Contabilidad Gubernamental para la correcta emisión de la información financiera transparencia y rendición de cuentas</w:t>
      </w:r>
    </w:p>
    <w:p w14:paraId="625D9D70" w14:textId="77777777" w:rsidR="004456AE" w:rsidRPr="00B31AAA" w:rsidRDefault="004456AE" w:rsidP="004456AE">
      <w:pPr>
        <w:pStyle w:val="Texto"/>
        <w:spacing w:after="0" w:line="240" w:lineRule="exact"/>
        <w:ind w:left="708" w:firstLine="0"/>
        <w:rPr>
          <w:rFonts w:ascii="Calibri" w:hAnsi="Calibri" w:cs="DIN Pro Regular"/>
          <w:sz w:val="20"/>
          <w:lang w:val="es-MX"/>
        </w:rPr>
      </w:pPr>
    </w:p>
    <w:p w14:paraId="3C6DC0A8" w14:textId="77777777" w:rsidR="00B31AAA" w:rsidRDefault="00B31AAA" w:rsidP="004456AE">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por Segmentos</w:t>
      </w:r>
    </w:p>
    <w:p w14:paraId="5984C73E" w14:textId="77777777" w:rsidR="004456AE" w:rsidRDefault="004456AE" w:rsidP="004456AE">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55DC8A09" w14:textId="77777777" w:rsidR="004456AE" w:rsidRPr="00B31AAA" w:rsidRDefault="004456AE" w:rsidP="004456AE">
      <w:pPr>
        <w:pStyle w:val="Texto"/>
        <w:spacing w:after="0" w:line="240" w:lineRule="exact"/>
        <w:ind w:left="708" w:firstLine="0"/>
        <w:rPr>
          <w:rFonts w:ascii="Calibri" w:hAnsi="Calibri" w:cs="DIN Pro Regular"/>
          <w:sz w:val="20"/>
          <w:lang w:val="es-MX"/>
        </w:rPr>
      </w:pPr>
    </w:p>
    <w:p w14:paraId="08A8666C" w14:textId="77777777" w:rsidR="00B31AAA" w:rsidRDefault="00B31AAA" w:rsidP="004456AE">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p>
    <w:p w14:paraId="3F6DE6F8" w14:textId="77777777" w:rsidR="004456AE" w:rsidRDefault="004456AE" w:rsidP="004456AE">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76429899" w14:textId="77777777" w:rsidR="004456AE" w:rsidRPr="00B31AAA" w:rsidRDefault="004456AE" w:rsidP="004456AE">
      <w:pPr>
        <w:pStyle w:val="Texto"/>
        <w:spacing w:after="0" w:line="240" w:lineRule="exact"/>
        <w:ind w:left="708" w:firstLine="0"/>
        <w:rPr>
          <w:rFonts w:ascii="Calibri" w:hAnsi="Calibri" w:cs="DIN Pro Regular"/>
          <w:sz w:val="20"/>
          <w:lang w:val="es-MX"/>
        </w:rPr>
      </w:pPr>
    </w:p>
    <w:p w14:paraId="73E523FC" w14:textId="77777777" w:rsidR="00B31AAA" w:rsidRDefault="00B31AAA" w:rsidP="004456AE">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Partes Relacionadas</w:t>
      </w:r>
    </w:p>
    <w:p w14:paraId="38A264DF" w14:textId="77777777" w:rsidR="004456AE" w:rsidRDefault="004456AE" w:rsidP="004456AE">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49048F42" w14:textId="77777777" w:rsidR="004456AE" w:rsidRDefault="004456AE" w:rsidP="004456AE">
      <w:pPr>
        <w:pStyle w:val="Texto"/>
        <w:spacing w:after="0" w:line="240" w:lineRule="exact"/>
        <w:ind w:left="708" w:firstLine="0"/>
        <w:rPr>
          <w:rFonts w:ascii="Calibri" w:hAnsi="Calibri" w:cs="DIN Pro Regular"/>
          <w:sz w:val="20"/>
          <w:lang w:val="es-MX"/>
        </w:rPr>
      </w:pPr>
    </w:p>
    <w:p w14:paraId="4EF8C56C" w14:textId="77777777" w:rsidR="00600E8E" w:rsidRPr="00B31AAA" w:rsidRDefault="00600E8E" w:rsidP="00B31AAA">
      <w:pPr>
        <w:pStyle w:val="Texto"/>
        <w:spacing w:after="0" w:line="240" w:lineRule="exact"/>
        <w:rPr>
          <w:rFonts w:ascii="Calibri" w:hAnsi="Calibri" w:cs="DIN Pro Regular"/>
          <w:sz w:val="20"/>
          <w:lang w:val="es-MX"/>
        </w:rPr>
      </w:pPr>
      <w:r>
        <w:rPr>
          <w:rFonts w:ascii="Calibri" w:hAnsi="Calibri" w:cs="DIN Pro Regular"/>
          <w:sz w:val="20"/>
          <w:lang w:val="es-MX"/>
        </w:rPr>
        <w:t xml:space="preserve">16.   </w:t>
      </w:r>
      <w:r w:rsidRPr="00600E8E">
        <w:t xml:space="preserve"> </w:t>
      </w:r>
      <w:r w:rsidRPr="00600E8E">
        <w:rPr>
          <w:rFonts w:ascii="Calibri" w:hAnsi="Calibri" w:cs="DIN Pro Regular"/>
          <w:sz w:val="20"/>
          <w:lang w:val="es-MX"/>
        </w:rPr>
        <w:t>Responsabilidad Sobre la Presentación Razonable de la Información Contable</w:t>
      </w:r>
    </w:p>
    <w:p w14:paraId="38BA9009" w14:textId="77777777" w:rsidR="0076444A" w:rsidRDefault="0076444A" w:rsidP="00B31AAA">
      <w:pPr>
        <w:pStyle w:val="Texto"/>
        <w:spacing w:after="0" w:line="240" w:lineRule="exact"/>
        <w:ind w:firstLine="0"/>
        <w:rPr>
          <w:rFonts w:ascii="Calibri" w:hAnsi="Calibri" w:cs="DIN Pro Regular"/>
          <w:sz w:val="20"/>
        </w:rPr>
      </w:pPr>
    </w:p>
    <w:p w14:paraId="68346DE7" w14:textId="77777777" w:rsidR="0076444A" w:rsidRPr="00B31AAA" w:rsidRDefault="0076444A" w:rsidP="00B31AAA">
      <w:pPr>
        <w:pStyle w:val="Texto"/>
        <w:spacing w:after="0" w:line="240" w:lineRule="exact"/>
        <w:ind w:firstLine="0"/>
        <w:rPr>
          <w:rFonts w:ascii="Calibri" w:hAnsi="Calibri" w:cs="DIN Pro Regular"/>
          <w:sz w:val="20"/>
        </w:rPr>
      </w:pPr>
    </w:p>
    <w:p w14:paraId="3E691F71" w14:textId="77777777"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14:paraId="61E81ACC" w14:textId="77777777" w:rsidR="00B31AAA" w:rsidRDefault="00B31AAA" w:rsidP="00B31AAA">
      <w:pPr>
        <w:pStyle w:val="Texto"/>
        <w:spacing w:after="0" w:line="240" w:lineRule="exact"/>
        <w:ind w:firstLine="0"/>
        <w:rPr>
          <w:rFonts w:ascii="Calibri" w:hAnsi="Calibri" w:cs="DIN Pro Regular"/>
          <w:sz w:val="20"/>
        </w:rPr>
      </w:pPr>
    </w:p>
    <w:p w14:paraId="205901C4" w14:textId="77777777" w:rsidR="0076444A" w:rsidRDefault="0076444A" w:rsidP="00B31AAA">
      <w:pPr>
        <w:pStyle w:val="Texto"/>
        <w:spacing w:after="0" w:line="240" w:lineRule="exact"/>
        <w:ind w:firstLine="0"/>
        <w:rPr>
          <w:rFonts w:ascii="Calibri" w:hAnsi="Calibri" w:cs="DIN Pro Regular"/>
          <w:sz w:val="20"/>
        </w:rPr>
      </w:pPr>
    </w:p>
    <w:p w14:paraId="5523759C" w14:textId="77777777" w:rsidR="00B31AAA" w:rsidRDefault="00B31AAA" w:rsidP="007A5B39">
      <w:pPr>
        <w:pStyle w:val="Texto"/>
        <w:spacing w:after="0" w:line="240" w:lineRule="exact"/>
        <w:ind w:firstLine="0"/>
        <w:rPr>
          <w:rFonts w:ascii="Calibri" w:hAnsi="Calibri" w:cs="DIN Pro Regular"/>
          <w:b/>
          <w:sz w:val="20"/>
        </w:rPr>
      </w:pPr>
    </w:p>
    <w:p w14:paraId="4C63C7A6" w14:textId="77777777" w:rsidR="00B31AAA" w:rsidRDefault="00B31AAA" w:rsidP="007A5B39">
      <w:pPr>
        <w:pStyle w:val="Texto"/>
        <w:spacing w:after="0" w:line="240" w:lineRule="exact"/>
        <w:ind w:firstLine="0"/>
        <w:rPr>
          <w:rFonts w:ascii="Calibri" w:hAnsi="Calibri" w:cs="DIN Pro Regular"/>
          <w:b/>
          <w:sz w:val="20"/>
        </w:rPr>
      </w:pPr>
    </w:p>
    <w:p w14:paraId="2AEF0D50" w14:textId="77777777" w:rsidR="00205DB8" w:rsidRDefault="00205DB8" w:rsidP="004456AE">
      <w:pPr>
        <w:pStyle w:val="Texto"/>
        <w:spacing w:after="0" w:line="240" w:lineRule="exact"/>
        <w:ind w:firstLine="0"/>
        <w:rPr>
          <w:rFonts w:ascii="Calibri" w:hAnsi="Calibri" w:cs="DIN Pro Regular"/>
          <w:b/>
          <w:sz w:val="24"/>
          <w:szCs w:val="24"/>
        </w:rPr>
      </w:pPr>
    </w:p>
    <w:p w14:paraId="2FDE8005" w14:textId="77777777"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05E1FE03" w14:textId="77777777" w:rsidR="00B31AAA" w:rsidRDefault="00B31AAA" w:rsidP="00540418">
      <w:pPr>
        <w:pStyle w:val="Texto"/>
        <w:spacing w:after="0" w:line="240" w:lineRule="exact"/>
        <w:jc w:val="center"/>
        <w:rPr>
          <w:rFonts w:ascii="Calibri" w:hAnsi="Calibri" w:cs="DIN Pro Regular"/>
          <w:b/>
          <w:sz w:val="20"/>
        </w:rPr>
      </w:pPr>
    </w:p>
    <w:p w14:paraId="49DA636D"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5A251820" w14:textId="77777777" w:rsidR="00540418" w:rsidRPr="00B31AAA" w:rsidRDefault="00540418" w:rsidP="00540418">
      <w:pPr>
        <w:pStyle w:val="Texto"/>
        <w:spacing w:after="0" w:line="240" w:lineRule="exact"/>
        <w:rPr>
          <w:rFonts w:ascii="Calibri" w:hAnsi="Calibri" w:cs="DIN Pro Regular"/>
          <w:sz w:val="20"/>
          <w:lang w:val="es-MX"/>
        </w:rPr>
      </w:pPr>
    </w:p>
    <w:p w14:paraId="5C1B610F" w14:textId="77777777" w:rsidR="004456AE" w:rsidRDefault="00AF5955" w:rsidP="004456AE">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14:paraId="216769B2" w14:textId="77777777" w:rsidR="004456AE" w:rsidRDefault="004456AE" w:rsidP="004456AE">
      <w:pPr>
        <w:pStyle w:val="ROMANOS"/>
        <w:spacing w:after="0" w:line="240" w:lineRule="exact"/>
        <w:ind w:left="1140"/>
        <w:rPr>
          <w:rFonts w:ascii="Calibri" w:hAnsi="Calibri" w:cs="DIN Pro Regular"/>
          <w:b/>
          <w:sz w:val="20"/>
          <w:szCs w:val="20"/>
          <w:lang w:val="es-MX"/>
        </w:rPr>
      </w:pPr>
    </w:p>
    <w:p w14:paraId="174EA510" w14:textId="77777777" w:rsidR="004456AE" w:rsidRDefault="004456AE" w:rsidP="004456AE">
      <w:pPr>
        <w:pStyle w:val="ROMANOS"/>
        <w:spacing w:after="0" w:line="240" w:lineRule="exact"/>
        <w:ind w:left="1140"/>
        <w:rPr>
          <w:rFonts w:ascii="Calibri" w:hAnsi="Calibri" w:cs="Calibri"/>
          <w:bCs/>
          <w:sz w:val="20"/>
        </w:rPr>
      </w:pPr>
      <w:r w:rsidRPr="00870681">
        <w:rPr>
          <w:rFonts w:ascii="Calibri" w:hAnsi="Calibri" w:cs="Calibri"/>
          <w:b/>
          <w:sz w:val="20"/>
        </w:rPr>
        <w:t>Ingresos de gestión</w:t>
      </w:r>
      <w:r>
        <w:rPr>
          <w:rFonts w:ascii="Calibri" w:hAnsi="Calibri" w:cs="Calibri"/>
          <w:b/>
          <w:sz w:val="20"/>
        </w:rPr>
        <w:t xml:space="preserve">. – </w:t>
      </w:r>
      <w:r w:rsidRPr="00870681">
        <w:rPr>
          <w:rFonts w:ascii="Calibri" w:hAnsi="Calibri" w:cs="Calibri"/>
          <w:bCs/>
          <w:sz w:val="20"/>
        </w:rPr>
        <w:t>Se enumeran los principales conceptos de in</w:t>
      </w:r>
      <w:r>
        <w:rPr>
          <w:rFonts w:ascii="Calibri" w:hAnsi="Calibri" w:cs="Calibri"/>
          <w:bCs/>
          <w:sz w:val="20"/>
        </w:rPr>
        <w:t>gresos que integran el saldo de</w:t>
      </w:r>
    </w:p>
    <w:p w14:paraId="3F1F10A8" w14:textId="77777777" w:rsidR="004456AE" w:rsidRDefault="004456AE" w:rsidP="004456AE">
      <w:pPr>
        <w:pStyle w:val="ROMANOS"/>
        <w:spacing w:after="0" w:line="240" w:lineRule="exact"/>
        <w:ind w:left="1140"/>
        <w:rPr>
          <w:rFonts w:ascii="Calibri" w:hAnsi="Calibri" w:cs="Calibri"/>
          <w:bCs/>
          <w:sz w:val="20"/>
        </w:rPr>
      </w:pPr>
      <w:r w:rsidRPr="00870681">
        <w:rPr>
          <w:rFonts w:ascii="Calibri" w:hAnsi="Calibri" w:cs="Calibri"/>
          <w:bCs/>
          <w:sz w:val="20"/>
        </w:rPr>
        <w:t>Ingresos del estado de Actividades</w:t>
      </w:r>
    </w:p>
    <w:p w14:paraId="25CEDF90" w14:textId="77777777" w:rsidR="004456AE" w:rsidRDefault="004456AE" w:rsidP="004456AE">
      <w:pPr>
        <w:pStyle w:val="ROMANOS"/>
        <w:spacing w:after="0" w:line="240" w:lineRule="exact"/>
        <w:ind w:left="1140"/>
        <w:rPr>
          <w:rFonts w:ascii="Calibri" w:hAnsi="Calibri" w:cs="Calibri"/>
          <w:bCs/>
          <w:sz w:val="20"/>
        </w:rPr>
      </w:pPr>
    </w:p>
    <w:p w14:paraId="0C636BAF" w14:textId="77777777" w:rsidR="004456AE" w:rsidRDefault="004456AE" w:rsidP="004456AE">
      <w:pPr>
        <w:pStyle w:val="ROMANOS"/>
        <w:spacing w:after="0" w:line="240" w:lineRule="exact"/>
        <w:ind w:left="1140"/>
        <w:rPr>
          <w:rFonts w:ascii="Calibri" w:hAnsi="Calibri" w:cs="DIN Pro Regular"/>
          <w:b/>
          <w:sz w:val="20"/>
          <w:szCs w:val="20"/>
          <w:lang w:val="es-MX"/>
        </w:rPr>
      </w:pPr>
    </w:p>
    <w:tbl>
      <w:tblPr>
        <w:tblW w:w="9176" w:type="dxa"/>
        <w:tblInd w:w="75" w:type="dxa"/>
        <w:tblCellMar>
          <w:left w:w="70" w:type="dxa"/>
          <w:right w:w="70" w:type="dxa"/>
        </w:tblCellMar>
        <w:tblLook w:val="04A0" w:firstRow="1" w:lastRow="0" w:firstColumn="1" w:lastColumn="0" w:noHBand="0" w:noVBand="1"/>
      </w:tblPr>
      <w:tblGrid>
        <w:gridCol w:w="7160"/>
        <w:gridCol w:w="2016"/>
      </w:tblGrid>
      <w:tr w:rsidR="004456AE" w:rsidRPr="008829D6" w14:paraId="6AE70A8F" w14:textId="77777777" w:rsidTr="004456AE">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6E047" w14:textId="77777777" w:rsidR="004456AE" w:rsidRPr="007754E6" w:rsidRDefault="004456AE" w:rsidP="004456AE">
            <w:pPr>
              <w:spacing w:after="0" w:line="240" w:lineRule="auto"/>
              <w:rPr>
                <w:rFonts w:eastAsia="Times New Roman" w:cs="DIN Pro Regular"/>
                <w:b/>
                <w:bCs/>
                <w:color w:val="000000"/>
                <w:sz w:val="20"/>
                <w:szCs w:val="20"/>
                <w:lang w:eastAsia="es-MX"/>
              </w:rPr>
            </w:pPr>
            <w:r w:rsidRPr="007754E6">
              <w:rPr>
                <w:rFonts w:eastAsia="Times New Roman" w:cs="DIN Pro Regular"/>
                <w:b/>
                <w:bCs/>
                <w:color w:val="000000"/>
                <w:sz w:val="20"/>
                <w:szCs w:val="20"/>
                <w:lang w:eastAsia="es-MX"/>
              </w:rPr>
              <w:t>Derechos</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3776FD7A" w14:textId="77777777" w:rsidR="004456AE" w:rsidRPr="007754E6" w:rsidRDefault="004456AE" w:rsidP="004456AE">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 </w:t>
            </w:r>
          </w:p>
        </w:tc>
      </w:tr>
      <w:tr w:rsidR="004456AE" w:rsidRPr="008829D6" w14:paraId="71D6B984" w14:textId="77777777" w:rsidTr="004456AE">
        <w:trPr>
          <w:trHeight w:val="300"/>
        </w:trPr>
        <w:tc>
          <w:tcPr>
            <w:tcW w:w="7160" w:type="dxa"/>
            <w:tcBorders>
              <w:top w:val="nil"/>
              <w:left w:val="single" w:sz="4" w:space="0" w:color="auto"/>
              <w:bottom w:val="single" w:sz="4" w:space="0" w:color="auto"/>
              <w:right w:val="single" w:sz="4" w:space="0" w:color="auto"/>
            </w:tcBorders>
            <w:shd w:val="clear" w:color="auto" w:fill="auto"/>
            <w:vAlign w:val="bottom"/>
            <w:hideMark/>
          </w:tcPr>
          <w:p w14:paraId="3C8CF69A" w14:textId="77777777" w:rsidR="004456AE" w:rsidRPr="007754E6" w:rsidRDefault="004456AE" w:rsidP="004456AE">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Derechos por prestación de servicio</w:t>
            </w:r>
          </w:p>
        </w:tc>
        <w:tc>
          <w:tcPr>
            <w:tcW w:w="2016" w:type="dxa"/>
            <w:tcBorders>
              <w:top w:val="nil"/>
              <w:left w:val="nil"/>
              <w:bottom w:val="single" w:sz="4" w:space="0" w:color="auto"/>
              <w:right w:val="single" w:sz="4" w:space="0" w:color="auto"/>
            </w:tcBorders>
            <w:shd w:val="clear" w:color="auto" w:fill="auto"/>
            <w:noWrap/>
            <w:vAlign w:val="center"/>
          </w:tcPr>
          <w:p w14:paraId="06DD4618" w14:textId="77777777" w:rsidR="004456AE" w:rsidRPr="007754E6" w:rsidRDefault="004456AE" w:rsidP="004456AE">
            <w:pPr>
              <w:spacing w:after="0" w:line="240" w:lineRule="auto"/>
              <w:rPr>
                <w:rFonts w:eastAsia="Times New Roman" w:cs="DIN Pro Regular"/>
                <w:sz w:val="20"/>
                <w:szCs w:val="20"/>
                <w:lang w:eastAsia="es-MX"/>
              </w:rPr>
            </w:pPr>
            <w:r>
              <w:rPr>
                <w:rFonts w:eastAsia="Times New Roman" w:cs="DIN Pro Regular"/>
                <w:sz w:val="20"/>
                <w:szCs w:val="20"/>
                <w:lang w:eastAsia="es-MX"/>
              </w:rPr>
              <w:t xml:space="preserve">                                        -</w:t>
            </w:r>
          </w:p>
        </w:tc>
      </w:tr>
      <w:tr w:rsidR="004456AE" w:rsidRPr="008829D6" w14:paraId="025FFCA0" w14:textId="77777777" w:rsidTr="004456AE">
        <w:trPr>
          <w:trHeight w:val="300"/>
        </w:trPr>
        <w:tc>
          <w:tcPr>
            <w:tcW w:w="7160" w:type="dxa"/>
            <w:tcBorders>
              <w:top w:val="nil"/>
              <w:left w:val="nil"/>
              <w:bottom w:val="nil"/>
              <w:right w:val="nil"/>
            </w:tcBorders>
            <w:shd w:val="clear" w:color="auto" w:fill="auto"/>
            <w:noWrap/>
            <w:vAlign w:val="bottom"/>
            <w:hideMark/>
          </w:tcPr>
          <w:p w14:paraId="55980300" w14:textId="77777777" w:rsidR="004456AE" w:rsidRPr="007754E6" w:rsidRDefault="004456AE" w:rsidP="004456AE">
            <w:pPr>
              <w:spacing w:after="0" w:line="240" w:lineRule="auto"/>
              <w:rPr>
                <w:rFonts w:eastAsia="Times New Roman" w:cs="DIN Pro Regular"/>
                <w:sz w:val="20"/>
                <w:szCs w:val="20"/>
                <w:lang w:eastAsia="es-MX"/>
              </w:rPr>
            </w:pPr>
          </w:p>
        </w:tc>
        <w:tc>
          <w:tcPr>
            <w:tcW w:w="2016" w:type="dxa"/>
            <w:tcBorders>
              <w:top w:val="nil"/>
              <w:left w:val="nil"/>
              <w:bottom w:val="nil"/>
              <w:right w:val="nil"/>
            </w:tcBorders>
            <w:shd w:val="clear" w:color="auto" w:fill="auto"/>
            <w:noWrap/>
            <w:vAlign w:val="bottom"/>
            <w:hideMark/>
          </w:tcPr>
          <w:p w14:paraId="43B7EF31" w14:textId="77777777" w:rsidR="004456AE" w:rsidRPr="007754E6" w:rsidRDefault="004456AE" w:rsidP="004456AE">
            <w:pPr>
              <w:spacing w:after="0" w:line="240" w:lineRule="auto"/>
              <w:rPr>
                <w:rFonts w:eastAsia="Times New Roman" w:cs="DIN Pro Regular"/>
                <w:sz w:val="20"/>
                <w:szCs w:val="20"/>
                <w:lang w:eastAsia="es-MX"/>
              </w:rPr>
            </w:pPr>
          </w:p>
        </w:tc>
      </w:tr>
      <w:tr w:rsidR="004456AE" w:rsidRPr="008829D6" w14:paraId="07F4041D" w14:textId="77777777" w:rsidTr="004456AE">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B4717" w14:textId="77777777" w:rsidR="004456AE" w:rsidRPr="007754E6" w:rsidRDefault="004456AE" w:rsidP="004456AE">
            <w:pPr>
              <w:spacing w:after="0" w:line="240" w:lineRule="auto"/>
              <w:rPr>
                <w:rFonts w:eastAsia="Times New Roman" w:cs="DIN Pro Regular"/>
                <w:b/>
                <w:bCs/>
                <w:color w:val="000000"/>
                <w:sz w:val="20"/>
                <w:szCs w:val="20"/>
                <w:lang w:eastAsia="es-MX"/>
              </w:rPr>
            </w:pPr>
            <w:r w:rsidRPr="007754E6">
              <w:rPr>
                <w:rFonts w:eastAsia="Times New Roman" w:cs="DIN Pro Regular"/>
                <w:b/>
                <w:bCs/>
                <w:color w:val="000000"/>
                <w:sz w:val="20"/>
                <w:szCs w:val="20"/>
                <w:lang w:eastAsia="es-MX"/>
              </w:rPr>
              <w:t>Ingresos por venta d Bienes y Servicios</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29930358" w14:textId="77777777" w:rsidR="004456AE" w:rsidRPr="007754E6" w:rsidRDefault="004456AE" w:rsidP="004456AE">
            <w:pPr>
              <w:spacing w:after="0" w:line="240" w:lineRule="auto"/>
              <w:rPr>
                <w:rFonts w:eastAsia="Times New Roman" w:cs="DIN Pro Regular"/>
                <w:color w:val="FF0000"/>
                <w:sz w:val="20"/>
                <w:szCs w:val="20"/>
                <w:lang w:eastAsia="es-MX"/>
              </w:rPr>
            </w:pPr>
            <w:r w:rsidRPr="007754E6">
              <w:rPr>
                <w:rFonts w:eastAsia="Times New Roman" w:cs="DIN Pro Regular"/>
                <w:color w:val="FF0000"/>
                <w:sz w:val="20"/>
                <w:szCs w:val="20"/>
                <w:lang w:eastAsia="es-MX"/>
              </w:rPr>
              <w:t> </w:t>
            </w:r>
          </w:p>
        </w:tc>
      </w:tr>
      <w:tr w:rsidR="004456AE" w:rsidRPr="008829D6" w14:paraId="070499FD" w14:textId="77777777" w:rsidTr="004456AE">
        <w:trPr>
          <w:trHeight w:val="300"/>
        </w:trPr>
        <w:tc>
          <w:tcPr>
            <w:tcW w:w="7160" w:type="dxa"/>
            <w:tcBorders>
              <w:top w:val="nil"/>
              <w:left w:val="single" w:sz="4" w:space="0" w:color="auto"/>
              <w:bottom w:val="single" w:sz="4" w:space="0" w:color="auto"/>
              <w:right w:val="single" w:sz="4" w:space="0" w:color="auto"/>
            </w:tcBorders>
            <w:shd w:val="clear" w:color="auto" w:fill="auto"/>
            <w:vAlign w:val="bottom"/>
            <w:hideMark/>
          </w:tcPr>
          <w:p w14:paraId="374E8867" w14:textId="77777777" w:rsidR="004456AE" w:rsidRPr="007754E6" w:rsidRDefault="004456AE" w:rsidP="004456AE">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Ingresos por venta de Bienes y Servicios de Organismos Descentralizados</w:t>
            </w:r>
          </w:p>
        </w:tc>
        <w:tc>
          <w:tcPr>
            <w:tcW w:w="2016" w:type="dxa"/>
            <w:tcBorders>
              <w:top w:val="nil"/>
              <w:left w:val="nil"/>
              <w:bottom w:val="single" w:sz="4" w:space="0" w:color="auto"/>
              <w:right w:val="single" w:sz="4" w:space="0" w:color="auto"/>
            </w:tcBorders>
            <w:shd w:val="clear" w:color="auto" w:fill="auto"/>
            <w:noWrap/>
            <w:vAlign w:val="center"/>
            <w:hideMark/>
          </w:tcPr>
          <w:p w14:paraId="5AD3B647" w14:textId="77777777" w:rsidR="004456AE" w:rsidRPr="007754E6" w:rsidRDefault="00B17ABD" w:rsidP="004456AE">
            <w:pPr>
              <w:spacing w:after="0" w:line="240" w:lineRule="auto"/>
              <w:jc w:val="right"/>
              <w:rPr>
                <w:rFonts w:eastAsia="Times New Roman" w:cs="DIN Pro Regular"/>
                <w:sz w:val="20"/>
                <w:szCs w:val="20"/>
                <w:lang w:eastAsia="es-MX"/>
              </w:rPr>
            </w:pPr>
            <w:r>
              <w:rPr>
                <w:rFonts w:eastAsia="Times New Roman" w:cs="DIN Pro Regular"/>
                <w:sz w:val="20"/>
                <w:szCs w:val="20"/>
                <w:lang w:eastAsia="es-MX"/>
              </w:rPr>
              <w:t>$ 4,926,398</w:t>
            </w:r>
            <w:r w:rsidR="004456AE" w:rsidRPr="007754E6">
              <w:rPr>
                <w:rFonts w:eastAsia="Times New Roman" w:cs="DIN Pro Regular"/>
                <w:sz w:val="20"/>
                <w:szCs w:val="20"/>
                <w:lang w:eastAsia="es-MX"/>
              </w:rPr>
              <w:t xml:space="preserve">      </w:t>
            </w:r>
          </w:p>
        </w:tc>
      </w:tr>
      <w:tr w:rsidR="004456AE" w:rsidRPr="008829D6" w14:paraId="28D1F14E" w14:textId="77777777" w:rsidTr="004456AE">
        <w:trPr>
          <w:trHeight w:val="300"/>
        </w:trPr>
        <w:tc>
          <w:tcPr>
            <w:tcW w:w="7160" w:type="dxa"/>
            <w:tcBorders>
              <w:top w:val="nil"/>
              <w:left w:val="nil"/>
              <w:bottom w:val="nil"/>
              <w:right w:val="nil"/>
            </w:tcBorders>
            <w:shd w:val="clear" w:color="auto" w:fill="auto"/>
            <w:noWrap/>
            <w:vAlign w:val="bottom"/>
            <w:hideMark/>
          </w:tcPr>
          <w:p w14:paraId="56942A5E" w14:textId="77777777" w:rsidR="004456AE" w:rsidRPr="007754E6" w:rsidRDefault="004456AE" w:rsidP="004456AE">
            <w:pPr>
              <w:spacing w:after="0" w:line="240" w:lineRule="auto"/>
              <w:rPr>
                <w:rFonts w:eastAsia="Times New Roman" w:cs="DIN Pro Regular"/>
                <w:sz w:val="20"/>
                <w:szCs w:val="20"/>
                <w:lang w:eastAsia="es-MX"/>
              </w:rPr>
            </w:pPr>
          </w:p>
        </w:tc>
        <w:tc>
          <w:tcPr>
            <w:tcW w:w="2016" w:type="dxa"/>
            <w:tcBorders>
              <w:top w:val="nil"/>
              <w:left w:val="nil"/>
              <w:bottom w:val="nil"/>
              <w:right w:val="nil"/>
            </w:tcBorders>
            <w:shd w:val="clear" w:color="auto" w:fill="auto"/>
            <w:noWrap/>
            <w:vAlign w:val="bottom"/>
            <w:hideMark/>
          </w:tcPr>
          <w:p w14:paraId="0D2A3F7A" w14:textId="77777777" w:rsidR="004456AE" w:rsidRPr="007754E6" w:rsidRDefault="004456AE" w:rsidP="004456AE">
            <w:pPr>
              <w:spacing w:after="0" w:line="240" w:lineRule="auto"/>
              <w:rPr>
                <w:rFonts w:eastAsia="Times New Roman" w:cs="DIN Pro Regular"/>
                <w:sz w:val="20"/>
                <w:szCs w:val="20"/>
                <w:lang w:eastAsia="es-MX"/>
              </w:rPr>
            </w:pPr>
          </w:p>
        </w:tc>
      </w:tr>
      <w:tr w:rsidR="004456AE" w:rsidRPr="008829D6" w14:paraId="791B57AA" w14:textId="77777777" w:rsidTr="004456AE">
        <w:trPr>
          <w:trHeight w:val="315"/>
        </w:trPr>
        <w:tc>
          <w:tcPr>
            <w:tcW w:w="7160" w:type="dxa"/>
            <w:tcBorders>
              <w:top w:val="nil"/>
              <w:left w:val="nil"/>
              <w:bottom w:val="nil"/>
              <w:right w:val="nil"/>
            </w:tcBorders>
            <w:shd w:val="clear" w:color="000000" w:fill="FFFFFF"/>
            <w:hideMark/>
          </w:tcPr>
          <w:p w14:paraId="192309D7" w14:textId="77777777" w:rsidR="004456AE" w:rsidRPr="007754E6" w:rsidRDefault="004456AE" w:rsidP="004456AE">
            <w:pPr>
              <w:spacing w:after="0" w:line="240" w:lineRule="auto"/>
              <w:rPr>
                <w:rFonts w:eastAsia="Times New Roman" w:cs="DIN Pro Regular"/>
                <w:b/>
                <w:bCs/>
                <w:color w:val="000000"/>
                <w:sz w:val="20"/>
                <w:szCs w:val="20"/>
                <w:lang w:eastAsia="es-MX"/>
              </w:rPr>
            </w:pPr>
            <w:proofErr w:type="spellStart"/>
            <w:r w:rsidRPr="007754E6">
              <w:rPr>
                <w:rFonts w:eastAsia="Times New Roman" w:cs="DIN Pro Regular"/>
                <w:b/>
                <w:bCs/>
                <w:color w:val="000000"/>
                <w:sz w:val="20"/>
                <w:szCs w:val="20"/>
                <w:lang w:eastAsia="es-MX"/>
              </w:rPr>
              <w:t>Transf</w:t>
            </w:r>
            <w:proofErr w:type="spellEnd"/>
            <w:r w:rsidRPr="007754E6">
              <w:rPr>
                <w:rFonts w:eastAsia="Times New Roman" w:cs="DIN Pro Regular"/>
                <w:b/>
                <w:bCs/>
                <w:color w:val="000000"/>
                <w:sz w:val="20"/>
                <w:szCs w:val="20"/>
                <w:lang w:eastAsia="es-MX"/>
              </w:rPr>
              <w:t>. Asignación, Subsidios y Otras Ayudas</w:t>
            </w:r>
          </w:p>
        </w:tc>
        <w:tc>
          <w:tcPr>
            <w:tcW w:w="2016" w:type="dxa"/>
            <w:tcBorders>
              <w:top w:val="nil"/>
              <w:left w:val="nil"/>
              <w:bottom w:val="nil"/>
              <w:right w:val="nil"/>
            </w:tcBorders>
            <w:shd w:val="clear" w:color="auto" w:fill="auto"/>
            <w:noWrap/>
            <w:vAlign w:val="bottom"/>
            <w:hideMark/>
          </w:tcPr>
          <w:p w14:paraId="703D4209" w14:textId="77777777" w:rsidR="004456AE" w:rsidRPr="007754E6" w:rsidRDefault="004456AE" w:rsidP="004456AE">
            <w:pPr>
              <w:spacing w:after="0" w:line="240" w:lineRule="auto"/>
              <w:rPr>
                <w:rFonts w:eastAsia="Times New Roman" w:cs="DIN Pro Regular"/>
                <w:b/>
                <w:bCs/>
                <w:color w:val="000000"/>
                <w:sz w:val="20"/>
                <w:szCs w:val="20"/>
                <w:lang w:eastAsia="es-MX"/>
              </w:rPr>
            </w:pPr>
          </w:p>
        </w:tc>
      </w:tr>
      <w:tr w:rsidR="004456AE" w:rsidRPr="008829D6" w14:paraId="2CA23A15" w14:textId="77777777" w:rsidTr="004456AE">
        <w:trPr>
          <w:trHeight w:val="300"/>
        </w:trPr>
        <w:tc>
          <w:tcPr>
            <w:tcW w:w="7160" w:type="dxa"/>
            <w:tcBorders>
              <w:top w:val="single" w:sz="4" w:space="0" w:color="auto"/>
              <w:left w:val="single" w:sz="4" w:space="0" w:color="auto"/>
              <w:bottom w:val="single" w:sz="4" w:space="0" w:color="auto"/>
              <w:right w:val="single" w:sz="4" w:space="0" w:color="auto"/>
            </w:tcBorders>
            <w:shd w:val="clear" w:color="000000" w:fill="FFFFFF"/>
            <w:hideMark/>
          </w:tcPr>
          <w:p w14:paraId="28FF1377" w14:textId="77777777" w:rsidR="004456AE" w:rsidRPr="007754E6" w:rsidRDefault="004456AE" w:rsidP="004456AE">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Subsidio Federal</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5C9A75B3" w14:textId="49120B6C" w:rsidR="004456AE" w:rsidRPr="007754E6" w:rsidRDefault="004456AE" w:rsidP="004456AE">
            <w:pPr>
              <w:spacing w:after="0" w:line="240" w:lineRule="auto"/>
              <w:jc w:val="right"/>
              <w:rPr>
                <w:rFonts w:eastAsia="Times New Roman" w:cs="DIN Pro Regular"/>
                <w:sz w:val="20"/>
                <w:szCs w:val="20"/>
                <w:lang w:eastAsia="es-MX"/>
              </w:rPr>
            </w:pPr>
            <w:r>
              <w:rPr>
                <w:rFonts w:eastAsia="Times New Roman" w:cs="DIN Pro Regular"/>
                <w:sz w:val="20"/>
                <w:szCs w:val="20"/>
                <w:lang w:eastAsia="es-MX"/>
              </w:rPr>
              <w:t>$4,000,00</w:t>
            </w:r>
            <w:r w:rsidR="00AF2F79">
              <w:rPr>
                <w:rFonts w:eastAsia="Times New Roman" w:cs="DIN Pro Regular"/>
                <w:sz w:val="20"/>
                <w:szCs w:val="20"/>
                <w:lang w:eastAsia="es-MX"/>
              </w:rPr>
              <w:t>2</w:t>
            </w:r>
          </w:p>
        </w:tc>
      </w:tr>
      <w:tr w:rsidR="004456AE" w:rsidRPr="008829D6" w14:paraId="38BEA1FD" w14:textId="77777777" w:rsidTr="004456AE">
        <w:trPr>
          <w:trHeight w:val="300"/>
        </w:trPr>
        <w:tc>
          <w:tcPr>
            <w:tcW w:w="7160" w:type="dxa"/>
            <w:tcBorders>
              <w:top w:val="nil"/>
              <w:left w:val="single" w:sz="4" w:space="0" w:color="auto"/>
              <w:bottom w:val="single" w:sz="4" w:space="0" w:color="auto"/>
              <w:right w:val="single" w:sz="4" w:space="0" w:color="auto"/>
            </w:tcBorders>
            <w:shd w:val="clear" w:color="000000" w:fill="FFFFFF"/>
            <w:hideMark/>
          </w:tcPr>
          <w:p w14:paraId="669AFA3D" w14:textId="77777777" w:rsidR="004456AE" w:rsidRPr="007754E6" w:rsidRDefault="004456AE" w:rsidP="004456AE">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Subsidio Estatal</w:t>
            </w:r>
          </w:p>
        </w:tc>
        <w:tc>
          <w:tcPr>
            <w:tcW w:w="2016" w:type="dxa"/>
            <w:tcBorders>
              <w:top w:val="nil"/>
              <w:left w:val="nil"/>
              <w:bottom w:val="single" w:sz="4" w:space="0" w:color="auto"/>
              <w:right w:val="single" w:sz="4" w:space="0" w:color="auto"/>
            </w:tcBorders>
            <w:shd w:val="clear" w:color="auto" w:fill="auto"/>
            <w:noWrap/>
            <w:vAlign w:val="bottom"/>
            <w:hideMark/>
          </w:tcPr>
          <w:p w14:paraId="627EE25B" w14:textId="77777777" w:rsidR="004456AE" w:rsidRPr="007754E6" w:rsidRDefault="004456AE" w:rsidP="004456AE">
            <w:pPr>
              <w:spacing w:after="0" w:line="240" w:lineRule="auto"/>
              <w:jc w:val="right"/>
              <w:rPr>
                <w:rFonts w:eastAsia="Times New Roman" w:cs="DIN Pro Regular"/>
                <w:sz w:val="20"/>
                <w:szCs w:val="20"/>
                <w:lang w:eastAsia="es-MX"/>
              </w:rPr>
            </w:pPr>
            <w:r>
              <w:rPr>
                <w:rFonts w:eastAsia="Times New Roman" w:cs="DIN Pro Regular"/>
                <w:sz w:val="20"/>
                <w:szCs w:val="20"/>
                <w:lang w:eastAsia="es-MX"/>
              </w:rPr>
              <w:t>$ 15,226,460</w:t>
            </w:r>
          </w:p>
        </w:tc>
      </w:tr>
      <w:tr w:rsidR="004456AE" w:rsidRPr="008829D6" w14:paraId="677A3C1A" w14:textId="77777777" w:rsidTr="004456AE">
        <w:trPr>
          <w:trHeight w:val="300"/>
        </w:trPr>
        <w:tc>
          <w:tcPr>
            <w:tcW w:w="7160" w:type="dxa"/>
            <w:tcBorders>
              <w:top w:val="nil"/>
              <w:left w:val="nil"/>
              <w:bottom w:val="nil"/>
              <w:right w:val="nil"/>
            </w:tcBorders>
            <w:shd w:val="clear" w:color="000000" w:fill="FFFFFF"/>
            <w:hideMark/>
          </w:tcPr>
          <w:p w14:paraId="04593417" w14:textId="77777777" w:rsidR="004456AE" w:rsidRPr="007754E6" w:rsidRDefault="004456AE" w:rsidP="004456AE">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 </w:t>
            </w:r>
          </w:p>
        </w:tc>
        <w:tc>
          <w:tcPr>
            <w:tcW w:w="2016" w:type="dxa"/>
            <w:tcBorders>
              <w:top w:val="nil"/>
              <w:left w:val="nil"/>
              <w:bottom w:val="nil"/>
              <w:right w:val="nil"/>
            </w:tcBorders>
            <w:shd w:val="clear" w:color="auto" w:fill="auto"/>
            <w:noWrap/>
            <w:vAlign w:val="bottom"/>
            <w:hideMark/>
          </w:tcPr>
          <w:p w14:paraId="6D300D47" w14:textId="77777777" w:rsidR="004456AE" w:rsidRPr="007754E6" w:rsidRDefault="004456AE" w:rsidP="004456AE">
            <w:pPr>
              <w:spacing w:after="0" w:line="240" w:lineRule="auto"/>
              <w:jc w:val="right"/>
              <w:rPr>
                <w:rFonts w:eastAsia="Times New Roman" w:cs="DIN Pro Regular"/>
                <w:color w:val="000000"/>
                <w:sz w:val="20"/>
                <w:szCs w:val="20"/>
                <w:lang w:eastAsia="es-MX"/>
              </w:rPr>
            </w:pPr>
          </w:p>
        </w:tc>
      </w:tr>
      <w:tr w:rsidR="004456AE" w:rsidRPr="008829D6" w14:paraId="6687BB90" w14:textId="77777777" w:rsidTr="004456AE">
        <w:trPr>
          <w:trHeight w:val="300"/>
        </w:trPr>
        <w:tc>
          <w:tcPr>
            <w:tcW w:w="7160" w:type="dxa"/>
            <w:tcBorders>
              <w:top w:val="single" w:sz="4" w:space="0" w:color="auto"/>
              <w:left w:val="single" w:sz="4" w:space="0" w:color="auto"/>
              <w:bottom w:val="single" w:sz="4" w:space="0" w:color="auto"/>
              <w:right w:val="single" w:sz="4" w:space="0" w:color="auto"/>
            </w:tcBorders>
            <w:shd w:val="clear" w:color="000000" w:fill="FFFFFF"/>
            <w:hideMark/>
          </w:tcPr>
          <w:p w14:paraId="57608D15" w14:textId="77777777" w:rsidR="004456AE" w:rsidRPr="007754E6" w:rsidRDefault="004456AE" w:rsidP="004456AE">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Suma</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2E113E17" w14:textId="39E1BFA9" w:rsidR="004456AE" w:rsidRPr="007754E6" w:rsidRDefault="00B17ABD" w:rsidP="004456AE">
            <w:pPr>
              <w:spacing w:after="0" w:line="240" w:lineRule="auto"/>
              <w:jc w:val="right"/>
              <w:rPr>
                <w:rFonts w:eastAsia="Times New Roman" w:cs="DIN Pro Regular"/>
                <w:sz w:val="20"/>
                <w:szCs w:val="20"/>
                <w:lang w:eastAsia="es-MX"/>
              </w:rPr>
            </w:pPr>
            <w:r>
              <w:rPr>
                <w:rFonts w:eastAsia="Times New Roman" w:cs="DIN Pro Regular"/>
                <w:sz w:val="20"/>
                <w:szCs w:val="20"/>
                <w:lang w:eastAsia="es-MX"/>
              </w:rPr>
              <w:t xml:space="preserve">              $ 24,152,8</w:t>
            </w:r>
            <w:r w:rsidR="00AF2F79">
              <w:rPr>
                <w:rFonts w:eastAsia="Times New Roman" w:cs="DIN Pro Regular"/>
                <w:sz w:val="20"/>
                <w:szCs w:val="20"/>
                <w:lang w:eastAsia="es-MX"/>
              </w:rPr>
              <w:t>60</w:t>
            </w:r>
            <w:r w:rsidR="004456AE" w:rsidRPr="007754E6">
              <w:rPr>
                <w:rFonts w:eastAsia="Times New Roman" w:cs="DIN Pro Regular"/>
                <w:sz w:val="20"/>
                <w:szCs w:val="20"/>
                <w:lang w:eastAsia="es-MX"/>
              </w:rPr>
              <w:t xml:space="preserve"> </w:t>
            </w:r>
          </w:p>
        </w:tc>
      </w:tr>
    </w:tbl>
    <w:p w14:paraId="003380E6" w14:textId="77777777" w:rsidR="004456AE" w:rsidRDefault="004456AE" w:rsidP="004456AE">
      <w:pPr>
        <w:pStyle w:val="ROMANOS"/>
        <w:spacing w:after="0" w:line="240" w:lineRule="exact"/>
        <w:ind w:left="1140"/>
        <w:rPr>
          <w:rFonts w:ascii="Calibri" w:hAnsi="Calibri" w:cs="DIN Pro Regular"/>
          <w:b/>
          <w:sz w:val="20"/>
          <w:szCs w:val="20"/>
          <w:lang w:val="es-MX"/>
        </w:rPr>
      </w:pPr>
    </w:p>
    <w:p w14:paraId="52E49527" w14:textId="77777777" w:rsidR="004456AE" w:rsidRDefault="004456AE" w:rsidP="004456AE">
      <w:pPr>
        <w:pStyle w:val="ROMANOS"/>
        <w:spacing w:after="0" w:line="240" w:lineRule="exact"/>
        <w:ind w:left="1140"/>
        <w:rPr>
          <w:rFonts w:ascii="Calibri" w:hAnsi="Calibri" w:cs="DIN Pro Regular"/>
          <w:b/>
          <w:sz w:val="20"/>
          <w:szCs w:val="20"/>
          <w:lang w:val="es-MX"/>
        </w:rPr>
      </w:pPr>
    </w:p>
    <w:p w14:paraId="263AC958" w14:textId="77777777" w:rsidR="004456AE" w:rsidRDefault="004456AE" w:rsidP="004456AE">
      <w:pPr>
        <w:pStyle w:val="ROMANOS"/>
        <w:spacing w:after="0" w:line="240" w:lineRule="exact"/>
        <w:ind w:left="1140"/>
        <w:rPr>
          <w:rFonts w:ascii="Calibri" w:hAnsi="Calibri" w:cs="DIN Pro Regular"/>
          <w:b/>
          <w:sz w:val="20"/>
          <w:szCs w:val="20"/>
          <w:lang w:val="es-MX"/>
        </w:rPr>
      </w:pPr>
    </w:p>
    <w:tbl>
      <w:tblPr>
        <w:tblpPr w:leftFromText="141" w:rightFromText="141" w:vertAnchor="text" w:horzAnchor="margin" w:tblpY="-62"/>
        <w:tblW w:w="9164" w:type="dxa"/>
        <w:tblCellMar>
          <w:left w:w="70" w:type="dxa"/>
          <w:right w:w="70" w:type="dxa"/>
        </w:tblCellMar>
        <w:tblLook w:val="04A0" w:firstRow="1" w:lastRow="0" w:firstColumn="1" w:lastColumn="0" w:noHBand="0" w:noVBand="1"/>
      </w:tblPr>
      <w:tblGrid>
        <w:gridCol w:w="7160"/>
        <w:gridCol w:w="2004"/>
      </w:tblGrid>
      <w:tr w:rsidR="008B7795" w14:paraId="5F3C95C5" w14:textId="77777777" w:rsidTr="008B7795">
        <w:trPr>
          <w:trHeight w:val="300"/>
        </w:trPr>
        <w:tc>
          <w:tcPr>
            <w:tcW w:w="7160" w:type="dxa"/>
            <w:noWrap/>
            <w:vAlign w:val="bottom"/>
            <w:hideMark/>
          </w:tcPr>
          <w:p w14:paraId="384B0478" w14:textId="77777777" w:rsidR="00D5154C" w:rsidRDefault="008B7795">
            <w:pPr>
              <w:spacing w:after="0" w:line="240" w:lineRule="auto"/>
              <w:rPr>
                <w:rFonts w:eastAsia="Times New Roman" w:cs="DIN Pro Regular"/>
                <w:b/>
                <w:bCs/>
                <w:sz w:val="20"/>
                <w:szCs w:val="20"/>
                <w:lang w:eastAsia="es-MX"/>
              </w:rPr>
            </w:pPr>
            <w:r>
              <w:rPr>
                <w:rFonts w:eastAsia="Times New Roman" w:cs="DIN Pro Regular"/>
                <w:b/>
                <w:bCs/>
                <w:sz w:val="20"/>
                <w:szCs w:val="20"/>
                <w:lang w:eastAsia="es-MX"/>
              </w:rPr>
              <w:t xml:space="preserve">     </w:t>
            </w:r>
          </w:p>
          <w:p w14:paraId="30F73EB8" w14:textId="77777777" w:rsidR="00D5154C" w:rsidRDefault="00D5154C">
            <w:pPr>
              <w:spacing w:after="0" w:line="240" w:lineRule="auto"/>
              <w:rPr>
                <w:rFonts w:eastAsia="Times New Roman" w:cs="DIN Pro Regular"/>
                <w:b/>
                <w:bCs/>
                <w:sz w:val="20"/>
                <w:szCs w:val="20"/>
                <w:lang w:eastAsia="es-MX"/>
              </w:rPr>
            </w:pPr>
          </w:p>
          <w:p w14:paraId="182DEB7E" w14:textId="77777777" w:rsidR="008B7795" w:rsidRDefault="008B7795">
            <w:pPr>
              <w:spacing w:after="0" w:line="240" w:lineRule="auto"/>
              <w:rPr>
                <w:rFonts w:eastAsia="Times New Roman" w:cs="DIN Pro Regular"/>
                <w:b/>
                <w:bCs/>
                <w:sz w:val="20"/>
                <w:szCs w:val="20"/>
                <w:lang w:eastAsia="es-MX"/>
              </w:rPr>
            </w:pPr>
            <w:r>
              <w:rPr>
                <w:rFonts w:eastAsia="Times New Roman" w:cs="DIN Pro Regular"/>
                <w:b/>
                <w:bCs/>
                <w:sz w:val="20"/>
                <w:szCs w:val="20"/>
                <w:lang w:eastAsia="es-MX"/>
              </w:rPr>
              <w:t xml:space="preserve"> OTROS INGRESOS</w:t>
            </w:r>
          </w:p>
        </w:tc>
        <w:tc>
          <w:tcPr>
            <w:tcW w:w="2004" w:type="dxa"/>
            <w:noWrap/>
            <w:vAlign w:val="bottom"/>
            <w:hideMark/>
          </w:tcPr>
          <w:p w14:paraId="34B001AA" w14:textId="77777777" w:rsidR="008B7795" w:rsidRDefault="008B7795">
            <w:pPr>
              <w:rPr>
                <w:rFonts w:eastAsia="Times New Roman" w:cs="DIN Pro Regular"/>
                <w:b/>
                <w:bCs/>
                <w:sz w:val="20"/>
                <w:szCs w:val="20"/>
                <w:lang w:eastAsia="es-MX"/>
              </w:rPr>
            </w:pPr>
          </w:p>
        </w:tc>
      </w:tr>
      <w:tr w:rsidR="008B7795" w14:paraId="39B70E00" w14:textId="77777777" w:rsidTr="008B7795">
        <w:trPr>
          <w:trHeight w:val="300"/>
        </w:trPr>
        <w:tc>
          <w:tcPr>
            <w:tcW w:w="7160" w:type="dxa"/>
            <w:noWrap/>
            <w:vAlign w:val="bottom"/>
            <w:hideMark/>
          </w:tcPr>
          <w:p w14:paraId="324A9D8E" w14:textId="77777777" w:rsidR="008B7795" w:rsidRDefault="008B7795">
            <w:pPr>
              <w:spacing w:after="0" w:line="240" w:lineRule="auto"/>
              <w:rPr>
                <w:sz w:val="20"/>
                <w:szCs w:val="20"/>
                <w:lang w:eastAsia="es-MX"/>
              </w:rPr>
            </w:pPr>
          </w:p>
        </w:tc>
        <w:tc>
          <w:tcPr>
            <w:tcW w:w="2004" w:type="dxa"/>
            <w:noWrap/>
            <w:vAlign w:val="bottom"/>
            <w:hideMark/>
          </w:tcPr>
          <w:p w14:paraId="738B1524" w14:textId="77777777" w:rsidR="008B7795" w:rsidRDefault="008B7795">
            <w:pPr>
              <w:spacing w:after="0" w:line="240" w:lineRule="auto"/>
              <w:rPr>
                <w:sz w:val="20"/>
                <w:szCs w:val="20"/>
                <w:lang w:eastAsia="es-MX"/>
              </w:rPr>
            </w:pPr>
          </w:p>
        </w:tc>
      </w:tr>
      <w:tr w:rsidR="008B7795" w14:paraId="3141B3AD" w14:textId="77777777" w:rsidTr="008B7795">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FFFFFF"/>
            <w:hideMark/>
          </w:tcPr>
          <w:p w14:paraId="3EA0DCA8" w14:textId="77777777" w:rsidR="008B7795" w:rsidRDefault="008B7795">
            <w:pPr>
              <w:spacing w:after="0" w:line="240" w:lineRule="auto"/>
              <w:rPr>
                <w:rFonts w:eastAsia="Times New Roman" w:cs="DIN Pro Regular"/>
                <w:sz w:val="20"/>
                <w:szCs w:val="20"/>
                <w:lang w:eastAsia="es-MX"/>
              </w:rPr>
            </w:pPr>
            <w:r>
              <w:rPr>
                <w:rFonts w:eastAsia="Times New Roman" w:cs="DIN Pro Regular"/>
                <w:sz w:val="20"/>
                <w:szCs w:val="20"/>
                <w:lang w:eastAsia="es-MX"/>
              </w:rPr>
              <w:t>Otros Ingresos y Beneficios Varios</w:t>
            </w:r>
          </w:p>
        </w:tc>
        <w:tc>
          <w:tcPr>
            <w:tcW w:w="2004" w:type="dxa"/>
            <w:tcBorders>
              <w:top w:val="single" w:sz="4" w:space="0" w:color="auto"/>
              <w:left w:val="nil"/>
              <w:bottom w:val="single" w:sz="4" w:space="0" w:color="auto"/>
              <w:right w:val="single" w:sz="4" w:space="0" w:color="auto"/>
            </w:tcBorders>
            <w:noWrap/>
            <w:vAlign w:val="bottom"/>
            <w:hideMark/>
          </w:tcPr>
          <w:p w14:paraId="3C3DFDE3" w14:textId="33F1499F" w:rsidR="008B7795" w:rsidRDefault="008B7795">
            <w:pPr>
              <w:spacing w:after="0" w:line="240" w:lineRule="auto"/>
              <w:jc w:val="right"/>
              <w:rPr>
                <w:rFonts w:eastAsia="Times New Roman" w:cs="DIN Pro Regular"/>
                <w:sz w:val="20"/>
                <w:szCs w:val="20"/>
                <w:lang w:eastAsia="es-MX"/>
              </w:rPr>
            </w:pPr>
            <w:r>
              <w:rPr>
                <w:rFonts w:eastAsia="Times New Roman" w:cs="DIN Pro Regular"/>
                <w:sz w:val="20"/>
                <w:szCs w:val="20"/>
                <w:lang w:eastAsia="es-MX"/>
              </w:rPr>
              <w:t>$ 3,</w:t>
            </w:r>
            <w:r w:rsidR="00AF2F79">
              <w:rPr>
                <w:rFonts w:eastAsia="Times New Roman" w:cs="DIN Pro Regular"/>
                <w:sz w:val="20"/>
                <w:szCs w:val="20"/>
                <w:lang w:eastAsia="es-MX"/>
              </w:rPr>
              <w:t>579</w:t>
            </w:r>
          </w:p>
        </w:tc>
      </w:tr>
    </w:tbl>
    <w:p w14:paraId="4096AEE4" w14:textId="77777777" w:rsidR="00AF5955" w:rsidRDefault="00AF5955" w:rsidP="008B7795">
      <w:pPr>
        <w:pStyle w:val="ROMANOS"/>
        <w:spacing w:after="0" w:line="240" w:lineRule="exact"/>
        <w:ind w:left="0" w:firstLine="0"/>
        <w:rPr>
          <w:rFonts w:ascii="Calibri" w:hAnsi="Calibri" w:cs="DIN Pro Regular"/>
          <w:b/>
          <w:sz w:val="20"/>
          <w:szCs w:val="20"/>
          <w:lang w:val="es-MX"/>
        </w:rPr>
      </w:pPr>
    </w:p>
    <w:tbl>
      <w:tblPr>
        <w:tblpPr w:leftFromText="141" w:rightFromText="141" w:vertAnchor="text" w:horzAnchor="margin" w:tblpY="-62"/>
        <w:tblW w:w="9164" w:type="dxa"/>
        <w:tblCellMar>
          <w:left w:w="70" w:type="dxa"/>
          <w:right w:w="70" w:type="dxa"/>
        </w:tblCellMar>
        <w:tblLook w:val="04A0" w:firstRow="1" w:lastRow="0" w:firstColumn="1" w:lastColumn="0" w:noHBand="0" w:noVBand="1"/>
      </w:tblPr>
      <w:tblGrid>
        <w:gridCol w:w="7160"/>
        <w:gridCol w:w="2004"/>
      </w:tblGrid>
      <w:tr w:rsidR="00A479FE" w14:paraId="665BFCD9" w14:textId="77777777" w:rsidTr="00A479FE">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FFFFFF"/>
            <w:hideMark/>
          </w:tcPr>
          <w:p w14:paraId="6FC03FC2" w14:textId="77777777" w:rsidR="00A479FE" w:rsidRDefault="00A479FE" w:rsidP="00A479FE">
            <w:pPr>
              <w:spacing w:after="0" w:line="240" w:lineRule="auto"/>
              <w:rPr>
                <w:rFonts w:eastAsia="Times New Roman" w:cs="DIN Pro Regular"/>
                <w:sz w:val="20"/>
                <w:szCs w:val="20"/>
                <w:lang w:eastAsia="es-MX"/>
              </w:rPr>
            </w:pPr>
            <w:r>
              <w:rPr>
                <w:rFonts w:eastAsia="Times New Roman" w:cs="DIN Pro Regular"/>
                <w:sz w:val="20"/>
                <w:szCs w:val="20"/>
                <w:lang w:eastAsia="es-MX"/>
              </w:rPr>
              <w:t>TOTAL</w:t>
            </w:r>
          </w:p>
        </w:tc>
        <w:tc>
          <w:tcPr>
            <w:tcW w:w="2004" w:type="dxa"/>
            <w:tcBorders>
              <w:top w:val="single" w:sz="4" w:space="0" w:color="auto"/>
              <w:left w:val="nil"/>
              <w:bottom w:val="single" w:sz="4" w:space="0" w:color="auto"/>
              <w:right w:val="single" w:sz="4" w:space="0" w:color="auto"/>
            </w:tcBorders>
            <w:noWrap/>
            <w:vAlign w:val="bottom"/>
            <w:hideMark/>
          </w:tcPr>
          <w:p w14:paraId="3D5AFB00" w14:textId="77777777" w:rsidR="00A479FE" w:rsidRDefault="00A479FE" w:rsidP="00A479FE">
            <w:pPr>
              <w:spacing w:after="0" w:line="240" w:lineRule="auto"/>
              <w:jc w:val="right"/>
              <w:rPr>
                <w:rFonts w:eastAsia="Times New Roman" w:cs="DIN Pro Regular"/>
                <w:sz w:val="20"/>
                <w:szCs w:val="20"/>
                <w:lang w:eastAsia="es-MX"/>
              </w:rPr>
            </w:pPr>
            <w:r>
              <w:rPr>
                <w:rFonts w:eastAsia="Times New Roman" w:cs="DIN Pro Regular"/>
                <w:sz w:val="20"/>
                <w:szCs w:val="20"/>
                <w:lang w:eastAsia="es-MX"/>
              </w:rPr>
              <w:t>$ 24,156,459</w:t>
            </w:r>
          </w:p>
        </w:tc>
      </w:tr>
    </w:tbl>
    <w:p w14:paraId="72000677" w14:textId="77777777" w:rsidR="00A479FE" w:rsidRPr="00B31AAA" w:rsidRDefault="00A479FE" w:rsidP="008B7795">
      <w:pPr>
        <w:pStyle w:val="ROMANOS"/>
        <w:spacing w:after="0" w:line="240" w:lineRule="exact"/>
        <w:ind w:left="0" w:firstLine="0"/>
        <w:rPr>
          <w:rFonts w:ascii="Calibri" w:hAnsi="Calibri" w:cs="DIN Pro Regular"/>
          <w:b/>
          <w:sz w:val="20"/>
          <w:szCs w:val="20"/>
          <w:lang w:val="es-MX"/>
        </w:rPr>
      </w:pPr>
    </w:p>
    <w:p w14:paraId="06050A2E" w14:textId="77777777" w:rsidR="008B7795" w:rsidRDefault="00AF5955" w:rsidP="006F037B">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14:paraId="0A643F6F" w14:textId="77777777" w:rsidR="008B7795" w:rsidRDefault="008B7795" w:rsidP="00AF5955">
      <w:pPr>
        <w:pStyle w:val="ROMANOS"/>
        <w:spacing w:after="0" w:line="240" w:lineRule="exact"/>
        <w:ind w:left="1140"/>
        <w:rPr>
          <w:rFonts w:ascii="Calibri" w:hAnsi="Calibri" w:cs="DIN Pro Regular"/>
          <w:sz w:val="20"/>
          <w:szCs w:val="20"/>
          <w:lang w:val="es-MX"/>
        </w:rPr>
      </w:pPr>
    </w:p>
    <w:p w14:paraId="42E24C0F" w14:textId="77777777" w:rsidR="008B7795" w:rsidRPr="008B7795" w:rsidRDefault="008B7795" w:rsidP="00AF5955">
      <w:pPr>
        <w:pStyle w:val="ROMANOS"/>
        <w:spacing w:after="0" w:line="240" w:lineRule="exact"/>
        <w:ind w:left="1140"/>
        <w:rPr>
          <w:rFonts w:asciiTheme="minorHAnsi" w:hAnsiTheme="minorHAnsi" w:cs="DIN Pro Regular"/>
          <w:sz w:val="20"/>
          <w:szCs w:val="20"/>
          <w:lang w:val="es-MX"/>
        </w:rPr>
      </w:pPr>
      <w:r w:rsidRPr="008B7795">
        <w:rPr>
          <w:rFonts w:asciiTheme="minorHAnsi" w:hAnsiTheme="minorHAnsi" w:cs="Calibri"/>
          <w:sz w:val="20"/>
          <w:szCs w:val="20"/>
        </w:rPr>
        <w:t>Se detallan los principales saldos que componen la cuenta del gasto del Estado de Actividades</w:t>
      </w:r>
    </w:p>
    <w:p w14:paraId="7E8CA0E7" w14:textId="77777777" w:rsidR="00AF5955" w:rsidRDefault="00AF5955" w:rsidP="00AF5955">
      <w:pPr>
        <w:pStyle w:val="ROMANOS"/>
        <w:spacing w:after="0" w:line="240" w:lineRule="exact"/>
        <w:ind w:left="1140"/>
        <w:rPr>
          <w:rFonts w:ascii="Calibri" w:hAnsi="Calibri" w:cs="DIN Pro Regular"/>
          <w:sz w:val="20"/>
          <w:szCs w:val="20"/>
          <w:lang w:val="es-MX"/>
        </w:rPr>
      </w:pPr>
    </w:p>
    <w:p w14:paraId="7405CCBA" w14:textId="77777777" w:rsidR="008B7795" w:rsidRDefault="008B7795" w:rsidP="00AF5955">
      <w:pPr>
        <w:pStyle w:val="ROMANOS"/>
        <w:spacing w:after="0" w:line="240" w:lineRule="exact"/>
        <w:ind w:left="1140"/>
        <w:rPr>
          <w:rFonts w:ascii="Calibri" w:hAnsi="Calibri" w:cs="DIN Pro Regular"/>
          <w:sz w:val="20"/>
          <w:szCs w:val="20"/>
          <w:lang w:val="es-MX"/>
        </w:rPr>
      </w:pPr>
    </w:p>
    <w:tbl>
      <w:tblPr>
        <w:tblW w:w="9140" w:type="dxa"/>
        <w:tblInd w:w="75" w:type="dxa"/>
        <w:tblCellMar>
          <w:left w:w="70" w:type="dxa"/>
          <w:right w:w="70" w:type="dxa"/>
        </w:tblCellMar>
        <w:tblLook w:val="04A0" w:firstRow="1" w:lastRow="0" w:firstColumn="1" w:lastColumn="0" w:noHBand="0" w:noVBand="1"/>
      </w:tblPr>
      <w:tblGrid>
        <w:gridCol w:w="7160"/>
        <w:gridCol w:w="1980"/>
      </w:tblGrid>
      <w:tr w:rsidR="008B7795" w14:paraId="1E0FF566" w14:textId="77777777" w:rsidTr="008B7795">
        <w:trPr>
          <w:trHeight w:val="300"/>
        </w:trPr>
        <w:tc>
          <w:tcPr>
            <w:tcW w:w="7160" w:type="dxa"/>
            <w:tcBorders>
              <w:top w:val="single" w:sz="4" w:space="0" w:color="auto"/>
              <w:left w:val="single" w:sz="4" w:space="0" w:color="auto"/>
              <w:bottom w:val="single" w:sz="4" w:space="0" w:color="auto"/>
              <w:right w:val="single" w:sz="4" w:space="0" w:color="auto"/>
            </w:tcBorders>
            <w:noWrap/>
            <w:vAlign w:val="center"/>
            <w:hideMark/>
          </w:tcPr>
          <w:p w14:paraId="1D8C03DE" w14:textId="77777777" w:rsidR="008B7795" w:rsidRDefault="008B7795">
            <w:pPr>
              <w:spacing w:after="0" w:line="240" w:lineRule="auto"/>
              <w:rPr>
                <w:rFonts w:eastAsia="Times New Roman" w:cs="Calibri"/>
                <w:sz w:val="20"/>
                <w:szCs w:val="20"/>
                <w:lang w:eastAsia="es-MX"/>
              </w:rPr>
            </w:pPr>
            <w:r>
              <w:rPr>
                <w:rFonts w:eastAsia="Times New Roman" w:cs="Calibri"/>
                <w:sz w:val="20"/>
                <w:szCs w:val="20"/>
                <w:lang w:eastAsia="es-MX"/>
              </w:rPr>
              <w:t>Servicios Personales</w:t>
            </w:r>
          </w:p>
        </w:tc>
        <w:tc>
          <w:tcPr>
            <w:tcW w:w="1980" w:type="dxa"/>
            <w:tcBorders>
              <w:top w:val="single" w:sz="4" w:space="0" w:color="auto"/>
              <w:left w:val="nil"/>
              <w:bottom w:val="single" w:sz="4" w:space="0" w:color="auto"/>
              <w:right w:val="single" w:sz="4" w:space="0" w:color="auto"/>
            </w:tcBorders>
            <w:noWrap/>
            <w:vAlign w:val="bottom"/>
            <w:hideMark/>
          </w:tcPr>
          <w:p w14:paraId="1F7D1EB6" w14:textId="77777777" w:rsidR="008B7795" w:rsidRDefault="008B7795">
            <w:pPr>
              <w:spacing w:after="0" w:line="240" w:lineRule="auto"/>
              <w:jc w:val="right"/>
              <w:rPr>
                <w:rFonts w:eastAsia="Times New Roman" w:cs="Calibri"/>
                <w:sz w:val="20"/>
                <w:szCs w:val="20"/>
                <w:lang w:eastAsia="es-MX"/>
              </w:rPr>
            </w:pPr>
            <w:r>
              <w:rPr>
                <w:rFonts w:eastAsia="Times New Roman" w:cs="Calibri"/>
                <w:sz w:val="20"/>
                <w:szCs w:val="20"/>
                <w:lang w:eastAsia="es-MX"/>
              </w:rPr>
              <w:t>$ 15,576,256</w:t>
            </w:r>
          </w:p>
        </w:tc>
      </w:tr>
      <w:tr w:rsidR="008B7795" w14:paraId="7D328492" w14:textId="77777777" w:rsidTr="008B7795">
        <w:trPr>
          <w:trHeight w:val="300"/>
        </w:trPr>
        <w:tc>
          <w:tcPr>
            <w:tcW w:w="7160" w:type="dxa"/>
            <w:tcBorders>
              <w:top w:val="single" w:sz="4" w:space="0" w:color="auto"/>
              <w:left w:val="single" w:sz="4" w:space="0" w:color="auto"/>
              <w:bottom w:val="single" w:sz="4" w:space="0" w:color="auto"/>
              <w:right w:val="single" w:sz="4" w:space="0" w:color="auto"/>
            </w:tcBorders>
            <w:noWrap/>
            <w:vAlign w:val="center"/>
            <w:hideMark/>
          </w:tcPr>
          <w:p w14:paraId="65461641" w14:textId="77777777" w:rsidR="008B7795" w:rsidRDefault="008B7795">
            <w:pPr>
              <w:spacing w:after="0" w:line="240" w:lineRule="auto"/>
              <w:rPr>
                <w:rFonts w:eastAsia="Times New Roman" w:cs="Calibri"/>
                <w:sz w:val="20"/>
                <w:szCs w:val="20"/>
                <w:lang w:eastAsia="es-MX"/>
              </w:rPr>
            </w:pPr>
            <w:r>
              <w:rPr>
                <w:rFonts w:eastAsia="Times New Roman" w:cs="Calibri"/>
                <w:sz w:val="20"/>
                <w:szCs w:val="20"/>
                <w:lang w:eastAsia="es-MX"/>
              </w:rPr>
              <w:t>Materiales y Suministros</w:t>
            </w:r>
          </w:p>
        </w:tc>
        <w:tc>
          <w:tcPr>
            <w:tcW w:w="1980" w:type="dxa"/>
            <w:tcBorders>
              <w:top w:val="single" w:sz="4" w:space="0" w:color="auto"/>
              <w:left w:val="nil"/>
              <w:bottom w:val="single" w:sz="4" w:space="0" w:color="auto"/>
              <w:right w:val="single" w:sz="4" w:space="0" w:color="auto"/>
            </w:tcBorders>
            <w:noWrap/>
            <w:vAlign w:val="bottom"/>
            <w:hideMark/>
          </w:tcPr>
          <w:p w14:paraId="4CD0B166" w14:textId="77777777" w:rsidR="008B7795" w:rsidRDefault="008B7795">
            <w:pPr>
              <w:spacing w:after="0" w:line="240" w:lineRule="auto"/>
              <w:jc w:val="right"/>
              <w:rPr>
                <w:rFonts w:eastAsia="Times New Roman" w:cs="Calibri"/>
                <w:sz w:val="20"/>
                <w:szCs w:val="20"/>
                <w:lang w:eastAsia="es-MX"/>
              </w:rPr>
            </w:pPr>
            <w:r>
              <w:rPr>
                <w:rFonts w:eastAsia="Times New Roman" w:cs="Calibri"/>
                <w:sz w:val="20"/>
                <w:szCs w:val="20"/>
                <w:lang w:eastAsia="es-MX"/>
              </w:rPr>
              <w:t>$ 1,179,067</w:t>
            </w:r>
          </w:p>
        </w:tc>
      </w:tr>
      <w:tr w:rsidR="008B7795" w14:paraId="339F8AC7" w14:textId="77777777" w:rsidTr="008B7795">
        <w:trPr>
          <w:trHeight w:val="300"/>
        </w:trPr>
        <w:tc>
          <w:tcPr>
            <w:tcW w:w="7160" w:type="dxa"/>
            <w:tcBorders>
              <w:top w:val="single" w:sz="4" w:space="0" w:color="auto"/>
              <w:left w:val="single" w:sz="4" w:space="0" w:color="auto"/>
              <w:bottom w:val="single" w:sz="4" w:space="0" w:color="auto"/>
              <w:right w:val="single" w:sz="4" w:space="0" w:color="auto"/>
            </w:tcBorders>
            <w:noWrap/>
            <w:vAlign w:val="center"/>
            <w:hideMark/>
          </w:tcPr>
          <w:p w14:paraId="1614D22C" w14:textId="77777777" w:rsidR="008B7795" w:rsidRDefault="008B7795">
            <w:pPr>
              <w:spacing w:after="0" w:line="240" w:lineRule="auto"/>
              <w:rPr>
                <w:rFonts w:eastAsia="Times New Roman" w:cs="Calibri"/>
                <w:sz w:val="20"/>
                <w:szCs w:val="20"/>
                <w:lang w:eastAsia="es-MX"/>
              </w:rPr>
            </w:pPr>
            <w:r>
              <w:rPr>
                <w:rFonts w:eastAsia="Times New Roman" w:cs="Calibri"/>
                <w:sz w:val="20"/>
                <w:szCs w:val="20"/>
                <w:lang w:eastAsia="es-MX"/>
              </w:rPr>
              <w:t>Servicios Generales</w:t>
            </w:r>
          </w:p>
        </w:tc>
        <w:tc>
          <w:tcPr>
            <w:tcW w:w="1980" w:type="dxa"/>
            <w:tcBorders>
              <w:top w:val="single" w:sz="4" w:space="0" w:color="auto"/>
              <w:left w:val="nil"/>
              <w:bottom w:val="single" w:sz="4" w:space="0" w:color="auto"/>
              <w:right w:val="single" w:sz="4" w:space="0" w:color="auto"/>
            </w:tcBorders>
            <w:noWrap/>
            <w:vAlign w:val="bottom"/>
            <w:hideMark/>
          </w:tcPr>
          <w:p w14:paraId="37CFA2A6" w14:textId="77777777" w:rsidR="008B7795" w:rsidRDefault="008B7795">
            <w:pPr>
              <w:spacing w:after="0" w:line="240" w:lineRule="auto"/>
              <w:jc w:val="right"/>
              <w:rPr>
                <w:rFonts w:eastAsia="Times New Roman" w:cs="Calibri"/>
                <w:sz w:val="20"/>
                <w:szCs w:val="20"/>
                <w:lang w:eastAsia="es-MX"/>
              </w:rPr>
            </w:pPr>
            <w:r>
              <w:rPr>
                <w:rFonts w:eastAsia="Times New Roman" w:cs="Calibri"/>
                <w:sz w:val="20"/>
                <w:szCs w:val="20"/>
                <w:lang w:eastAsia="es-MX"/>
              </w:rPr>
              <w:t>$ 3,651,468</w:t>
            </w:r>
          </w:p>
        </w:tc>
      </w:tr>
      <w:tr w:rsidR="008B7795" w14:paraId="3E43DEFA" w14:textId="77777777" w:rsidTr="008B7795">
        <w:trPr>
          <w:trHeight w:val="300"/>
        </w:trPr>
        <w:tc>
          <w:tcPr>
            <w:tcW w:w="7160" w:type="dxa"/>
            <w:tcBorders>
              <w:top w:val="single" w:sz="4" w:space="0" w:color="auto"/>
              <w:left w:val="single" w:sz="4" w:space="0" w:color="auto"/>
              <w:bottom w:val="single" w:sz="4" w:space="0" w:color="auto"/>
              <w:right w:val="single" w:sz="4" w:space="0" w:color="auto"/>
            </w:tcBorders>
            <w:noWrap/>
            <w:vAlign w:val="center"/>
          </w:tcPr>
          <w:p w14:paraId="0A9BD148" w14:textId="77777777" w:rsidR="008B7795" w:rsidRDefault="008B7795">
            <w:pPr>
              <w:spacing w:after="0" w:line="240" w:lineRule="auto"/>
              <w:rPr>
                <w:rFonts w:ascii="DIN Pro Regular" w:eastAsia="Times New Roman" w:hAnsi="DIN Pro Regular" w:cs="DIN Pro Regular"/>
                <w:sz w:val="20"/>
                <w:szCs w:val="20"/>
                <w:lang w:eastAsia="es-MX"/>
              </w:rPr>
            </w:pPr>
          </w:p>
        </w:tc>
        <w:tc>
          <w:tcPr>
            <w:tcW w:w="1980" w:type="dxa"/>
            <w:tcBorders>
              <w:top w:val="single" w:sz="4" w:space="0" w:color="auto"/>
              <w:left w:val="nil"/>
              <w:bottom w:val="single" w:sz="4" w:space="0" w:color="auto"/>
              <w:right w:val="single" w:sz="4" w:space="0" w:color="auto"/>
            </w:tcBorders>
            <w:noWrap/>
            <w:vAlign w:val="bottom"/>
          </w:tcPr>
          <w:p w14:paraId="16B87A98" w14:textId="77777777" w:rsidR="008B7795" w:rsidRDefault="008B7795">
            <w:pPr>
              <w:spacing w:after="0" w:line="240" w:lineRule="auto"/>
              <w:rPr>
                <w:rFonts w:ascii="DIN Pro Regular" w:eastAsia="Times New Roman" w:hAnsi="DIN Pro Regular" w:cs="DIN Pro Regular"/>
                <w:sz w:val="20"/>
                <w:szCs w:val="20"/>
                <w:lang w:eastAsia="es-MX"/>
              </w:rPr>
            </w:pPr>
          </w:p>
        </w:tc>
      </w:tr>
      <w:tr w:rsidR="008B7795" w14:paraId="38DDBC8D" w14:textId="77777777" w:rsidTr="008B7795">
        <w:trPr>
          <w:trHeight w:val="300"/>
        </w:trPr>
        <w:tc>
          <w:tcPr>
            <w:tcW w:w="7160" w:type="dxa"/>
            <w:tcBorders>
              <w:top w:val="single" w:sz="4" w:space="0" w:color="auto"/>
              <w:left w:val="single" w:sz="4" w:space="0" w:color="auto"/>
              <w:bottom w:val="single" w:sz="4" w:space="0" w:color="auto"/>
              <w:right w:val="single" w:sz="4" w:space="0" w:color="auto"/>
            </w:tcBorders>
            <w:noWrap/>
            <w:vAlign w:val="center"/>
            <w:hideMark/>
          </w:tcPr>
          <w:p w14:paraId="4CCDFAC8" w14:textId="77777777" w:rsidR="008B7795" w:rsidRDefault="008B7795">
            <w:pPr>
              <w:spacing w:after="0" w:line="240" w:lineRule="auto"/>
              <w:rPr>
                <w:rFonts w:eastAsia="Times New Roman" w:cs="Calibri"/>
                <w:sz w:val="20"/>
                <w:szCs w:val="20"/>
                <w:lang w:eastAsia="es-MX"/>
              </w:rPr>
            </w:pPr>
            <w:r>
              <w:rPr>
                <w:rFonts w:eastAsia="Times New Roman" w:cs="Calibri"/>
                <w:sz w:val="20"/>
                <w:szCs w:val="20"/>
                <w:lang w:eastAsia="es-MX"/>
              </w:rPr>
              <w:t>Total</w:t>
            </w:r>
          </w:p>
        </w:tc>
        <w:tc>
          <w:tcPr>
            <w:tcW w:w="1980" w:type="dxa"/>
            <w:tcBorders>
              <w:top w:val="single" w:sz="4" w:space="0" w:color="auto"/>
              <w:left w:val="nil"/>
              <w:bottom w:val="single" w:sz="4" w:space="0" w:color="auto"/>
              <w:right w:val="single" w:sz="4" w:space="0" w:color="auto"/>
            </w:tcBorders>
            <w:noWrap/>
            <w:vAlign w:val="bottom"/>
            <w:hideMark/>
          </w:tcPr>
          <w:p w14:paraId="151A9BF5" w14:textId="77777777" w:rsidR="008B7795" w:rsidRDefault="008B7795">
            <w:pPr>
              <w:spacing w:after="0" w:line="240" w:lineRule="auto"/>
              <w:jc w:val="right"/>
              <w:rPr>
                <w:rFonts w:eastAsia="Times New Roman" w:cs="Calibri"/>
                <w:sz w:val="20"/>
                <w:szCs w:val="20"/>
                <w:lang w:eastAsia="es-MX"/>
              </w:rPr>
            </w:pPr>
            <w:r>
              <w:rPr>
                <w:rFonts w:eastAsia="Times New Roman" w:cs="Calibri"/>
                <w:sz w:val="20"/>
                <w:szCs w:val="20"/>
                <w:lang w:eastAsia="es-MX"/>
              </w:rPr>
              <w:t>$ 20,406,791</w:t>
            </w:r>
          </w:p>
        </w:tc>
      </w:tr>
    </w:tbl>
    <w:p w14:paraId="2D97500E" w14:textId="77777777" w:rsidR="008B7795" w:rsidRPr="00B31AAA" w:rsidRDefault="008B7795" w:rsidP="006B439E">
      <w:pPr>
        <w:pStyle w:val="ROMANOS"/>
        <w:spacing w:after="0" w:line="240" w:lineRule="exact"/>
        <w:ind w:left="0" w:firstLine="0"/>
        <w:rPr>
          <w:rFonts w:ascii="Calibri" w:hAnsi="Calibri" w:cs="DIN Pro Regular"/>
          <w:sz w:val="20"/>
          <w:szCs w:val="20"/>
          <w:lang w:val="es-MX"/>
        </w:rPr>
      </w:pPr>
    </w:p>
    <w:p w14:paraId="20E6F2F8" w14:textId="77777777"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5703CB51"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479BB73F"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3BD1B70A" w14:textId="77777777" w:rsidR="006F037B" w:rsidRDefault="00AF5955" w:rsidP="006F037B">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 xml:space="preserve">Efectivo y </w:t>
      </w:r>
      <w:proofErr w:type="gramStart"/>
      <w:r w:rsidRPr="00B31AAA">
        <w:rPr>
          <w:rFonts w:ascii="Calibri" w:hAnsi="Calibri" w:cs="DIN Pro Regular"/>
          <w:b/>
          <w:sz w:val="20"/>
          <w:lang w:val="es-MX"/>
        </w:rPr>
        <w:t>Equivalentes</w:t>
      </w:r>
      <w:r w:rsidR="006F037B">
        <w:rPr>
          <w:rFonts w:ascii="Calibri" w:hAnsi="Calibri" w:cs="DIN Pro Regular"/>
          <w:b/>
          <w:sz w:val="20"/>
          <w:lang w:val="es-MX"/>
        </w:rPr>
        <w:t>.-</w:t>
      </w:r>
      <w:proofErr w:type="gramEnd"/>
      <w:r w:rsidR="006F037B">
        <w:rPr>
          <w:rFonts w:ascii="Calibri" w:hAnsi="Calibri" w:cs="DIN Pro Regular"/>
          <w:b/>
          <w:sz w:val="20"/>
          <w:lang w:val="es-MX"/>
        </w:rPr>
        <w:t xml:space="preserve"> $ 1,377,797</w:t>
      </w:r>
    </w:p>
    <w:p w14:paraId="7767DB96" w14:textId="77777777" w:rsidR="006F037B" w:rsidRDefault="006F037B" w:rsidP="006F037B">
      <w:pPr>
        <w:pStyle w:val="Texto"/>
        <w:spacing w:after="80" w:line="203" w:lineRule="exact"/>
        <w:ind w:left="624" w:firstLine="0"/>
        <w:rPr>
          <w:rFonts w:ascii="Calibri" w:hAnsi="Calibri" w:cs="DIN Pro Regular"/>
          <w:b/>
          <w:sz w:val="20"/>
          <w:lang w:val="es-MX"/>
        </w:rPr>
      </w:pPr>
      <w:proofErr w:type="gramStart"/>
      <w:r>
        <w:rPr>
          <w:rFonts w:ascii="Calibri" w:hAnsi="Calibri" w:cs="DIN Pro Regular"/>
          <w:b/>
          <w:sz w:val="20"/>
          <w:lang w:val="es-MX"/>
        </w:rPr>
        <w:t>Efectivo.-</w:t>
      </w:r>
      <w:proofErr w:type="gramEnd"/>
      <w:r>
        <w:rPr>
          <w:rFonts w:ascii="Calibri" w:hAnsi="Calibri" w:cs="DIN Pro Regular"/>
          <w:b/>
          <w:sz w:val="20"/>
          <w:lang w:val="es-MX"/>
        </w:rPr>
        <w:t xml:space="preserve"> 0</w:t>
      </w:r>
    </w:p>
    <w:p w14:paraId="66600B57" w14:textId="77777777" w:rsidR="006F037B" w:rsidRDefault="006F037B" w:rsidP="006F037B">
      <w:pPr>
        <w:pStyle w:val="Texto"/>
        <w:spacing w:after="80" w:line="203" w:lineRule="exact"/>
        <w:ind w:left="624" w:firstLine="0"/>
        <w:rPr>
          <w:rFonts w:ascii="Calibri" w:hAnsi="Calibri" w:cs="DIN Pro Regular"/>
          <w:b/>
          <w:sz w:val="20"/>
          <w:lang w:val="es-MX"/>
        </w:rPr>
      </w:pPr>
      <w:proofErr w:type="gramStart"/>
      <w:r>
        <w:rPr>
          <w:rFonts w:ascii="Calibri" w:hAnsi="Calibri" w:cs="DIN Pro Regular"/>
          <w:b/>
          <w:sz w:val="20"/>
          <w:lang w:val="es-MX"/>
        </w:rPr>
        <w:t>Equivalentes.-</w:t>
      </w:r>
      <w:proofErr w:type="gramEnd"/>
      <w:r>
        <w:rPr>
          <w:rFonts w:ascii="Calibri" w:hAnsi="Calibri" w:cs="DIN Pro Regular"/>
          <w:b/>
          <w:sz w:val="20"/>
          <w:lang w:val="es-MX"/>
        </w:rPr>
        <w:t xml:space="preserve"> </w:t>
      </w:r>
    </w:p>
    <w:p w14:paraId="0DA00092" w14:textId="77777777" w:rsidR="006F037B" w:rsidRDefault="006F037B" w:rsidP="006F037B">
      <w:pPr>
        <w:pStyle w:val="Texto"/>
        <w:spacing w:after="80" w:line="203" w:lineRule="exact"/>
        <w:ind w:left="624" w:firstLine="0"/>
        <w:rPr>
          <w:rFonts w:ascii="Calibri" w:hAnsi="Calibri" w:cs="DIN Pro Regular"/>
          <w:b/>
          <w:sz w:val="20"/>
          <w:lang w:val="es-MX"/>
        </w:rPr>
      </w:pPr>
    </w:p>
    <w:tbl>
      <w:tblPr>
        <w:tblW w:w="9430" w:type="dxa"/>
        <w:tblInd w:w="70" w:type="dxa"/>
        <w:tblCellMar>
          <w:left w:w="70" w:type="dxa"/>
          <w:right w:w="70" w:type="dxa"/>
        </w:tblCellMar>
        <w:tblLook w:val="04A0" w:firstRow="1" w:lastRow="0" w:firstColumn="1" w:lastColumn="0" w:noHBand="0" w:noVBand="1"/>
      </w:tblPr>
      <w:tblGrid>
        <w:gridCol w:w="2014"/>
        <w:gridCol w:w="1384"/>
        <w:gridCol w:w="4399"/>
        <w:gridCol w:w="1633"/>
      </w:tblGrid>
      <w:tr w:rsidR="006F037B" w14:paraId="6A2BCA6D" w14:textId="77777777" w:rsidTr="006F037B">
        <w:trPr>
          <w:trHeight w:val="300"/>
        </w:trPr>
        <w:tc>
          <w:tcPr>
            <w:tcW w:w="9430" w:type="dxa"/>
            <w:gridSpan w:val="4"/>
            <w:tcBorders>
              <w:top w:val="single" w:sz="4" w:space="0" w:color="auto"/>
              <w:left w:val="single" w:sz="4" w:space="0" w:color="auto"/>
              <w:bottom w:val="single" w:sz="4" w:space="0" w:color="auto"/>
              <w:right w:val="single" w:sz="4" w:space="0" w:color="auto"/>
            </w:tcBorders>
            <w:shd w:val="clear" w:color="auto" w:fill="AB0033"/>
            <w:noWrap/>
            <w:vAlign w:val="bottom"/>
            <w:hideMark/>
          </w:tcPr>
          <w:p w14:paraId="4E428D19" w14:textId="77777777" w:rsidR="006F037B" w:rsidRDefault="006F037B">
            <w:pPr>
              <w:spacing w:after="0" w:line="240" w:lineRule="auto"/>
              <w:jc w:val="center"/>
              <w:rPr>
                <w:rFonts w:eastAsia="Times New Roman" w:cs="Calibri"/>
                <w:b/>
                <w:bCs/>
                <w:color w:val="000000"/>
                <w:sz w:val="20"/>
                <w:szCs w:val="20"/>
                <w:lang w:eastAsia="es-MX"/>
              </w:rPr>
            </w:pPr>
            <w:r>
              <w:rPr>
                <w:rFonts w:eastAsia="Times New Roman" w:cs="Calibri"/>
                <w:b/>
                <w:bCs/>
                <w:color w:val="FFFFFF"/>
                <w:sz w:val="20"/>
                <w:szCs w:val="20"/>
                <w:lang w:eastAsia="es-MX"/>
              </w:rPr>
              <w:t>Bancos</w:t>
            </w:r>
          </w:p>
        </w:tc>
      </w:tr>
      <w:tr w:rsidR="006F037B" w14:paraId="288C79EC" w14:textId="77777777" w:rsidTr="006F037B">
        <w:trPr>
          <w:trHeight w:val="300"/>
        </w:trPr>
        <w:tc>
          <w:tcPr>
            <w:tcW w:w="2014" w:type="dxa"/>
            <w:tcBorders>
              <w:top w:val="nil"/>
              <w:left w:val="single" w:sz="4" w:space="0" w:color="auto"/>
              <w:bottom w:val="single" w:sz="4" w:space="0" w:color="auto"/>
              <w:right w:val="single" w:sz="4" w:space="0" w:color="auto"/>
            </w:tcBorders>
            <w:noWrap/>
            <w:vAlign w:val="bottom"/>
            <w:hideMark/>
          </w:tcPr>
          <w:p w14:paraId="2D01A957" w14:textId="77777777" w:rsidR="006F037B" w:rsidRDefault="006F037B">
            <w:pPr>
              <w:spacing w:after="0" w:line="240" w:lineRule="auto"/>
              <w:rPr>
                <w:rFonts w:eastAsia="Times New Roman" w:cs="Calibri"/>
                <w:b/>
                <w:bCs/>
                <w:color w:val="000000"/>
                <w:sz w:val="20"/>
                <w:szCs w:val="20"/>
                <w:lang w:eastAsia="es-MX"/>
              </w:rPr>
            </w:pPr>
            <w:r>
              <w:rPr>
                <w:rFonts w:eastAsia="Times New Roman" w:cs="Calibri"/>
                <w:b/>
                <w:bCs/>
                <w:color w:val="000000"/>
                <w:sz w:val="20"/>
                <w:szCs w:val="20"/>
                <w:lang w:eastAsia="es-MX"/>
              </w:rPr>
              <w:t>Banco</w:t>
            </w:r>
          </w:p>
        </w:tc>
        <w:tc>
          <w:tcPr>
            <w:tcW w:w="1384" w:type="dxa"/>
            <w:tcBorders>
              <w:top w:val="nil"/>
              <w:left w:val="nil"/>
              <w:bottom w:val="single" w:sz="4" w:space="0" w:color="auto"/>
              <w:right w:val="single" w:sz="4" w:space="0" w:color="auto"/>
            </w:tcBorders>
            <w:noWrap/>
            <w:vAlign w:val="bottom"/>
            <w:hideMark/>
          </w:tcPr>
          <w:p w14:paraId="33CA3E1B" w14:textId="77777777" w:rsidR="006F037B" w:rsidRDefault="006F037B">
            <w:pPr>
              <w:spacing w:after="0" w:line="240" w:lineRule="auto"/>
              <w:rPr>
                <w:rFonts w:eastAsia="Times New Roman" w:cs="Calibri"/>
                <w:b/>
                <w:bCs/>
                <w:color w:val="000000"/>
                <w:sz w:val="20"/>
                <w:szCs w:val="20"/>
                <w:lang w:eastAsia="es-MX"/>
              </w:rPr>
            </w:pPr>
            <w:r>
              <w:rPr>
                <w:rFonts w:eastAsia="Times New Roman" w:cs="Calibri"/>
                <w:b/>
                <w:bCs/>
                <w:color w:val="000000"/>
                <w:sz w:val="20"/>
                <w:szCs w:val="20"/>
                <w:lang w:eastAsia="es-MX"/>
              </w:rPr>
              <w:t>Cuenta</w:t>
            </w:r>
          </w:p>
        </w:tc>
        <w:tc>
          <w:tcPr>
            <w:tcW w:w="4399" w:type="dxa"/>
            <w:tcBorders>
              <w:top w:val="nil"/>
              <w:left w:val="nil"/>
              <w:bottom w:val="single" w:sz="4" w:space="0" w:color="auto"/>
              <w:right w:val="single" w:sz="4" w:space="0" w:color="auto"/>
            </w:tcBorders>
            <w:noWrap/>
            <w:vAlign w:val="bottom"/>
            <w:hideMark/>
          </w:tcPr>
          <w:p w14:paraId="70BD60EE" w14:textId="77777777" w:rsidR="006F037B" w:rsidRDefault="006F037B">
            <w:pPr>
              <w:spacing w:after="0" w:line="240" w:lineRule="auto"/>
              <w:rPr>
                <w:rFonts w:eastAsia="Times New Roman" w:cs="Calibri"/>
                <w:b/>
                <w:bCs/>
                <w:color w:val="000000"/>
                <w:sz w:val="20"/>
                <w:szCs w:val="20"/>
                <w:lang w:eastAsia="es-MX"/>
              </w:rPr>
            </w:pPr>
            <w:r>
              <w:rPr>
                <w:rFonts w:eastAsia="Times New Roman" w:cs="Calibri"/>
                <w:b/>
                <w:bCs/>
                <w:color w:val="000000"/>
                <w:sz w:val="20"/>
                <w:szCs w:val="20"/>
                <w:lang w:eastAsia="es-MX"/>
              </w:rPr>
              <w:t>Descripción</w:t>
            </w:r>
          </w:p>
        </w:tc>
        <w:tc>
          <w:tcPr>
            <w:tcW w:w="1633" w:type="dxa"/>
            <w:tcBorders>
              <w:top w:val="nil"/>
              <w:left w:val="nil"/>
              <w:bottom w:val="single" w:sz="4" w:space="0" w:color="auto"/>
              <w:right w:val="single" w:sz="4" w:space="0" w:color="auto"/>
            </w:tcBorders>
            <w:noWrap/>
            <w:vAlign w:val="bottom"/>
            <w:hideMark/>
          </w:tcPr>
          <w:p w14:paraId="2C3C8379" w14:textId="77777777" w:rsidR="006F037B" w:rsidRDefault="006F037B">
            <w:pPr>
              <w:spacing w:after="0" w:line="240" w:lineRule="auto"/>
              <w:rPr>
                <w:rFonts w:eastAsia="Times New Roman" w:cs="Calibri"/>
                <w:b/>
                <w:bCs/>
                <w:color w:val="000000"/>
                <w:sz w:val="20"/>
                <w:szCs w:val="20"/>
                <w:lang w:eastAsia="es-MX"/>
              </w:rPr>
            </w:pPr>
            <w:r>
              <w:rPr>
                <w:rFonts w:eastAsia="Times New Roman" w:cs="Calibri"/>
                <w:b/>
                <w:bCs/>
                <w:color w:val="000000"/>
                <w:sz w:val="20"/>
                <w:szCs w:val="20"/>
                <w:lang w:eastAsia="es-MX"/>
              </w:rPr>
              <w:t>Saldo final</w:t>
            </w:r>
          </w:p>
        </w:tc>
      </w:tr>
      <w:tr w:rsidR="006F037B" w14:paraId="5156E6ED" w14:textId="77777777" w:rsidTr="006F037B">
        <w:trPr>
          <w:trHeight w:val="300"/>
        </w:trPr>
        <w:tc>
          <w:tcPr>
            <w:tcW w:w="2014" w:type="dxa"/>
            <w:tcBorders>
              <w:top w:val="nil"/>
              <w:left w:val="single" w:sz="4" w:space="0" w:color="auto"/>
              <w:bottom w:val="single" w:sz="4" w:space="0" w:color="auto"/>
              <w:right w:val="single" w:sz="4" w:space="0" w:color="auto"/>
            </w:tcBorders>
            <w:noWrap/>
            <w:vAlign w:val="bottom"/>
            <w:hideMark/>
          </w:tcPr>
          <w:p w14:paraId="302E18B8"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noWrap/>
            <w:vAlign w:val="bottom"/>
            <w:hideMark/>
          </w:tcPr>
          <w:p w14:paraId="73771758"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1118412031</w:t>
            </w:r>
          </w:p>
        </w:tc>
        <w:tc>
          <w:tcPr>
            <w:tcW w:w="4399" w:type="dxa"/>
            <w:tcBorders>
              <w:top w:val="nil"/>
              <w:left w:val="nil"/>
              <w:bottom w:val="single" w:sz="4" w:space="0" w:color="auto"/>
              <w:right w:val="single" w:sz="4" w:space="0" w:color="auto"/>
            </w:tcBorders>
            <w:noWrap/>
            <w:vAlign w:val="bottom"/>
            <w:hideMark/>
          </w:tcPr>
          <w:p w14:paraId="3AC77644" w14:textId="77777777" w:rsidR="006F037B" w:rsidRDefault="006F037B">
            <w:pPr>
              <w:spacing w:after="0" w:line="240" w:lineRule="auto"/>
              <w:rPr>
                <w:rFonts w:eastAsia="Times New Roman" w:cs="Calibri"/>
                <w:color w:val="000000"/>
                <w:sz w:val="20"/>
                <w:szCs w:val="20"/>
                <w:lang w:eastAsia="es-MX"/>
              </w:rPr>
            </w:pPr>
            <w:proofErr w:type="spellStart"/>
            <w:r>
              <w:rPr>
                <w:rFonts w:eastAsia="Times New Roman" w:cs="Calibri"/>
                <w:color w:val="000000"/>
                <w:sz w:val="20"/>
                <w:szCs w:val="20"/>
                <w:lang w:eastAsia="es-MX"/>
              </w:rPr>
              <w:t>Ipsset</w:t>
            </w:r>
            <w:proofErr w:type="spellEnd"/>
          </w:p>
        </w:tc>
        <w:tc>
          <w:tcPr>
            <w:tcW w:w="1633" w:type="dxa"/>
            <w:tcBorders>
              <w:top w:val="nil"/>
              <w:left w:val="nil"/>
              <w:bottom w:val="single" w:sz="4" w:space="0" w:color="auto"/>
              <w:right w:val="single" w:sz="4" w:space="0" w:color="auto"/>
            </w:tcBorders>
            <w:shd w:val="clear" w:color="auto" w:fill="FFFFFF"/>
            <w:noWrap/>
            <w:vAlign w:val="center"/>
            <w:hideMark/>
          </w:tcPr>
          <w:p w14:paraId="1110ECBE"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$ 0</w:t>
            </w:r>
          </w:p>
        </w:tc>
      </w:tr>
      <w:tr w:rsidR="006F037B" w14:paraId="142BB679" w14:textId="77777777" w:rsidTr="006F037B">
        <w:trPr>
          <w:trHeight w:val="300"/>
        </w:trPr>
        <w:tc>
          <w:tcPr>
            <w:tcW w:w="2014" w:type="dxa"/>
            <w:tcBorders>
              <w:top w:val="nil"/>
              <w:left w:val="single" w:sz="4" w:space="0" w:color="auto"/>
              <w:bottom w:val="single" w:sz="4" w:space="0" w:color="auto"/>
              <w:right w:val="single" w:sz="4" w:space="0" w:color="auto"/>
            </w:tcBorders>
            <w:noWrap/>
            <w:vAlign w:val="bottom"/>
            <w:hideMark/>
          </w:tcPr>
          <w:p w14:paraId="0DE5EAE4"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noWrap/>
            <w:vAlign w:val="bottom"/>
            <w:hideMark/>
          </w:tcPr>
          <w:p w14:paraId="4870E9AB"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1138048719</w:t>
            </w:r>
          </w:p>
        </w:tc>
        <w:tc>
          <w:tcPr>
            <w:tcW w:w="4399" w:type="dxa"/>
            <w:tcBorders>
              <w:top w:val="nil"/>
              <w:left w:val="nil"/>
              <w:bottom w:val="single" w:sz="4" w:space="0" w:color="auto"/>
              <w:right w:val="single" w:sz="4" w:space="0" w:color="auto"/>
            </w:tcBorders>
            <w:noWrap/>
            <w:vAlign w:val="bottom"/>
            <w:hideMark/>
          </w:tcPr>
          <w:p w14:paraId="2EC131D8"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Transferencias</w:t>
            </w:r>
          </w:p>
        </w:tc>
        <w:tc>
          <w:tcPr>
            <w:tcW w:w="1633" w:type="dxa"/>
            <w:tcBorders>
              <w:top w:val="nil"/>
              <w:left w:val="nil"/>
              <w:bottom w:val="single" w:sz="4" w:space="0" w:color="auto"/>
              <w:right w:val="single" w:sz="4" w:space="0" w:color="auto"/>
            </w:tcBorders>
            <w:shd w:val="clear" w:color="auto" w:fill="FFFFFF"/>
            <w:noWrap/>
            <w:vAlign w:val="center"/>
            <w:hideMark/>
          </w:tcPr>
          <w:p w14:paraId="44A1F473"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$ 75,988</w:t>
            </w:r>
          </w:p>
        </w:tc>
      </w:tr>
      <w:tr w:rsidR="006F037B" w14:paraId="7B0D23F7" w14:textId="77777777" w:rsidTr="006F037B">
        <w:trPr>
          <w:trHeight w:val="300"/>
        </w:trPr>
        <w:tc>
          <w:tcPr>
            <w:tcW w:w="2014" w:type="dxa"/>
            <w:tcBorders>
              <w:top w:val="nil"/>
              <w:left w:val="single" w:sz="4" w:space="0" w:color="auto"/>
              <w:bottom w:val="single" w:sz="4" w:space="0" w:color="auto"/>
              <w:right w:val="single" w:sz="4" w:space="0" w:color="auto"/>
            </w:tcBorders>
            <w:noWrap/>
            <w:vAlign w:val="bottom"/>
            <w:hideMark/>
          </w:tcPr>
          <w:p w14:paraId="6C03F980"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noWrap/>
            <w:vAlign w:val="bottom"/>
            <w:hideMark/>
          </w:tcPr>
          <w:p w14:paraId="6F879085"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1164018243</w:t>
            </w:r>
          </w:p>
        </w:tc>
        <w:tc>
          <w:tcPr>
            <w:tcW w:w="4399" w:type="dxa"/>
            <w:tcBorders>
              <w:top w:val="nil"/>
              <w:left w:val="nil"/>
              <w:bottom w:val="single" w:sz="4" w:space="0" w:color="auto"/>
              <w:right w:val="single" w:sz="4" w:space="0" w:color="auto"/>
            </w:tcBorders>
            <w:noWrap/>
            <w:vAlign w:val="bottom"/>
            <w:hideMark/>
          </w:tcPr>
          <w:p w14:paraId="3EC0233F"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Ingresos Propios</w:t>
            </w:r>
          </w:p>
        </w:tc>
        <w:tc>
          <w:tcPr>
            <w:tcW w:w="1633" w:type="dxa"/>
            <w:tcBorders>
              <w:top w:val="nil"/>
              <w:left w:val="nil"/>
              <w:bottom w:val="single" w:sz="4" w:space="0" w:color="auto"/>
              <w:right w:val="single" w:sz="4" w:space="0" w:color="auto"/>
            </w:tcBorders>
            <w:shd w:val="clear" w:color="auto" w:fill="FFFFFF"/>
            <w:noWrap/>
            <w:vAlign w:val="center"/>
            <w:hideMark/>
          </w:tcPr>
          <w:p w14:paraId="6C14F523"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$ 22,655</w:t>
            </w:r>
          </w:p>
        </w:tc>
      </w:tr>
      <w:tr w:rsidR="006F037B" w14:paraId="33D93867" w14:textId="77777777" w:rsidTr="006F037B">
        <w:trPr>
          <w:trHeight w:val="300"/>
        </w:trPr>
        <w:tc>
          <w:tcPr>
            <w:tcW w:w="2014" w:type="dxa"/>
            <w:tcBorders>
              <w:top w:val="nil"/>
              <w:left w:val="single" w:sz="4" w:space="0" w:color="auto"/>
              <w:bottom w:val="single" w:sz="4" w:space="0" w:color="auto"/>
              <w:right w:val="single" w:sz="4" w:space="0" w:color="auto"/>
            </w:tcBorders>
            <w:noWrap/>
            <w:vAlign w:val="bottom"/>
            <w:hideMark/>
          </w:tcPr>
          <w:p w14:paraId="4229BC6E"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noWrap/>
            <w:vAlign w:val="bottom"/>
            <w:hideMark/>
          </w:tcPr>
          <w:p w14:paraId="562EB1FC"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1214076700</w:t>
            </w:r>
          </w:p>
        </w:tc>
        <w:tc>
          <w:tcPr>
            <w:tcW w:w="4399" w:type="dxa"/>
            <w:tcBorders>
              <w:top w:val="nil"/>
              <w:left w:val="nil"/>
              <w:bottom w:val="single" w:sz="4" w:space="0" w:color="auto"/>
              <w:right w:val="single" w:sz="4" w:space="0" w:color="auto"/>
            </w:tcBorders>
            <w:noWrap/>
            <w:vAlign w:val="bottom"/>
            <w:hideMark/>
          </w:tcPr>
          <w:p w14:paraId="586EEB35"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Subsidio Estatal</w:t>
            </w:r>
          </w:p>
        </w:tc>
        <w:tc>
          <w:tcPr>
            <w:tcW w:w="1633" w:type="dxa"/>
            <w:tcBorders>
              <w:top w:val="nil"/>
              <w:left w:val="nil"/>
              <w:bottom w:val="single" w:sz="4" w:space="0" w:color="auto"/>
              <w:right w:val="single" w:sz="4" w:space="0" w:color="auto"/>
            </w:tcBorders>
            <w:shd w:val="clear" w:color="auto" w:fill="FFFFFF"/>
            <w:noWrap/>
            <w:vAlign w:val="center"/>
            <w:hideMark/>
          </w:tcPr>
          <w:p w14:paraId="32424837"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$70,397 </w:t>
            </w:r>
          </w:p>
        </w:tc>
      </w:tr>
      <w:tr w:rsidR="006F037B" w14:paraId="1B8A79B0" w14:textId="77777777" w:rsidTr="006F037B">
        <w:trPr>
          <w:trHeight w:val="300"/>
        </w:trPr>
        <w:tc>
          <w:tcPr>
            <w:tcW w:w="2014" w:type="dxa"/>
            <w:tcBorders>
              <w:top w:val="nil"/>
              <w:left w:val="single" w:sz="4" w:space="0" w:color="auto"/>
              <w:bottom w:val="single" w:sz="4" w:space="0" w:color="auto"/>
              <w:right w:val="single" w:sz="4" w:space="0" w:color="auto"/>
            </w:tcBorders>
            <w:noWrap/>
            <w:vAlign w:val="bottom"/>
            <w:hideMark/>
          </w:tcPr>
          <w:p w14:paraId="2F5599C4"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noWrap/>
            <w:vAlign w:val="bottom"/>
            <w:hideMark/>
          </w:tcPr>
          <w:p w14:paraId="01F8BF96"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1214073660</w:t>
            </w:r>
          </w:p>
        </w:tc>
        <w:tc>
          <w:tcPr>
            <w:tcW w:w="4399" w:type="dxa"/>
            <w:tcBorders>
              <w:top w:val="nil"/>
              <w:left w:val="nil"/>
              <w:bottom w:val="single" w:sz="4" w:space="0" w:color="auto"/>
              <w:right w:val="single" w:sz="4" w:space="0" w:color="auto"/>
            </w:tcBorders>
            <w:noWrap/>
            <w:vAlign w:val="bottom"/>
            <w:hideMark/>
          </w:tcPr>
          <w:p w14:paraId="3EDA86A1"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Subsidio Estatal </w:t>
            </w:r>
          </w:p>
        </w:tc>
        <w:tc>
          <w:tcPr>
            <w:tcW w:w="1633" w:type="dxa"/>
            <w:tcBorders>
              <w:top w:val="nil"/>
              <w:left w:val="nil"/>
              <w:bottom w:val="single" w:sz="4" w:space="0" w:color="auto"/>
              <w:right w:val="single" w:sz="4" w:space="0" w:color="auto"/>
            </w:tcBorders>
            <w:shd w:val="clear" w:color="auto" w:fill="FFFFFF"/>
            <w:noWrap/>
            <w:vAlign w:val="center"/>
            <w:hideMark/>
          </w:tcPr>
          <w:p w14:paraId="606B9D9D"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$ 110</w:t>
            </w:r>
          </w:p>
        </w:tc>
      </w:tr>
      <w:tr w:rsidR="006F037B" w14:paraId="04C99ECB" w14:textId="77777777" w:rsidTr="006F037B">
        <w:trPr>
          <w:trHeight w:val="300"/>
        </w:trPr>
        <w:tc>
          <w:tcPr>
            <w:tcW w:w="2014" w:type="dxa"/>
            <w:tcBorders>
              <w:top w:val="nil"/>
              <w:left w:val="single" w:sz="4" w:space="0" w:color="auto"/>
              <w:bottom w:val="single" w:sz="4" w:space="0" w:color="auto"/>
              <w:right w:val="single" w:sz="4" w:space="0" w:color="auto"/>
            </w:tcBorders>
            <w:noWrap/>
            <w:vAlign w:val="bottom"/>
            <w:hideMark/>
          </w:tcPr>
          <w:p w14:paraId="2A6B0CC3"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noWrap/>
            <w:vAlign w:val="bottom"/>
            <w:hideMark/>
          </w:tcPr>
          <w:p w14:paraId="67D554AD"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1214265483</w:t>
            </w:r>
          </w:p>
        </w:tc>
        <w:tc>
          <w:tcPr>
            <w:tcW w:w="4399" w:type="dxa"/>
            <w:tcBorders>
              <w:top w:val="nil"/>
              <w:left w:val="nil"/>
              <w:bottom w:val="single" w:sz="4" w:space="0" w:color="auto"/>
              <w:right w:val="single" w:sz="4" w:space="0" w:color="auto"/>
            </w:tcBorders>
            <w:noWrap/>
            <w:vAlign w:val="bottom"/>
            <w:hideMark/>
          </w:tcPr>
          <w:p w14:paraId="7E1E67C1"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Subsidio Estatal Ingresos Propios 2023</w:t>
            </w:r>
          </w:p>
        </w:tc>
        <w:tc>
          <w:tcPr>
            <w:tcW w:w="1633" w:type="dxa"/>
            <w:tcBorders>
              <w:top w:val="nil"/>
              <w:left w:val="nil"/>
              <w:bottom w:val="single" w:sz="4" w:space="0" w:color="auto"/>
              <w:right w:val="single" w:sz="4" w:space="0" w:color="auto"/>
            </w:tcBorders>
            <w:shd w:val="clear" w:color="auto" w:fill="FFFFFF"/>
            <w:noWrap/>
            <w:vAlign w:val="center"/>
            <w:hideMark/>
          </w:tcPr>
          <w:p w14:paraId="6F7F616E"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$659,950  </w:t>
            </w:r>
          </w:p>
        </w:tc>
      </w:tr>
      <w:tr w:rsidR="006F037B" w14:paraId="6EA81130" w14:textId="77777777" w:rsidTr="006F037B">
        <w:trPr>
          <w:trHeight w:val="300"/>
        </w:trPr>
        <w:tc>
          <w:tcPr>
            <w:tcW w:w="2014" w:type="dxa"/>
            <w:tcBorders>
              <w:top w:val="nil"/>
              <w:left w:val="single" w:sz="4" w:space="0" w:color="auto"/>
              <w:bottom w:val="single" w:sz="4" w:space="0" w:color="auto"/>
              <w:right w:val="single" w:sz="4" w:space="0" w:color="auto"/>
            </w:tcBorders>
            <w:noWrap/>
            <w:vAlign w:val="bottom"/>
            <w:hideMark/>
          </w:tcPr>
          <w:p w14:paraId="45DD7F87"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noWrap/>
            <w:vAlign w:val="bottom"/>
            <w:hideMark/>
          </w:tcPr>
          <w:p w14:paraId="5D723735"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1214075703</w:t>
            </w:r>
          </w:p>
        </w:tc>
        <w:tc>
          <w:tcPr>
            <w:tcW w:w="4399" w:type="dxa"/>
            <w:tcBorders>
              <w:top w:val="nil"/>
              <w:left w:val="nil"/>
              <w:bottom w:val="single" w:sz="4" w:space="0" w:color="auto"/>
              <w:right w:val="single" w:sz="4" w:space="0" w:color="auto"/>
            </w:tcBorders>
            <w:noWrap/>
            <w:vAlign w:val="bottom"/>
            <w:hideMark/>
          </w:tcPr>
          <w:p w14:paraId="01BCCBF1"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Subsidio Estatal Capitulo 3000 2023</w:t>
            </w:r>
          </w:p>
        </w:tc>
        <w:tc>
          <w:tcPr>
            <w:tcW w:w="1633" w:type="dxa"/>
            <w:tcBorders>
              <w:top w:val="nil"/>
              <w:left w:val="nil"/>
              <w:bottom w:val="single" w:sz="4" w:space="0" w:color="auto"/>
              <w:right w:val="single" w:sz="4" w:space="0" w:color="auto"/>
            </w:tcBorders>
            <w:shd w:val="clear" w:color="auto" w:fill="FFFFFF"/>
            <w:noWrap/>
            <w:vAlign w:val="center"/>
            <w:hideMark/>
          </w:tcPr>
          <w:p w14:paraId="42E88E4E"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$2,745  </w:t>
            </w:r>
          </w:p>
        </w:tc>
      </w:tr>
      <w:tr w:rsidR="006F037B" w14:paraId="78831BDC" w14:textId="77777777" w:rsidTr="006F037B">
        <w:trPr>
          <w:trHeight w:val="300"/>
        </w:trPr>
        <w:tc>
          <w:tcPr>
            <w:tcW w:w="2014" w:type="dxa"/>
            <w:tcBorders>
              <w:top w:val="nil"/>
              <w:left w:val="single" w:sz="4" w:space="0" w:color="auto"/>
              <w:bottom w:val="single" w:sz="4" w:space="0" w:color="auto"/>
              <w:right w:val="single" w:sz="4" w:space="0" w:color="auto"/>
            </w:tcBorders>
            <w:noWrap/>
            <w:vAlign w:val="bottom"/>
            <w:hideMark/>
          </w:tcPr>
          <w:p w14:paraId="40A860E3"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noWrap/>
            <w:vAlign w:val="bottom"/>
            <w:hideMark/>
          </w:tcPr>
          <w:p w14:paraId="1699C773"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1214074685</w:t>
            </w:r>
          </w:p>
        </w:tc>
        <w:tc>
          <w:tcPr>
            <w:tcW w:w="4399" w:type="dxa"/>
            <w:tcBorders>
              <w:top w:val="nil"/>
              <w:left w:val="nil"/>
              <w:bottom w:val="single" w:sz="4" w:space="0" w:color="auto"/>
              <w:right w:val="single" w:sz="4" w:space="0" w:color="auto"/>
            </w:tcBorders>
            <w:noWrap/>
            <w:vAlign w:val="bottom"/>
            <w:hideMark/>
          </w:tcPr>
          <w:p w14:paraId="2485383B"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Subsidio Estatal Capitulo 2000 2023</w:t>
            </w:r>
          </w:p>
        </w:tc>
        <w:tc>
          <w:tcPr>
            <w:tcW w:w="1633" w:type="dxa"/>
            <w:tcBorders>
              <w:top w:val="nil"/>
              <w:left w:val="nil"/>
              <w:bottom w:val="single" w:sz="4" w:space="0" w:color="auto"/>
              <w:right w:val="single" w:sz="4" w:space="0" w:color="auto"/>
            </w:tcBorders>
            <w:shd w:val="clear" w:color="auto" w:fill="FFFFFF"/>
            <w:noWrap/>
            <w:vAlign w:val="center"/>
            <w:hideMark/>
          </w:tcPr>
          <w:p w14:paraId="25CB04C7"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$ 927 </w:t>
            </w:r>
          </w:p>
        </w:tc>
      </w:tr>
      <w:tr w:rsidR="006F037B" w14:paraId="17FD1718" w14:textId="77777777" w:rsidTr="006F037B">
        <w:trPr>
          <w:trHeight w:val="300"/>
        </w:trPr>
        <w:tc>
          <w:tcPr>
            <w:tcW w:w="2014" w:type="dxa"/>
            <w:tcBorders>
              <w:top w:val="nil"/>
              <w:left w:val="single" w:sz="4" w:space="0" w:color="auto"/>
              <w:bottom w:val="single" w:sz="4" w:space="0" w:color="auto"/>
              <w:right w:val="single" w:sz="4" w:space="0" w:color="auto"/>
            </w:tcBorders>
            <w:noWrap/>
            <w:vAlign w:val="bottom"/>
            <w:hideMark/>
          </w:tcPr>
          <w:p w14:paraId="58D0B165"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noWrap/>
            <w:vAlign w:val="bottom"/>
            <w:hideMark/>
          </w:tcPr>
          <w:p w14:paraId="59324DE0"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1214072074</w:t>
            </w:r>
          </w:p>
        </w:tc>
        <w:tc>
          <w:tcPr>
            <w:tcW w:w="4399" w:type="dxa"/>
            <w:tcBorders>
              <w:top w:val="nil"/>
              <w:left w:val="nil"/>
              <w:bottom w:val="single" w:sz="4" w:space="0" w:color="auto"/>
              <w:right w:val="single" w:sz="4" w:space="0" w:color="auto"/>
            </w:tcBorders>
            <w:noWrap/>
            <w:vAlign w:val="bottom"/>
            <w:hideMark/>
          </w:tcPr>
          <w:p w14:paraId="79E27093"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Subsidio Estatal Capitulo 1000 2023</w:t>
            </w:r>
          </w:p>
        </w:tc>
        <w:tc>
          <w:tcPr>
            <w:tcW w:w="1633" w:type="dxa"/>
            <w:tcBorders>
              <w:top w:val="nil"/>
              <w:left w:val="nil"/>
              <w:bottom w:val="single" w:sz="4" w:space="0" w:color="auto"/>
              <w:right w:val="single" w:sz="4" w:space="0" w:color="auto"/>
            </w:tcBorders>
            <w:shd w:val="clear" w:color="auto" w:fill="FFFFFF"/>
            <w:noWrap/>
            <w:vAlign w:val="center"/>
            <w:hideMark/>
          </w:tcPr>
          <w:p w14:paraId="7F05AE4F"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$ 59,151</w:t>
            </w:r>
          </w:p>
        </w:tc>
      </w:tr>
      <w:tr w:rsidR="006F037B" w14:paraId="5110ED81" w14:textId="77777777" w:rsidTr="006F037B">
        <w:trPr>
          <w:trHeight w:val="300"/>
        </w:trPr>
        <w:tc>
          <w:tcPr>
            <w:tcW w:w="2014" w:type="dxa"/>
            <w:noWrap/>
            <w:vAlign w:val="bottom"/>
          </w:tcPr>
          <w:p w14:paraId="636BBA13" w14:textId="77777777" w:rsidR="006F037B" w:rsidRDefault="006F037B">
            <w:pPr>
              <w:spacing w:after="0" w:line="240" w:lineRule="auto"/>
              <w:rPr>
                <w:rFonts w:eastAsia="Times New Roman" w:cs="Calibri"/>
                <w:color w:val="000000"/>
                <w:sz w:val="20"/>
                <w:szCs w:val="20"/>
                <w:lang w:eastAsia="es-MX"/>
              </w:rPr>
            </w:pPr>
          </w:p>
        </w:tc>
        <w:tc>
          <w:tcPr>
            <w:tcW w:w="1384" w:type="dxa"/>
            <w:tcBorders>
              <w:top w:val="nil"/>
              <w:left w:val="nil"/>
              <w:bottom w:val="single" w:sz="4" w:space="0" w:color="auto"/>
              <w:right w:val="single" w:sz="4" w:space="0" w:color="auto"/>
            </w:tcBorders>
            <w:noWrap/>
            <w:vAlign w:val="bottom"/>
            <w:hideMark/>
          </w:tcPr>
          <w:p w14:paraId="36CE5A3F"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1241907127</w:t>
            </w:r>
          </w:p>
        </w:tc>
        <w:tc>
          <w:tcPr>
            <w:tcW w:w="4399" w:type="dxa"/>
            <w:tcBorders>
              <w:top w:val="nil"/>
              <w:left w:val="nil"/>
              <w:bottom w:val="single" w:sz="4" w:space="0" w:color="auto"/>
              <w:right w:val="single" w:sz="4" w:space="0" w:color="auto"/>
            </w:tcBorders>
            <w:noWrap/>
            <w:vAlign w:val="bottom"/>
            <w:hideMark/>
          </w:tcPr>
          <w:p w14:paraId="2568F995" w14:textId="77777777" w:rsidR="006F037B" w:rsidRDefault="006F037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Subsidio Federal 2023</w:t>
            </w:r>
          </w:p>
        </w:tc>
        <w:tc>
          <w:tcPr>
            <w:tcW w:w="1633" w:type="dxa"/>
            <w:tcBorders>
              <w:top w:val="nil"/>
              <w:left w:val="nil"/>
              <w:bottom w:val="single" w:sz="4" w:space="0" w:color="auto"/>
              <w:right w:val="single" w:sz="4" w:space="0" w:color="auto"/>
            </w:tcBorders>
            <w:shd w:val="clear" w:color="auto" w:fill="FFFFFF"/>
            <w:noWrap/>
            <w:vAlign w:val="center"/>
            <w:hideMark/>
          </w:tcPr>
          <w:p w14:paraId="473B82AC" w14:textId="77777777" w:rsidR="006F037B" w:rsidRDefault="006F037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$485,874 </w:t>
            </w:r>
          </w:p>
        </w:tc>
      </w:tr>
      <w:tr w:rsidR="006F037B" w14:paraId="27F7EFE5" w14:textId="77777777" w:rsidTr="006F037B">
        <w:trPr>
          <w:trHeight w:val="300"/>
        </w:trPr>
        <w:tc>
          <w:tcPr>
            <w:tcW w:w="2014" w:type="dxa"/>
            <w:noWrap/>
            <w:vAlign w:val="bottom"/>
          </w:tcPr>
          <w:p w14:paraId="117452B8" w14:textId="77777777" w:rsidR="006F037B" w:rsidRDefault="006F037B">
            <w:pPr>
              <w:spacing w:after="0" w:line="240" w:lineRule="auto"/>
              <w:jc w:val="right"/>
              <w:rPr>
                <w:rFonts w:eastAsia="Times New Roman" w:cs="Calibri"/>
                <w:color w:val="000000"/>
                <w:sz w:val="20"/>
                <w:szCs w:val="20"/>
                <w:lang w:eastAsia="es-MX"/>
              </w:rPr>
            </w:pPr>
          </w:p>
        </w:tc>
        <w:tc>
          <w:tcPr>
            <w:tcW w:w="1384" w:type="dxa"/>
            <w:tcBorders>
              <w:top w:val="nil"/>
              <w:left w:val="nil"/>
              <w:bottom w:val="nil"/>
              <w:right w:val="single" w:sz="4" w:space="0" w:color="auto"/>
            </w:tcBorders>
            <w:noWrap/>
            <w:vAlign w:val="bottom"/>
            <w:hideMark/>
          </w:tcPr>
          <w:p w14:paraId="3696230D" w14:textId="77777777" w:rsidR="006F037B" w:rsidRDefault="006F037B">
            <w:pPr>
              <w:rPr>
                <w:rFonts w:eastAsia="Times New Roman" w:cs="Calibri"/>
                <w:color w:val="000000"/>
                <w:sz w:val="20"/>
                <w:szCs w:val="20"/>
                <w:lang w:eastAsia="es-MX"/>
              </w:rPr>
            </w:pPr>
          </w:p>
        </w:tc>
        <w:tc>
          <w:tcPr>
            <w:tcW w:w="4399" w:type="dxa"/>
            <w:tcBorders>
              <w:top w:val="single" w:sz="4" w:space="0" w:color="auto"/>
              <w:left w:val="single" w:sz="4" w:space="0" w:color="auto"/>
              <w:bottom w:val="single" w:sz="4" w:space="0" w:color="auto"/>
              <w:right w:val="single" w:sz="4" w:space="0" w:color="auto"/>
            </w:tcBorders>
            <w:noWrap/>
            <w:vAlign w:val="bottom"/>
            <w:hideMark/>
          </w:tcPr>
          <w:p w14:paraId="38CB8B21" w14:textId="77777777" w:rsidR="006F037B" w:rsidRDefault="006F037B">
            <w:pPr>
              <w:spacing w:after="0" w:line="240" w:lineRule="auto"/>
              <w:rPr>
                <w:rFonts w:eastAsia="Times New Roman" w:cs="Calibri"/>
                <w:b/>
                <w:bCs/>
                <w:color w:val="000000"/>
                <w:sz w:val="20"/>
                <w:szCs w:val="20"/>
                <w:lang w:eastAsia="es-MX"/>
              </w:rPr>
            </w:pPr>
            <w:r>
              <w:rPr>
                <w:rFonts w:eastAsia="Times New Roman" w:cs="Calibri"/>
                <w:b/>
                <w:bCs/>
                <w:color w:val="000000"/>
                <w:sz w:val="20"/>
                <w:szCs w:val="20"/>
                <w:lang w:eastAsia="es-MX"/>
              </w:rPr>
              <w:t>TOTAL</w:t>
            </w:r>
          </w:p>
        </w:tc>
        <w:tc>
          <w:tcPr>
            <w:tcW w:w="1633" w:type="dxa"/>
            <w:tcBorders>
              <w:top w:val="single" w:sz="4" w:space="0" w:color="auto"/>
              <w:left w:val="single" w:sz="4" w:space="0" w:color="auto"/>
              <w:bottom w:val="single" w:sz="4" w:space="0" w:color="auto"/>
              <w:right w:val="single" w:sz="4" w:space="0" w:color="auto"/>
            </w:tcBorders>
            <w:noWrap/>
            <w:vAlign w:val="bottom"/>
            <w:hideMark/>
          </w:tcPr>
          <w:p w14:paraId="73A54FEB" w14:textId="77777777" w:rsidR="006F037B" w:rsidRDefault="006F037B">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$ 1,377,797</w:t>
            </w:r>
          </w:p>
        </w:tc>
      </w:tr>
    </w:tbl>
    <w:p w14:paraId="6DBAF20A" w14:textId="77777777" w:rsidR="006F037B" w:rsidRDefault="006F037B" w:rsidP="006F037B">
      <w:pPr>
        <w:pStyle w:val="Texto"/>
        <w:spacing w:after="80" w:line="203" w:lineRule="exact"/>
        <w:ind w:left="624" w:firstLine="0"/>
        <w:rPr>
          <w:rFonts w:ascii="Calibri" w:hAnsi="Calibri" w:cs="DIN Pro Regular"/>
          <w:b/>
          <w:sz w:val="20"/>
          <w:lang w:val="es-MX"/>
        </w:rPr>
      </w:pPr>
    </w:p>
    <w:p w14:paraId="37E45F45" w14:textId="77777777" w:rsidR="006F037B" w:rsidRDefault="006F037B" w:rsidP="006F037B">
      <w:pPr>
        <w:pStyle w:val="Texto"/>
        <w:spacing w:after="80" w:line="203" w:lineRule="exact"/>
        <w:ind w:left="624" w:firstLine="0"/>
        <w:rPr>
          <w:rFonts w:ascii="Calibri" w:hAnsi="Calibri" w:cs="DIN Pro Regular"/>
          <w:b/>
          <w:sz w:val="20"/>
          <w:lang w:val="es-MX"/>
        </w:rPr>
      </w:pPr>
    </w:p>
    <w:p w14:paraId="4F27BACC" w14:textId="77777777" w:rsidR="006F037B" w:rsidRDefault="006F037B" w:rsidP="006F037B">
      <w:pPr>
        <w:pStyle w:val="Texto"/>
        <w:spacing w:after="80" w:line="203" w:lineRule="exact"/>
        <w:ind w:firstLine="0"/>
        <w:rPr>
          <w:rFonts w:ascii="Calibri" w:hAnsi="Calibri" w:cs="DIN Pro Regular"/>
          <w:b/>
          <w:sz w:val="20"/>
          <w:lang w:val="es-MX"/>
        </w:rPr>
      </w:pPr>
    </w:p>
    <w:p w14:paraId="4236110E" w14:textId="77777777" w:rsidR="006F037B" w:rsidRDefault="006F037B" w:rsidP="006F037B">
      <w:pPr>
        <w:pStyle w:val="Texto"/>
        <w:spacing w:after="80" w:line="203" w:lineRule="exact"/>
        <w:ind w:firstLine="0"/>
        <w:rPr>
          <w:rFonts w:ascii="Calibri" w:hAnsi="Calibri" w:cs="DIN Pro Regular"/>
          <w:b/>
          <w:sz w:val="20"/>
          <w:lang w:val="es-MX"/>
        </w:rPr>
      </w:pPr>
    </w:p>
    <w:p w14:paraId="2F3923F9" w14:textId="77777777" w:rsidR="006B439E" w:rsidRPr="00B31AAA" w:rsidRDefault="006B439E" w:rsidP="006F037B">
      <w:pPr>
        <w:pStyle w:val="Texto"/>
        <w:spacing w:after="80" w:line="203" w:lineRule="exact"/>
        <w:ind w:firstLine="0"/>
        <w:rPr>
          <w:rFonts w:ascii="Calibri" w:hAnsi="Calibri" w:cs="DIN Pro Regular"/>
          <w:b/>
          <w:sz w:val="20"/>
          <w:lang w:val="es-MX"/>
        </w:rPr>
      </w:pPr>
    </w:p>
    <w:p w14:paraId="3E25D1C9"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14:paraId="4BEDED0D" w14:textId="77777777" w:rsidR="006F037B" w:rsidRDefault="006F037B" w:rsidP="00AF5955">
      <w:pPr>
        <w:pStyle w:val="Texto"/>
        <w:spacing w:after="80" w:line="203" w:lineRule="exact"/>
        <w:ind w:left="624" w:firstLine="0"/>
        <w:rPr>
          <w:rFonts w:ascii="Encode Sans" w:hAnsi="Encode Sans" w:cs="DIN Pro Regular"/>
          <w:lang w:val="es-MX"/>
        </w:rPr>
      </w:pPr>
      <w:r w:rsidRPr="00B73DC6">
        <w:rPr>
          <w:rFonts w:ascii="Encode Sans" w:hAnsi="Encode Sans" w:cs="DIN Pro Regular"/>
          <w:lang w:val="es-MX"/>
        </w:rPr>
        <w:t>Tratándose de los deudores son 100% recuperables y se están realizando la gestión para realizar la recuperación</w:t>
      </w:r>
      <w:r>
        <w:rPr>
          <w:rFonts w:ascii="Encode Sans" w:hAnsi="Encode Sans" w:cs="DIN Pro Regular"/>
          <w:lang w:val="es-MX"/>
        </w:rPr>
        <w:t xml:space="preserve"> se desglosan a continuación</w:t>
      </w:r>
    </w:p>
    <w:p w14:paraId="01ABEE2F" w14:textId="77777777" w:rsidR="006F037B" w:rsidRDefault="006F037B" w:rsidP="00AF5955">
      <w:pPr>
        <w:pStyle w:val="Texto"/>
        <w:spacing w:after="80" w:line="203" w:lineRule="exact"/>
        <w:ind w:left="624" w:firstLine="0"/>
        <w:rPr>
          <w:rFonts w:ascii="Encode Sans" w:hAnsi="Encode Sans" w:cs="DIN Pro Regular"/>
          <w:lang w:val="es-MX"/>
        </w:rPr>
      </w:pPr>
    </w:p>
    <w:p w14:paraId="3BDD281D" w14:textId="77777777" w:rsidR="006F037B" w:rsidRDefault="006F037B" w:rsidP="00AF5955">
      <w:pPr>
        <w:pStyle w:val="Texto"/>
        <w:spacing w:after="80" w:line="203" w:lineRule="exact"/>
        <w:ind w:left="624" w:firstLine="0"/>
        <w:rPr>
          <w:rFonts w:ascii="Encode Sans" w:hAnsi="Encode Sans" w:cs="DIN Pro Regular"/>
          <w:lang w:val="es-MX"/>
        </w:rPr>
      </w:pPr>
    </w:p>
    <w:p w14:paraId="2E58AC5E" w14:textId="77777777" w:rsidR="006F037B" w:rsidRDefault="006F037B" w:rsidP="00AF5955">
      <w:pPr>
        <w:pStyle w:val="Texto"/>
        <w:spacing w:after="80" w:line="203" w:lineRule="exact"/>
        <w:ind w:left="624" w:firstLine="0"/>
        <w:rPr>
          <w:rFonts w:ascii="Encode Sans" w:hAnsi="Encode Sans" w:cs="DIN Pro Regular"/>
          <w:lang w:val="es-MX"/>
        </w:rPr>
      </w:pPr>
      <w:r>
        <w:rPr>
          <w:rFonts w:ascii="Encode Sans" w:hAnsi="Encode Sans" w:cs="DIN Pro Regular"/>
          <w:lang w:val="es-MX"/>
        </w:rPr>
        <w:tab/>
      </w:r>
    </w:p>
    <w:tbl>
      <w:tblPr>
        <w:tblpPr w:leftFromText="141" w:rightFromText="141" w:vertAnchor="text" w:horzAnchor="margin" w:tblpXSpec="center" w:tblpY="293"/>
        <w:tblW w:w="10843" w:type="dxa"/>
        <w:tblLayout w:type="fixed"/>
        <w:tblCellMar>
          <w:left w:w="70" w:type="dxa"/>
          <w:right w:w="70" w:type="dxa"/>
        </w:tblCellMar>
        <w:tblLook w:val="04A0" w:firstRow="1" w:lastRow="0" w:firstColumn="1" w:lastColumn="0" w:noHBand="0" w:noVBand="1"/>
      </w:tblPr>
      <w:tblGrid>
        <w:gridCol w:w="1063"/>
        <w:gridCol w:w="1001"/>
        <w:gridCol w:w="2401"/>
        <w:gridCol w:w="2551"/>
        <w:gridCol w:w="1134"/>
        <w:gridCol w:w="1559"/>
        <w:gridCol w:w="1134"/>
      </w:tblGrid>
      <w:tr w:rsidR="006F037B" w:rsidRPr="000555A3" w14:paraId="52DA7A6E" w14:textId="77777777" w:rsidTr="002001FF">
        <w:trPr>
          <w:trHeight w:val="696"/>
        </w:trPr>
        <w:tc>
          <w:tcPr>
            <w:tcW w:w="1063"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1AD955BD" w14:textId="77777777" w:rsidR="006F037B" w:rsidRPr="00983C01" w:rsidRDefault="006F037B" w:rsidP="002001FF">
            <w:pPr>
              <w:spacing w:after="0" w:line="240" w:lineRule="auto"/>
              <w:ind w:left="103"/>
              <w:jc w:val="center"/>
              <w:rPr>
                <w:rFonts w:ascii="DIN Pro Regular" w:eastAsia="Times New Roman" w:hAnsi="DIN Pro Regular" w:cs="DIN Pro Regular"/>
                <w:b/>
                <w:bCs/>
                <w:color w:val="FFFFFF" w:themeColor="background1"/>
                <w:sz w:val="20"/>
                <w:szCs w:val="20"/>
                <w:lang w:eastAsia="es-MX"/>
              </w:rPr>
            </w:pPr>
            <w:r w:rsidRPr="00CD7BB6">
              <w:rPr>
                <w:rFonts w:ascii="DIN Pro Regular" w:eastAsia="Times New Roman" w:hAnsi="DIN Pro Regular" w:cs="DIN Pro Regular"/>
                <w:b/>
                <w:bCs/>
                <w:color w:val="FFFFFF" w:themeColor="background1"/>
                <w:sz w:val="20"/>
                <w:szCs w:val="20"/>
                <w:lang w:eastAsia="es-MX"/>
              </w:rPr>
              <w:lastRenderedPageBreak/>
              <w:t>Cuenta</w:t>
            </w:r>
          </w:p>
        </w:tc>
        <w:tc>
          <w:tcPr>
            <w:tcW w:w="1001" w:type="dxa"/>
            <w:tcBorders>
              <w:top w:val="single" w:sz="4" w:space="0" w:color="auto"/>
              <w:left w:val="nil"/>
              <w:bottom w:val="single" w:sz="4" w:space="0" w:color="auto"/>
              <w:right w:val="single" w:sz="4" w:space="0" w:color="auto"/>
            </w:tcBorders>
            <w:shd w:val="clear" w:color="auto" w:fill="AB0033"/>
            <w:vAlign w:val="center"/>
            <w:hideMark/>
          </w:tcPr>
          <w:p w14:paraId="1EBAE0FE" w14:textId="77777777" w:rsidR="006F037B" w:rsidRPr="000A6A7E" w:rsidRDefault="006F037B" w:rsidP="004F649E">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Fecha Inicial del Crédito</w:t>
            </w:r>
          </w:p>
        </w:tc>
        <w:tc>
          <w:tcPr>
            <w:tcW w:w="2401" w:type="dxa"/>
            <w:tcBorders>
              <w:top w:val="single" w:sz="4" w:space="0" w:color="auto"/>
              <w:left w:val="nil"/>
              <w:bottom w:val="single" w:sz="4" w:space="0" w:color="auto"/>
              <w:right w:val="single" w:sz="4" w:space="0" w:color="auto"/>
            </w:tcBorders>
            <w:shd w:val="clear" w:color="auto" w:fill="AB0033"/>
            <w:vAlign w:val="center"/>
            <w:hideMark/>
          </w:tcPr>
          <w:p w14:paraId="025645FF" w14:textId="77777777" w:rsidR="006F037B" w:rsidRPr="000A6A7E" w:rsidRDefault="006F037B" w:rsidP="004F649E">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Nombre del Deudor</w:t>
            </w:r>
          </w:p>
        </w:tc>
        <w:tc>
          <w:tcPr>
            <w:tcW w:w="2551" w:type="dxa"/>
            <w:tcBorders>
              <w:top w:val="single" w:sz="4" w:space="0" w:color="auto"/>
              <w:left w:val="nil"/>
              <w:bottom w:val="single" w:sz="4" w:space="0" w:color="auto"/>
              <w:right w:val="single" w:sz="4" w:space="0" w:color="auto"/>
            </w:tcBorders>
            <w:shd w:val="clear" w:color="auto" w:fill="AB0033"/>
            <w:vAlign w:val="center"/>
            <w:hideMark/>
          </w:tcPr>
          <w:p w14:paraId="42C7F352" w14:textId="77777777" w:rsidR="006F037B" w:rsidRPr="000A6A7E" w:rsidRDefault="006F037B" w:rsidP="004F649E">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Concepto</w:t>
            </w:r>
          </w:p>
        </w:tc>
        <w:tc>
          <w:tcPr>
            <w:tcW w:w="1134" w:type="dxa"/>
            <w:tcBorders>
              <w:top w:val="single" w:sz="4" w:space="0" w:color="auto"/>
              <w:left w:val="nil"/>
              <w:bottom w:val="single" w:sz="4" w:space="0" w:color="auto"/>
              <w:right w:val="single" w:sz="4" w:space="0" w:color="auto"/>
            </w:tcBorders>
            <w:shd w:val="clear" w:color="auto" w:fill="AB0033"/>
            <w:vAlign w:val="center"/>
            <w:hideMark/>
          </w:tcPr>
          <w:p w14:paraId="0BCE66AA" w14:textId="77777777" w:rsidR="006F037B" w:rsidRPr="000A6A7E" w:rsidRDefault="006F037B" w:rsidP="004F649E">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Importe</w:t>
            </w:r>
          </w:p>
        </w:tc>
        <w:tc>
          <w:tcPr>
            <w:tcW w:w="1559" w:type="dxa"/>
            <w:tcBorders>
              <w:top w:val="single" w:sz="4" w:space="0" w:color="auto"/>
              <w:left w:val="nil"/>
              <w:bottom w:val="single" w:sz="4" w:space="0" w:color="auto"/>
              <w:right w:val="single" w:sz="4" w:space="0" w:color="auto"/>
            </w:tcBorders>
            <w:shd w:val="clear" w:color="auto" w:fill="AB0033"/>
            <w:vAlign w:val="center"/>
            <w:hideMark/>
          </w:tcPr>
          <w:p w14:paraId="08453205" w14:textId="77777777" w:rsidR="006F037B" w:rsidRPr="000A6A7E" w:rsidRDefault="006F037B" w:rsidP="004F649E">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Forma de Recuperación</w:t>
            </w:r>
          </w:p>
        </w:tc>
        <w:tc>
          <w:tcPr>
            <w:tcW w:w="1134" w:type="dxa"/>
            <w:tcBorders>
              <w:top w:val="single" w:sz="4" w:space="0" w:color="auto"/>
              <w:left w:val="nil"/>
              <w:bottom w:val="single" w:sz="4" w:space="0" w:color="auto"/>
              <w:right w:val="single" w:sz="4" w:space="0" w:color="auto"/>
            </w:tcBorders>
            <w:shd w:val="clear" w:color="auto" w:fill="AB0033"/>
            <w:vAlign w:val="center"/>
            <w:hideMark/>
          </w:tcPr>
          <w:p w14:paraId="619CAE60" w14:textId="77777777" w:rsidR="006F037B" w:rsidRPr="000A6A7E" w:rsidRDefault="006F037B" w:rsidP="004F649E">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Fecha de Vencimiento</w:t>
            </w:r>
          </w:p>
        </w:tc>
      </w:tr>
      <w:tr w:rsidR="006F037B" w:rsidRPr="000555A3" w14:paraId="3236C6B1" w14:textId="77777777" w:rsidTr="002001FF">
        <w:trPr>
          <w:trHeight w:val="266"/>
        </w:trPr>
        <w:tc>
          <w:tcPr>
            <w:tcW w:w="1063" w:type="dxa"/>
            <w:tcBorders>
              <w:top w:val="nil"/>
              <w:left w:val="single" w:sz="4" w:space="0" w:color="auto"/>
              <w:bottom w:val="nil"/>
              <w:right w:val="single" w:sz="4" w:space="0" w:color="auto"/>
            </w:tcBorders>
            <w:shd w:val="clear" w:color="auto" w:fill="auto"/>
            <w:noWrap/>
            <w:vAlign w:val="center"/>
            <w:hideMark/>
          </w:tcPr>
          <w:p w14:paraId="2297BAD5" w14:textId="77777777" w:rsidR="006F037B" w:rsidRPr="00CD7BB6" w:rsidRDefault="006F037B" w:rsidP="002001FF">
            <w:pPr>
              <w:spacing w:after="0" w:line="240" w:lineRule="auto"/>
              <w:ind w:left="103"/>
              <w:rPr>
                <w:rFonts w:eastAsia="Times New Roman" w:cs="Calibri"/>
                <w:sz w:val="18"/>
                <w:szCs w:val="18"/>
                <w:lang w:eastAsia="es-MX"/>
              </w:rPr>
            </w:pPr>
            <w:r w:rsidRPr="00CD7BB6">
              <w:rPr>
                <w:rFonts w:eastAsia="Times New Roman" w:cs="Calibri"/>
                <w:sz w:val="18"/>
                <w:szCs w:val="18"/>
                <w:lang w:eastAsia="es-MX"/>
              </w:rPr>
              <w:t>1122-001-0001</w:t>
            </w:r>
          </w:p>
        </w:tc>
        <w:tc>
          <w:tcPr>
            <w:tcW w:w="1001" w:type="dxa"/>
            <w:tcBorders>
              <w:top w:val="nil"/>
              <w:left w:val="nil"/>
              <w:bottom w:val="nil"/>
              <w:right w:val="single" w:sz="4" w:space="0" w:color="auto"/>
            </w:tcBorders>
            <w:shd w:val="clear" w:color="auto" w:fill="auto"/>
            <w:noWrap/>
            <w:vAlign w:val="center"/>
            <w:hideMark/>
          </w:tcPr>
          <w:p w14:paraId="31E7544C" w14:textId="77777777" w:rsidR="006F037B" w:rsidRPr="00CD7BB6" w:rsidRDefault="006F037B" w:rsidP="004F649E">
            <w:pPr>
              <w:spacing w:after="0" w:line="240" w:lineRule="auto"/>
              <w:jc w:val="center"/>
              <w:rPr>
                <w:rFonts w:eastAsia="Times New Roman" w:cs="Calibri"/>
                <w:sz w:val="18"/>
                <w:szCs w:val="18"/>
                <w:lang w:eastAsia="es-MX"/>
              </w:rPr>
            </w:pPr>
            <w:r w:rsidRPr="00CD7BB6">
              <w:rPr>
                <w:rFonts w:eastAsia="Times New Roman" w:cs="Calibri"/>
                <w:sz w:val="18"/>
                <w:szCs w:val="18"/>
                <w:lang w:eastAsia="es-MX"/>
              </w:rPr>
              <w:t>2012</w:t>
            </w:r>
          </w:p>
        </w:tc>
        <w:tc>
          <w:tcPr>
            <w:tcW w:w="2401" w:type="dxa"/>
            <w:tcBorders>
              <w:top w:val="nil"/>
              <w:left w:val="nil"/>
              <w:bottom w:val="nil"/>
              <w:right w:val="single" w:sz="4" w:space="0" w:color="auto"/>
            </w:tcBorders>
            <w:shd w:val="clear" w:color="auto" w:fill="auto"/>
            <w:noWrap/>
            <w:vAlign w:val="center"/>
            <w:hideMark/>
          </w:tcPr>
          <w:p w14:paraId="1299B610" w14:textId="77777777" w:rsidR="006F037B" w:rsidRPr="00CD7BB6" w:rsidRDefault="006F037B" w:rsidP="004F649E">
            <w:pPr>
              <w:spacing w:after="0" w:line="240" w:lineRule="auto"/>
              <w:rPr>
                <w:rFonts w:eastAsia="Times New Roman" w:cs="Calibri"/>
                <w:sz w:val="18"/>
                <w:szCs w:val="18"/>
                <w:lang w:eastAsia="es-MX"/>
              </w:rPr>
            </w:pPr>
            <w:proofErr w:type="spellStart"/>
            <w:r w:rsidRPr="00CD7BB6">
              <w:rPr>
                <w:rFonts w:eastAsia="Times New Roman" w:cs="Calibri"/>
                <w:sz w:val="18"/>
                <w:szCs w:val="18"/>
                <w:lang w:eastAsia="es-MX"/>
              </w:rPr>
              <w:t>Sep</w:t>
            </w:r>
            <w:proofErr w:type="spellEnd"/>
            <w:r w:rsidRPr="00CD7BB6">
              <w:rPr>
                <w:rFonts w:eastAsia="Times New Roman" w:cs="Calibri"/>
                <w:sz w:val="18"/>
                <w:szCs w:val="18"/>
                <w:lang w:eastAsia="es-MX"/>
              </w:rPr>
              <w:t xml:space="preserve"> Federal</w:t>
            </w:r>
          </w:p>
        </w:tc>
        <w:tc>
          <w:tcPr>
            <w:tcW w:w="2551" w:type="dxa"/>
            <w:tcBorders>
              <w:top w:val="nil"/>
              <w:left w:val="nil"/>
              <w:bottom w:val="nil"/>
              <w:right w:val="single" w:sz="4" w:space="0" w:color="auto"/>
            </w:tcBorders>
            <w:shd w:val="clear" w:color="auto" w:fill="auto"/>
            <w:noWrap/>
            <w:vAlign w:val="center"/>
            <w:hideMark/>
          </w:tcPr>
          <w:p w14:paraId="2DEA3E1C" w14:textId="77777777" w:rsidR="006F037B" w:rsidRPr="00CD7BB6" w:rsidRDefault="006F037B" w:rsidP="004F649E">
            <w:pPr>
              <w:spacing w:after="0" w:line="240" w:lineRule="auto"/>
              <w:rPr>
                <w:rFonts w:eastAsia="Times New Roman" w:cs="Calibri"/>
                <w:sz w:val="18"/>
                <w:szCs w:val="18"/>
                <w:lang w:eastAsia="es-MX"/>
              </w:rPr>
            </w:pPr>
            <w:r w:rsidRPr="00CD7BB6">
              <w:rPr>
                <w:rFonts w:eastAsia="Times New Roman" w:cs="Calibri"/>
                <w:sz w:val="18"/>
                <w:szCs w:val="18"/>
                <w:lang w:eastAsia="es-MX"/>
              </w:rPr>
              <w:t>Subsidio Federal 2012</w:t>
            </w:r>
          </w:p>
        </w:tc>
        <w:tc>
          <w:tcPr>
            <w:tcW w:w="1134" w:type="dxa"/>
            <w:tcBorders>
              <w:top w:val="nil"/>
              <w:left w:val="nil"/>
              <w:bottom w:val="nil"/>
              <w:right w:val="single" w:sz="4" w:space="0" w:color="auto"/>
            </w:tcBorders>
            <w:shd w:val="clear" w:color="auto" w:fill="auto"/>
            <w:noWrap/>
            <w:vAlign w:val="center"/>
            <w:hideMark/>
          </w:tcPr>
          <w:p w14:paraId="0E5D77CA" w14:textId="77777777" w:rsidR="006F037B" w:rsidRPr="00CD7BB6" w:rsidRDefault="006F037B" w:rsidP="004F649E">
            <w:pPr>
              <w:spacing w:after="0" w:line="240" w:lineRule="auto"/>
              <w:jc w:val="right"/>
              <w:rPr>
                <w:rFonts w:eastAsia="Times New Roman" w:cs="Calibri"/>
                <w:sz w:val="18"/>
                <w:szCs w:val="18"/>
                <w:lang w:eastAsia="es-MX"/>
              </w:rPr>
            </w:pPr>
            <w:r w:rsidRPr="00CD7BB6">
              <w:rPr>
                <w:rFonts w:eastAsia="Times New Roman" w:cs="Calibri"/>
                <w:sz w:val="18"/>
                <w:szCs w:val="18"/>
                <w:lang w:eastAsia="es-MX"/>
              </w:rPr>
              <w:t>908,963</w:t>
            </w:r>
          </w:p>
        </w:tc>
        <w:tc>
          <w:tcPr>
            <w:tcW w:w="1559" w:type="dxa"/>
            <w:tcBorders>
              <w:top w:val="nil"/>
              <w:left w:val="nil"/>
              <w:bottom w:val="nil"/>
              <w:right w:val="single" w:sz="4" w:space="0" w:color="auto"/>
            </w:tcBorders>
            <w:shd w:val="clear" w:color="auto" w:fill="auto"/>
            <w:vAlign w:val="center"/>
            <w:hideMark/>
          </w:tcPr>
          <w:p w14:paraId="32C93C07" w14:textId="77777777" w:rsidR="006F037B" w:rsidRPr="00CD7BB6" w:rsidRDefault="006F037B" w:rsidP="004F649E">
            <w:pPr>
              <w:spacing w:after="0" w:line="240" w:lineRule="auto"/>
              <w:rPr>
                <w:rFonts w:eastAsia="Times New Roman" w:cs="Calibri"/>
                <w:sz w:val="18"/>
                <w:szCs w:val="18"/>
                <w:lang w:eastAsia="es-MX"/>
              </w:rPr>
            </w:pPr>
            <w:r w:rsidRPr="00CD7BB6">
              <w:rPr>
                <w:rFonts w:eastAsia="Times New Roman" w:cs="Calibri"/>
                <w:sz w:val="18"/>
                <w:szCs w:val="18"/>
                <w:lang w:eastAsia="es-MX"/>
              </w:rPr>
              <w:t>Subsidio</w:t>
            </w:r>
          </w:p>
        </w:tc>
        <w:tc>
          <w:tcPr>
            <w:tcW w:w="1134" w:type="dxa"/>
            <w:tcBorders>
              <w:top w:val="nil"/>
              <w:left w:val="nil"/>
              <w:bottom w:val="nil"/>
              <w:right w:val="single" w:sz="4" w:space="0" w:color="auto"/>
            </w:tcBorders>
            <w:shd w:val="clear" w:color="auto" w:fill="auto"/>
            <w:noWrap/>
            <w:vAlign w:val="center"/>
            <w:hideMark/>
          </w:tcPr>
          <w:p w14:paraId="6D10A27F" w14:textId="77777777" w:rsidR="006F037B" w:rsidRPr="00CD7BB6" w:rsidRDefault="006F037B" w:rsidP="004F649E">
            <w:pPr>
              <w:spacing w:after="0" w:line="240" w:lineRule="auto"/>
              <w:jc w:val="center"/>
              <w:rPr>
                <w:rFonts w:eastAsia="Times New Roman" w:cs="Calibri"/>
                <w:sz w:val="18"/>
                <w:szCs w:val="18"/>
                <w:lang w:eastAsia="es-MX"/>
              </w:rPr>
            </w:pPr>
            <w:r>
              <w:rPr>
                <w:rFonts w:eastAsia="Times New Roman" w:cs="Calibri"/>
                <w:sz w:val="18"/>
                <w:szCs w:val="18"/>
                <w:lang w:eastAsia="es-MX"/>
              </w:rPr>
              <w:t>INDEFINIDO</w:t>
            </w:r>
          </w:p>
        </w:tc>
      </w:tr>
      <w:tr w:rsidR="006F037B" w:rsidRPr="000555A3" w14:paraId="1A64C9CF" w14:textId="77777777" w:rsidTr="002001FF">
        <w:trPr>
          <w:trHeight w:val="266"/>
        </w:trPr>
        <w:tc>
          <w:tcPr>
            <w:tcW w:w="1063" w:type="dxa"/>
            <w:tcBorders>
              <w:top w:val="nil"/>
              <w:left w:val="single" w:sz="4" w:space="0" w:color="auto"/>
              <w:bottom w:val="nil"/>
              <w:right w:val="single" w:sz="4" w:space="0" w:color="auto"/>
            </w:tcBorders>
            <w:shd w:val="clear" w:color="auto" w:fill="auto"/>
            <w:noWrap/>
            <w:vAlign w:val="center"/>
          </w:tcPr>
          <w:p w14:paraId="7A714525" w14:textId="77777777" w:rsidR="006F037B" w:rsidRPr="00CD7BB6" w:rsidRDefault="006F037B" w:rsidP="002001FF">
            <w:pPr>
              <w:spacing w:after="0" w:line="240" w:lineRule="auto"/>
              <w:ind w:left="103"/>
              <w:rPr>
                <w:rFonts w:eastAsia="Times New Roman" w:cs="Calibri"/>
                <w:sz w:val="18"/>
                <w:szCs w:val="18"/>
                <w:lang w:eastAsia="es-MX"/>
              </w:rPr>
            </w:pPr>
            <w:r>
              <w:rPr>
                <w:rFonts w:eastAsia="Times New Roman" w:cs="Calibri"/>
                <w:sz w:val="18"/>
                <w:szCs w:val="18"/>
                <w:lang w:eastAsia="es-MX"/>
              </w:rPr>
              <w:t>1122-001-006</w:t>
            </w:r>
          </w:p>
        </w:tc>
        <w:tc>
          <w:tcPr>
            <w:tcW w:w="1001" w:type="dxa"/>
            <w:tcBorders>
              <w:top w:val="nil"/>
              <w:left w:val="nil"/>
              <w:bottom w:val="nil"/>
              <w:right w:val="single" w:sz="4" w:space="0" w:color="auto"/>
            </w:tcBorders>
            <w:shd w:val="clear" w:color="auto" w:fill="auto"/>
            <w:noWrap/>
            <w:vAlign w:val="center"/>
          </w:tcPr>
          <w:p w14:paraId="66769C44" w14:textId="77777777" w:rsidR="006F037B" w:rsidRPr="00CD7BB6" w:rsidRDefault="006F037B" w:rsidP="004F649E">
            <w:pPr>
              <w:spacing w:after="0" w:line="240" w:lineRule="auto"/>
              <w:jc w:val="center"/>
              <w:rPr>
                <w:rFonts w:eastAsia="Times New Roman" w:cs="Calibri"/>
                <w:sz w:val="18"/>
                <w:szCs w:val="18"/>
                <w:lang w:eastAsia="es-MX"/>
              </w:rPr>
            </w:pPr>
            <w:r>
              <w:rPr>
                <w:rFonts w:eastAsia="Times New Roman" w:cs="Calibri"/>
                <w:sz w:val="18"/>
                <w:szCs w:val="18"/>
                <w:lang w:eastAsia="es-MX"/>
              </w:rPr>
              <w:t>2023</w:t>
            </w:r>
          </w:p>
        </w:tc>
        <w:tc>
          <w:tcPr>
            <w:tcW w:w="2401" w:type="dxa"/>
            <w:tcBorders>
              <w:top w:val="nil"/>
              <w:left w:val="nil"/>
              <w:bottom w:val="nil"/>
              <w:right w:val="single" w:sz="4" w:space="0" w:color="auto"/>
            </w:tcBorders>
            <w:shd w:val="clear" w:color="auto" w:fill="auto"/>
            <w:noWrap/>
            <w:vAlign w:val="center"/>
          </w:tcPr>
          <w:p w14:paraId="6F55D868" w14:textId="77777777" w:rsidR="006F037B" w:rsidRPr="00CD7BB6" w:rsidRDefault="006F037B" w:rsidP="004F649E">
            <w:pPr>
              <w:spacing w:after="0" w:line="240" w:lineRule="auto"/>
              <w:rPr>
                <w:rFonts w:eastAsia="Times New Roman" w:cs="Calibri"/>
                <w:sz w:val="18"/>
                <w:szCs w:val="18"/>
                <w:lang w:eastAsia="es-MX"/>
              </w:rPr>
            </w:pPr>
            <w:r>
              <w:rPr>
                <w:rFonts w:eastAsia="Times New Roman" w:cs="Calibri"/>
                <w:sz w:val="18"/>
                <w:szCs w:val="18"/>
                <w:lang w:eastAsia="es-MX"/>
              </w:rPr>
              <w:t>SOFIMEX INSTITUCION DE GARANTIAS</w:t>
            </w:r>
          </w:p>
        </w:tc>
        <w:tc>
          <w:tcPr>
            <w:tcW w:w="2551" w:type="dxa"/>
            <w:tcBorders>
              <w:top w:val="nil"/>
              <w:left w:val="nil"/>
              <w:bottom w:val="nil"/>
              <w:right w:val="single" w:sz="4" w:space="0" w:color="auto"/>
            </w:tcBorders>
            <w:shd w:val="clear" w:color="auto" w:fill="auto"/>
            <w:noWrap/>
            <w:vAlign w:val="center"/>
          </w:tcPr>
          <w:p w14:paraId="4B5C09B6" w14:textId="77777777" w:rsidR="006F037B" w:rsidRPr="00CD7BB6" w:rsidRDefault="006F037B" w:rsidP="004F649E">
            <w:pPr>
              <w:spacing w:after="0" w:line="240" w:lineRule="auto"/>
              <w:rPr>
                <w:rFonts w:eastAsia="Times New Roman" w:cs="Calibri"/>
                <w:sz w:val="18"/>
                <w:szCs w:val="18"/>
                <w:lang w:eastAsia="es-MX"/>
              </w:rPr>
            </w:pPr>
            <w:r>
              <w:rPr>
                <w:rFonts w:eastAsia="Times New Roman" w:cs="Calibri"/>
                <w:sz w:val="18"/>
                <w:szCs w:val="18"/>
                <w:lang w:eastAsia="es-MX"/>
              </w:rPr>
              <w:t>DEPOSITO EN GARANTIA</w:t>
            </w:r>
          </w:p>
        </w:tc>
        <w:tc>
          <w:tcPr>
            <w:tcW w:w="1134" w:type="dxa"/>
            <w:tcBorders>
              <w:top w:val="nil"/>
              <w:left w:val="nil"/>
              <w:bottom w:val="nil"/>
              <w:right w:val="single" w:sz="4" w:space="0" w:color="auto"/>
            </w:tcBorders>
            <w:shd w:val="clear" w:color="auto" w:fill="auto"/>
            <w:noWrap/>
            <w:vAlign w:val="center"/>
          </w:tcPr>
          <w:p w14:paraId="24ED75BE" w14:textId="77777777" w:rsidR="006F037B" w:rsidRPr="00CD7BB6" w:rsidRDefault="006F037B" w:rsidP="004F649E">
            <w:pPr>
              <w:spacing w:after="0" w:line="240" w:lineRule="auto"/>
              <w:jc w:val="right"/>
              <w:rPr>
                <w:rFonts w:eastAsia="Times New Roman" w:cs="Calibri"/>
                <w:sz w:val="18"/>
                <w:szCs w:val="18"/>
                <w:lang w:eastAsia="es-MX"/>
              </w:rPr>
            </w:pPr>
            <w:r>
              <w:rPr>
                <w:rFonts w:eastAsia="Times New Roman" w:cs="Calibri"/>
                <w:sz w:val="18"/>
                <w:szCs w:val="18"/>
                <w:lang w:eastAsia="es-MX"/>
              </w:rPr>
              <w:t>33,000</w:t>
            </w:r>
          </w:p>
        </w:tc>
        <w:tc>
          <w:tcPr>
            <w:tcW w:w="1559" w:type="dxa"/>
            <w:tcBorders>
              <w:top w:val="nil"/>
              <w:left w:val="nil"/>
              <w:bottom w:val="nil"/>
              <w:right w:val="single" w:sz="4" w:space="0" w:color="auto"/>
            </w:tcBorders>
            <w:shd w:val="clear" w:color="auto" w:fill="auto"/>
            <w:vAlign w:val="center"/>
          </w:tcPr>
          <w:p w14:paraId="44CABFB5" w14:textId="77777777" w:rsidR="006F037B" w:rsidRPr="00CD7BB6" w:rsidRDefault="006F037B" w:rsidP="004F649E">
            <w:pPr>
              <w:spacing w:after="0" w:line="240" w:lineRule="auto"/>
              <w:rPr>
                <w:rFonts w:eastAsia="Times New Roman" w:cs="Calibri"/>
                <w:sz w:val="18"/>
                <w:szCs w:val="18"/>
                <w:lang w:eastAsia="es-MX"/>
              </w:rPr>
            </w:pPr>
            <w:r>
              <w:rPr>
                <w:rFonts w:eastAsia="Times New Roman" w:cs="Calibri"/>
                <w:sz w:val="18"/>
                <w:szCs w:val="18"/>
                <w:lang w:eastAsia="es-MX"/>
              </w:rPr>
              <w:t>REINTEGRO</w:t>
            </w:r>
          </w:p>
        </w:tc>
        <w:tc>
          <w:tcPr>
            <w:tcW w:w="1134" w:type="dxa"/>
            <w:tcBorders>
              <w:top w:val="nil"/>
              <w:left w:val="nil"/>
              <w:bottom w:val="nil"/>
              <w:right w:val="single" w:sz="4" w:space="0" w:color="auto"/>
            </w:tcBorders>
            <w:shd w:val="clear" w:color="auto" w:fill="auto"/>
            <w:noWrap/>
            <w:vAlign w:val="center"/>
          </w:tcPr>
          <w:p w14:paraId="312959BF" w14:textId="77777777" w:rsidR="006F037B" w:rsidRDefault="006F037B" w:rsidP="004F649E">
            <w:pPr>
              <w:spacing w:after="0" w:line="240" w:lineRule="auto"/>
              <w:jc w:val="center"/>
              <w:rPr>
                <w:rFonts w:eastAsia="Times New Roman" w:cs="Calibri"/>
                <w:sz w:val="18"/>
                <w:szCs w:val="18"/>
                <w:lang w:eastAsia="es-MX"/>
              </w:rPr>
            </w:pPr>
            <w:r>
              <w:rPr>
                <w:rFonts w:eastAsia="Times New Roman" w:cs="Calibri"/>
                <w:sz w:val="18"/>
                <w:szCs w:val="18"/>
                <w:lang w:eastAsia="es-MX"/>
              </w:rPr>
              <w:t>31/01/2024</w:t>
            </w:r>
          </w:p>
        </w:tc>
      </w:tr>
      <w:tr w:rsidR="006F037B" w:rsidRPr="000555A3" w14:paraId="303270D5" w14:textId="77777777" w:rsidTr="002001FF">
        <w:trPr>
          <w:trHeight w:val="266"/>
        </w:trPr>
        <w:tc>
          <w:tcPr>
            <w:tcW w:w="1063" w:type="dxa"/>
            <w:tcBorders>
              <w:top w:val="nil"/>
              <w:left w:val="single" w:sz="4" w:space="0" w:color="auto"/>
              <w:bottom w:val="nil"/>
              <w:right w:val="single" w:sz="4" w:space="0" w:color="auto"/>
            </w:tcBorders>
            <w:shd w:val="clear" w:color="auto" w:fill="auto"/>
            <w:noWrap/>
            <w:vAlign w:val="center"/>
          </w:tcPr>
          <w:p w14:paraId="279EC060" w14:textId="77777777" w:rsidR="006F037B" w:rsidRDefault="006F037B" w:rsidP="002001FF">
            <w:pPr>
              <w:spacing w:after="0" w:line="240" w:lineRule="auto"/>
              <w:ind w:left="103"/>
              <w:rPr>
                <w:rFonts w:eastAsia="Times New Roman" w:cs="Calibri"/>
                <w:sz w:val="18"/>
                <w:szCs w:val="18"/>
                <w:lang w:eastAsia="es-MX"/>
              </w:rPr>
            </w:pPr>
            <w:r>
              <w:rPr>
                <w:rFonts w:eastAsia="Times New Roman" w:cs="Calibri"/>
                <w:sz w:val="18"/>
                <w:szCs w:val="18"/>
                <w:lang w:eastAsia="es-MX"/>
              </w:rPr>
              <w:t>1122-73</w:t>
            </w:r>
          </w:p>
        </w:tc>
        <w:tc>
          <w:tcPr>
            <w:tcW w:w="1001" w:type="dxa"/>
            <w:tcBorders>
              <w:top w:val="nil"/>
              <w:left w:val="nil"/>
              <w:bottom w:val="nil"/>
              <w:right w:val="single" w:sz="4" w:space="0" w:color="auto"/>
            </w:tcBorders>
            <w:shd w:val="clear" w:color="auto" w:fill="auto"/>
            <w:noWrap/>
            <w:vAlign w:val="center"/>
          </w:tcPr>
          <w:p w14:paraId="1046E2DE" w14:textId="77777777" w:rsidR="006F037B" w:rsidRDefault="006F037B" w:rsidP="004F649E">
            <w:pPr>
              <w:spacing w:after="0" w:line="240" w:lineRule="auto"/>
              <w:jc w:val="center"/>
              <w:rPr>
                <w:rFonts w:eastAsia="Times New Roman" w:cs="Calibri"/>
                <w:sz w:val="18"/>
                <w:szCs w:val="18"/>
                <w:lang w:eastAsia="es-MX"/>
              </w:rPr>
            </w:pPr>
            <w:r>
              <w:rPr>
                <w:rFonts w:eastAsia="Times New Roman" w:cs="Calibri"/>
                <w:sz w:val="18"/>
                <w:szCs w:val="18"/>
                <w:lang w:eastAsia="es-MX"/>
              </w:rPr>
              <w:t>2023</w:t>
            </w:r>
          </w:p>
        </w:tc>
        <w:tc>
          <w:tcPr>
            <w:tcW w:w="2401" w:type="dxa"/>
            <w:tcBorders>
              <w:top w:val="nil"/>
              <w:left w:val="nil"/>
              <w:bottom w:val="nil"/>
              <w:right w:val="single" w:sz="4" w:space="0" w:color="auto"/>
            </w:tcBorders>
            <w:shd w:val="clear" w:color="auto" w:fill="auto"/>
            <w:noWrap/>
            <w:vAlign w:val="center"/>
          </w:tcPr>
          <w:p w14:paraId="0A7A16C6" w14:textId="77777777" w:rsidR="006F037B" w:rsidRDefault="006F037B" w:rsidP="004F649E">
            <w:pPr>
              <w:spacing w:after="0" w:line="240" w:lineRule="auto"/>
              <w:rPr>
                <w:rFonts w:eastAsia="Times New Roman" w:cs="Calibri"/>
                <w:sz w:val="18"/>
                <w:szCs w:val="18"/>
                <w:lang w:eastAsia="es-MX"/>
              </w:rPr>
            </w:pPr>
            <w:r>
              <w:rPr>
                <w:rFonts w:eastAsia="Times New Roman" w:cs="Calibri"/>
                <w:sz w:val="18"/>
                <w:szCs w:val="18"/>
                <w:lang w:eastAsia="es-MX"/>
              </w:rPr>
              <w:t>INGRESO POR VENTA DE BIENES Y SERVICIOS</w:t>
            </w:r>
          </w:p>
        </w:tc>
        <w:tc>
          <w:tcPr>
            <w:tcW w:w="2551" w:type="dxa"/>
            <w:tcBorders>
              <w:top w:val="nil"/>
              <w:left w:val="nil"/>
              <w:bottom w:val="nil"/>
              <w:right w:val="single" w:sz="4" w:space="0" w:color="auto"/>
            </w:tcBorders>
            <w:shd w:val="clear" w:color="auto" w:fill="auto"/>
            <w:noWrap/>
            <w:vAlign w:val="center"/>
          </w:tcPr>
          <w:p w14:paraId="08C85F48" w14:textId="77777777" w:rsidR="006F037B" w:rsidRDefault="006F037B" w:rsidP="004F649E">
            <w:pPr>
              <w:spacing w:after="0" w:line="240" w:lineRule="auto"/>
              <w:rPr>
                <w:rFonts w:eastAsia="Times New Roman" w:cs="Calibri"/>
                <w:sz w:val="18"/>
                <w:szCs w:val="18"/>
                <w:lang w:eastAsia="es-MX"/>
              </w:rPr>
            </w:pPr>
            <w:r>
              <w:rPr>
                <w:rFonts w:eastAsia="Times New Roman" w:cs="Calibri"/>
                <w:sz w:val="18"/>
                <w:szCs w:val="18"/>
                <w:lang w:eastAsia="es-MX"/>
              </w:rPr>
              <w:t>CONVENIOS</w:t>
            </w:r>
          </w:p>
        </w:tc>
        <w:tc>
          <w:tcPr>
            <w:tcW w:w="1134" w:type="dxa"/>
            <w:tcBorders>
              <w:top w:val="nil"/>
              <w:left w:val="nil"/>
              <w:bottom w:val="nil"/>
              <w:right w:val="single" w:sz="4" w:space="0" w:color="auto"/>
            </w:tcBorders>
            <w:shd w:val="clear" w:color="auto" w:fill="auto"/>
            <w:noWrap/>
            <w:vAlign w:val="center"/>
          </w:tcPr>
          <w:p w14:paraId="09FC0D39" w14:textId="77777777" w:rsidR="006F037B" w:rsidRDefault="00110EFF" w:rsidP="004F649E">
            <w:pPr>
              <w:spacing w:after="0" w:line="240" w:lineRule="auto"/>
              <w:jc w:val="right"/>
              <w:rPr>
                <w:rFonts w:eastAsia="Times New Roman" w:cs="Calibri"/>
                <w:sz w:val="18"/>
                <w:szCs w:val="18"/>
                <w:lang w:eastAsia="es-MX"/>
              </w:rPr>
            </w:pPr>
            <w:r>
              <w:rPr>
                <w:rFonts w:eastAsia="Times New Roman" w:cs="Calibri"/>
                <w:sz w:val="18"/>
                <w:szCs w:val="18"/>
                <w:lang w:eastAsia="es-MX"/>
              </w:rPr>
              <w:t>5,027,412</w:t>
            </w:r>
          </w:p>
        </w:tc>
        <w:tc>
          <w:tcPr>
            <w:tcW w:w="1559" w:type="dxa"/>
            <w:tcBorders>
              <w:top w:val="nil"/>
              <w:left w:val="nil"/>
              <w:bottom w:val="nil"/>
              <w:right w:val="single" w:sz="4" w:space="0" w:color="auto"/>
            </w:tcBorders>
            <w:shd w:val="clear" w:color="auto" w:fill="auto"/>
            <w:vAlign w:val="center"/>
          </w:tcPr>
          <w:p w14:paraId="259402CC" w14:textId="77777777" w:rsidR="006F037B" w:rsidRDefault="006F037B" w:rsidP="004F649E">
            <w:pPr>
              <w:spacing w:after="0" w:line="240" w:lineRule="auto"/>
              <w:rPr>
                <w:rFonts w:eastAsia="Times New Roman" w:cs="Calibri"/>
                <w:sz w:val="18"/>
                <w:szCs w:val="18"/>
                <w:lang w:eastAsia="es-MX"/>
              </w:rPr>
            </w:pPr>
            <w:r>
              <w:rPr>
                <w:rFonts w:eastAsia="Times New Roman" w:cs="Calibri"/>
                <w:sz w:val="18"/>
                <w:szCs w:val="18"/>
                <w:lang w:eastAsia="es-MX"/>
              </w:rPr>
              <w:t>COBRO</w:t>
            </w:r>
          </w:p>
        </w:tc>
        <w:tc>
          <w:tcPr>
            <w:tcW w:w="1134" w:type="dxa"/>
            <w:tcBorders>
              <w:top w:val="nil"/>
              <w:left w:val="nil"/>
              <w:bottom w:val="nil"/>
              <w:right w:val="single" w:sz="4" w:space="0" w:color="auto"/>
            </w:tcBorders>
            <w:shd w:val="clear" w:color="auto" w:fill="auto"/>
            <w:noWrap/>
            <w:vAlign w:val="center"/>
          </w:tcPr>
          <w:p w14:paraId="3A3C23B4" w14:textId="77777777" w:rsidR="006F037B" w:rsidRDefault="006F037B" w:rsidP="004F649E">
            <w:pPr>
              <w:spacing w:after="0" w:line="240" w:lineRule="auto"/>
              <w:jc w:val="center"/>
              <w:rPr>
                <w:rFonts w:eastAsia="Times New Roman" w:cs="Calibri"/>
                <w:sz w:val="18"/>
                <w:szCs w:val="18"/>
                <w:lang w:eastAsia="es-MX"/>
              </w:rPr>
            </w:pPr>
            <w:r>
              <w:rPr>
                <w:rFonts w:eastAsia="Times New Roman" w:cs="Calibri"/>
                <w:sz w:val="18"/>
                <w:szCs w:val="18"/>
                <w:lang w:eastAsia="es-MX"/>
              </w:rPr>
              <w:t>31/01/2024</w:t>
            </w:r>
          </w:p>
        </w:tc>
      </w:tr>
      <w:tr w:rsidR="006F037B" w:rsidRPr="000555A3" w14:paraId="413A97F5" w14:textId="77777777" w:rsidTr="002001FF">
        <w:trPr>
          <w:trHeight w:val="266"/>
        </w:trPr>
        <w:tc>
          <w:tcPr>
            <w:tcW w:w="1063" w:type="dxa"/>
            <w:tcBorders>
              <w:top w:val="nil"/>
              <w:left w:val="single" w:sz="4" w:space="0" w:color="auto"/>
              <w:bottom w:val="nil"/>
              <w:right w:val="single" w:sz="4" w:space="0" w:color="auto"/>
            </w:tcBorders>
            <w:shd w:val="clear" w:color="auto" w:fill="auto"/>
            <w:noWrap/>
            <w:vAlign w:val="center"/>
          </w:tcPr>
          <w:p w14:paraId="1A1F56F3" w14:textId="77777777" w:rsidR="006F037B" w:rsidRDefault="006F037B" w:rsidP="002001FF">
            <w:pPr>
              <w:spacing w:after="0" w:line="240" w:lineRule="auto"/>
              <w:ind w:left="103"/>
              <w:rPr>
                <w:rFonts w:eastAsia="Times New Roman" w:cs="Calibri"/>
                <w:sz w:val="18"/>
                <w:szCs w:val="18"/>
                <w:lang w:eastAsia="es-MX"/>
              </w:rPr>
            </w:pPr>
            <w:r>
              <w:rPr>
                <w:rFonts w:eastAsia="Times New Roman" w:cs="Calibri"/>
                <w:sz w:val="18"/>
                <w:szCs w:val="18"/>
                <w:lang w:eastAsia="es-MX"/>
              </w:rPr>
              <w:t>1122-91</w:t>
            </w:r>
          </w:p>
        </w:tc>
        <w:tc>
          <w:tcPr>
            <w:tcW w:w="1001" w:type="dxa"/>
            <w:tcBorders>
              <w:top w:val="nil"/>
              <w:left w:val="nil"/>
              <w:bottom w:val="nil"/>
              <w:right w:val="single" w:sz="4" w:space="0" w:color="auto"/>
            </w:tcBorders>
            <w:shd w:val="clear" w:color="auto" w:fill="auto"/>
            <w:noWrap/>
            <w:vAlign w:val="center"/>
          </w:tcPr>
          <w:p w14:paraId="3F576B43" w14:textId="77777777" w:rsidR="006F037B" w:rsidRDefault="006F037B" w:rsidP="004F649E">
            <w:pPr>
              <w:spacing w:after="0" w:line="240" w:lineRule="auto"/>
              <w:jc w:val="center"/>
              <w:rPr>
                <w:rFonts w:eastAsia="Times New Roman" w:cs="Calibri"/>
                <w:sz w:val="18"/>
                <w:szCs w:val="18"/>
                <w:lang w:eastAsia="es-MX"/>
              </w:rPr>
            </w:pPr>
            <w:r>
              <w:rPr>
                <w:rFonts w:eastAsia="Times New Roman" w:cs="Calibri"/>
                <w:sz w:val="18"/>
                <w:szCs w:val="18"/>
                <w:lang w:eastAsia="es-MX"/>
              </w:rPr>
              <w:t>2023</w:t>
            </w:r>
          </w:p>
        </w:tc>
        <w:tc>
          <w:tcPr>
            <w:tcW w:w="2401" w:type="dxa"/>
            <w:tcBorders>
              <w:top w:val="nil"/>
              <w:left w:val="nil"/>
              <w:bottom w:val="nil"/>
              <w:right w:val="single" w:sz="4" w:space="0" w:color="auto"/>
            </w:tcBorders>
            <w:shd w:val="clear" w:color="auto" w:fill="auto"/>
            <w:noWrap/>
            <w:vAlign w:val="center"/>
          </w:tcPr>
          <w:p w14:paraId="17BAD204" w14:textId="77777777" w:rsidR="006F037B" w:rsidRDefault="006F037B" w:rsidP="004F649E">
            <w:pPr>
              <w:spacing w:after="0" w:line="240" w:lineRule="auto"/>
              <w:rPr>
                <w:rFonts w:eastAsia="Times New Roman" w:cs="Calibri"/>
                <w:sz w:val="18"/>
                <w:szCs w:val="18"/>
                <w:lang w:eastAsia="es-MX"/>
              </w:rPr>
            </w:pPr>
            <w:r>
              <w:rPr>
                <w:rFonts w:eastAsia="Times New Roman" w:cs="Calibri"/>
                <w:sz w:val="18"/>
                <w:szCs w:val="18"/>
                <w:lang w:eastAsia="es-MX"/>
              </w:rPr>
              <w:t>TRANSFERENCIAS Y ASIGNACIONES</w:t>
            </w:r>
          </w:p>
        </w:tc>
        <w:tc>
          <w:tcPr>
            <w:tcW w:w="2551" w:type="dxa"/>
            <w:tcBorders>
              <w:top w:val="nil"/>
              <w:left w:val="nil"/>
              <w:bottom w:val="nil"/>
              <w:right w:val="single" w:sz="4" w:space="0" w:color="auto"/>
            </w:tcBorders>
            <w:shd w:val="clear" w:color="auto" w:fill="auto"/>
            <w:noWrap/>
            <w:vAlign w:val="center"/>
          </w:tcPr>
          <w:p w14:paraId="7517B3C6" w14:textId="77777777" w:rsidR="006F037B" w:rsidRDefault="006F037B" w:rsidP="004F649E">
            <w:pPr>
              <w:spacing w:after="0" w:line="240" w:lineRule="auto"/>
              <w:rPr>
                <w:rFonts w:eastAsia="Times New Roman" w:cs="Calibri"/>
                <w:sz w:val="18"/>
                <w:szCs w:val="18"/>
                <w:lang w:eastAsia="es-MX"/>
              </w:rPr>
            </w:pPr>
            <w:r>
              <w:rPr>
                <w:rFonts w:eastAsia="Times New Roman" w:cs="Calibri"/>
                <w:sz w:val="18"/>
                <w:szCs w:val="18"/>
                <w:lang w:eastAsia="es-MX"/>
              </w:rPr>
              <w:t>SUBSIDIO ESTATAL</w:t>
            </w:r>
          </w:p>
        </w:tc>
        <w:tc>
          <w:tcPr>
            <w:tcW w:w="1134" w:type="dxa"/>
            <w:tcBorders>
              <w:top w:val="nil"/>
              <w:left w:val="nil"/>
              <w:bottom w:val="nil"/>
              <w:right w:val="single" w:sz="4" w:space="0" w:color="auto"/>
            </w:tcBorders>
            <w:shd w:val="clear" w:color="auto" w:fill="auto"/>
            <w:noWrap/>
            <w:vAlign w:val="center"/>
          </w:tcPr>
          <w:p w14:paraId="2958A858" w14:textId="77777777" w:rsidR="006F037B" w:rsidRDefault="006F037B" w:rsidP="004F649E">
            <w:pPr>
              <w:spacing w:after="0" w:line="240" w:lineRule="auto"/>
              <w:jc w:val="right"/>
              <w:rPr>
                <w:rFonts w:eastAsia="Times New Roman" w:cs="Calibri"/>
                <w:sz w:val="18"/>
                <w:szCs w:val="18"/>
                <w:lang w:eastAsia="es-MX"/>
              </w:rPr>
            </w:pPr>
            <w:r>
              <w:rPr>
                <w:rFonts w:eastAsia="Times New Roman" w:cs="Calibri"/>
                <w:sz w:val="18"/>
                <w:szCs w:val="18"/>
                <w:lang w:eastAsia="es-MX"/>
              </w:rPr>
              <w:t>94,169</w:t>
            </w:r>
          </w:p>
        </w:tc>
        <w:tc>
          <w:tcPr>
            <w:tcW w:w="1559" w:type="dxa"/>
            <w:tcBorders>
              <w:top w:val="nil"/>
              <w:left w:val="nil"/>
              <w:bottom w:val="nil"/>
              <w:right w:val="single" w:sz="4" w:space="0" w:color="auto"/>
            </w:tcBorders>
            <w:shd w:val="clear" w:color="auto" w:fill="auto"/>
            <w:vAlign w:val="center"/>
          </w:tcPr>
          <w:p w14:paraId="493F03B9" w14:textId="77777777" w:rsidR="006F037B" w:rsidRDefault="006F037B" w:rsidP="004F649E">
            <w:pPr>
              <w:spacing w:after="0" w:line="240" w:lineRule="auto"/>
              <w:rPr>
                <w:rFonts w:eastAsia="Times New Roman" w:cs="Calibri"/>
                <w:sz w:val="18"/>
                <w:szCs w:val="18"/>
                <w:lang w:eastAsia="es-MX"/>
              </w:rPr>
            </w:pPr>
            <w:r>
              <w:rPr>
                <w:rFonts w:eastAsia="Times New Roman" w:cs="Calibri"/>
                <w:sz w:val="18"/>
                <w:szCs w:val="18"/>
                <w:lang w:eastAsia="es-MX"/>
              </w:rPr>
              <w:t>COBRO</w:t>
            </w:r>
          </w:p>
        </w:tc>
        <w:tc>
          <w:tcPr>
            <w:tcW w:w="1134" w:type="dxa"/>
            <w:tcBorders>
              <w:top w:val="nil"/>
              <w:left w:val="nil"/>
              <w:bottom w:val="nil"/>
              <w:right w:val="single" w:sz="4" w:space="0" w:color="auto"/>
            </w:tcBorders>
            <w:shd w:val="clear" w:color="auto" w:fill="auto"/>
            <w:noWrap/>
            <w:vAlign w:val="center"/>
          </w:tcPr>
          <w:p w14:paraId="117E9C30" w14:textId="77777777" w:rsidR="006F037B" w:rsidRDefault="006F037B" w:rsidP="004F649E">
            <w:pPr>
              <w:spacing w:after="0" w:line="240" w:lineRule="auto"/>
              <w:jc w:val="center"/>
              <w:rPr>
                <w:rFonts w:eastAsia="Times New Roman" w:cs="Calibri"/>
                <w:sz w:val="18"/>
                <w:szCs w:val="18"/>
                <w:lang w:eastAsia="es-MX"/>
              </w:rPr>
            </w:pPr>
            <w:r>
              <w:rPr>
                <w:rFonts w:eastAsia="Times New Roman" w:cs="Calibri"/>
                <w:sz w:val="18"/>
                <w:szCs w:val="18"/>
                <w:lang w:eastAsia="es-MX"/>
              </w:rPr>
              <w:t>31/01/2024</w:t>
            </w:r>
          </w:p>
        </w:tc>
      </w:tr>
      <w:tr w:rsidR="006F037B" w:rsidRPr="000555A3" w14:paraId="4620F60D" w14:textId="77777777" w:rsidTr="002001FF">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7FE46685" w14:textId="77777777" w:rsidR="006F037B" w:rsidRPr="00CD7BB6" w:rsidRDefault="006F037B" w:rsidP="002001FF">
            <w:pPr>
              <w:spacing w:after="0" w:line="240" w:lineRule="auto"/>
              <w:ind w:left="103"/>
              <w:rPr>
                <w:rFonts w:eastAsia="Times New Roman" w:cs="Calibri"/>
                <w:sz w:val="18"/>
                <w:szCs w:val="18"/>
                <w:lang w:eastAsia="es-MX"/>
              </w:rPr>
            </w:pPr>
          </w:p>
          <w:p w14:paraId="783DF852" w14:textId="77777777" w:rsidR="006F037B" w:rsidRPr="00CD7BB6" w:rsidRDefault="006F037B" w:rsidP="002001FF">
            <w:pPr>
              <w:spacing w:after="0" w:line="240" w:lineRule="auto"/>
              <w:ind w:left="103"/>
              <w:rPr>
                <w:rFonts w:eastAsia="Times New Roman" w:cs="Calibri"/>
                <w:sz w:val="18"/>
                <w:szCs w:val="18"/>
                <w:lang w:eastAsia="es-MX"/>
              </w:rPr>
            </w:pPr>
            <w:r w:rsidRPr="00CD7BB6">
              <w:rPr>
                <w:rFonts w:eastAsia="Times New Roman" w:cs="Calibri"/>
                <w:sz w:val="18"/>
                <w:szCs w:val="18"/>
                <w:lang w:eastAsia="es-MX"/>
              </w:rPr>
              <w:t>1123-001-0039</w:t>
            </w:r>
          </w:p>
        </w:tc>
        <w:tc>
          <w:tcPr>
            <w:tcW w:w="1001" w:type="dxa"/>
            <w:tcBorders>
              <w:top w:val="nil"/>
              <w:left w:val="nil"/>
              <w:bottom w:val="nil"/>
              <w:right w:val="single" w:sz="4" w:space="0" w:color="auto"/>
            </w:tcBorders>
            <w:shd w:val="clear" w:color="auto" w:fill="auto"/>
            <w:noWrap/>
            <w:vAlign w:val="center"/>
            <w:hideMark/>
          </w:tcPr>
          <w:p w14:paraId="7C6C534D" w14:textId="77777777" w:rsidR="006F037B" w:rsidRPr="00CD7BB6" w:rsidRDefault="006F037B" w:rsidP="004F649E">
            <w:pPr>
              <w:spacing w:after="0" w:line="240" w:lineRule="auto"/>
              <w:jc w:val="center"/>
              <w:rPr>
                <w:rFonts w:eastAsia="Times New Roman" w:cs="Calibri"/>
                <w:sz w:val="18"/>
                <w:szCs w:val="18"/>
                <w:lang w:eastAsia="es-MX"/>
              </w:rPr>
            </w:pPr>
            <w:r w:rsidRPr="00CD7BB6">
              <w:rPr>
                <w:rFonts w:eastAsia="Times New Roman" w:cs="Calibri"/>
                <w:sz w:val="18"/>
                <w:szCs w:val="18"/>
                <w:lang w:eastAsia="es-MX"/>
              </w:rPr>
              <w:t>2017</w:t>
            </w:r>
          </w:p>
        </w:tc>
        <w:tc>
          <w:tcPr>
            <w:tcW w:w="2401" w:type="dxa"/>
            <w:tcBorders>
              <w:top w:val="nil"/>
              <w:left w:val="nil"/>
              <w:bottom w:val="nil"/>
              <w:right w:val="single" w:sz="4" w:space="0" w:color="auto"/>
            </w:tcBorders>
            <w:shd w:val="clear" w:color="auto" w:fill="auto"/>
            <w:noWrap/>
            <w:vAlign w:val="center"/>
            <w:hideMark/>
          </w:tcPr>
          <w:p w14:paraId="62C4B85E" w14:textId="77777777" w:rsidR="006F037B" w:rsidRPr="00CD7BB6" w:rsidRDefault="006F037B" w:rsidP="004F649E">
            <w:pPr>
              <w:spacing w:after="0" w:line="240" w:lineRule="auto"/>
              <w:rPr>
                <w:rFonts w:eastAsia="Times New Roman" w:cs="Calibri"/>
                <w:sz w:val="18"/>
                <w:szCs w:val="18"/>
                <w:lang w:eastAsia="es-MX"/>
              </w:rPr>
            </w:pPr>
            <w:r w:rsidRPr="00CD7BB6">
              <w:rPr>
                <w:rFonts w:eastAsia="Times New Roman" w:cs="Calibri"/>
                <w:sz w:val="18"/>
                <w:szCs w:val="18"/>
                <w:lang w:eastAsia="es-MX"/>
              </w:rPr>
              <w:t>Apodaca Misión S.A. De C.V.</w:t>
            </w:r>
          </w:p>
        </w:tc>
        <w:tc>
          <w:tcPr>
            <w:tcW w:w="2551" w:type="dxa"/>
            <w:tcBorders>
              <w:top w:val="nil"/>
              <w:left w:val="nil"/>
              <w:bottom w:val="nil"/>
              <w:right w:val="single" w:sz="4" w:space="0" w:color="auto"/>
            </w:tcBorders>
            <w:shd w:val="clear" w:color="auto" w:fill="auto"/>
            <w:noWrap/>
            <w:vAlign w:val="center"/>
            <w:hideMark/>
          </w:tcPr>
          <w:p w14:paraId="2FE1D0AE" w14:textId="77777777" w:rsidR="006F037B" w:rsidRPr="00CD7BB6" w:rsidRDefault="006F037B" w:rsidP="004F649E">
            <w:pPr>
              <w:spacing w:after="0" w:line="240" w:lineRule="auto"/>
              <w:rPr>
                <w:rFonts w:eastAsia="Times New Roman" w:cs="Calibri"/>
                <w:sz w:val="18"/>
                <w:szCs w:val="18"/>
                <w:lang w:eastAsia="es-MX"/>
              </w:rPr>
            </w:pPr>
            <w:r>
              <w:rPr>
                <w:rFonts w:eastAsia="Times New Roman" w:cs="Calibri"/>
                <w:sz w:val="18"/>
                <w:szCs w:val="18"/>
                <w:lang w:eastAsia="es-MX"/>
              </w:rPr>
              <w:t>Hospedaje</w:t>
            </w:r>
          </w:p>
        </w:tc>
        <w:tc>
          <w:tcPr>
            <w:tcW w:w="1134" w:type="dxa"/>
            <w:tcBorders>
              <w:top w:val="nil"/>
              <w:left w:val="nil"/>
              <w:bottom w:val="nil"/>
              <w:right w:val="single" w:sz="4" w:space="0" w:color="auto"/>
            </w:tcBorders>
            <w:shd w:val="clear" w:color="auto" w:fill="auto"/>
            <w:noWrap/>
            <w:vAlign w:val="center"/>
            <w:hideMark/>
          </w:tcPr>
          <w:p w14:paraId="050F7796" w14:textId="77777777" w:rsidR="006F037B" w:rsidRPr="00CD7BB6" w:rsidRDefault="006F037B" w:rsidP="004F649E">
            <w:pPr>
              <w:spacing w:after="0" w:line="240" w:lineRule="auto"/>
              <w:jc w:val="right"/>
              <w:rPr>
                <w:rFonts w:eastAsia="Times New Roman" w:cs="Calibri"/>
                <w:sz w:val="18"/>
                <w:szCs w:val="18"/>
                <w:lang w:eastAsia="es-MX"/>
              </w:rPr>
            </w:pPr>
            <w:r w:rsidRPr="00CD7BB6">
              <w:rPr>
                <w:rFonts w:eastAsia="Times New Roman" w:cs="Calibri"/>
                <w:sz w:val="18"/>
                <w:szCs w:val="18"/>
                <w:lang w:eastAsia="es-MX"/>
              </w:rPr>
              <w:t>1,047</w:t>
            </w:r>
          </w:p>
        </w:tc>
        <w:tc>
          <w:tcPr>
            <w:tcW w:w="1559" w:type="dxa"/>
            <w:tcBorders>
              <w:top w:val="nil"/>
              <w:left w:val="nil"/>
              <w:bottom w:val="nil"/>
              <w:right w:val="single" w:sz="4" w:space="0" w:color="auto"/>
            </w:tcBorders>
            <w:shd w:val="clear" w:color="auto" w:fill="auto"/>
            <w:vAlign w:val="center"/>
            <w:hideMark/>
          </w:tcPr>
          <w:p w14:paraId="3D6B56D6" w14:textId="77777777" w:rsidR="006F037B" w:rsidRPr="00CD7BB6" w:rsidRDefault="006F037B" w:rsidP="004F649E">
            <w:pPr>
              <w:spacing w:after="0" w:line="240" w:lineRule="auto"/>
              <w:rPr>
                <w:rFonts w:eastAsia="Times New Roman" w:cs="Calibri"/>
                <w:sz w:val="18"/>
                <w:szCs w:val="18"/>
                <w:lang w:eastAsia="es-MX"/>
              </w:rPr>
            </w:pPr>
            <w:r w:rsidRPr="00CD7BB6">
              <w:rPr>
                <w:rFonts w:eastAsia="Times New Roman" w:cs="Calibri"/>
                <w:sz w:val="18"/>
                <w:szCs w:val="18"/>
                <w:lang w:eastAsia="es-MX"/>
              </w:rPr>
              <w:t>Reintegro</w:t>
            </w:r>
          </w:p>
        </w:tc>
        <w:tc>
          <w:tcPr>
            <w:tcW w:w="1134" w:type="dxa"/>
            <w:tcBorders>
              <w:top w:val="nil"/>
              <w:left w:val="nil"/>
              <w:bottom w:val="nil"/>
              <w:right w:val="single" w:sz="4" w:space="0" w:color="auto"/>
            </w:tcBorders>
            <w:shd w:val="clear" w:color="auto" w:fill="auto"/>
            <w:noWrap/>
            <w:vAlign w:val="center"/>
            <w:hideMark/>
          </w:tcPr>
          <w:p w14:paraId="59EF2310" w14:textId="77777777" w:rsidR="006F037B" w:rsidRPr="00CD7BB6" w:rsidRDefault="006F037B" w:rsidP="004F649E">
            <w:pPr>
              <w:spacing w:after="0" w:line="240" w:lineRule="auto"/>
              <w:jc w:val="center"/>
              <w:rPr>
                <w:rFonts w:eastAsia="Times New Roman" w:cs="Calibri"/>
                <w:sz w:val="18"/>
                <w:szCs w:val="18"/>
                <w:lang w:eastAsia="es-MX"/>
              </w:rPr>
            </w:pPr>
            <w:r>
              <w:rPr>
                <w:rFonts w:eastAsia="Times New Roman" w:cs="Calibri"/>
                <w:sz w:val="18"/>
                <w:szCs w:val="18"/>
                <w:lang w:eastAsia="es-MX"/>
              </w:rPr>
              <w:t>INDEFINIDO</w:t>
            </w:r>
          </w:p>
        </w:tc>
      </w:tr>
      <w:tr w:rsidR="006F037B" w:rsidRPr="000555A3" w14:paraId="5770DFF9" w14:textId="77777777" w:rsidTr="002001FF">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798C375F"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1123-001-0040</w:t>
            </w:r>
          </w:p>
        </w:tc>
        <w:tc>
          <w:tcPr>
            <w:tcW w:w="1001" w:type="dxa"/>
            <w:tcBorders>
              <w:top w:val="nil"/>
              <w:left w:val="nil"/>
              <w:bottom w:val="nil"/>
              <w:right w:val="single" w:sz="4" w:space="0" w:color="auto"/>
            </w:tcBorders>
            <w:shd w:val="clear" w:color="auto" w:fill="auto"/>
            <w:noWrap/>
            <w:vAlign w:val="center"/>
            <w:hideMark/>
          </w:tcPr>
          <w:p w14:paraId="133531DF"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2018</w:t>
            </w:r>
          </w:p>
        </w:tc>
        <w:tc>
          <w:tcPr>
            <w:tcW w:w="2401" w:type="dxa"/>
            <w:tcBorders>
              <w:top w:val="nil"/>
              <w:left w:val="nil"/>
              <w:bottom w:val="nil"/>
              <w:right w:val="single" w:sz="4" w:space="0" w:color="auto"/>
            </w:tcBorders>
            <w:shd w:val="clear" w:color="auto" w:fill="auto"/>
            <w:noWrap/>
            <w:vAlign w:val="center"/>
            <w:hideMark/>
          </w:tcPr>
          <w:p w14:paraId="7AC70350"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José Alberto Alfaro Rodríguez</w:t>
            </w:r>
          </w:p>
        </w:tc>
        <w:tc>
          <w:tcPr>
            <w:tcW w:w="2551" w:type="dxa"/>
            <w:tcBorders>
              <w:top w:val="nil"/>
              <w:left w:val="nil"/>
              <w:bottom w:val="nil"/>
              <w:right w:val="single" w:sz="4" w:space="0" w:color="auto"/>
            </w:tcBorders>
            <w:shd w:val="clear" w:color="auto" w:fill="auto"/>
            <w:noWrap/>
            <w:vAlign w:val="center"/>
            <w:hideMark/>
          </w:tcPr>
          <w:p w14:paraId="3FD702F5"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Viáticos</w:t>
            </w:r>
          </w:p>
        </w:tc>
        <w:tc>
          <w:tcPr>
            <w:tcW w:w="1134" w:type="dxa"/>
            <w:tcBorders>
              <w:top w:val="nil"/>
              <w:left w:val="nil"/>
              <w:bottom w:val="nil"/>
              <w:right w:val="single" w:sz="4" w:space="0" w:color="auto"/>
            </w:tcBorders>
            <w:shd w:val="clear" w:color="auto" w:fill="auto"/>
            <w:noWrap/>
            <w:vAlign w:val="center"/>
            <w:hideMark/>
          </w:tcPr>
          <w:p w14:paraId="36994440"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15</w:t>
            </w:r>
          </w:p>
        </w:tc>
        <w:tc>
          <w:tcPr>
            <w:tcW w:w="1559" w:type="dxa"/>
            <w:tcBorders>
              <w:top w:val="nil"/>
              <w:left w:val="nil"/>
              <w:bottom w:val="nil"/>
              <w:right w:val="single" w:sz="4" w:space="0" w:color="auto"/>
            </w:tcBorders>
            <w:shd w:val="clear" w:color="auto" w:fill="auto"/>
            <w:vAlign w:val="center"/>
            <w:hideMark/>
          </w:tcPr>
          <w:p w14:paraId="30DC1D86"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Reintegro</w:t>
            </w:r>
          </w:p>
        </w:tc>
        <w:tc>
          <w:tcPr>
            <w:tcW w:w="1134" w:type="dxa"/>
            <w:tcBorders>
              <w:top w:val="nil"/>
              <w:left w:val="nil"/>
              <w:bottom w:val="nil"/>
              <w:right w:val="single" w:sz="4" w:space="0" w:color="auto"/>
            </w:tcBorders>
            <w:shd w:val="clear" w:color="auto" w:fill="auto"/>
            <w:noWrap/>
            <w:vAlign w:val="center"/>
            <w:hideMark/>
          </w:tcPr>
          <w:p w14:paraId="07656218"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INDEFINIDO</w:t>
            </w:r>
          </w:p>
        </w:tc>
      </w:tr>
      <w:tr w:rsidR="006F037B" w:rsidRPr="000555A3" w14:paraId="5D8938B9" w14:textId="77777777" w:rsidTr="002001FF">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204D4892"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1123-001-0043</w:t>
            </w:r>
          </w:p>
        </w:tc>
        <w:tc>
          <w:tcPr>
            <w:tcW w:w="1001" w:type="dxa"/>
            <w:tcBorders>
              <w:top w:val="nil"/>
              <w:left w:val="nil"/>
              <w:bottom w:val="nil"/>
              <w:right w:val="single" w:sz="4" w:space="0" w:color="auto"/>
            </w:tcBorders>
            <w:shd w:val="clear" w:color="auto" w:fill="auto"/>
            <w:noWrap/>
            <w:vAlign w:val="center"/>
            <w:hideMark/>
          </w:tcPr>
          <w:p w14:paraId="4FE5DF35"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2022</w:t>
            </w:r>
          </w:p>
        </w:tc>
        <w:tc>
          <w:tcPr>
            <w:tcW w:w="2401" w:type="dxa"/>
            <w:tcBorders>
              <w:top w:val="nil"/>
              <w:left w:val="nil"/>
              <w:bottom w:val="nil"/>
              <w:right w:val="single" w:sz="4" w:space="0" w:color="auto"/>
            </w:tcBorders>
            <w:shd w:val="clear" w:color="auto" w:fill="auto"/>
            <w:noWrap/>
            <w:vAlign w:val="center"/>
            <w:hideMark/>
          </w:tcPr>
          <w:p w14:paraId="40B0C9BF"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proofErr w:type="spellStart"/>
            <w:r w:rsidRPr="00CD7BB6">
              <w:rPr>
                <w:rFonts w:asciiTheme="minorHAnsi" w:eastAsia="Times New Roman" w:hAnsiTheme="minorHAnsi" w:cstheme="minorHAnsi"/>
                <w:sz w:val="18"/>
                <w:szCs w:val="18"/>
                <w:lang w:eastAsia="es-MX"/>
              </w:rPr>
              <w:t>Ipsset</w:t>
            </w:r>
            <w:proofErr w:type="spellEnd"/>
          </w:p>
        </w:tc>
        <w:tc>
          <w:tcPr>
            <w:tcW w:w="2551" w:type="dxa"/>
            <w:tcBorders>
              <w:top w:val="nil"/>
              <w:left w:val="nil"/>
              <w:bottom w:val="nil"/>
              <w:right w:val="single" w:sz="4" w:space="0" w:color="auto"/>
            </w:tcBorders>
            <w:shd w:val="clear" w:color="auto" w:fill="auto"/>
            <w:noWrap/>
            <w:vAlign w:val="center"/>
            <w:hideMark/>
          </w:tcPr>
          <w:p w14:paraId="593887E4"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Seguridad Social</w:t>
            </w:r>
          </w:p>
        </w:tc>
        <w:tc>
          <w:tcPr>
            <w:tcW w:w="1134" w:type="dxa"/>
            <w:tcBorders>
              <w:top w:val="nil"/>
              <w:left w:val="nil"/>
              <w:bottom w:val="nil"/>
              <w:right w:val="single" w:sz="4" w:space="0" w:color="auto"/>
            </w:tcBorders>
            <w:shd w:val="clear" w:color="auto" w:fill="auto"/>
            <w:noWrap/>
            <w:vAlign w:val="center"/>
            <w:hideMark/>
          </w:tcPr>
          <w:p w14:paraId="68C2180F"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13,490</w:t>
            </w:r>
          </w:p>
        </w:tc>
        <w:tc>
          <w:tcPr>
            <w:tcW w:w="1559" w:type="dxa"/>
            <w:tcBorders>
              <w:top w:val="nil"/>
              <w:left w:val="nil"/>
              <w:bottom w:val="nil"/>
              <w:right w:val="single" w:sz="4" w:space="0" w:color="auto"/>
            </w:tcBorders>
            <w:shd w:val="clear" w:color="auto" w:fill="auto"/>
            <w:vAlign w:val="center"/>
            <w:hideMark/>
          </w:tcPr>
          <w:p w14:paraId="7921D64E"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Acredita</w:t>
            </w:r>
            <w:r w:rsidRPr="00CD7BB6">
              <w:rPr>
                <w:rFonts w:asciiTheme="minorHAnsi" w:eastAsia="Times New Roman" w:hAnsiTheme="minorHAnsi" w:cstheme="minorHAnsi"/>
                <w:sz w:val="18"/>
                <w:szCs w:val="18"/>
                <w:lang w:eastAsia="es-MX"/>
              </w:rPr>
              <w:t>miento</w:t>
            </w:r>
          </w:p>
        </w:tc>
        <w:tc>
          <w:tcPr>
            <w:tcW w:w="1134" w:type="dxa"/>
            <w:tcBorders>
              <w:top w:val="nil"/>
              <w:left w:val="nil"/>
              <w:bottom w:val="nil"/>
              <w:right w:val="single" w:sz="4" w:space="0" w:color="auto"/>
            </w:tcBorders>
            <w:shd w:val="clear" w:color="auto" w:fill="auto"/>
            <w:noWrap/>
            <w:vAlign w:val="center"/>
            <w:hideMark/>
          </w:tcPr>
          <w:p w14:paraId="22276CE4"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31/01/2024</w:t>
            </w:r>
          </w:p>
        </w:tc>
      </w:tr>
      <w:tr w:rsidR="006F037B" w:rsidRPr="000555A3" w14:paraId="724ED44D" w14:textId="77777777" w:rsidTr="002001FF">
        <w:trPr>
          <w:trHeight w:val="503"/>
        </w:trPr>
        <w:tc>
          <w:tcPr>
            <w:tcW w:w="1063" w:type="dxa"/>
            <w:tcBorders>
              <w:top w:val="nil"/>
              <w:left w:val="single" w:sz="4" w:space="0" w:color="auto"/>
              <w:bottom w:val="nil"/>
              <w:right w:val="single" w:sz="4" w:space="0" w:color="auto"/>
            </w:tcBorders>
            <w:shd w:val="clear" w:color="auto" w:fill="auto"/>
            <w:noWrap/>
            <w:vAlign w:val="center"/>
            <w:hideMark/>
          </w:tcPr>
          <w:p w14:paraId="7451FF80"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1123-001-0051</w:t>
            </w:r>
          </w:p>
        </w:tc>
        <w:tc>
          <w:tcPr>
            <w:tcW w:w="1001" w:type="dxa"/>
            <w:tcBorders>
              <w:top w:val="nil"/>
              <w:left w:val="nil"/>
              <w:bottom w:val="nil"/>
              <w:right w:val="single" w:sz="4" w:space="0" w:color="auto"/>
            </w:tcBorders>
            <w:shd w:val="clear" w:color="auto" w:fill="auto"/>
            <w:noWrap/>
            <w:vAlign w:val="center"/>
            <w:hideMark/>
          </w:tcPr>
          <w:p w14:paraId="08C3B9BB"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2019</w:t>
            </w:r>
          </w:p>
        </w:tc>
        <w:tc>
          <w:tcPr>
            <w:tcW w:w="2401" w:type="dxa"/>
            <w:tcBorders>
              <w:top w:val="nil"/>
              <w:left w:val="nil"/>
              <w:bottom w:val="nil"/>
              <w:right w:val="single" w:sz="4" w:space="0" w:color="auto"/>
            </w:tcBorders>
            <w:shd w:val="clear" w:color="auto" w:fill="auto"/>
            <w:noWrap/>
            <w:vAlign w:val="center"/>
            <w:hideMark/>
          </w:tcPr>
          <w:p w14:paraId="57B8E185"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Jonathan Jáuregui Vega</w:t>
            </w:r>
          </w:p>
        </w:tc>
        <w:tc>
          <w:tcPr>
            <w:tcW w:w="2551" w:type="dxa"/>
            <w:tcBorders>
              <w:top w:val="nil"/>
              <w:left w:val="nil"/>
              <w:bottom w:val="nil"/>
              <w:right w:val="single" w:sz="4" w:space="0" w:color="auto"/>
            </w:tcBorders>
            <w:shd w:val="clear" w:color="auto" w:fill="auto"/>
            <w:noWrap/>
            <w:vAlign w:val="center"/>
            <w:hideMark/>
          </w:tcPr>
          <w:p w14:paraId="6AB09A0F"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Viáticos</w:t>
            </w:r>
          </w:p>
        </w:tc>
        <w:tc>
          <w:tcPr>
            <w:tcW w:w="1134" w:type="dxa"/>
            <w:tcBorders>
              <w:top w:val="nil"/>
              <w:left w:val="nil"/>
              <w:bottom w:val="nil"/>
              <w:right w:val="single" w:sz="4" w:space="0" w:color="auto"/>
            </w:tcBorders>
            <w:shd w:val="clear" w:color="auto" w:fill="auto"/>
            <w:noWrap/>
            <w:vAlign w:val="center"/>
            <w:hideMark/>
          </w:tcPr>
          <w:p w14:paraId="14131D20"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36</w:t>
            </w:r>
          </w:p>
        </w:tc>
        <w:tc>
          <w:tcPr>
            <w:tcW w:w="1559" w:type="dxa"/>
            <w:tcBorders>
              <w:top w:val="nil"/>
              <w:left w:val="nil"/>
              <w:bottom w:val="nil"/>
              <w:right w:val="single" w:sz="4" w:space="0" w:color="auto"/>
            </w:tcBorders>
            <w:shd w:val="clear" w:color="auto" w:fill="auto"/>
            <w:vAlign w:val="center"/>
            <w:hideMark/>
          </w:tcPr>
          <w:p w14:paraId="3C5108C7"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Comprobación Del Gasto O Reintegro</w:t>
            </w:r>
          </w:p>
        </w:tc>
        <w:tc>
          <w:tcPr>
            <w:tcW w:w="1134" w:type="dxa"/>
            <w:tcBorders>
              <w:top w:val="nil"/>
              <w:left w:val="nil"/>
              <w:bottom w:val="nil"/>
              <w:right w:val="single" w:sz="4" w:space="0" w:color="auto"/>
            </w:tcBorders>
            <w:shd w:val="clear" w:color="auto" w:fill="auto"/>
            <w:noWrap/>
            <w:vAlign w:val="center"/>
            <w:hideMark/>
          </w:tcPr>
          <w:p w14:paraId="0BCA7DF5"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INDEFINIDO</w:t>
            </w:r>
          </w:p>
        </w:tc>
      </w:tr>
      <w:tr w:rsidR="006F037B" w:rsidRPr="000555A3" w14:paraId="45E32CB6" w14:textId="77777777" w:rsidTr="002001FF">
        <w:trPr>
          <w:trHeight w:val="503"/>
        </w:trPr>
        <w:tc>
          <w:tcPr>
            <w:tcW w:w="1063" w:type="dxa"/>
            <w:tcBorders>
              <w:top w:val="nil"/>
              <w:left w:val="single" w:sz="4" w:space="0" w:color="auto"/>
              <w:bottom w:val="nil"/>
              <w:right w:val="single" w:sz="4" w:space="0" w:color="auto"/>
            </w:tcBorders>
            <w:shd w:val="clear" w:color="auto" w:fill="auto"/>
            <w:noWrap/>
            <w:vAlign w:val="center"/>
            <w:hideMark/>
          </w:tcPr>
          <w:p w14:paraId="553385EF"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1123-001-0045</w:t>
            </w:r>
          </w:p>
        </w:tc>
        <w:tc>
          <w:tcPr>
            <w:tcW w:w="1001" w:type="dxa"/>
            <w:tcBorders>
              <w:top w:val="nil"/>
              <w:left w:val="nil"/>
              <w:bottom w:val="nil"/>
              <w:right w:val="single" w:sz="4" w:space="0" w:color="auto"/>
            </w:tcBorders>
            <w:shd w:val="clear" w:color="auto" w:fill="auto"/>
            <w:noWrap/>
            <w:vAlign w:val="center"/>
            <w:hideMark/>
          </w:tcPr>
          <w:p w14:paraId="34A5F452"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2022</w:t>
            </w:r>
          </w:p>
        </w:tc>
        <w:tc>
          <w:tcPr>
            <w:tcW w:w="2401" w:type="dxa"/>
            <w:tcBorders>
              <w:top w:val="nil"/>
              <w:left w:val="nil"/>
              <w:bottom w:val="nil"/>
              <w:right w:val="single" w:sz="4" w:space="0" w:color="auto"/>
            </w:tcBorders>
            <w:shd w:val="clear" w:color="auto" w:fill="auto"/>
            <w:noWrap/>
            <w:vAlign w:val="center"/>
            <w:hideMark/>
          </w:tcPr>
          <w:p w14:paraId="5D9AC71A"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Herminio Olmeda Trejo</w:t>
            </w:r>
          </w:p>
        </w:tc>
        <w:tc>
          <w:tcPr>
            <w:tcW w:w="2551" w:type="dxa"/>
            <w:tcBorders>
              <w:top w:val="nil"/>
              <w:left w:val="nil"/>
              <w:bottom w:val="nil"/>
              <w:right w:val="single" w:sz="4" w:space="0" w:color="auto"/>
            </w:tcBorders>
            <w:shd w:val="clear" w:color="auto" w:fill="auto"/>
            <w:noWrap/>
            <w:vAlign w:val="center"/>
            <w:hideMark/>
          </w:tcPr>
          <w:p w14:paraId="15D51E11"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Gastos de Representación</w:t>
            </w:r>
          </w:p>
        </w:tc>
        <w:tc>
          <w:tcPr>
            <w:tcW w:w="1134" w:type="dxa"/>
            <w:tcBorders>
              <w:top w:val="nil"/>
              <w:left w:val="nil"/>
              <w:bottom w:val="nil"/>
              <w:right w:val="single" w:sz="4" w:space="0" w:color="auto"/>
            </w:tcBorders>
            <w:shd w:val="clear" w:color="auto" w:fill="auto"/>
            <w:noWrap/>
            <w:vAlign w:val="center"/>
            <w:hideMark/>
          </w:tcPr>
          <w:p w14:paraId="2BEF420D"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3,100</w:t>
            </w:r>
          </w:p>
        </w:tc>
        <w:tc>
          <w:tcPr>
            <w:tcW w:w="1559" w:type="dxa"/>
            <w:tcBorders>
              <w:top w:val="nil"/>
              <w:left w:val="nil"/>
              <w:bottom w:val="nil"/>
              <w:right w:val="single" w:sz="4" w:space="0" w:color="auto"/>
            </w:tcBorders>
            <w:shd w:val="clear" w:color="auto" w:fill="auto"/>
            <w:vAlign w:val="center"/>
            <w:hideMark/>
          </w:tcPr>
          <w:p w14:paraId="14C5B854"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Comprobación Del Gasto O Reintegro</w:t>
            </w:r>
          </w:p>
        </w:tc>
        <w:tc>
          <w:tcPr>
            <w:tcW w:w="1134" w:type="dxa"/>
            <w:tcBorders>
              <w:top w:val="nil"/>
              <w:left w:val="nil"/>
              <w:bottom w:val="nil"/>
              <w:right w:val="single" w:sz="4" w:space="0" w:color="auto"/>
            </w:tcBorders>
            <w:shd w:val="clear" w:color="auto" w:fill="auto"/>
            <w:noWrap/>
            <w:vAlign w:val="center"/>
            <w:hideMark/>
          </w:tcPr>
          <w:p w14:paraId="003D2C8F"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INDEFINIDO</w:t>
            </w:r>
          </w:p>
        </w:tc>
      </w:tr>
      <w:tr w:rsidR="006F037B" w:rsidRPr="000555A3" w14:paraId="2A307A64" w14:textId="77777777" w:rsidTr="002001FF">
        <w:trPr>
          <w:trHeight w:val="503"/>
        </w:trPr>
        <w:tc>
          <w:tcPr>
            <w:tcW w:w="1063" w:type="dxa"/>
            <w:tcBorders>
              <w:top w:val="nil"/>
              <w:left w:val="single" w:sz="4" w:space="0" w:color="auto"/>
              <w:bottom w:val="nil"/>
              <w:right w:val="single" w:sz="4" w:space="0" w:color="auto"/>
            </w:tcBorders>
            <w:shd w:val="clear" w:color="auto" w:fill="auto"/>
            <w:noWrap/>
            <w:vAlign w:val="center"/>
          </w:tcPr>
          <w:p w14:paraId="373715E4"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1123-001-0057</w:t>
            </w:r>
          </w:p>
        </w:tc>
        <w:tc>
          <w:tcPr>
            <w:tcW w:w="1001" w:type="dxa"/>
            <w:tcBorders>
              <w:top w:val="nil"/>
              <w:left w:val="nil"/>
              <w:bottom w:val="nil"/>
              <w:right w:val="single" w:sz="4" w:space="0" w:color="auto"/>
            </w:tcBorders>
            <w:shd w:val="clear" w:color="auto" w:fill="auto"/>
            <w:noWrap/>
            <w:vAlign w:val="center"/>
          </w:tcPr>
          <w:p w14:paraId="574F9089"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2023</w:t>
            </w:r>
          </w:p>
        </w:tc>
        <w:tc>
          <w:tcPr>
            <w:tcW w:w="2401" w:type="dxa"/>
            <w:tcBorders>
              <w:top w:val="nil"/>
              <w:left w:val="nil"/>
              <w:bottom w:val="nil"/>
              <w:right w:val="single" w:sz="4" w:space="0" w:color="auto"/>
            </w:tcBorders>
            <w:shd w:val="clear" w:color="auto" w:fill="auto"/>
            <w:noWrap/>
            <w:vAlign w:val="center"/>
          </w:tcPr>
          <w:p w14:paraId="2268C744"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Adelfo Hernández Martínez</w:t>
            </w:r>
          </w:p>
        </w:tc>
        <w:tc>
          <w:tcPr>
            <w:tcW w:w="2551" w:type="dxa"/>
            <w:tcBorders>
              <w:top w:val="nil"/>
              <w:left w:val="nil"/>
              <w:bottom w:val="nil"/>
              <w:right w:val="single" w:sz="4" w:space="0" w:color="auto"/>
            </w:tcBorders>
            <w:shd w:val="clear" w:color="auto" w:fill="auto"/>
            <w:noWrap/>
            <w:vAlign w:val="center"/>
          </w:tcPr>
          <w:p w14:paraId="28B139F8" w14:textId="77777777" w:rsidR="006F037B" w:rsidRDefault="006F037B" w:rsidP="004F649E">
            <w:pPr>
              <w:spacing w:after="0" w:line="240" w:lineRule="auto"/>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Viáticos</w:t>
            </w:r>
          </w:p>
        </w:tc>
        <w:tc>
          <w:tcPr>
            <w:tcW w:w="1134" w:type="dxa"/>
            <w:tcBorders>
              <w:top w:val="nil"/>
              <w:left w:val="nil"/>
              <w:bottom w:val="nil"/>
              <w:right w:val="single" w:sz="4" w:space="0" w:color="auto"/>
            </w:tcBorders>
            <w:shd w:val="clear" w:color="auto" w:fill="auto"/>
            <w:noWrap/>
            <w:vAlign w:val="center"/>
          </w:tcPr>
          <w:p w14:paraId="3209B6C3"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016455">
              <w:rPr>
                <w:rFonts w:asciiTheme="minorHAnsi" w:eastAsia="Times New Roman" w:hAnsiTheme="minorHAnsi" w:cstheme="minorHAnsi"/>
                <w:color w:val="FF0000"/>
                <w:sz w:val="18"/>
                <w:szCs w:val="18"/>
                <w:lang w:eastAsia="es-MX"/>
              </w:rPr>
              <w:t>-4</w:t>
            </w:r>
          </w:p>
        </w:tc>
        <w:tc>
          <w:tcPr>
            <w:tcW w:w="1559" w:type="dxa"/>
            <w:tcBorders>
              <w:top w:val="nil"/>
              <w:left w:val="nil"/>
              <w:bottom w:val="nil"/>
              <w:right w:val="single" w:sz="4" w:space="0" w:color="auto"/>
            </w:tcBorders>
            <w:shd w:val="clear" w:color="auto" w:fill="auto"/>
            <w:vAlign w:val="center"/>
          </w:tcPr>
          <w:p w14:paraId="39B51E3F"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Reintegro</w:t>
            </w:r>
          </w:p>
        </w:tc>
        <w:tc>
          <w:tcPr>
            <w:tcW w:w="1134" w:type="dxa"/>
            <w:tcBorders>
              <w:top w:val="nil"/>
              <w:left w:val="nil"/>
              <w:bottom w:val="nil"/>
              <w:right w:val="single" w:sz="4" w:space="0" w:color="auto"/>
            </w:tcBorders>
            <w:shd w:val="clear" w:color="auto" w:fill="auto"/>
            <w:noWrap/>
            <w:vAlign w:val="center"/>
          </w:tcPr>
          <w:p w14:paraId="745634B2" w14:textId="77777777" w:rsidR="006F037B"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31/01/2024</w:t>
            </w:r>
          </w:p>
        </w:tc>
      </w:tr>
      <w:tr w:rsidR="006F037B" w:rsidRPr="000555A3" w14:paraId="66021024" w14:textId="77777777" w:rsidTr="002001FF">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20D40D32"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1123-002-0016</w:t>
            </w:r>
          </w:p>
        </w:tc>
        <w:tc>
          <w:tcPr>
            <w:tcW w:w="1001" w:type="dxa"/>
            <w:tcBorders>
              <w:top w:val="nil"/>
              <w:left w:val="nil"/>
              <w:bottom w:val="nil"/>
              <w:right w:val="single" w:sz="4" w:space="0" w:color="auto"/>
            </w:tcBorders>
            <w:shd w:val="clear" w:color="auto" w:fill="auto"/>
            <w:noWrap/>
            <w:vAlign w:val="center"/>
            <w:hideMark/>
          </w:tcPr>
          <w:p w14:paraId="020AF9DB"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2018</w:t>
            </w:r>
          </w:p>
        </w:tc>
        <w:tc>
          <w:tcPr>
            <w:tcW w:w="2401" w:type="dxa"/>
            <w:tcBorders>
              <w:top w:val="nil"/>
              <w:left w:val="nil"/>
              <w:bottom w:val="nil"/>
              <w:right w:val="single" w:sz="4" w:space="0" w:color="auto"/>
            </w:tcBorders>
            <w:shd w:val="clear" w:color="auto" w:fill="auto"/>
            <w:vAlign w:val="center"/>
            <w:hideMark/>
          </w:tcPr>
          <w:p w14:paraId="7A1FECFE"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Daniel Soto Guerrero</w:t>
            </w:r>
          </w:p>
        </w:tc>
        <w:tc>
          <w:tcPr>
            <w:tcW w:w="2551" w:type="dxa"/>
            <w:tcBorders>
              <w:top w:val="nil"/>
              <w:left w:val="nil"/>
              <w:bottom w:val="nil"/>
              <w:right w:val="single" w:sz="4" w:space="0" w:color="auto"/>
            </w:tcBorders>
            <w:shd w:val="clear" w:color="auto" w:fill="auto"/>
            <w:noWrap/>
            <w:vAlign w:val="center"/>
            <w:hideMark/>
          </w:tcPr>
          <w:p w14:paraId="35D3D373"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1A63A10C"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184</w:t>
            </w:r>
          </w:p>
        </w:tc>
        <w:tc>
          <w:tcPr>
            <w:tcW w:w="1559" w:type="dxa"/>
            <w:tcBorders>
              <w:top w:val="nil"/>
              <w:left w:val="nil"/>
              <w:bottom w:val="nil"/>
              <w:right w:val="single" w:sz="4" w:space="0" w:color="auto"/>
            </w:tcBorders>
            <w:shd w:val="clear" w:color="auto" w:fill="auto"/>
            <w:vAlign w:val="center"/>
            <w:hideMark/>
          </w:tcPr>
          <w:p w14:paraId="7B25FAA9"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Acreditamiento o Reintegro</w:t>
            </w:r>
          </w:p>
        </w:tc>
        <w:tc>
          <w:tcPr>
            <w:tcW w:w="1134" w:type="dxa"/>
            <w:tcBorders>
              <w:top w:val="nil"/>
              <w:left w:val="nil"/>
              <w:bottom w:val="nil"/>
              <w:right w:val="single" w:sz="4" w:space="0" w:color="auto"/>
            </w:tcBorders>
            <w:shd w:val="clear" w:color="auto" w:fill="auto"/>
            <w:noWrap/>
            <w:vAlign w:val="center"/>
            <w:hideMark/>
          </w:tcPr>
          <w:p w14:paraId="7B0E1329"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INDEFINIDO</w:t>
            </w:r>
          </w:p>
        </w:tc>
      </w:tr>
      <w:tr w:rsidR="006F037B" w:rsidRPr="000555A3" w14:paraId="79E29E26" w14:textId="77777777" w:rsidTr="002001FF">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783225D8"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1123-002-0020</w:t>
            </w:r>
          </w:p>
        </w:tc>
        <w:tc>
          <w:tcPr>
            <w:tcW w:w="1001" w:type="dxa"/>
            <w:tcBorders>
              <w:top w:val="nil"/>
              <w:left w:val="nil"/>
              <w:bottom w:val="nil"/>
              <w:right w:val="single" w:sz="4" w:space="0" w:color="auto"/>
            </w:tcBorders>
            <w:shd w:val="clear" w:color="auto" w:fill="auto"/>
            <w:noWrap/>
            <w:vAlign w:val="center"/>
            <w:hideMark/>
          </w:tcPr>
          <w:p w14:paraId="36E2B778"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2018</w:t>
            </w:r>
          </w:p>
        </w:tc>
        <w:tc>
          <w:tcPr>
            <w:tcW w:w="2401" w:type="dxa"/>
            <w:tcBorders>
              <w:top w:val="nil"/>
              <w:left w:val="nil"/>
              <w:bottom w:val="nil"/>
              <w:right w:val="single" w:sz="4" w:space="0" w:color="auto"/>
            </w:tcBorders>
            <w:shd w:val="clear" w:color="auto" w:fill="auto"/>
            <w:vAlign w:val="center"/>
            <w:hideMark/>
          </w:tcPr>
          <w:p w14:paraId="32A554EE"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José Alberto Alfaro Rodríguez</w:t>
            </w:r>
          </w:p>
        </w:tc>
        <w:tc>
          <w:tcPr>
            <w:tcW w:w="2551" w:type="dxa"/>
            <w:tcBorders>
              <w:top w:val="nil"/>
              <w:left w:val="nil"/>
              <w:bottom w:val="nil"/>
              <w:right w:val="single" w:sz="4" w:space="0" w:color="auto"/>
            </w:tcBorders>
            <w:shd w:val="clear" w:color="auto" w:fill="auto"/>
            <w:noWrap/>
            <w:vAlign w:val="center"/>
            <w:hideMark/>
          </w:tcPr>
          <w:p w14:paraId="0BB7FC3D"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2C547878"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15,000</w:t>
            </w:r>
          </w:p>
        </w:tc>
        <w:tc>
          <w:tcPr>
            <w:tcW w:w="1559" w:type="dxa"/>
            <w:tcBorders>
              <w:top w:val="nil"/>
              <w:left w:val="nil"/>
              <w:bottom w:val="nil"/>
              <w:right w:val="single" w:sz="4" w:space="0" w:color="auto"/>
            </w:tcBorders>
            <w:shd w:val="clear" w:color="auto" w:fill="auto"/>
            <w:vAlign w:val="center"/>
            <w:hideMark/>
          </w:tcPr>
          <w:p w14:paraId="3F9E51EF"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Acreditamiento o Reintegro</w:t>
            </w:r>
          </w:p>
        </w:tc>
        <w:tc>
          <w:tcPr>
            <w:tcW w:w="1134" w:type="dxa"/>
            <w:tcBorders>
              <w:top w:val="nil"/>
              <w:left w:val="nil"/>
              <w:bottom w:val="nil"/>
              <w:right w:val="single" w:sz="4" w:space="0" w:color="auto"/>
            </w:tcBorders>
            <w:shd w:val="clear" w:color="auto" w:fill="auto"/>
            <w:noWrap/>
            <w:vAlign w:val="center"/>
            <w:hideMark/>
          </w:tcPr>
          <w:p w14:paraId="37BA1C76"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INDEFINIDO</w:t>
            </w:r>
          </w:p>
        </w:tc>
      </w:tr>
      <w:tr w:rsidR="006F037B" w:rsidRPr="000555A3" w14:paraId="71DEB143" w14:textId="77777777" w:rsidTr="002001FF">
        <w:trPr>
          <w:trHeight w:val="503"/>
        </w:trPr>
        <w:tc>
          <w:tcPr>
            <w:tcW w:w="1063" w:type="dxa"/>
            <w:tcBorders>
              <w:top w:val="nil"/>
              <w:left w:val="single" w:sz="4" w:space="0" w:color="auto"/>
              <w:bottom w:val="nil"/>
              <w:right w:val="single" w:sz="4" w:space="0" w:color="auto"/>
            </w:tcBorders>
            <w:shd w:val="clear" w:color="auto" w:fill="auto"/>
            <w:noWrap/>
            <w:vAlign w:val="center"/>
            <w:hideMark/>
          </w:tcPr>
          <w:p w14:paraId="05DA1C5B"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1123-002-0025</w:t>
            </w:r>
          </w:p>
        </w:tc>
        <w:tc>
          <w:tcPr>
            <w:tcW w:w="1001" w:type="dxa"/>
            <w:tcBorders>
              <w:top w:val="nil"/>
              <w:left w:val="nil"/>
              <w:bottom w:val="nil"/>
              <w:right w:val="single" w:sz="4" w:space="0" w:color="auto"/>
            </w:tcBorders>
            <w:shd w:val="clear" w:color="auto" w:fill="auto"/>
            <w:noWrap/>
            <w:vAlign w:val="center"/>
            <w:hideMark/>
          </w:tcPr>
          <w:p w14:paraId="1B7E8EFA"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2018</w:t>
            </w:r>
          </w:p>
        </w:tc>
        <w:tc>
          <w:tcPr>
            <w:tcW w:w="2401" w:type="dxa"/>
            <w:tcBorders>
              <w:top w:val="nil"/>
              <w:left w:val="nil"/>
              <w:bottom w:val="nil"/>
              <w:right w:val="single" w:sz="4" w:space="0" w:color="auto"/>
            </w:tcBorders>
            <w:shd w:val="clear" w:color="auto" w:fill="auto"/>
            <w:vAlign w:val="center"/>
            <w:hideMark/>
          </w:tcPr>
          <w:p w14:paraId="613FBDF9"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Patricia De La Merced Santillán Jaramillo</w:t>
            </w:r>
          </w:p>
        </w:tc>
        <w:tc>
          <w:tcPr>
            <w:tcW w:w="2551" w:type="dxa"/>
            <w:tcBorders>
              <w:top w:val="nil"/>
              <w:left w:val="nil"/>
              <w:bottom w:val="nil"/>
              <w:right w:val="single" w:sz="4" w:space="0" w:color="auto"/>
            </w:tcBorders>
            <w:shd w:val="clear" w:color="auto" w:fill="auto"/>
            <w:noWrap/>
            <w:vAlign w:val="center"/>
            <w:hideMark/>
          </w:tcPr>
          <w:p w14:paraId="6567D94A"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5C07D1EF"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300</w:t>
            </w:r>
          </w:p>
        </w:tc>
        <w:tc>
          <w:tcPr>
            <w:tcW w:w="1559" w:type="dxa"/>
            <w:tcBorders>
              <w:top w:val="nil"/>
              <w:left w:val="nil"/>
              <w:bottom w:val="nil"/>
              <w:right w:val="single" w:sz="4" w:space="0" w:color="auto"/>
            </w:tcBorders>
            <w:shd w:val="clear" w:color="auto" w:fill="auto"/>
            <w:vAlign w:val="center"/>
            <w:hideMark/>
          </w:tcPr>
          <w:p w14:paraId="330DA6CD"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Acreditamiento o Reintegro</w:t>
            </w:r>
          </w:p>
        </w:tc>
        <w:tc>
          <w:tcPr>
            <w:tcW w:w="1134" w:type="dxa"/>
            <w:tcBorders>
              <w:top w:val="nil"/>
              <w:left w:val="nil"/>
              <w:bottom w:val="nil"/>
              <w:right w:val="single" w:sz="4" w:space="0" w:color="auto"/>
            </w:tcBorders>
            <w:shd w:val="clear" w:color="auto" w:fill="auto"/>
            <w:noWrap/>
            <w:vAlign w:val="center"/>
            <w:hideMark/>
          </w:tcPr>
          <w:p w14:paraId="2DC4CC4F"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INDEFINIDO</w:t>
            </w:r>
          </w:p>
        </w:tc>
      </w:tr>
      <w:tr w:rsidR="006F037B" w:rsidRPr="000555A3" w14:paraId="1D5D5335" w14:textId="77777777" w:rsidTr="002001FF">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07434AE2"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1123-002-0027</w:t>
            </w:r>
          </w:p>
        </w:tc>
        <w:tc>
          <w:tcPr>
            <w:tcW w:w="1001" w:type="dxa"/>
            <w:tcBorders>
              <w:top w:val="nil"/>
              <w:left w:val="nil"/>
              <w:bottom w:val="nil"/>
              <w:right w:val="single" w:sz="4" w:space="0" w:color="auto"/>
            </w:tcBorders>
            <w:shd w:val="clear" w:color="auto" w:fill="auto"/>
            <w:noWrap/>
            <w:vAlign w:val="center"/>
            <w:hideMark/>
          </w:tcPr>
          <w:p w14:paraId="3B9C772D"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2018</w:t>
            </w:r>
          </w:p>
        </w:tc>
        <w:tc>
          <w:tcPr>
            <w:tcW w:w="2401" w:type="dxa"/>
            <w:tcBorders>
              <w:top w:val="nil"/>
              <w:left w:val="nil"/>
              <w:bottom w:val="nil"/>
              <w:right w:val="single" w:sz="4" w:space="0" w:color="auto"/>
            </w:tcBorders>
            <w:shd w:val="clear" w:color="auto" w:fill="auto"/>
            <w:vAlign w:val="center"/>
            <w:hideMark/>
          </w:tcPr>
          <w:p w14:paraId="7C94C03A"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Luis Iván Sánchez Rodríguez</w:t>
            </w:r>
          </w:p>
        </w:tc>
        <w:tc>
          <w:tcPr>
            <w:tcW w:w="2551" w:type="dxa"/>
            <w:tcBorders>
              <w:top w:val="nil"/>
              <w:left w:val="nil"/>
              <w:bottom w:val="nil"/>
              <w:right w:val="single" w:sz="4" w:space="0" w:color="auto"/>
            </w:tcBorders>
            <w:shd w:val="clear" w:color="auto" w:fill="auto"/>
            <w:noWrap/>
            <w:vAlign w:val="center"/>
            <w:hideMark/>
          </w:tcPr>
          <w:p w14:paraId="719F6AD3"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0BD2274D"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1,976</w:t>
            </w:r>
          </w:p>
        </w:tc>
        <w:tc>
          <w:tcPr>
            <w:tcW w:w="1559" w:type="dxa"/>
            <w:tcBorders>
              <w:top w:val="nil"/>
              <w:left w:val="nil"/>
              <w:bottom w:val="nil"/>
              <w:right w:val="single" w:sz="4" w:space="0" w:color="auto"/>
            </w:tcBorders>
            <w:shd w:val="clear" w:color="auto" w:fill="auto"/>
            <w:vAlign w:val="center"/>
            <w:hideMark/>
          </w:tcPr>
          <w:p w14:paraId="183A7830"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Acreditamiento o Reintegro</w:t>
            </w:r>
          </w:p>
        </w:tc>
        <w:tc>
          <w:tcPr>
            <w:tcW w:w="1134" w:type="dxa"/>
            <w:tcBorders>
              <w:top w:val="nil"/>
              <w:left w:val="nil"/>
              <w:bottom w:val="nil"/>
              <w:right w:val="single" w:sz="4" w:space="0" w:color="auto"/>
            </w:tcBorders>
            <w:shd w:val="clear" w:color="auto" w:fill="auto"/>
            <w:noWrap/>
            <w:vAlign w:val="center"/>
            <w:hideMark/>
          </w:tcPr>
          <w:p w14:paraId="16217A4B"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INDEFINIDO</w:t>
            </w:r>
          </w:p>
        </w:tc>
      </w:tr>
      <w:tr w:rsidR="006F037B" w:rsidRPr="000555A3" w14:paraId="1F244E4C" w14:textId="77777777" w:rsidTr="002001FF">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204DE86E"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1123-002-0038</w:t>
            </w:r>
          </w:p>
        </w:tc>
        <w:tc>
          <w:tcPr>
            <w:tcW w:w="1001" w:type="dxa"/>
            <w:tcBorders>
              <w:top w:val="nil"/>
              <w:left w:val="nil"/>
              <w:bottom w:val="nil"/>
              <w:right w:val="single" w:sz="4" w:space="0" w:color="auto"/>
            </w:tcBorders>
            <w:shd w:val="clear" w:color="auto" w:fill="auto"/>
            <w:noWrap/>
            <w:vAlign w:val="center"/>
            <w:hideMark/>
          </w:tcPr>
          <w:p w14:paraId="67DA8512"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2019</w:t>
            </w:r>
          </w:p>
        </w:tc>
        <w:tc>
          <w:tcPr>
            <w:tcW w:w="2401" w:type="dxa"/>
            <w:tcBorders>
              <w:top w:val="nil"/>
              <w:left w:val="nil"/>
              <w:bottom w:val="nil"/>
              <w:right w:val="single" w:sz="4" w:space="0" w:color="auto"/>
            </w:tcBorders>
            <w:shd w:val="clear" w:color="auto" w:fill="auto"/>
            <w:vAlign w:val="center"/>
            <w:hideMark/>
          </w:tcPr>
          <w:p w14:paraId="452FFDD2"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José Emanuel Casas Torres</w:t>
            </w:r>
          </w:p>
        </w:tc>
        <w:tc>
          <w:tcPr>
            <w:tcW w:w="2551" w:type="dxa"/>
            <w:tcBorders>
              <w:top w:val="nil"/>
              <w:left w:val="nil"/>
              <w:bottom w:val="nil"/>
              <w:right w:val="single" w:sz="4" w:space="0" w:color="auto"/>
            </w:tcBorders>
            <w:shd w:val="clear" w:color="auto" w:fill="auto"/>
            <w:noWrap/>
            <w:vAlign w:val="center"/>
            <w:hideMark/>
          </w:tcPr>
          <w:p w14:paraId="5D294BE9"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145215B2"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1,531</w:t>
            </w:r>
          </w:p>
        </w:tc>
        <w:tc>
          <w:tcPr>
            <w:tcW w:w="1559" w:type="dxa"/>
            <w:tcBorders>
              <w:top w:val="nil"/>
              <w:left w:val="nil"/>
              <w:bottom w:val="nil"/>
              <w:right w:val="single" w:sz="4" w:space="0" w:color="auto"/>
            </w:tcBorders>
            <w:shd w:val="clear" w:color="auto" w:fill="auto"/>
            <w:vAlign w:val="center"/>
            <w:hideMark/>
          </w:tcPr>
          <w:p w14:paraId="2C16FE4B"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Acreditamiento o Reintegro</w:t>
            </w:r>
          </w:p>
        </w:tc>
        <w:tc>
          <w:tcPr>
            <w:tcW w:w="1134" w:type="dxa"/>
            <w:tcBorders>
              <w:top w:val="nil"/>
              <w:left w:val="nil"/>
              <w:bottom w:val="nil"/>
              <w:right w:val="single" w:sz="4" w:space="0" w:color="auto"/>
            </w:tcBorders>
            <w:shd w:val="clear" w:color="auto" w:fill="auto"/>
            <w:noWrap/>
            <w:vAlign w:val="center"/>
            <w:hideMark/>
          </w:tcPr>
          <w:p w14:paraId="092658AB"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INDEFINIDO</w:t>
            </w:r>
          </w:p>
        </w:tc>
      </w:tr>
      <w:tr w:rsidR="006F037B" w:rsidRPr="000555A3" w14:paraId="5FE8B85E" w14:textId="77777777" w:rsidTr="002001FF">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4EDC7999"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1123-002-0039</w:t>
            </w:r>
          </w:p>
        </w:tc>
        <w:tc>
          <w:tcPr>
            <w:tcW w:w="1001" w:type="dxa"/>
            <w:tcBorders>
              <w:top w:val="nil"/>
              <w:left w:val="nil"/>
              <w:bottom w:val="nil"/>
              <w:right w:val="single" w:sz="4" w:space="0" w:color="auto"/>
            </w:tcBorders>
            <w:shd w:val="clear" w:color="auto" w:fill="auto"/>
            <w:noWrap/>
            <w:vAlign w:val="center"/>
            <w:hideMark/>
          </w:tcPr>
          <w:p w14:paraId="7B31C110"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2020</w:t>
            </w:r>
          </w:p>
        </w:tc>
        <w:tc>
          <w:tcPr>
            <w:tcW w:w="2401" w:type="dxa"/>
            <w:tcBorders>
              <w:top w:val="nil"/>
              <w:left w:val="nil"/>
              <w:bottom w:val="nil"/>
              <w:right w:val="single" w:sz="4" w:space="0" w:color="auto"/>
            </w:tcBorders>
            <w:shd w:val="clear" w:color="auto" w:fill="auto"/>
            <w:vAlign w:val="center"/>
            <w:hideMark/>
          </w:tcPr>
          <w:p w14:paraId="3EC884E3"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José Guadalupe Castillo Vargas</w:t>
            </w:r>
          </w:p>
        </w:tc>
        <w:tc>
          <w:tcPr>
            <w:tcW w:w="2551" w:type="dxa"/>
            <w:tcBorders>
              <w:top w:val="nil"/>
              <w:left w:val="nil"/>
              <w:bottom w:val="nil"/>
              <w:right w:val="single" w:sz="4" w:space="0" w:color="auto"/>
            </w:tcBorders>
            <w:shd w:val="clear" w:color="auto" w:fill="auto"/>
            <w:noWrap/>
            <w:vAlign w:val="center"/>
            <w:hideMark/>
          </w:tcPr>
          <w:p w14:paraId="2D9EDEE5"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42D9B648"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1,905</w:t>
            </w:r>
          </w:p>
        </w:tc>
        <w:tc>
          <w:tcPr>
            <w:tcW w:w="1559" w:type="dxa"/>
            <w:tcBorders>
              <w:top w:val="nil"/>
              <w:left w:val="nil"/>
              <w:bottom w:val="nil"/>
              <w:right w:val="single" w:sz="4" w:space="0" w:color="auto"/>
            </w:tcBorders>
            <w:shd w:val="clear" w:color="auto" w:fill="auto"/>
            <w:vAlign w:val="center"/>
            <w:hideMark/>
          </w:tcPr>
          <w:p w14:paraId="3532BFC0"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Acreditamiento o Reintegro</w:t>
            </w:r>
          </w:p>
        </w:tc>
        <w:tc>
          <w:tcPr>
            <w:tcW w:w="1134" w:type="dxa"/>
            <w:tcBorders>
              <w:top w:val="nil"/>
              <w:left w:val="nil"/>
              <w:bottom w:val="nil"/>
              <w:right w:val="single" w:sz="4" w:space="0" w:color="auto"/>
            </w:tcBorders>
            <w:shd w:val="clear" w:color="auto" w:fill="auto"/>
            <w:noWrap/>
            <w:vAlign w:val="center"/>
            <w:hideMark/>
          </w:tcPr>
          <w:p w14:paraId="76F2E92F"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INDEFINDO</w:t>
            </w:r>
          </w:p>
        </w:tc>
      </w:tr>
      <w:tr w:rsidR="006F037B" w:rsidRPr="000555A3" w14:paraId="1F724E76" w14:textId="77777777" w:rsidTr="002001FF">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7DF5D792"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1123-002-0048</w:t>
            </w:r>
          </w:p>
        </w:tc>
        <w:tc>
          <w:tcPr>
            <w:tcW w:w="1001" w:type="dxa"/>
            <w:tcBorders>
              <w:top w:val="nil"/>
              <w:left w:val="nil"/>
              <w:bottom w:val="nil"/>
              <w:right w:val="single" w:sz="4" w:space="0" w:color="auto"/>
            </w:tcBorders>
            <w:shd w:val="clear" w:color="auto" w:fill="auto"/>
            <w:noWrap/>
            <w:vAlign w:val="center"/>
            <w:hideMark/>
          </w:tcPr>
          <w:p w14:paraId="5B5BEBAE"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2020</w:t>
            </w:r>
          </w:p>
        </w:tc>
        <w:tc>
          <w:tcPr>
            <w:tcW w:w="2401" w:type="dxa"/>
            <w:tcBorders>
              <w:top w:val="nil"/>
              <w:left w:val="nil"/>
              <w:bottom w:val="nil"/>
              <w:right w:val="single" w:sz="4" w:space="0" w:color="auto"/>
            </w:tcBorders>
            <w:shd w:val="clear" w:color="auto" w:fill="auto"/>
            <w:vAlign w:val="center"/>
            <w:hideMark/>
          </w:tcPr>
          <w:p w14:paraId="706D64EC"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José Luis Mendoza Valladares</w:t>
            </w:r>
          </w:p>
        </w:tc>
        <w:tc>
          <w:tcPr>
            <w:tcW w:w="2551" w:type="dxa"/>
            <w:tcBorders>
              <w:top w:val="nil"/>
              <w:left w:val="nil"/>
              <w:bottom w:val="nil"/>
              <w:right w:val="single" w:sz="4" w:space="0" w:color="auto"/>
            </w:tcBorders>
            <w:shd w:val="clear" w:color="auto" w:fill="auto"/>
            <w:noWrap/>
            <w:vAlign w:val="center"/>
            <w:hideMark/>
          </w:tcPr>
          <w:p w14:paraId="2FC5B576"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4ECF2FEE"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4,210</w:t>
            </w:r>
          </w:p>
        </w:tc>
        <w:tc>
          <w:tcPr>
            <w:tcW w:w="1559" w:type="dxa"/>
            <w:tcBorders>
              <w:top w:val="nil"/>
              <w:left w:val="nil"/>
              <w:bottom w:val="nil"/>
              <w:right w:val="single" w:sz="4" w:space="0" w:color="auto"/>
            </w:tcBorders>
            <w:shd w:val="clear" w:color="auto" w:fill="auto"/>
            <w:vAlign w:val="center"/>
            <w:hideMark/>
          </w:tcPr>
          <w:p w14:paraId="7D6EA2E9"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Acreditamiento o Reintegro</w:t>
            </w:r>
          </w:p>
        </w:tc>
        <w:tc>
          <w:tcPr>
            <w:tcW w:w="1134" w:type="dxa"/>
            <w:tcBorders>
              <w:top w:val="nil"/>
              <w:left w:val="nil"/>
              <w:bottom w:val="nil"/>
              <w:right w:val="single" w:sz="4" w:space="0" w:color="auto"/>
            </w:tcBorders>
            <w:shd w:val="clear" w:color="auto" w:fill="auto"/>
            <w:noWrap/>
            <w:vAlign w:val="center"/>
            <w:hideMark/>
          </w:tcPr>
          <w:p w14:paraId="186CC29A"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INDEFINIDO</w:t>
            </w:r>
          </w:p>
        </w:tc>
      </w:tr>
      <w:tr w:rsidR="006F037B" w:rsidRPr="000555A3" w14:paraId="4CC81D7B" w14:textId="77777777" w:rsidTr="002001FF">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7F38C766"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1123-003-0001</w:t>
            </w:r>
          </w:p>
        </w:tc>
        <w:tc>
          <w:tcPr>
            <w:tcW w:w="1001" w:type="dxa"/>
            <w:tcBorders>
              <w:top w:val="nil"/>
              <w:left w:val="nil"/>
              <w:bottom w:val="nil"/>
              <w:right w:val="single" w:sz="4" w:space="0" w:color="auto"/>
            </w:tcBorders>
            <w:shd w:val="clear" w:color="auto" w:fill="auto"/>
            <w:noWrap/>
            <w:vAlign w:val="center"/>
            <w:hideMark/>
          </w:tcPr>
          <w:p w14:paraId="40469FA5"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2022</w:t>
            </w:r>
          </w:p>
        </w:tc>
        <w:tc>
          <w:tcPr>
            <w:tcW w:w="2401" w:type="dxa"/>
            <w:tcBorders>
              <w:top w:val="nil"/>
              <w:left w:val="nil"/>
              <w:bottom w:val="nil"/>
              <w:right w:val="single" w:sz="4" w:space="0" w:color="auto"/>
            </w:tcBorders>
            <w:shd w:val="clear" w:color="auto" w:fill="auto"/>
            <w:vAlign w:val="center"/>
            <w:hideMark/>
          </w:tcPr>
          <w:p w14:paraId="70676610"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Subsidio Para El Empleo</w:t>
            </w:r>
          </w:p>
        </w:tc>
        <w:tc>
          <w:tcPr>
            <w:tcW w:w="2551" w:type="dxa"/>
            <w:tcBorders>
              <w:top w:val="nil"/>
              <w:left w:val="nil"/>
              <w:bottom w:val="nil"/>
              <w:right w:val="single" w:sz="4" w:space="0" w:color="auto"/>
            </w:tcBorders>
            <w:shd w:val="clear" w:color="auto" w:fill="auto"/>
            <w:noWrap/>
            <w:vAlign w:val="center"/>
            <w:hideMark/>
          </w:tcPr>
          <w:p w14:paraId="49C36DF2"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Subsidio</w:t>
            </w:r>
          </w:p>
        </w:tc>
        <w:tc>
          <w:tcPr>
            <w:tcW w:w="1134" w:type="dxa"/>
            <w:tcBorders>
              <w:top w:val="nil"/>
              <w:left w:val="nil"/>
              <w:bottom w:val="nil"/>
              <w:right w:val="single" w:sz="4" w:space="0" w:color="auto"/>
            </w:tcBorders>
            <w:shd w:val="clear" w:color="auto" w:fill="auto"/>
            <w:noWrap/>
            <w:vAlign w:val="center"/>
            <w:hideMark/>
          </w:tcPr>
          <w:p w14:paraId="695DB9BF"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893</w:t>
            </w:r>
          </w:p>
        </w:tc>
        <w:tc>
          <w:tcPr>
            <w:tcW w:w="1559" w:type="dxa"/>
            <w:tcBorders>
              <w:top w:val="nil"/>
              <w:left w:val="nil"/>
              <w:bottom w:val="nil"/>
              <w:right w:val="single" w:sz="4" w:space="0" w:color="auto"/>
            </w:tcBorders>
            <w:shd w:val="clear" w:color="auto" w:fill="auto"/>
            <w:vAlign w:val="center"/>
            <w:hideMark/>
          </w:tcPr>
          <w:p w14:paraId="4BABD69D"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Acreditamiento</w:t>
            </w:r>
          </w:p>
        </w:tc>
        <w:tc>
          <w:tcPr>
            <w:tcW w:w="1134" w:type="dxa"/>
            <w:tcBorders>
              <w:top w:val="nil"/>
              <w:left w:val="nil"/>
              <w:bottom w:val="nil"/>
              <w:right w:val="single" w:sz="4" w:space="0" w:color="auto"/>
            </w:tcBorders>
            <w:shd w:val="clear" w:color="auto" w:fill="auto"/>
            <w:noWrap/>
            <w:vAlign w:val="center"/>
            <w:hideMark/>
          </w:tcPr>
          <w:p w14:paraId="1A55130A"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31/01/2024</w:t>
            </w:r>
          </w:p>
        </w:tc>
      </w:tr>
      <w:tr w:rsidR="006F037B" w:rsidRPr="000555A3" w14:paraId="3C447EB3" w14:textId="77777777" w:rsidTr="002001FF">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341FD006"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1129-002-0001</w:t>
            </w:r>
          </w:p>
        </w:tc>
        <w:tc>
          <w:tcPr>
            <w:tcW w:w="1001" w:type="dxa"/>
            <w:tcBorders>
              <w:top w:val="nil"/>
              <w:left w:val="nil"/>
              <w:bottom w:val="nil"/>
              <w:right w:val="single" w:sz="4" w:space="0" w:color="auto"/>
            </w:tcBorders>
            <w:shd w:val="clear" w:color="auto" w:fill="auto"/>
            <w:noWrap/>
            <w:vAlign w:val="center"/>
            <w:hideMark/>
          </w:tcPr>
          <w:p w14:paraId="437C55F0"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2018</w:t>
            </w:r>
          </w:p>
        </w:tc>
        <w:tc>
          <w:tcPr>
            <w:tcW w:w="2401" w:type="dxa"/>
            <w:tcBorders>
              <w:top w:val="nil"/>
              <w:left w:val="nil"/>
              <w:bottom w:val="nil"/>
              <w:right w:val="single" w:sz="4" w:space="0" w:color="auto"/>
            </w:tcBorders>
            <w:shd w:val="clear" w:color="auto" w:fill="auto"/>
            <w:vAlign w:val="center"/>
            <w:hideMark/>
          </w:tcPr>
          <w:p w14:paraId="13F9B746"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Pago De Lo Indebido</w:t>
            </w:r>
          </w:p>
        </w:tc>
        <w:tc>
          <w:tcPr>
            <w:tcW w:w="2551" w:type="dxa"/>
            <w:tcBorders>
              <w:top w:val="nil"/>
              <w:left w:val="nil"/>
              <w:bottom w:val="nil"/>
              <w:right w:val="single" w:sz="4" w:space="0" w:color="auto"/>
            </w:tcBorders>
            <w:shd w:val="clear" w:color="auto" w:fill="auto"/>
            <w:noWrap/>
            <w:vAlign w:val="center"/>
            <w:hideMark/>
          </w:tcPr>
          <w:p w14:paraId="6DF8BF29"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Auditoria 2012</w:t>
            </w:r>
          </w:p>
        </w:tc>
        <w:tc>
          <w:tcPr>
            <w:tcW w:w="1134" w:type="dxa"/>
            <w:tcBorders>
              <w:top w:val="nil"/>
              <w:left w:val="nil"/>
              <w:bottom w:val="nil"/>
              <w:right w:val="single" w:sz="4" w:space="0" w:color="auto"/>
            </w:tcBorders>
            <w:shd w:val="clear" w:color="auto" w:fill="auto"/>
            <w:noWrap/>
            <w:vAlign w:val="center"/>
            <w:hideMark/>
          </w:tcPr>
          <w:p w14:paraId="7ACA73B7" w14:textId="77777777" w:rsidR="006F037B" w:rsidRPr="00CD7BB6" w:rsidRDefault="006F037B" w:rsidP="004F649E">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w:t>
            </w:r>
          </w:p>
        </w:tc>
        <w:tc>
          <w:tcPr>
            <w:tcW w:w="1559" w:type="dxa"/>
            <w:tcBorders>
              <w:top w:val="nil"/>
              <w:left w:val="nil"/>
              <w:bottom w:val="nil"/>
              <w:right w:val="single" w:sz="4" w:space="0" w:color="auto"/>
            </w:tcBorders>
            <w:shd w:val="clear" w:color="auto" w:fill="auto"/>
            <w:noWrap/>
            <w:vAlign w:val="center"/>
            <w:hideMark/>
          </w:tcPr>
          <w:p w14:paraId="43C61C01"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Reintegro</w:t>
            </w:r>
          </w:p>
        </w:tc>
        <w:tc>
          <w:tcPr>
            <w:tcW w:w="1134" w:type="dxa"/>
            <w:tcBorders>
              <w:top w:val="nil"/>
              <w:left w:val="nil"/>
              <w:bottom w:val="nil"/>
              <w:right w:val="single" w:sz="4" w:space="0" w:color="auto"/>
            </w:tcBorders>
            <w:shd w:val="clear" w:color="auto" w:fill="auto"/>
            <w:noWrap/>
            <w:vAlign w:val="center"/>
            <w:hideMark/>
          </w:tcPr>
          <w:p w14:paraId="222D3B31" w14:textId="77777777" w:rsidR="006F037B" w:rsidRPr="00CD7BB6" w:rsidRDefault="006F037B" w:rsidP="004F649E">
            <w:pPr>
              <w:spacing w:after="0" w:line="240" w:lineRule="auto"/>
              <w:jc w:val="center"/>
              <w:rPr>
                <w:rFonts w:asciiTheme="minorHAnsi" w:eastAsia="Times New Roman" w:hAnsiTheme="minorHAnsi" w:cstheme="minorHAnsi"/>
                <w:sz w:val="18"/>
                <w:szCs w:val="18"/>
                <w:lang w:eastAsia="es-MX"/>
              </w:rPr>
            </w:pPr>
            <w:r>
              <w:rPr>
                <w:rFonts w:asciiTheme="minorHAnsi" w:eastAsia="Times New Roman" w:hAnsiTheme="minorHAnsi" w:cstheme="minorHAnsi"/>
                <w:sz w:val="18"/>
                <w:szCs w:val="18"/>
                <w:lang w:eastAsia="es-MX"/>
              </w:rPr>
              <w:t>31/01/2024</w:t>
            </w:r>
          </w:p>
        </w:tc>
      </w:tr>
      <w:tr w:rsidR="006F037B" w:rsidRPr="000555A3" w14:paraId="43A5F30A" w14:textId="77777777" w:rsidTr="002001FF">
        <w:trPr>
          <w:trHeight w:val="251"/>
        </w:trPr>
        <w:tc>
          <w:tcPr>
            <w:tcW w:w="1063" w:type="dxa"/>
            <w:tcBorders>
              <w:top w:val="single" w:sz="4" w:space="0" w:color="auto"/>
              <w:left w:val="single" w:sz="4" w:space="0" w:color="auto"/>
              <w:bottom w:val="single" w:sz="4" w:space="0" w:color="auto"/>
              <w:right w:val="nil"/>
            </w:tcBorders>
            <w:shd w:val="clear" w:color="auto" w:fill="auto"/>
            <w:noWrap/>
            <w:vAlign w:val="bottom"/>
            <w:hideMark/>
          </w:tcPr>
          <w:p w14:paraId="2ABD5FD6" w14:textId="77777777" w:rsidR="006F037B" w:rsidRPr="00CD7BB6" w:rsidRDefault="006F037B" w:rsidP="002001FF">
            <w:pPr>
              <w:spacing w:after="0" w:line="240" w:lineRule="auto"/>
              <w:ind w:left="103"/>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 </w:t>
            </w:r>
          </w:p>
        </w:tc>
        <w:tc>
          <w:tcPr>
            <w:tcW w:w="1001" w:type="dxa"/>
            <w:tcBorders>
              <w:top w:val="single" w:sz="4" w:space="0" w:color="auto"/>
              <w:left w:val="nil"/>
              <w:bottom w:val="single" w:sz="4" w:space="0" w:color="auto"/>
              <w:right w:val="nil"/>
            </w:tcBorders>
            <w:shd w:val="clear" w:color="auto" w:fill="auto"/>
            <w:noWrap/>
            <w:vAlign w:val="bottom"/>
            <w:hideMark/>
          </w:tcPr>
          <w:p w14:paraId="3E12612B"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 </w:t>
            </w:r>
          </w:p>
        </w:tc>
        <w:tc>
          <w:tcPr>
            <w:tcW w:w="2401" w:type="dxa"/>
            <w:tcBorders>
              <w:top w:val="single" w:sz="4" w:space="0" w:color="auto"/>
              <w:left w:val="nil"/>
              <w:bottom w:val="single" w:sz="4" w:space="0" w:color="auto"/>
              <w:right w:val="nil"/>
            </w:tcBorders>
            <w:shd w:val="clear" w:color="auto" w:fill="auto"/>
            <w:noWrap/>
            <w:vAlign w:val="bottom"/>
            <w:hideMark/>
          </w:tcPr>
          <w:p w14:paraId="622692F3"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 </w:t>
            </w:r>
          </w:p>
        </w:tc>
        <w:tc>
          <w:tcPr>
            <w:tcW w:w="2551" w:type="dxa"/>
            <w:tcBorders>
              <w:top w:val="single" w:sz="4" w:space="0" w:color="auto"/>
              <w:left w:val="nil"/>
              <w:bottom w:val="single" w:sz="4" w:space="0" w:color="auto"/>
              <w:right w:val="nil"/>
            </w:tcBorders>
            <w:shd w:val="clear" w:color="auto" w:fill="auto"/>
            <w:noWrap/>
            <w:vAlign w:val="bottom"/>
            <w:hideMark/>
          </w:tcPr>
          <w:p w14:paraId="7CE0566E" w14:textId="77777777" w:rsidR="006F037B" w:rsidRPr="00CD7BB6" w:rsidRDefault="006F037B" w:rsidP="004F649E">
            <w:pPr>
              <w:spacing w:after="0" w:line="240" w:lineRule="auto"/>
              <w:ind w:firstLineChars="100" w:firstLine="181"/>
              <w:jc w:val="right"/>
              <w:rPr>
                <w:rFonts w:asciiTheme="minorHAnsi" w:eastAsia="Times New Roman" w:hAnsiTheme="minorHAnsi" w:cstheme="minorHAnsi"/>
                <w:b/>
                <w:bCs/>
                <w:sz w:val="18"/>
                <w:szCs w:val="18"/>
                <w:lang w:eastAsia="es-MX"/>
              </w:rPr>
            </w:pPr>
            <w:r w:rsidRPr="00CD7BB6">
              <w:rPr>
                <w:rFonts w:asciiTheme="minorHAnsi" w:eastAsia="Times New Roman" w:hAnsiTheme="minorHAnsi" w:cstheme="minorHAnsi"/>
                <w:b/>
                <w:bCs/>
                <w:sz w:val="18"/>
                <w:szCs w:val="18"/>
                <w:lang w:eastAsia="es-MX"/>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0B837" w14:textId="12F20AC0" w:rsidR="006F037B" w:rsidRPr="00CD7BB6" w:rsidRDefault="00110EFF" w:rsidP="004F649E">
            <w:pPr>
              <w:spacing w:after="0" w:line="240" w:lineRule="auto"/>
              <w:jc w:val="right"/>
              <w:rPr>
                <w:rFonts w:asciiTheme="minorHAnsi" w:eastAsia="Times New Roman" w:hAnsiTheme="minorHAnsi" w:cstheme="minorHAnsi"/>
                <w:b/>
                <w:bCs/>
                <w:sz w:val="18"/>
                <w:szCs w:val="18"/>
                <w:lang w:eastAsia="es-MX"/>
              </w:rPr>
            </w:pPr>
            <w:r>
              <w:rPr>
                <w:rFonts w:asciiTheme="minorHAnsi" w:eastAsia="Times New Roman" w:hAnsiTheme="minorHAnsi" w:cstheme="minorHAnsi"/>
                <w:b/>
                <w:bCs/>
                <w:sz w:val="18"/>
                <w:szCs w:val="18"/>
                <w:lang w:eastAsia="es-MX"/>
              </w:rPr>
              <w:t>$ 6,107,3</w:t>
            </w:r>
            <w:r w:rsidR="00AF2F79">
              <w:rPr>
                <w:rFonts w:asciiTheme="minorHAnsi" w:eastAsia="Times New Roman" w:hAnsiTheme="minorHAnsi" w:cstheme="minorHAnsi"/>
                <w:b/>
                <w:bCs/>
                <w:sz w:val="18"/>
                <w:szCs w:val="18"/>
                <w:lang w:eastAsia="es-MX"/>
              </w:rPr>
              <w:t>40</w:t>
            </w:r>
          </w:p>
        </w:tc>
        <w:tc>
          <w:tcPr>
            <w:tcW w:w="1559" w:type="dxa"/>
            <w:tcBorders>
              <w:top w:val="single" w:sz="4" w:space="0" w:color="auto"/>
              <w:left w:val="nil"/>
              <w:bottom w:val="single" w:sz="4" w:space="0" w:color="auto"/>
              <w:right w:val="nil"/>
            </w:tcBorders>
            <w:shd w:val="clear" w:color="auto" w:fill="auto"/>
            <w:noWrap/>
            <w:vAlign w:val="bottom"/>
            <w:hideMark/>
          </w:tcPr>
          <w:p w14:paraId="2A87F25E"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69D890" w14:textId="77777777" w:rsidR="006F037B" w:rsidRPr="00CD7BB6" w:rsidRDefault="006F037B" w:rsidP="004F649E">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 </w:t>
            </w:r>
          </w:p>
        </w:tc>
      </w:tr>
    </w:tbl>
    <w:p w14:paraId="5069A198" w14:textId="77777777" w:rsidR="006F037B" w:rsidRDefault="006F037B" w:rsidP="00110EFF">
      <w:pPr>
        <w:pStyle w:val="Texto"/>
        <w:spacing w:after="80" w:line="203" w:lineRule="exact"/>
        <w:ind w:firstLine="0"/>
        <w:rPr>
          <w:rFonts w:ascii="Calibri" w:hAnsi="Calibri" w:cs="DIN Pro Regular"/>
          <w:b/>
          <w:sz w:val="20"/>
          <w:lang w:val="es-MX"/>
        </w:rPr>
      </w:pPr>
    </w:p>
    <w:p w14:paraId="7F6931AF" w14:textId="77777777" w:rsidR="006F037B" w:rsidRPr="00B31AAA" w:rsidRDefault="006F037B" w:rsidP="00AF5955">
      <w:pPr>
        <w:pStyle w:val="Texto"/>
        <w:spacing w:after="80" w:line="203" w:lineRule="exact"/>
        <w:ind w:left="624" w:firstLine="0"/>
        <w:rPr>
          <w:rFonts w:ascii="Calibri" w:hAnsi="Calibri" w:cs="DIN Pro Regular"/>
          <w:b/>
          <w:sz w:val="20"/>
          <w:lang w:val="es-MX"/>
        </w:rPr>
      </w:pPr>
    </w:p>
    <w:p w14:paraId="01A4153E" w14:textId="77777777"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14:paraId="0ECF9902" w14:textId="77777777" w:rsidR="00110EFF" w:rsidRDefault="00E05BD4"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No A</w:t>
      </w:r>
      <w:r w:rsidR="00110EFF">
        <w:rPr>
          <w:rFonts w:ascii="Calibri" w:hAnsi="Calibri" w:cs="DIN Pro Regular"/>
          <w:b/>
          <w:sz w:val="20"/>
          <w:lang w:val="es-MX"/>
        </w:rPr>
        <w:t>plica</w:t>
      </w:r>
    </w:p>
    <w:p w14:paraId="4D2D9F05" w14:textId="77777777"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14:paraId="6A3A581F" w14:textId="77777777" w:rsidR="00E05BD4" w:rsidRPr="00B31AAA" w:rsidRDefault="00E05BD4"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No Aplica</w:t>
      </w:r>
    </w:p>
    <w:p w14:paraId="5B538290"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14:paraId="2DC4BE55" w14:textId="77777777" w:rsidR="00E05BD4" w:rsidRPr="00B31AAA" w:rsidRDefault="00E05BD4"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No Aplica</w:t>
      </w:r>
    </w:p>
    <w:p w14:paraId="6FC68B8F"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lastRenderedPageBreak/>
        <w:t>Bienes Muebles, Inmuebles e Intangibles</w:t>
      </w:r>
    </w:p>
    <w:p w14:paraId="2EE4CE22" w14:textId="77777777" w:rsidR="00E05BD4" w:rsidRDefault="00E05BD4" w:rsidP="00AF5955">
      <w:pPr>
        <w:pStyle w:val="Texto"/>
        <w:spacing w:after="80" w:line="203" w:lineRule="exact"/>
        <w:ind w:left="624" w:firstLine="0"/>
        <w:rPr>
          <w:rFonts w:ascii="Calibri" w:hAnsi="Calibri" w:cs="DIN Pro Regular"/>
          <w:b/>
          <w:sz w:val="20"/>
          <w:lang w:val="es-MX"/>
        </w:rPr>
      </w:pPr>
    </w:p>
    <w:p w14:paraId="1AC4B875" w14:textId="77777777" w:rsidR="00E05BD4" w:rsidRDefault="00E05BD4" w:rsidP="00AF5955">
      <w:pPr>
        <w:pStyle w:val="Texto"/>
        <w:spacing w:after="80" w:line="203" w:lineRule="exact"/>
        <w:ind w:left="624" w:firstLine="0"/>
        <w:rPr>
          <w:rFonts w:ascii="Calibri" w:hAnsi="Calibri" w:cs="DIN Pro Regular"/>
          <w:b/>
          <w:sz w:val="20"/>
          <w:lang w:val="es-MX"/>
        </w:rPr>
      </w:pPr>
    </w:p>
    <w:tbl>
      <w:tblPr>
        <w:tblW w:w="9140" w:type="dxa"/>
        <w:tblInd w:w="70" w:type="dxa"/>
        <w:tblCellMar>
          <w:left w:w="70" w:type="dxa"/>
          <w:right w:w="70" w:type="dxa"/>
        </w:tblCellMar>
        <w:tblLook w:val="04A0" w:firstRow="1" w:lastRow="0" w:firstColumn="1" w:lastColumn="0" w:noHBand="0" w:noVBand="1"/>
      </w:tblPr>
      <w:tblGrid>
        <w:gridCol w:w="7160"/>
        <w:gridCol w:w="1980"/>
      </w:tblGrid>
      <w:tr w:rsidR="00E05BD4" w:rsidRPr="00977051" w14:paraId="3034A1FA" w14:textId="77777777" w:rsidTr="004F649E">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52CA3" w14:textId="77777777" w:rsidR="00E05BD4" w:rsidRPr="00977051" w:rsidRDefault="00E05BD4" w:rsidP="004F649E">
            <w:pPr>
              <w:spacing w:after="0" w:line="240" w:lineRule="auto"/>
              <w:rPr>
                <w:rFonts w:eastAsia="Times New Roman"/>
                <w:color w:val="000000"/>
                <w:lang w:eastAsia="es-MX"/>
              </w:rPr>
            </w:pPr>
            <w:r>
              <w:rPr>
                <w:rFonts w:eastAsia="Times New Roman"/>
                <w:color w:val="000000"/>
                <w:lang w:eastAsia="es-MX"/>
              </w:rPr>
              <w:t>BIENES INMUEBLES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DEE0B4E" w14:textId="77777777" w:rsidR="00E05BD4" w:rsidRPr="00977051" w:rsidRDefault="00E05BD4" w:rsidP="004F649E">
            <w:pPr>
              <w:spacing w:after="0" w:line="240" w:lineRule="auto"/>
              <w:jc w:val="right"/>
              <w:rPr>
                <w:rFonts w:eastAsia="Times New Roman"/>
                <w:lang w:eastAsia="es-MX"/>
              </w:rPr>
            </w:pPr>
            <w:r w:rsidRPr="00977051">
              <w:rPr>
                <w:rFonts w:eastAsia="Times New Roman"/>
                <w:lang w:eastAsia="es-MX"/>
              </w:rPr>
              <w:t xml:space="preserve">                          </w:t>
            </w:r>
            <w:r>
              <w:rPr>
                <w:rFonts w:eastAsia="Times New Roman"/>
                <w:lang w:eastAsia="es-MX"/>
              </w:rPr>
              <w:t>$</w:t>
            </w:r>
            <w:r w:rsidRPr="00977051">
              <w:rPr>
                <w:rFonts w:eastAsia="Times New Roman"/>
                <w:lang w:eastAsia="es-MX"/>
              </w:rPr>
              <w:t xml:space="preserve">835,401 </w:t>
            </w:r>
          </w:p>
        </w:tc>
      </w:tr>
      <w:tr w:rsidR="00E05BD4" w:rsidRPr="00977051" w14:paraId="1EAE9887" w14:textId="77777777" w:rsidTr="004F649E">
        <w:trPr>
          <w:trHeight w:val="300"/>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6E36CA5C" w14:textId="77777777" w:rsidR="00E05BD4" w:rsidRPr="00977051" w:rsidRDefault="00E05BD4" w:rsidP="004F649E">
            <w:pPr>
              <w:spacing w:after="0" w:line="240" w:lineRule="auto"/>
              <w:rPr>
                <w:rFonts w:eastAsia="Times New Roman"/>
                <w:color w:val="000000"/>
                <w:lang w:eastAsia="es-MX"/>
              </w:rPr>
            </w:pPr>
            <w:r w:rsidRPr="00977051">
              <w:rPr>
                <w:rFonts w:eastAsia="Times New Roman"/>
                <w:color w:val="000000"/>
                <w:lang w:eastAsia="es-MX"/>
              </w:rPr>
              <w:t xml:space="preserve">OTROS BIENES </w:t>
            </w:r>
            <w:r>
              <w:rPr>
                <w:rFonts w:eastAsia="Times New Roman"/>
                <w:color w:val="000000"/>
                <w:lang w:eastAsia="es-MX"/>
              </w:rPr>
              <w:t>IN</w:t>
            </w:r>
            <w:r w:rsidRPr="00977051">
              <w:rPr>
                <w:rFonts w:eastAsia="Times New Roman"/>
                <w:color w:val="000000"/>
                <w:lang w:eastAsia="es-MX"/>
              </w:rPr>
              <w:t>MUEBLES</w:t>
            </w:r>
          </w:p>
        </w:tc>
        <w:tc>
          <w:tcPr>
            <w:tcW w:w="1980" w:type="dxa"/>
            <w:tcBorders>
              <w:top w:val="nil"/>
              <w:left w:val="nil"/>
              <w:bottom w:val="single" w:sz="4" w:space="0" w:color="auto"/>
              <w:right w:val="single" w:sz="4" w:space="0" w:color="auto"/>
            </w:tcBorders>
            <w:shd w:val="clear" w:color="auto" w:fill="auto"/>
            <w:noWrap/>
            <w:vAlign w:val="bottom"/>
            <w:hideMark/>
          </w:tcPr>
          <w:p w14:paraId="46FE23C2" w14:textId="77777777" w:rsidR="00E05BD4" w:rsidRPr="00977051" w:rsidRDefault="00E05BD4" w:rsidP="004F649E">
            <w:pPr>
              <w:spacing w:after="0" w:line="240" w:lineRule="auto"/>
              <w:jc w:val="right"/>
              <w:rPr>
                <w:rFonts w:eastAsia="Times New Roman"/>
                <w:lang w:eastAsia="es-MX"/>
              </w:rPr>
            </w:pPr>
            <w:r w:rsidRPr="00977051">
              <w:rPr>
                <w:rFonts w:eastAsia="Times New Roman"/>
                <w:lang w:eastAsia="es-MX"/>
              </w:rPr>
              <w:t xml:space="preserve">                                     -   </w:t>
            </w:r>
          </w:p>
        </w:tc>
      </w:tr>
      <w:tr w:rsidR="00E05BD4" w:rsidRPr="00977051" w14:paraId="6C0396FB" w14:textId="77777777" w:rsidTr="004F649E">
        <w:trPr>
          <w:trHeight w:val="300"/>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2B1E3EB9" w14:textId="77777777" w:rsidR="00E05BD4" w:rsidRPr="00977051" w:rsidRDefault="00E05BD4" w:rsidP="004F649E">
            <w:pPr>
              <w:spacing w:after="0" w:line="240" w:lineRule="auto"/>
              <w:rPr>
                <w:rFonts w:eastAsia="Times New Roman"/>
                <w:color w:val="000000"/>
                <w:lang w:eastAsia="es-MX"/>
              </w:rPr>
            </w:pPr>
            <w:r>
              <w:rPr>
                <w:rFonts w:eastAsia="Times New Roman"/>
                <w:color w:val="000000"/>
                <w:lang w:eastAsia="es-MX"/>
              </w:rPr>
              <w:t>BIENES MUEBLES</w:t>
            </w:r>
          </w:p>
        </w:tc>
        <w:tc>
          <w:tcPr>
            <w:tcW w:w="1980" w:type="dxa"/>
            <w:tcBorders>
              <w:top w:val="nil"/>
              <w:left w:val="nil"/>
              <w:bottom w:val="single" w:sz="4" w:space="0" w:color="auto"/>
              <w:right w:val="single" w:sz="4" w:space="0" w:color="auto"/>
            </w:tcBorders>
            <w:shd w:val="clear" w:color="auto" w:fill="auto"/>
            <w:noWrap/>
            <w:vAlign w:val="bottom"/>
            <w:hideMark/>
          </w:tcPr>
          <w:p w14:paraId="42590437" w14:textId="3C006917" w:rsidR="00E05BD4" w:rsidRPr="00977051" w:rsidRDefault="00E05BD4" w:rsidP="004F649E">
            <w:pPr>
              <w:spacing w:after="0" w:line="240" w:lineRule="auto"/>
              <w:jc w:val="right"/>
              <w:rPr>
                <w:rFonts w:eastAsia="Times New Roman"/>
                <w:lang w:eastAsia="es-MX"/>
              </w:rPr>
            </w:pPr>
            <w:r>
              <w:rPr>
                <w:rFonts w:eastAsia="Times New Roman"/>
                <w:lang w:eastAsia="es-MX"/>
              </w:rPr>
              <w:t xml:space="preserve">                    $16,175,82</w:t>
            </w:r>
            <w:r w:rsidR="00016699">
              <w:rPr>
                <w:rFonts w:eastAsia="Times New Roman"/>
                <w:lang w:eastAsia="es-MX"/>
              </w:rPr>
              <w:t>7</w:t>
            </w:r>
          </w:p>
        </w:tc>
      </w:tr>
      <w:tr w:rsidR="00E05BD4" w:rsidRPr="00977051" w14:paraId="38FE94C9" w14:textId="77777777" w:rsidTr="004F649E">
        <w:trPr>
          <w:trHeight w:val="300"/>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60C415B1" w14:textId="77777777" w:rsidR="00E05BD4" w:rsidRPr="00977051" w:rsidRDefault="00E05BD4" w:rsidP="004F649E">
            <w:pPr>
              <w:spacing w:after="0" w:line="240" w:lineRule="auto"/>
              <w:rPr>
                <w:rFonts w:eastAsia="Times New Roman"/>
                <w:color w:val="000000"/>
                <w:lang w:eastAsia="es-MX"/>
              </w:rPr>
            </w:pPr>
            <w:r>
              <w:rPr>
                <w:rFonts w:eastAsia="Times New Roman"/>
                <w:color w:val="000000"/>
                <w:lang w:eastAsia="es-MX"/>
              </w:rPr>
              <w:t>OTROS BIENES MUEBLES</w:t>
            </w:r>
            <w:r w:rsidRPr="00977051">
              <w:rPr>
                <w:rFonts w:eastAsia="Times New Roman"/>
                <w:color w:val="000000"/>
                <w:lang w:eastAsia="es-MX"/>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5D81008A" w14:textId="77777777" w:rsidR="00E05BD4" w:rsidRPr="00977051" w:rsidRDefault="00E05BD4" w:rsidP="004F649E">
            <w:pPr>
              <w:spacing w:after="0" w:line="240" w:lineRule="auto"/>
              <w:jc w:val="right"/>
              <w:rPr>
                <w:rFonts w:eastAsia="Times New Roman"/>
                <w:lang w:eastAsia="es-MX"/>
              </w:rPr>
            </w:pPr>
            <w:r w:rsidRPr="00977051">
              <w:rPr>
                <w:rFonts w:eastAsia="Times New Roman"/>
                <w:lang w:eastAsia="es-MX"/>
              </w:rPr>
              <w:t xml:space="preserve">                                     -   </w:t>
            </w:r>
          </w:p>
        </w:tc>
      </w:tr>
      <w:tr w:rsidR="00E05BD4" w:rsidRPr="00977051" w14:paraId="3F94FE23" w14:textId="77777777" w:rsidTr="004F649E">
        <w:trPr>
          <w:trHeight w:val="300"/>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199EB704" w14:textId="77777777" w:rsidR="00E05BD4" w:rsidRPr="00977051" w:rsidRDefault="00E05BD4" w:rsidP="004F649E">
            <w:pPr>
              <w:spacing w:after="0" w:line="240" w:lineRule="auto"/>
              <w:rPr>
                <w:rFonts w:eastAsia="Times New Roman"/>
                <w:color w:val="000000"/>
                <w:lang w:eastAsia="es-MX"/>
              </w:rPr>
            </w:pPr>
            <w:r>
              <w:rPr>
                <w:rFonts w:eastAsia="Times New Roman"/>
                <w:color w:val="000000"/>
                <w:lang w:eastAsia="es-MX"/>
              </w:rPr>
              <w:t>ACTIVOS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78DFDFAE" w14:textId="77777777" w:rsidR="00E05BD4" w:rsidRPr="00977051" w:rsidRDefault="00E05BD4" w:rsidP="004F649E">
            <w:pPr>
              <w:spacing w:after="0" w:line="240" w:lineRule="auto"/>
              <w:jc w:val="right"/>
              <w:rPr>
                <w:rFonts w:eastAsia="Times New Roman"/>
                <w:lang w:eastAsia="es-MX"/>
              </w:rPr>
            </w:pPr>
            <w:r w:rsidRPr="00977051">
              <w:rPr>
                <w:rFonts w:eastAsia="Times New Roman"/>
                <w:lang w:eastAsia="es-MX"/>
              </w:rPr>
              <w:t xml:space="preserve"> </w:t>
            </w:r>
            <w:r>
              <w:rPr>
                <w:rFonts w:eastAsia="Times New Roman"/>
                <w:lang w:eastAsia="es-MX"/>
              </w:rPr>
              <w:t xml:space="preserve">                         $185,209</w:t>
            </w:r>
            <w:r w:rsidRPr="00977051">
              <w:rPr>
                <w:rFonts w:eastAsia="Times New Roman"/>
                <w:lang w:eastAsia="es-MX"/>
              </w:rPr>
              <w:t xml:space="preserve"> </w:t>
            </w:r>
          </w:p>
        </w:tc>
      </w:tr>
      <w:tr w:rsidR="00E05BD4" w:rsidRPr="00977051" w14:paraId="40A863DD" w14:textId="77777777" w:rsidTr="004F649E">
        <w:trPr>
          <w:trHeight w:val="300"/>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1E65C28" w14:textId="77777777" w:rsidR="00E05BD4" w:rsidRPr="00977051" w:rsidRDefault="00E05BD4" w:rsidP="004F649E">
            <w:pPr>
              <w:spacing w:after="0" w:line="240" w:lineRule="auto"/>
              <w:rPr>
                <w:rFonts w:eastAsia="Times New Roman"/>
                <w:color w:val="000000"/>
                <w:lang w:eastAsia="es-MX"/>
              </w:rPr>
            </w:pPr>
            <w:r>
              <w:rPr>
                <w:rFonts w:eastAsia="Times New Roman"/>
                <w:color w:val="000000"/>
                <w:lang w:eastAsia="es-MX"/>
              </w:rPr>
              <w:t>ACTIVOS DIFERIDOS</w:t>
            </w:r>
          </w:p>
        </w:tc>
        <w:tc>
          <w:tcPr>
            <w:tcW w:w="1980" w:type="dxa"/>
            <w:tcBorders>
              <w:top w:val="nil"/>
              <w:left w:val="nil"/>
              <w:bottom w:val="single" w:sz="4" w:space="0" w:color="auto"/>
              <w:right w:val="single" w:sz="4" w:space="0" w:color="auto"/>
            </w:tcBorders>
            <w:shd w:val="clear" w:color="auto" w:fill="auto"/>
            <w:noWrap/>
            <w:vAlign w:val="bottom"/>
            <w:hideMark/>
          </w:tcPr>
          <w:p w14:paraId="0D6A4366" w14:textId="77777777" w:rsidR="00E05BD4" w:rsidRPr="00977051" w:rsidRDefault="00E05BD4" w:rsidP="004F649E">
            <w:pPr>
              <w:spacing w:after="0" w:line="240" w:lineRule="auto"/>
              <w:jc w:val="right"/>
              <w:rPr>
                <w:rFonts w:eastAsia="Times New Roman"/>
                <w:lang w:eastAsia="es-MX"/>
              </w:rPr>
            </w:pPr>
            <w:r w:rsidRPr="00977051">
              <w:rPr>
                <w:rFonts w:eastAsia="Times New Roman"/>
                <w:lang w:eastAsia="es-MX"/>
              </w:rPr>
              <w:t xml:space="preserve">                          </w:t>
            </w:r>
            <w:r>
              <w:rPr>
                <w:rFonts w:eastAsia="Times New Roman"/>
                <w:lang w:eastAsia="es-MX"/>
              </w:rPr>
              <w:t>$</w:t>
            </w:r>
            <w:r w:rsidRPr="00977051">
              <w:rPr>
                <w:rFonts w:eastAsia="Times New Roman"/>
                <w:lang w:eastAsia="es-MX"/>
              </w:rPr>
              <w:t xml:space="preserve">150,053 </w:t>
            </w:r>
          </w:p>
        </w:tc>
      </w:tr>
      <w:tr w:rsidR="00E05BD4" w:rsidRPr="00977051" w14:paraId="22CD6976" w14:textId="77777777" w:rsidTr="004F649E">
        <w:trPr>
          <w:trHeight w:val="300"/>
        </w:trPr>
        <w:tc>
          <w:tcPr>
            <w:tcW w:w="7160" w:type="dxa"/>
            <w:tcBorders>
              <w:top w:val="nil"/>
              <w:left w:val="single" w:sz="4" w:space="0" w:color="auto"/>
              <w:bottom w:val="nil"/>
              <w:right w:val="single" w:sz="4" w:space="0" w:color="auto"/>
            </w:tcBorders>
            <w:shd w:val="clear" w:color="auto" w:fill="auto"/>
            <w:noWrap/>
            <w:vAlign w:val="bottom"/>
            <w:hideMark/>
          </w:tcPr>
          <w:p w14:paraId="170BFDE3" w14:textId="77777777" w:rsidR="00E05BD4" w:rsidRPr="00977051" w:rsidRDefault="00E05BD4" w:rsidP="004F649E">
            <w:pPr>
              <w:spacing w:after="0" w:line="240" w:lineRule="auto"/>
              <w:rPr>
                <w:rFonts w:eastAsia="Times New Roman"/>
                <w:color w:val="000000"/>
                <w:lang w:eastAsia="es-MX"/>
              </w:rPr>
            </w:pPr>
            <w:r w:rsidRPr="00977051">
              <w:rPr>
                <w:rFonts w:eastAsia="Times New Roman"/>
                <w:color w:val="000000"/>
                <w:lang w:eastAsia="es-MX"/>
              </w:rPr>
              <w:t>DEPRECIACION DETERIORO Y AMORTIZACION ACUMULADA DE BIENES</w:t>
            </w:r>
          </w:p>
        </w:tc>
        <w:tc>
          <w:tcPr>
            <w:tcW w:w="1980" w:type="dxa"/>
            <w:tcBorders>
              <w:top w:val="nil"/>
              <w:left w:val="nil"/>
              <w:bottom w:val="single" w:sz="4" w:space="0" w:color="auto"/>
              <w:right w:val="single" w:sz="4" w:space="0" w:color="auto"/>
            </w:tcBorders>
            <w:shd w:val="clear" w:color="auto" w:fill="auto"/>
            <w:noWrap/>
            <w:vAlign w:val="bottom"/>
            <w:hideMark/>
          </w:tcPr>
          <w:p w14:paraId="4217B6D2" w14:textId="77777777" w:rsidR="00E05BD4" w:rsidRPr="00977051" w:rsidRDefault="00E05BD4" w:rsidP="004F649E">
            <w:pPr>
              <w:spacing w:after="0" w:line="240" w:lineRule="auto"/>
              <w:jc w:val="right"/>
              <w:rPr>
                <w:rFonts w:eastAsia="Times New Roman"/>
                <w:color w:val="FF0000"/>
                <w:lang w:eastAsia="es-MX"/>
              </w:rPr>
            </w:pPr>
            <w:r>
              <w:rPr>
                <w:rFonts w:eastAsia="Times New Roman"/>
                <w:color w:val="FF0000"/>
                <w:lang w:eastAsia="es-MX"/>
              </w:rPr>
              <w:t xml:space="preserve">                  $</w:t>
            </w:r>
            <w:r w:rsidRPr="00977051">
              <w:rPr>
                <w:rFonts w:eastAsia="Times New Roman"/>
                <w:color w:val="FF0000"/>
                <w:lang w:eastAsia="es-MX"/>
              </w:rPr>
              <w:t xml:space="preserve">9,131,480 </w:t>
            </w:r>
          </w:p>
        </w:tc>
      </w:tr>
      <w:tr w:rsidR="00E05BD4" w:rsidRPr="00977051" w14:paraId="55755233" w14:textId="77777777" w:rsidTr="004F649E">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9F2C" w14:textId="77777777" w:rsidR="00E05BD4" w:rsidRPr="00977051" w:rsidRDefault="00E05BD4" w:rsidP="004F649E">
            <w:pPr>
              <w:spacing w:after="0" w:line="240" w:lineRule="auto"/>
              <w:rPr>
                <w:rFonts w:eastAsia="Times New Roman"/>
                <w:color w:val="000000"/>
                <w:lang w:eastAsia="es-MX"/>
              </w:rPr>
            </w:pPr>
            <w:r w:rsidRPr="00977051">
              <w:rPr>
                <w:rFonts w:eastAsia="Times New Roman"/>
                <w:color w:val="000000"/>
                <w:lang w:eastAsia="es-MX"/>
              </w:rPr>
              <w:t>TOTAL</w:t>
            </w:r>
          </w:p>
        </w:tc>
        <w:tc>
          <w:tcPr>
            <w:tcW w:w="1980" w:type="dxa"/>
            <w:tcBorders>
              <w:top w:val="nil"/>
              <w:left w:val="nil"/>
              <w:bottom w:val="single" w:sz="4" w:space="0" w:color="auto"/>
              <w:right w:val="single" w:sz="4" w:space="0" w:color="auto"/>
            </w:tcBorders>
            <w:shd w:val="clear" w:color="auto" w:fill="auto"/>
            <w:noWrap/>
            <w:vAlign w:val="bottom"/>
            <w:hideMark/>
          </w:tcPr>
          <w:p w14:paraId="4C0E2384" w14:textId="1D55CEDF" w:rsidR="00E05BD4" w:rsidRPr="00977051" w:rsidRDefault="00E05BD4" w:rsidP="004F649E">
            <w:pPr>
              <w:spacing w:after="0" w:line="240" w:lineRule="auto"/>
              <w:jc w:val="right"/>
              <w:rPr>
                <w:rFonts w:eastAsia="Times New Roman"/>
                <w:lang w:eastAsia="es-MX"/>
              </w:rPr>
            </w:pPr>
            <w:r w:rsidRPr="00977051">
              <w:rPr>
                <w:rFonts w:eastAsia="Times New Roman"/>
                <w:lang w:eastAsia="es-MX"/>
              </w:rPr>
              <w:t xml:space="preserve">                      </w:t>
            </w:r>
            <w:r w:rsidR="001C3070">
              <w:rPr>
                <w:rFonts w:eastAsia="Times New Roman"/>
                <w:lang w:eastAsia="es-MX"/>
              </w:rPr>
              <w:t>$8,215,01</w:t>
            </w:r>
            <w:r w:rsidR="00016699">
              <w:rPr>
                <w:rFonts w:eastAsia="Times New Roman"/>
                <w:lang w:eastAsia="es-MX"/>
              </w:rPr>
              <w:t>0</w:t>
            </w:r>
            <w:r w:rsidRPr="00977051">
              <w:rPr>
                <w:rFonts w:eastAsia="Times New Roman"/>
                <w:lang w:eastAsia="es-MX"/>
              </w:rPr>
              <w:t xml:space="preserve"> </w:t>
            </w:r>
          </w:p>
        </w:tc>
      </w:tr>
    </w:tbl>
    <w:p w14:paraId="10DF40CD" w14:textId="77777777" w:rsidR="00E05BD4" w:rsidRDefault="00E05BD4" w:rsidP="00AF5955">
      <w:pPr>
        <w:pStyle w:val="Texto"/>
        <w:spacing w:after="80" w:line="203" w:lineRule="exact"/>
        <w:ind w:left="624" w:firstLine="0"/>
        <w:rPr>
          <w:rFonts w:ascii="Calibri" w:hAnsi="Calibri" w:cs="DIN Pro Regular"/>
          <w:b/>
          <w:sz w:val="20"/>
          <w:lang w:val="es-MX"/>
        </w:rPr>
      </w:pPr>
    </w:p>
    <w:p w14:paraId="5FC5BCE1" w14:textId="77777777" w:rsidR="00E05BD4" w:rsidRDefault="00E05BD4" w:rsidP="00E05BD4">
      <w:pPr>
        <w:pStyle w:val="Texto"/>
        <w:spacing w:after="80" w:line="203" w:lineRule="exact"/>
        <w:ind w:firstLine="0"/>
        <w:rPr>
          <w:rFonts w:ascii="Calibri" w:hAnsi="Calibri" w:cs="DIN Pro Regular"/>
          <w:b/>
          <w:sz w:val="20"/>
          <w:lang w:val="es-MX"/>
        </w:rPr>
      </w:pPr>
    </w:p>
    <w:p w14:paraId="3FEBFDB9" w14:textId="77777777" w:rsidR="00E05BD4" w:rsidRPr="00B31AAA" w:rsidRDefault="00E05BD4" w:rsidP="00AF5955">
      <w:pPr>
        <w:pStyle w:val="Texto"/>
        <w:spacing w:after="80" w:line="203" w:lineRule="exact"/>
        <w:ind w:left="624" w:firstLine="0"/>
        <w:rPr>
          <w:rFonts w:ascii="Calibri" w:hAnsi="Calibri" w:cs="DIN Pro Regular"/>
          <w:b/>
          <w:sz w:val="20"/>
          <w:lang w:val="es-MX"/>
        </w:rPr>
      </w:pPr>
    </w:p>
    <w:p w14:paraId="5B7170F5" w14:textId="77777777" w:rsidR="00E05BD4" w:rsidRDefault="00AF5955" w:rsidP="00E05BD4">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14:paraId="2A073D2C" w14:textId="77777777" w:rsidR="00E05BD4" w:rsidRPr="00A479FE" w:rsidRDefault="00A479FE" w:rsidP="00E05BD4">
      <w:pPr>
        <w:pStyle w:val="Texto"/>
        <w:spacing w:after="80" w:line="203" w:lineRule="exact"/>
        <w:ind w:left="624" w:firstLine="0"/>
        <w:rPr>
          <w:rFonts w:ascii="Calibri" w:hAnsi="Calibri" w:cs="DIN Pro Regular"/>
          <w:b/>
          <w:sz w:val="20"/>
          <w:lang w:val="es-MX"/>
        </w:rPr>
      </w:pPr>
      <w:r w:rsidRPr="00A479FE">
        <w:rPr>
          <w:rFonts w:ascii="Calibri" w:hAnsi="Calibri" w:cs="Calibri"/>
          <w:b/>
          <w:bCs/>
          <w:sz w:val="22"/>
          <w:szCs w:val="22"/>
        </w:rPr>
        <w:t>No Aplica</w:t>
      </w:r>
    </w:p>
    <w:p w14:paraId="72C2967A" w14:textId="77777777" w:rsidR="00E05BD4" w:rsidRPr="00B31AAA" w:rsidRDefault="00E05BD4" w:rsidP="00E05BD4">
      <w:pPr>
        <w:pStyle w:val="Texto"/>
        <w:spacing w:after="80" w:line="203" w:lineRule="exact"/>
        <w:ind w:firstLine="0"/>
        <w:rPr>
          <w:rFonts w:ascii="Calibri" w:hAnsi="Calibri" w:cs="DIN Pro Regular"/>
          <w:b/>
          <w:sz w:val="20"/>
          <w:lang w:val="es-MX"/>
        </w:rPr>
      </w:pPr>
    </w:p>
    <w:p w14:paraId="2E13A9D4"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14:paraId="128F97D1" w14:textId="3282BE3A" w:rsidR="00D5154C" w:rsidRDefault="00E05BD4" w:rsidP="000D06DC">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No Aplica</w:t>
      </w:r>
    </w:p>
    <w:p w14:paraId="4391A440" w14:textId="77777777" w:rsidR="00D5154C" w:rsidRPr="00B31AAA" w:rsidRDefault="00D5154C" w:rsidP="000D06DC">
      <w:pPr>
        <w:pStyle w:val="Texto"/>
        <w:spacing w:after="80" w:line="203" w:lineRule="exact"/>
        <w:ind w:firstLine="0"/>
        <w:rPr>
          <w:rFonts w:ascii="Calibri" w:hAnsi="Calibri" w:cs="DIN Pro Regular"/>
          <w:b/>
          <w:sz w:val="20"/>
          <w:lang w:val="es-MX"/>
        </w:rPr>
      </w:pPr>
    </w:p>
    <w:p w14:paraId="4557065D" w14:textId="77777777"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14:paraId="369BF2D4" w14:textId="77777777"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14:paraId="17BF8F14" w14:textId="77777777"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por pagar, por fecha de vencimiento (a corto y a largo plazo</w:t>
      </w:r>
      <w:r w:rsidR="00600E8E">
        <w:rPr>
          <w:rFonts w:ascii="Calibri" w:hAnsi="Calibri" w:cs="DIN Pro Regular"/>
          <w:sz w:val="20"/>
          <w:szCs w:val="20"/>
          <w:lang w:val="es-MX"/>
        </w:rPr>
        <w:t xml:space="preserve"> y factibilidad de pago</w:t>
      </w:r>
      <w:r w:rsidRPr="00B31AAA">
        <w:rPr>
          <w:rFonts w:ascii="Calibri" w:hAnsi="Calibri" w:cs="DIN Pro Regular"/>
          <w:sz w:val="20"/>
          <w:szCs w:val="20"/>
          <w:lang w:val="es-MX"/>
        </w:rPr>
        <w:t>).</w:t>
      </w:r>
    </w:p>
    <w:p w14:paraId="2AE0A07F" w14:textId="77777777" w:rsidR="00E05BD4" w:rsidRDefault="00E05BD4" w:rsidP="00E05BD4">
      <w:pPr>
        <w:pStyle w:val="ROMANOS"/>
        <w:spacing w:after="0" w:line="240" w:lineRule="exact"/>
        <w:rPr>
          <w:rFonts w:ascii="Calibri" w:hAnsi="Calibri" w:cs="DIN Pro Regular"/>
          <w:sz w:val="20"/>
          <w:szCs w:val="20"/>
          <w:lang w:val="es-MX"/>
        </w:rPr>
      </w:pPr>
    </w:p>
    <w:tbl>
      <w:tblPr>
        <w:tblpPr w:leftFromText="141" w:rightFromText="141" w:vertAnchor="text" w:horzAnchor="margin" w:tblpXSpec="center" w:tblpY="145"/>
        <w:tblW w:w="10704" w:type="dxa"/>
        <w:tblCellMar>
          <w:left w:w="70" w:type="dxa"/>
          <w:right w:w="70" w:type="dxa"/>
        </w:tblCellMar>
        <w:tblLook w:val="04A0" w:firstRow="1" w:lastRow="0" w:firstColumn="1" w:lastColumn="0" w:noHBand="0" w:noVBand="1"/>
      </w:tblPr>
      <w:tblGrid>
        <w:gridCol w:w="1106"/>
        <w:gridCol w:w="3593"/>
        <w:gridCol w:w="2936"/>
        <w:gridCol w:w="1566"/>
        <w:gridCol w:w="1503"/>
      </w:tblGrid>
      <w:tr w:rsidR="00E05BD4" w:rsidRPr="00983C01" w14:paraId="3E770CFD" w14:textId="77777777" w:rsidTr="004F649E">
        <w:trPr>
          <w:trHeight w:val="904"/>
        </w:trPr>
        <w:tc>
          <w:tcPr>
            <w:tcW w:w="1106"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067A04C0" w14:textId="77777777" w:rsidR="00E05BD4" w:rsidRPr="002B6649" w:rsidRDefault="00E05BD4" w:rsidP="004F649E">
            <w:pPr>
              <w:spacing w:after="0" w:line="240" w:lineRule="auto"/>
              <w:jc w:val="center"/>
              <w:rPr>
                <w:rFonts w:ascii="DIN Pro Regular" w:eastAsia="Times New Roman" w:hAnsi="DIN Pro Regular" w:cs="DIN Pro Regular"/>
                <w:b/>
                <w:bCs/>
                <w:sz w:val="20"/>
                <w:szCs w:val="20"/>
                <w:lang w:eastAsia="es-MX"/>
              </w:rPr>
            </w:pPr>
            <w:r w:rsidRPr="002B6649">
              <w:rPr>
                <w:rFonts w:ascii="DIN Pro Regular" w:eastAsia="Times New Roman" w:hAnsi="DIN Pro Regular" w:cs="DIN Pro Regular"/>
                <w:b/>
                <w:bCs/>
                <w:sz w:val="20"/>
                <w:szCs w:val="20"/>
                <w:lang w:eastAsia="es-MX"/>
              </w:rPr>
              <w:t>Fecha</w:t>
            </w:r>
          </w:p>
        </w:tc>
        <w:tc>
          <w:tcPr>
            <w:tcW w:w="3593" w:type="dxa"/>
            <w:tcBorders>
              <w:top w:val="single" w:sz="4" w:space="0" w:color="auto"/>
              <w:left w:val="nil"/>
              <w:bottom w:val="single" w:sz="4" w:space="0" w:color="auto"/>
              <w:right w:val="single" w:sz="4" w:space="0" w:color="auto"/>
            </w:tcBorders>
            <w:shd w:val="clear" w:color="auto" w:fill="AB0033"/>
            <w:vAlign w:val="center"/>
            <w:hideMark/>
          </w:tcPr>
          <w:p w14:paraId="121500B6" w14:textId="77777777" w:rsidR="00E05BD4" w:rsidRPr="002B6649" w:rsidRDefault="00E05BD4" w:rsidP="004F649E">
            <w:pPr>
              <w:spacing w:after="0" w:line="240" w:lineRule="auto"/>
              <w:jc w:val="center"/>
              <w:rPr>
                <w:rFonts w:ascii="DIN Pro Regular" w:eastAsia="Times New Roman" w:hAnsi="DIN Pro Regular" w:cs="DIN Pro Regular"/>
                <w:b/>
                <w:bCs/>
                <w:sz w:val="20"/>
                <w:szCs w:val="20"/>
                <w:lang w:eastAsia="es-MX"/>
              </w:rPr>
            </w:pPr>
            <w:r w:rsidRPr="002B6649">
              <w:rPr>
                <w:rFonts w:ascii="DIN Pro Regular" w:eastAsia="Times New Roman" w:hAnsi="DIN Pro Regular" w:cs="DIN Pro Regular"/>
                <w:b/>
                <w:bCs/>
                <w:sz w:val="20"/>
                <w:szCs w:val="20"/>
                <w:lang w:eastAsia="es-MX"/>
              </w:rPr>
              <w:t>Nombre o Razón Social del Proveedor o Prestador de Servicios</w:t>
            </w:r>
          </w:p>
        </w:tc>
        <w:tc>
          <w:tcPr>
            <w:tcW w:w="2936" w:type="dxa"/>
            <w:tcBorders>
              <w:top w:val="single" w:sz="4" w:space="0" w:color="auto"/>
              <w:left w:val="nil"/>
              <w:bottom w:val="single" w:sz="4" w:space="0" w:color="auto"/>
              <w:right w:val="single" w:sz="4" w:space="0" w:color="auto"/>
            </w:tcBorders>
            <w:shd w:val="clear" w:color="auto" w:fill="AB0033"/>
            <w:vAlign w:val="center"/>
            <w:hideMark/>
          </w:tcPr>
          <w:p w14:paraId="4AC8FA1E" w14:textId="77777777" w:rsidR="00E05BD4" w:rsidRPr="002B6649" w:rsidRDefault="00E05BD4" w:rsidP="004F649E">
            <w:pPr>
              <w:spacing w:after="0" w:line="240" w:lineRule="auto"/>
              <w:jc w:val="center"/>
              <w:rPr>
                <w:rFonts w:ascii="DIN Pro Regular" w:eastAsia="Times New Roman" w:hAnsi="DIN Pro Regular" w:cs="DIN Pro Regular"/>
                <w:b/>
                <w:bCs/>
                <w:sz w:val="20"/>
                <w:szCs w:val="20"/>
                <w:lang w:eastAsia="es-MX"/>
              </w:rPr>
            </w:pPr>
            <w:r w:rsidRPr="002B6649">
              <w:rPr>
                <w:rFonts w:ascii="DIN Pro Regular" w:eastAsia="Times New Roman" w:hAnsi="DIN Pro Regular" w:cs="DIN Pro Regular"/>
                <w:b/>
                <w:bCs/>
                <w:sz w:val="20"/>
                <w:szCs w:val="20"/>
                <w:lang w:eastAsia="es-MX"/>
              </w:rPr>
              <w:t>Concepto</w:t>
            </w:r>
          </w:p>
        </w:tc>
        <w:tc>
          <w:tcPr>
            <w:tcW w:w="1566" w:type="dxa"/>
            <w:tcBorders>
              <w:top w:val="single" w:sz="4" w:space="0" w:color="auto"/>
              <w:left w:val="nil"/>
              <w:bottom w:val="single" w:sz="4" w:space="0" w:color="auto"/>
              <w:right w:val="single" w:sz="4" w:space="0" w:color="auto"/>
            </w:tcBorders>
            <w:shd w:val="clear" w:color="auto" w:fill="AB0033"/>
            <w:vAlign w:val="center"/>
            <w:hideMark/>
          </w:tcPr>
          <w:p w14:paraId="1B302CFD" w14:textId="77777777" w:rsidR="00E05BD4" w:rsidRPr="002B6649" w:rsidRDefault="00E05BD4" w:rsidP="004F649E">
            <w:pPr>
              <w:spacing w:after="0" w:line="240" w:lineRule="auto"/>
              <w:jc w:val="center"/>
              <w:rPr>
                <w:rFonts w:ascii="DIN Pro Regular" w:eastAsia="Times New Roman" w:hAnsi="DIN Pro Regular" w:cs="DIN Pro Regular"/>
                <w:b/>
                <w:bCs/>
                <w:sz w:val="20"/>
                <w:szCs w:val="20"/>
                <w:lang w:eastAsia="es-MX"/>
              </w:rPr>
            </w:pPr>
            <w:r w:rsidRPr="002B6649">
              <w:rPr>
                <w:rFonts w:ascii="DIN Pro Regular" w:eastAsia="Times New Roman" w:hAnsi="DIN Pro Regular" w:cs="DIN Pro Regular"/>
                <w:b/>
                <w:bCs/>
                <w:sz w:val="20"/>
                <w:szCs w:val="20"/>
                <w:lang w:eastAsia="es-MX"/>
              </w:rPr>
              <w:t>Importe</w:t>
            </w:r>
          </w:p>
        </w:tc>
        <w:tc>
          <w:tcPr>
            <w:tcW w:w="1503" w:type="dxa"/>
            <w:tcBorders>
              <w:top w:val="single" w:sz="4" w:space="0" w:color="auto"/>
              <w:left w:val="nil"/>
              <w:bottom w:val="single" w:sz="4" w:space="0" w:color="auto"/>
              <w:right w:val="single" w:sz="4" w:space="0" w:color="auto"/>
            </w:tcBorders>
            <w:shd w:val="clear" w:color="auto" w:fill="AB0033"/>
            <w:vAlign w:val="center"/>
            <w:hideMark/>
          </w:tcPr>
          <w:p w14:paraId="223AA274" w14:textId="77777777" w:rsidR="00E05BD4" w:rsidRPr="002B6649" w:rsidRDefault="00E05BD4" w:rsidP="004F649E">
            <w:pPr>
              <w:spacing w:after="0" w:line="240" w:lineRule="auto"/>
              <w:jc w:val="center"/>
              <w:rPr>
                <w:rFonts w:ascii="DIN Pro Regular" w:eastAsia="Times New Roman" w:hAnsi="DIN Pro Regular" w:cs="DIN Pro Regular"/>
                <w:b/>
                <w:bCs/>
                <w:sz w:val="20"/>
                <w:szCs w:val="20"/>
                <w:lang w:eastAsia="es-MX"/>
              </w:rPr>
            </w:pPr>
            <w:r w:rsidRPr="002B6649">
              <w:rPr>
                <w:rFonts w:ascii="DIN Pro Regular" w:eastAsia="Times New Roman" w:hAnsi="DIN Pro Regular" w:cs="DIN Pro Regular"/>
                <w:b/>
                <w:bCs/>
                <w:sz w:val="20"/>
                <w:szCs w:val="20"/>
                <w:lang w:eastAsia="es-MX"/>
              </w:rPr>
              <w:t>Antigüedad</w:t>
            </w:r>
          </w:p>
        </w:tc>
      </w:tr>
      <w:tr w:rsidR="00E05BD4" w:rsidRPr="00DF2361" w14:paraId="48495B6D" w14:textId="77777777" w:rsidTr="004F649E">
        <w:trPr>
          <w:trHeight w:val="243"/>
        </w:trPr>
        <w:tc>
          <w:tcPr>
            <w:tcW w:w="1106" w:type="dxa"/>
            <w:tcBorders>
              <w:top w:val="nil"/>
              <w:left w:val="single" w:sz="4" w:space="0" w:color="auto"/>
              <w:bottom w:val="nil"/>
              <w:right w:val="single" w:sz="4" w:space="0" w:color="auto"/>
            </w:tcBorders>
            <w:shd w:val="clear" w:color="auto" w:fill="auto"/>
            <w:noWrap/>
            <w:vAlign w:val="bottom"/>
            <w:hideMark/>
          </w:tcPr>
          <w:p w14:paraId="783A1F5F" w14:textId="77777777" w:rsidR="00E05BD4" w:rsidRPr="00CD7BB6" w:rsidRDefault="00E05BD4" w:rsidP="004F649E">
            <w:pPr>
              <w:spacing w:after="0" w:line="240" w:lineRule="auto"/>
              <w:jc w:val="right"/>
              <w:rPr>
                <w:rFonts w:eastAsia="Times New Roman" w:cs="Calibri"/>
                <w:sz w:val="20"/>
                <w:szCs w:val="20"/>
                <w:lang w:eastAsia="es-MX"/>
              </w:rPr>
            </w:pPr>
            <w:r>
              <w:rPr>
                <w:rFonts w:eastAsia="Times New Roman" w:cs="Calibri"/>
                <w:sz w:val="20"/>
                <w:szCs w:val="20"/>
                <w:lang w:eastAsia="es-MX"/>
              </w:rPr>
              <w:t>31/12/2023</w:t>
            </w:r>
          </w:p>
        </w:tc>
        <w:tc>
          <w:tcPr>
            <w:tcW w:w="3593" w:type="dxa"/>
            <w:tcBorders>
              <w:top w:val="nil"/>
              <w:left w:val="nil"/>
              <w:bottom w:val="nil"/>
              <w:right w:val="single" w:sz="4" w:space="0" w:color="auto"/>
            </w:tcBorders>
            <w:shd w:val="clear" w:color="auto" w:fill="auto"/>
            <w:noWrap/>
            <w:vAlign w:val="bottom"/>
            <w:hideMark/>
          </w:tcPr>
          <w:p w14:paraId="68D27B11" w14:textId="77777777" w:rsidR="00E05BD4" w:rsidRPr="00CD7BB6" w:rsidRDefault="00E05BD4" w:rsidP="004F649E">
            <w:pPr>
              <w:spacing w:after="0" w:line="240" w:lineRule="auto"/>
              <w:rPr>
                <w:rFonts w:eastAsia="Times New Roman" w:cs="Calibri"/>
                <w:sz w:val="20"/>
                <w:szCs w:val="20"/>
                <w:lang w:eastAsia="es-MX"/>
              </w:rPr>
            </w:pPr>
            <w:r w:rsidRPr="00CD7BB6">
              <w:rPr>
                <w:rFonts w:eastAsia="Times New Roman" w:cs="Calibri"/>
                <w:sz w:val="20"/>
                <w:szCs w:val="20"/>
                <w:lang w:eastAsia="es-MX"/>
              </w:rPr>
              <w:t xml:space="preserve">Servicios Personales </w:t>
            </w:r>
          </w:p>
        </w:tc>
        <w:tc>
          <w:tcPr>
            <w:tcW w:w="2936" w:type="dxa"/>
            <w:tcBorders>
              <w:top w:val="nil"/>
              <w:left w:val="nil"/>
              <w:bottom w:val="nil"/>
              <w:right w:val="single" w:sz="4" w:space="0" w:color="auto"/>
            </w:tcBorders>
            <w:shd w:val="clear" w:color="auto" w:fill="auto"/>
            <w:noWrap/>
            <w:vAlign w:val="bottom"/>
            <w:hideMark/>
          </w:tcPr>
          <w:p w14:paraId="6DC8293E" w14:textId="77777777" w:rsidR="00E05BD4" w:rsidRPr="00CD7BB6" w:rsidRDefault="00E05BD4" w:rsidP="004F649E">
            <w:pPr>
              <w:spacing w:after="0" w:line="240" w:lineRule="auto"/>
              <w:rPr>
                <w:rFonts w:eastAsia="Times New Roman" w:cs="Calibri"/>
                <w:sz w:val="20"/>
                <w:szCs w:val="20"/>
                <w:lang w:eastAsia="es-MX"/>
              </w:rPr>
            </w:pPr>
            <w:proofErr w:type="spellStart"/>
            <w:r w:rsidRPr="00CD7BB6">
              <w:rPr>
                <w:rFonts w:eastAsia="Times New Roman" w:cs="Calibri"/>
                <w:sz w:val="20"/>
                <w:szCs w:val="20"/>
                <w:lang w:eastAsia="es-MX"/>
              </w:rPr>
              <w:t>Ipsset</w:t>
            </w:r>
            <w:proofErr w:type="spellEnd"/>
          </w:p>
        </w:tc>
        <w:tc>
          <w:tcPr>
            <w:tcW w:w="1566" w:type="dxa"/>
            <w:tcBorders>
              <w:top w:val="nil"/>
              <w:left w:val="nil"/>
              <w:bottom w:val="nil"/>
              <w:right w:val="single" w:sz="4" w:space="0" w:color="auto"/>
            </w:tcBorders>
            <w:shd w:val="clear" w:color="auto" w:fill="auto"/>
            <w:noWrap/>
            <w:vAlign w:val="bottom"/>
            <w:hideMark/>
          </w:tcPr>
          <w:p w14:paraId="32E32935" w14:textId="77777777" w:rsidR="00E05BD4" w:rsidRPr="00CD7BB6" w:rsidRDefault="00E05BD4" w:rsidP="004F649E">
            <w:pPr>
              <w:spacing w:after="0" w:line="240" w:lineRule="auto"/>
              <w:jc w:val="right"/>
              <w:rPr>
                <w:rFonts w:eastAsia="Times New Roman" w:cs="Calibri"/>
                <w:sz w:val="20"/>
                <w:szCs w:val="20"/>
                <w:lang w:eastAsia="es-MX"/>
              </w:rPr>
            </w:pPr>
            <w:r>
              <w:rPr>
                <w:rFonts w:eastAsia="Times New Roman" w:cs="Calibri"/>
                <w:sz w:val="20"/>
                <w:szCs w:val="20"/>
                <w:lang w:eastAsia="es-MX"/>
              </w:rPr>
              <w:t xml:space="preserve">                   $</w:t>
            </w:r>
            <w:r w:rsidRPr="00CD7BB6">
              <w:rPr>
                <w:rFonts w:eastAsia="Times New Roman" w:cs="Calibri"/>
                <w:sz w:val="20"/>
                <w:szCs w:val="20"/>
                <w:lang w:eastAsia="es-MX"/>
              </w:rPr>
              <w:t>34,240</w:t>
            </w:r>
          </w:p>
        </w:tc>
        <w:tc>
          <w:tcPr>
            <w:tcW w:w="1503" w:type="dxa"/>
            <w:tcBorders>
              <w:top w:val="nil"/>
              <w:left w:val="nil"/>
              <w:bottom w:val="nil"/>
              <w:right w:val="single" w:sz="4" w:space="0" w:color="auto"/>
            </w:tcBorders>
            <w:shd w:val="clear" w:color="auto" w:fill="auto"/>
            <w:noWrap/>
            <w:vAlign w:val="bottom"/>
            <w:hideMark/>
          </w:tcPr>
          <w:p w14:paraId="4FB0AF7E" w14:textId="77777777" w:rsidR="00E05BD4" w:rsidRPr="00CD7BB6" w:rsidRDefault="00E05BD4" w:rsidP="004F649E">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Mayor a 18 días</w:t>
            </w:r>
          </w:p>
        </w:tc>
      </w:tr>
      <w:tr w:rsidR="00E05BD4" w:rsidRPr="00DF2361" w14:paraId="75489FFD" w14:textId="77777777" w:rsidTr="004F649E">
        <w:trPr>
          <w:trHeight w:val="243"/>
        </w:trPr>
        <w:tc>
          <w:tcPr>
            <w:tcW w:w="1106" w:type="dxa"/>
            <w:tcBorders>
              <w:top w:val="nil"/>
              <w:left w:val="single" w:sz="4" w:space="0" w:color="auto"/>
              <w:bottom w:val="nil"/>
              <w:right w:val="single" w:sz="4" w:space="0" w:color="auto"/>
            </w:tcBorders>
            <w:shd w:val="clear" w:color="auto" w:fill="auto"/>
            <w:noWrap/>
            <w:vAlign w:val="bottom"/>
            <w:hideMark/>
          </w:tcPr>
          <w:p w14:paraId="41453898" w14:textId="77777777" w:rsidR="00E05BD4" w:rsidRPr="00CD7BB6" w:rsidRDefault="00E05BD4" w:rsidP="004F649E">
            <w:pPr>
              <w:spacing w:after="0" w:line="240" w:lineRule="auto"/>
              <w:jc w:val="right"/>
              <w:rPr>
                <w:rFonts w:eastAsia="Times New Roman" w:cs="Calibri"/>
                <w:sz w:val="20"/>
                <w:szCs w:val="20"/>
                <w:lang w:eastAsia="es-MX"/>
              </w:rPr>
            </w:pPr>
            <w:r>
              <w:rPr>
                <w:rFonts w:eastAsia="Times New Roman" w:cs="Calibri"/>
                <w:sz w:val="20"/>
                <w:szCs w:val="20"/>
                <w:lang w:eastAsia="es-MX"/>
              </w:rPr>
              <w:t>31/12/2023</w:t>
            </w:r>
          </w:p>
        </w:tc>
        <w:tc>
          <w:tcPr>
            <w:tcW w:w="3593" w:type="dxa"/>
            <w:tcBorders>
              <w:top w:val="nil"/>
              <w:left w:val="nil"/>
              <w:bottom w:val="nil"/>
              <w:right w:val="single" w:sz="4" w:space="0" w:color="auto"/>
            </w:tcBorders>
            <w:shd w:val="clear" w:color="auto" w:fill="auto"/>
            <w:noWrap/>
            <w:vAlign w:val="bottom"/>
            <w:hideMark/>
          </w:tcPr>
          <w:p w14:paraId="1798EA73" w14:textId="77777777" w:rsidR="00E05BD4" w:rsidRPr="00CD7BB6" w:rsidRDefault="00E05BD4" w:rsidP="004F649E">
            <w:pPr>
              <w:spacing w:after="0" w:line="240" w:lineRule="auto"/>
              <w:rPr>
                <w:rFonts w:eastAsia="Times New Roman" w:cs="Calibri"/>
                <w:sz w:val="20"/>
                <w:szCs w:val="20"/>
                <w:lang w:eastAsia="es-MX"/>
              </w:rPr>
            </w:pPr>
            <w:r w:rsidRPr="00CD7BB6">
              <w:rPr>
                <w:rFonts w:eastAsia="Times New Roman" w:cs="Calibri"/>
                <w:sz w:val="20"/>
                <w:szCs w:val="20"/>
                <w:lang w:eastAsia="es-MX"/>
              </w:rPr>
              <w:t>Servicio De Administración Tributaria</w:t>
            </w:r>
          </w:p>
        </w:tc>
        <w:tc>
          <w:tcPr>
            <w:tcW w:w="2936" w:type="dxa"/>
            <w:tcBorders>
              <w:top w:val="nil"/>
              <w:left w:val="nil"/>
              <w:bottom w:val="nil"/>
              <w:right w:val="single" w:sz="4" w:space="0" w:color="auto"/>
            </w:tcBorders>
            <w:shd w:val="clear" w:color="auto" w:fill="auto"/>
            <w:noWrap/>
            <w:vAlign w:val="bottom"/>
            <w:hideMark/>
          </w:tcPr>
          <w:p w14:paraId="6066FF57" w14:textId="77777777" w:rsidR="00E05BD4" w:rsidRPr="00CD7BB6" w:rsidRDefault="00E05BD4" w:rsidP="004F649E">
            <w:pPr>
              <w:spacing w:after="0" w:line="240" w:lineRule="auto"/>
              <w:rPr>
                <w:rFonts w:eastAsia="Times New Roman" w:cs="Calibri"/>
                <w:sz w:val="20"/>
                <w:szCs w:val="20"/>
                <w:lang w:eastAsia="es-MX"/>
              </w:rPr>
            </w:pPr>
            <w:r w:rsidRPr="00CD7BB6">
              <w:rPr>
                <w:rFonts w:eastAsia="Times New Roman" w:cs="Calibri"/>
                <w:sz w:val="20"/>
                <w:szCs w:val="20"/>
                <w:lang w:eastAsia="es-MX"/>
              </w:rPr>
              <w:t>Impuestos Federales</w:t>
            </w:r>
          </w:p>
        </w:tc>
        <w:tc>
          <w:tcPr>
            <w:tcW w:w="1566" w:type="dxa"/>
            <w:tcBorders>
              <w:top w:val="nil"/>
              <w:left w:val="nil"/>
              <w:bottom w:val="nil"/>
              <w:right w:val="single" w:sz="4" w:space="0" w:color="auto"/>
            </w:tcBorders>
            <w:shd w:val="clear" w:color="auto" w:fill="auto"/>
            <w:noWrap/>
            <w:vAlign w:val="bottom"/>
            <w:hideMark/>
          </w:tcPr>
          <w:p w14:paraId="6A5E83F8" w14:textId="77777777" w:rsidR="00E05BD4" w:rsidRPr="00CD7BB6" w:rsidRDefault="00E05BD4" w:rsidP="004F649E">
            <w:pPr>
              <w:spacing w:after="0" w:line="240" w:lineRule="auto"/>
              <w:jc w:val="right"/>
              <w:rPr>
                <w:rFonts w:eastAsia="Times New Roman" w:cs="Calibri"/>
                <w:sz w:val="20"/>
                <w:szCs w:val="20"/>
                <w:lang w:eastAsia="es-MX"/>
              </w:rPr>
            </w:pPr>
            <w:r>
              <w:rPr>
                <w:rFonts w:eastAsia="Times New Roman" w:cs="Calibri"/>
                <w:sz w:val="20"/>
                <w:szCs w:val="20"/>
                <w:lang w:eastAsia="es-MX"/>
              </w:rPr>
              <w:t>$1,103,132</w:t>
            </w:r>
          </w:p>
        </w:tc>
        <w:tc>
          <w:tcPr>
            <w:tcW w:w="1503" w:type="dxa"/>
            <w:tcBorders>
              <w:top w:val="nil"/>
              <w:left w:val="nil"/>
              <w:bottom w:val="nil"/>
              <w:right w:val="single" w:sz="4" w:space="0" w:color="auto"/>
            </w:tcBorders>
            <w:shd w:val="clear" w:color="auto" w:fill="auto"/>
            <w:noWrap/>
            <w:vAlign w:val="bottom"/>
            <w:hideMark/>
          </w:tcPr>
          <w:p w14:paraId="46F9B95B" w14:textId="77777777" w:rsidR="00E05BD4" w:rsidRPr="00CD7BB6" w:rsidRDefault="00E05BD4" w:rsidP="004F649E">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Mayor a 18 días</w:t>
            </w:r>
          </w:p>
        </w:tc>
      </w:tr>
      <w:tr w:rsidR="00E05BD4" w:rsidRPr="00DF2361" w14:paraId="06830A5E" w14:textId="77777777" w:rsidTr="004F649E">
        <w:trPr>
          <w:trHeight w:val="243"/>
        </w:trPr>
        <w:tc>
          <w:tcPr>
            <w:tcW w:w="1106" w:type="dxa"/>
            <w:tcBorders>
              <w:top w:val="nil"/>
              <w:left w:val="single" w:sz="4" w:space="0" w:color="auto"/>
              <w:bottom w:val="nil"/>
              <w:right w:val="single" w:sz="4" w:space="0" w:color="auto"/>
            </w:tcBorders>
            <w:shd w:val="clear" w:color="auto" w:fill="auto"/>
            <w:noWrap/>
            <w:vAlign w:val="bottom"/>
            <w:hideMark/>
          </w:tcPr>
          <w:p w14:paraId="7E2E9522" w14:textId="77777777" w:rsidR="00E05BD4" w:rsidRPr="00CD7BB6" w:rsidRDefault="00E05BD4" w:rsidP="004F649E">
            <w:pPr>
              <w:spacing w:after="0" w:line="240" w:lineRule="auto"/>
              <w:jc w:val="right"/>
              <w:rPr>
                <w:rFonts w:eastAsia="Times New Roman" w:cs="Calibri"/>
                <w:sz w:val="20"/>
                <w:szCs w:val="20"/>
                <w:lang w:eastAsia="es-MX"/>
              </w:rPr>
            </w:pPr>
            <w:r>
              <w:rPr>
                <w:rFonts w:eastAsia="Times New Roman" w:cs="Calibri"/>
                <w:sz w:val="20"/>
                <w:szCs w:val="20"/>
                <w:lang w:eastAsia="es-MX"/>
              </w:rPr>
              <w:t>31/12/2023</w:t>
            </w:r>
          </w:p>
        </w:tc>
        <w:tc>
          <w:tcPr>
            <w:tcW w:w="3593" w:type="dxa"/>
            <w:tcBorders>
              <w:top w:val="nil"/>
              <w:left w:val="nil"/>
              <w:bottom w:val="nil"/>
              <w:right w:val="single" w:sz="4" w:space="0" w:color="auto"/>
            </w:tcBorders>
            <w:shd w:val="clear" w:color="auto" w:fill="auto"/>
            <w:noWrap/>
            <w:vAlign w:val="bottom"/>
            <w:hideMark/>
          </w:tcPr>
          <w:p w14:paraId="5C1C2CAA" w14:textId="77777777" w:rsidR="00E05BD4" w:rsidRPr="00CD7BB6" w:rsidRDefault="00E05BD4" w:rsidP="004F649E">
            <w:pPr>
              <w:spacing w:after="0" w:line="240" w:lineRule="auto"/>
              <w:rPr>
                <w:rFonts w:eastAsia="Times New Roman" w:cs="Calibri"/>
                <w:sz w:val="20"/>
                <w:szCs w:val="20"/>
                <w:lang w:eastAsia="es-MX"/>
              </w:rPr>
            </w:pPr>
            <w:r w:rsidRPr="00CD7BB6">
              <w:rPr>
                <w:rFonts w:eastAsia="Times New Roman" w:cs="Calibri"/>
                <w:sz w:val="20"/>
                <w:szCs w:val="20"/>
                <w:lang w:eastAsia="es-MX"/>
              </w:rPr>
              <w:t>Proveedores Por Pagar A Corto Plazo</w:t>
            </w:r>
          </w:p>
        </w:tc>
        <w:tc>
          <w:tcPr>
            <w:tcW w:w="2936" w:type="dxa"/>
            <w:tcBorders>
              <w:top w:val="nil"/>
              <w:left w:val="nil"/>
              <w:bottom w:val="nil"/>
              <w:right w:val="single" w:sz="4" w:space="0" w:color="auto"/>
            </w:tcBorders>
            <w:shd w:val="clear" w:color="auto" w:fill="auto"/>
            <w:noWrap/>
            <w:vAlign w:val="bottom"/>
            <w:hideMark/>
          </w:tcPr>
          <w:p w14:paraId="3FEA6494" w14:textId="77777777" w:rsidR="00E05BD4" w:rsidRPr="00CD7BB6" w:rsidRDefault="00E05BD4" w:rsidP="004F649E">
            <w:pPr>
              <w:spacing w:after="0" w:line="240" w:lineRule="auto"/>
              <w:rPr>
                <w:rFonts w:eastAsia="Times New Roman" w:cs="Calibri"/>
                <w:sz w:val="20"/>
                <w:szCs w:val="20"/>
                <w:lang w:eastAsia="es-MX"/>
              </w:rPr>
            </w:pPr>
            <w:r w:rsidRPr="00CD7BB6">
              <w:rPr>
                <w:rFonts w:eastAsia="Times New Roman" w:cs="Calibri"/>
                <w:sz w:val="20"/>
                <w:szCs w:val="20"/>
                <w:lang w:eastAsia="es-MX"/>
              </w:rPr>
              <w:t>Proveedores</w:t>
            </w:r>
          </w:p>
        </w:tc>
        <w:tc>
          <w:tcPr>
            <w:tcW w:w="1566" w:type="dxa"/>
            <w:tcBorders>
              <w:top w:val="nil"/>
              <w:left w:val="nil"/>
              <w:bottom w:val="nil"/>
              <w:right w:val="single" w:sz="4" w:space="0" w:color="auto"/>
            </w:tcBorders>
            <w:shd w:val="clear" w:color="auto" w:fill="auto"/>
            <w:noWrap/>
            <w:vAlign w:val="bottom"/>
            <w:hideMark/>
          </w:tcPr>
          <w:p w14:paraId="1E214E0C" w14:textId="77777777" w:rsidR="00E05BD4" w:rsidRPr="00CD7BB6" w:rsidRDefault="00E05BD4" w:rsidP="004F649E">
            <w:pPr>
              <w:spacing w:after="0" w:line="240" w:lineRule="auto"/>
              <w:jc w:val="right"/>
              <w:rPr>
                <w:rFonts w:eastAsia="Times New Roman" w:cs="Calibri"/>
                <w:sz w:val="20"/>
                <w:szCs w:val="20"/>
                <w:lang w:eastAsia="es-MX"/>
              </w:rPr>
            </w:pPr>
            <w:r>
              <w:rPr>
                <w:rFonts w:eastAsia="Times New Roman" w:cs="Calibri"/>
                <w:sz w:val="20"/>
                <w:szCs w:val="20"/>
                <w:lang w:eastAsia="es-MX"/>
              </w:rPr>
              <w:t>$45,733</w:t>
            </w:r>
          </w:p>
        </w:tc>
        <w:tc>
          <w:tcPr>
            <w:tcW w:w="1503" w:type="dxa"/>
            <w:tcBorders>
              <w:top w:val="nil"/>
              <w:left w:val="nil"/>
              <w:bottom w:val="nil"/>
              <w:right w:val="single" w:sz="4" w:space="0" w:color="auto"/>
            </w:tcBorders>
            <w:shd w:val="clear" w:color="auto" w:fill="auto"/>
            <w:noWrap/>
            <w:vAlign w:val="bottom"/>
            <w:hideMark/>
          </w:tcPr>
          <w:p w14:paraId="7EBBD263" w14:textId="77777777" w:rsidR="00E05BD4" w:rsidRPr="00CD7BB6" w:rsidRDefault="00E05BD4" w:rsidP="004F649E">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Mayor a 15 días</w:t>
            </w:r>
          </w:p>
        </w:tc>
      </w:tr>
      <w:tr w:rsidR="00E05BD4" w:rsidRPr="00DF2361" w14:paraId="711D4FE7" w14:textId="77777777" w:rsidTr="004F649E">
        <w:trPr>
          <w:trHeight w:val="243"/>
        </w:trPr>
        <w:tc>
          <w:tcPr>
            <w:tcW w:w="1106" w:type="dxa"/>
            <w:tcBorders>
              <w:top w:val="nil"/>
              <w:left w:val="single" w:sz="4" w:space="0" w:color="auto"/>
              <w:bottom w:val="nil"/>
              <w:right w:val="single" w:sz="4" w:space="0" w:color="auto"/>
            </w:tcBorders>
            <w:shd w:val="clear" w:color="auto" w:fill="auto"/>
            <w:noWrap/>
            <w:vAlign w:val="bottom"/>
            <w:hideMark/>
          </w:tcPr>
          <w:p w14:paraId="6C3168ED" w14:textId="77777777" w:rsidR="00E05BD4" w:rsidRPr="00CD7BB6" w:rsidRDefault="00E05BD4" w:rsidP="004F649E">
            <w:pPr>
              <w:spacing w:after="0" w:line="240" w:lineRule="auto"/>
              <w:jc w:val="right"/>
              <w:rPr>
                <w:rFonts w:eastAsia="Times New Roman" w:cs="Calibri"/>
                <w:sz w:val="20"/>
                <w:szCs w:val="20"/>
                <w:lang w:eastAsia="es-MX"/>
              </w:rPr>
            </w:pPr>
            <w:r>
              <w:rPr>
                <w:rFonts w:eastAsia="Times New Roman" w:cs="Calibri"/>
                <w:sz w:val="20"/>
                <w:szCs w:val="20"/>
                <w:lang w:eastAsia="es-MX"/>
              </w:rPr>
              <w:t>30/09/2023</w:t>
            </w:r>
          </w:p>
        </w:tc>
        <w:tc>
          <w:tcPr>
            <w:tcW w:w="3593" w:type="dxa"/>
            <w:tcBorders>
              <w:top w:val="nil"/>
              <w:left w:val="nil"/>
              <w:bottom w:val="nil"/>
              <w:right w:val="single" w:sz="4" w:space="0" w:color="auto"/>
            </w:tcBorders>
            <w:shd w:val="clear" w:color="auto" w:fill="auto"/>
            <w:noWrap/>
            <w:vAlign w:val="bottom"/>
            <w:hideMark/>
          </w:tcPr>
          <w:p w14:paraId="3E932F74" w14:textId="77777777" w:rsidR="00E05BD4" w:rsidRPr="00CD7BB6" w:rsidRDefault="00E05BD4" w:rsidP="004F649E">
            <w:pPr>
              <w:spacing w:after="0" w:line="240" w:lineRule="auto"/>
              <w:rPr>
                <w:rFonts w:eastAsia="Times New Roman" w:cs="Calibri"/>
                <w:sz w:val="20"/>
                <w:szCs w:val="20"/>
                <w:lang w:eastAsia="es-MX"/>
              </w:rPr>
            </w:pPr>
            <w:r w:rsidRPr="00CD7BB6">
              <w:rPr>
                <w:rFonts w:eastAsia="Times New Roman" w:cs="Calibri"/>
                <w:sz w:val="20"/>
                <w:szCs w:val="20"/>
                <w:lang w:eastAsia="es-MX"/>
              </w:rPr>
              <w:t>Servicios Personales</w:t>
            </w:r>
          </w:p>
        </w:tc>
        <w:tc>
          <w:tcPr>
            <w:tcW w:w="2936" w:type="dxa"/>
            <w:tcBorders>
              <w:top w:val="nil"/>
              <w:left w:val="nil"/>
              <w:bottom w:val="nil"/>
              <w:right w:val="single" w:sz="4" w:space="0" w:color="auto"/>
            </w:tcBorders>
            <w:shd w:val="clear" w:color="auto" w:fill="auto"/>
            <w:noWrap/>
            <w:vAlign w:val="bottom"/>
            <w:hideMark/>
          </w:tcPr>
          <w:p w14:paraId="2F904996" w14:textId="77777777" w:rsidR="00E05BD4" w:rsidRPr="00CD7BB6" w:rsidRDefault="00E05BD4" w:rsidP="004F649E">
            <w:pPr>
              <w:spacing w:after="0" w:line="240" w:lineRule="auto"/>
              <w:rPr>
                <w:rFonts w:eastAsia="Times New Roman" w:cs="Calibri"/>
                <w:sz w:val="20"/>
                <w:szCs w:val="20"/>
                <w:lang w:eastAsia="es-MX"/>
              </w:rPr>
            </w:pPr>
            <w:r w:rsidRPr="00CD7BB6">
              <w:rPr>
                <w:rFonts w:eastAsia="Times New Roman" w:cs="Calibri"/>
                <w:sz w:val="20"/>
                <w:szCs w:val="20"/>
                <w:lang w:eastAsia="es-MX"/>
              </w:rPr>
              <w:t>Honorarios Asimilables a Salarios</w:t>
            </w:r>
          </w:p>
        </w:tc>
        <w:tc>
          <w:tcPr>
            <w:tcW w:w="1566" w:type="dxa"/>
            <w:tcBorders>
              <w:top w:val="nil"/>
              <w:left w:val="nil"/>
              <w:bottom w:val="nil"/>
              <w:right w:val="single" w:sz="4" w:space="0" w:color="auto"/>
            </w:tcBorders>
            <w:shd w:val="clear" w:color="000000" w:fill="FFFFFF"/>
            <w:noWrap/>
            <w:vAlign w:val="bottom"/>
            <w:hideMark/>
          </w:tcPr>
          <w:p w14:paraId="4D63CE2B" w14:textId="77777777" w:rsidR="00E05BD4" w:rsidRPr="00CD7BB6" w:rsidRDefault="00E05BD4" w:rsidP="004F649E">
            <w:pPr>
              <w:spacing w:after="0" w:line="240" w:lineRule="auto"/>
              <w:jc w:val="right"/>
              <w:rPr>
                <w:rFonts w:eastAsia="Times New Roman" w:cs="Calibri"/>
                <w:sz w:val="20"/>
                <w:szCs w:val="20"/>
                <w:lang w:eastAsia="es-MX"/>
              </w:rPr>
            </w:pPr>
            <w:r>
              <w:rPr>
                <w:rFonts w:eastAsia="Times New Roman" w:cs="Calibri"/>
                <w:sz w:val="20"/>
                <w:szCs w:val="20"/>
                <w:lang w:eastAsia="es-MX"/>
              </w:rPr>
              <w:t>$1,334,590</w:t>
            </w:r>
          </w:p>
        </w:tc>
        <w:tc>
          <w:tcPr>
            <w:tcW w:w="1503" w:type="dxa"/>
            <w:tcBorders>
              <w:top w:val="nil"/>
              <w:left w:val="nil"/>
              <w:bottom w:val="nil"/>
              <w:right w:val="single" w:sz="4" w:space="0" w:color="auto"/>
            </w:tcBorders>
            <w:shd w:val="clear" w:color="auto" w:fill="auto"/>
            <w:noWrap/>
            <w:vAlign w:val="bottom"/>
            <w:hideMark/>
          </w:tcPr>
          <w:p w14:paraId="08E916D3" w14:textId="77777777" w:rsidR="00E05BD4" w:rsidRPr="00CD7BB6" w:rsidRDefault="00E05BD4" w:rsidP="004F649E">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Mayor a 15 días</w:t>
            </w:r>
          </w:p>
        </w:tc>
      </w:tr>
      <w:tr w:rsidR="00E05BD4" w:rsidRPr="00983C01" w14:paraId="67E1F606" w14:textId="77777777" w:rsidTr="004F649E">
        <w:trPr>
          <w:trHeight w:val="243"/>
        </w:trPr>
        <w:tc>
          <w:tcPr>
            <w:tcW w:w="1106" w:type="dxa"/>
            <w:tcBorders>
              <w:top w:val="nil"/>
              <w:left w:val="single" w:sz="4" w:space="0" w:color="auto"/>
              <w:bottom w:val="nil"/>
              <w:right w:val="single" w:sz="4" w:space="0" w:color="auto"/>
            </w:tcBorders>
            <w:shd w:val="clear" w:color="auto" w:fill="auto"/>
            <w:noWrap/>
            <w:vAlign w:val="bottom"/>
          </w:tcPr>
          <w:p w14:paraId="0C8F340D" w14:textId="77777777" w:rsidR="00E05BD4" w:rsidRPr="00CD7BB6" w:rsidRDefault="00E05BD4" w:rsidP="004F649E">
            <w:pPr>
              <w:spacing w:after="0" w:line="240" w:lineRule="auto"/>
              <w:rPr>
                <w:rFonts w:eastAsia="Times New Roman" w:cs="Calibri"/>
                <w:sz w:val="20"/>
                <w:szCs w:val="20"/>
                <w:lang w:eastAsia="es-MX"/>
              </w:rPr>
            </w:pPr>
          </w:p>
        </w:tc>
        <w:tc>
          <w:tcPr>
            <w:tcW w:w="3593" w:type="dxa"/>
            <w:tcBorders>
              <w:top w:val="nil"/>
              <w:left w:val="nil"/>
              <w:bottom w:val="nil"/>
              <w:right w:val="single" w:sz="4" w:space="0" w:color="auto"/>
            </w:tcBorders>
            <w:shd w:val="clear" w:color="auto" w:fill="auto"/>
            <w:noWrap/>
            <w:vAlign w:val="bottom"/>
          </w:tcPr>
          <w:p w14:paraId="6CCC962F" w14:textId="77777777" w:rsidR="00E05BD4" w:rsidRPr="00CD7BB6" w:rsidRDefault="00E05BD4" w:rsidP="004F649E">
            <w:pPr>
              <w:spacing w:after="0" w:line="240" w:lineRule="auto"/>
              <w:rPr>
                <w:rFonts w:eastAsia="Times New Roman" w:cs="Calibri"/>
                <w:sz w:val="20"/>
                <w:szCs w:val="20"/>
                <w:lang w:eastAsia="es-MX"/>
              </w:rPr>
            </w:pPr>
          </w:p>
        </w:tc>
        <w:tc>
          <w:tcPr>
            <w:tcW w:w="2936" w:type="dxa"/>
            <w:tcBorders>
              <w:top w:val="nil"/>
              <w:left w:val="nil"/>
              <w:bottom w:val="nil"/>
              <w:right w:val="single" w:sz="4" w:space="0" w:color="auto"/>
            </w:tcBorders>
            <w:shd w:val="clear" w:color="auto" w:fill="auto"/>
            <w:noWrap/>
            <w:vAlign w:val="bottom"/>
          </w:tcPr>
          <w:p w14:paraId="7FAA8381" w14:textId="77777777" w:rsidR="00E05BD4" w:rsidRPr="00CD7BB6" w:rsidRDefault="00E05BD4" w:rsidP="004F649E">
            <w:pPr>
              <w:spacing w:after="0" w:line="240" w:lineRule="auto"/>
              <w:rPr>
                <w:rFonts w:eastAsia="Times New Roman" w:cs="Calibri"/>
                <w:sz w:val="20"/>
                <w:szCs w:val="20"/>
                <w:lang w:eastAsia="es-MX"/>
              </w:rPr>
            </w:pPr>
          </w:p>
        </w:tc>
        <w:tc>
          <w:tcPr>
            <w:tcW w:w="1566" w:type="dxa"/>
            <w:tcBorders>
              <w:top w:val="nil"/>
              <w:left w:val="nil"/>
              <w:bottom w:val="nil"/>
              <w:right w:val="single" w:sz="4" w:space="0" w:color="auto"/>
            </w:tcBorders>
            <w:shd w:val="clear" w:color="auto" w:fill="auto"/>
            <w:noWrap/>
            <w:vAlign w:val="bottom"/>
          </w:tcPr>
          <w:p w14:paraId="4B83E493" w14:textId="77777777" w:rsidR="00E05BD4" w:rsidRPr="00CD7BB6" w:rsidRDefault="00E05BD4" w:rsidP="004F649E">
            <w:pPr>
              <w:spacing w:after="0" w:line="240" w:lineRule="auto"/>
              <w:rPr>
                <w:rFonts w:eastAsia="Times New Roman" w:cs="Calibri"/>
                <w:sz w:val="20"/>
                <w:szCs w:val="20"/>
                <w:lang w:eastAsia="es-MX"/>
              </w:rPr>
            </w:pPr>
          </w:p>
        </w:tc>
        <w:tc>
          <w:tcPr>
            <w:tcW w:w="1503" w:type="dxa"/>
            <w:tcBorders>
              <w:top w:val="nil"/>
              <w:left w:val="nil"/>
              <w:bottom w:val="nil"/>
              <w:right w:val="single" w:sz="4" w:space="0" w:color="auto"/>
            </w:tcBorders>
            <w:shd w:val="clear" w:color="auto" w:fill="auto"/>
            <w:noWrap/>
            <w:vAlign w:val="bottom"/>
          </w:tcPr>
          <w:p w14:paraId="1DE4A6DC" w14:textId="77777777" w:rsidR="00E05BD4" w:rsidRPr="00CD7BB6" w:rsidRDefault="00E05BD4" w:rsidP="004F649E">
            <w:pPr>
              <w:spacing w:after="0" w:line="240" w:lineRule="auto"/>
              <w:rPr>
                <w:rFonts w:eastAsia="Times New Roman" w:cs="Calibri"/>
                <w:sz w:val="20"/>
                <w:szCs w:val="20"/>
                <w:lang w:eastAsia="es-MX"/>
              </w:rPr>
            </w:pPr>
          </w:p>
        </w:tc>
      </w:tr>
      <w:tr w:rsidR="00E05BD4" w:rsidRPr="00983C01" w14:paraId="22DF7C42" w14:textId="77777777" w:rsidTr="004F649E">
        <w:trPr>
          <w:trHeight w:val="243"/>
        </w:trPr>
        <w:tc>
          <w:tcPr>
            <w:tcW w:w="1106" w:type="dxa"/>
            <w:tcBorders>
              <w:top w:val="nil"/>
              <w:left w:val="single" w:sz="4" w:space="0" w:color="auto"/>
              <w:bottom w:val="nil"/>
              <w:right w:val="single" w:sz="4" w:space="0" w:color="auto"/>
            </w:tcBorders>
            <w:shd w:val="clear" w:color="auto" w:fill="auto"/>
            <w:noWrap/>
            <w:vAlign w:val="bottom"/>
            <w:hideMark/>
          </w:tcPr>
          <w:p w14:paraId="62A8358B" w14:textId="77777777" w:rsidR="00E05BD4" w:rsidRPr="00CD7BB6" w:rsidRDefault="00E05BD4" w:rsidP="004F649E">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c>
          <w:tcPr>
            <w:tcW w:w="3593" w:type="dxa"/>
            <w:tcBorders>
              <w:top w:val="nil"/>
              <w:left w:val="nil"/>
              <w:bottom w:val="nil"/>
              <w:right w:val="single" w:sz="4" w:space="0" w:color="auto"/>
            </w:tcBorders>
            <w:shd w:val="clear" w:color="auto" w:fill="auto"/>
            <w:noWrap/>
            <w:vAlign w:val="bottom"/>
            <w:hideMark/>
          </w:tcPr>
          <w:p w14:paraId="6A1B0EE1" w14:textId="77777777" w:rsidR="00E05BD4" w:rsidRPr="00CD7BB6" w:rsidRDefault="00E05BD4" w:rsidP="004F649E">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c>
          <w:tcPr>
            <w:tcW w:w="2936" w:type="dxa"/>
            <w:tcBorders>
              <w:top w:val="nil"/>
              <w:left w:val="nil"/>
              <w:bottom w:val="nil"/>
              <w:right w:val="single" w:sz="4" w:space="0" w:color="auto"/>
            </w:tcBorders>
            <w:shd w:val="clear" w:color="auto" w:fill="auto"/>
            <w:noWrap/>
            <w:vAlign w:val="bottom"/>
            <w:hideMark/>
          </w:tcPr>
          <w:p w14:paraId="2B16B178" w14:textId="77777777" w:rsidR="00E05BD4" w:rsidRPr="00CD7BB6" w:rsidRDefault="00E05BD4" w:rsidP="004F649E">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c>
          <w:tcPr>
            <w:tcW w:w="1566" w:type="dxa"/>
            <w:tcBorders>
              <w:top w:val="nil"/>
              <w:left w:val="nil"/>
              <w:bottom w:val="nil"/>
              <w:right w:val="single" w:sz="4" w:space="0" w:color="auto"/>
            </w:tcBorders>
            <w:shd w:val="clear" w:color="auto" w:fill="auto"/>
            <w:noWrap/>
            <w:vAlign w:val="bottom"/>
            <w:hideMark/>
          </w:tcPr>
          <w:p w14:paraId="20A3195E" w14:textId="77777777" w:rsidR="00E05BD4" w:rsidRPr="00CD7BB6" w:rsidRDefault="00E05BD4" w:rsidP="004F649E">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c>
          <w:tcPr>
            <w:tcW w:w="1503" w:type="dxa"/>
            <w:tcBorders>
              <w:top w:val="nil"/>
              <w:left w:val="nil"/>
              <w:bottom w:val="nil"/>
              <w:right w:val="single" w:sz="4" w:space="0" w:color="auto"/>
            </w:tcBorders>
            <w:shd w:val="clear" w:color="auto" w:fill="auto"/>
            <w:noWrap/>
            <w:vAlign w:val="bottom"/>
            <w:hideMark/>
          </w:tcPr>
          <w:p w14:paraId="2C10FDA5" w14:textId="77777777" w:rsidR="00E05BD4" w:rsidRPr="00CD7BB6" w:rsidRDefault="00E05BD4" w:rsidP="004F649E">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r>
      <w:tr w:rsidR="00E05BD4" w:rsidRPr="008829D6" w14:paraId="05F8171B" w14:textId="77777777" w:rsidTr="004F649E">
        <w:trPr>
          <w:trHeight w:val="243"/>
        </w:trPr>
        <w:tc>
          <w:tcPr>
            <w:tcW w:w="1106" w:type="dxa"/>
            <w:tcBorders>
              <w:top w:val="nil"/>
              <w:left w:val="single" w:sz="4" w:space="0" w:color="auto"/>
              <w:bottom w:val="nil"/>
              <w:right w:val="single" w:sz="4" w:space="0" w:color="auto"/>
            </w:tcBorders>
            <w:shd w:val="clear" w:color="auto" w:fill="auto"/>
            <w:noWrap/>
            <w:vAlign w:val="bottom"/>
            <w:hideMark/>
          </w:tcPr>
          <w:p w14:paraId="72AEB73B" w14:textId="77777777" w:rsidR="00E05BD4" w:rsidRPr="00CD7BB6" w:rsidRDefault="00E05BD4" w:rsidP="004F649E">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3593" w:type="dxa"/>
            <w:tcBorders>
              <w:top w:val="nil"/>
              <w:left w:val="nil"/>
              <w:bottom w:val="nil"/>
              <w:right w:val="single" w:sz="4" w:space="0" w:color="auto"/>
            </w:tcBorders>
            <w:shd w:val="clear" w:color="auto" w:fill="auto"/>
            <w:noWrap/>
            <w:vAlign w:val="bottom"/>
            <w:hideMark/>
          </w:tcPr>
          <w:p w14:paraId="33B848AC" w14:textId="77777777" w:rsidR="00E05BD4" w:rsidRPr="00CD7BB6" w:rsidRDefault="00E05BD4" w:rsidP="004F649E">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2936" w:type="dxa"/>
            <w:tcBorders>
              <w:top w:val="nil"/>
              <w:left w:val="nil"/>
              <w:bottom w:val="nil"/>
              <w:right w:val="single" w:sz="4" w:space="0" w:color="auto"/>
            </w:tcBorders>
            <w:shd w:val="clear" w:color="auto" w:fill="auto"/>
            <w:noWrap/>
            <w:vAlign w:val="bottom"/>
            <w:hideMark/>
          </w:tcPr>
          <w:p w14:paraId="3FC8BA3D" w14:textId="77777777" w:rsidR="00E05BD4" w:rsidRPr="00CD7BB6" w:rsidRDefault="00E05BD4" w:rsidP="004F649E">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1566" w:type="dxa"/>
            <w:tcBorders>
              <w:top w:val="nil"/>
              <w:left w:val="nil"/>
              <w:bottom w:val="nil"/>
              <w:right w:val="single" w:sz="4" w:space="0" w:color="auto"/>
            </w:tcBorders>
            <w:shd w:val="clear" w:color="auto" w:fill="auto"/>
            <w:noWrap/>
            <w:vAlign w:val="bottom"/>
            <w:hideMark/>
          </w:tcPr>
          <w:p w14:paraId="129D8224" w14:textId="77777777" w:rsidR="00E05BD4" w:rsidRPr="00CD7BB6" w:rsidRDefault="00E05BD4" w:rsidP="004F649E">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1503" w:type="dxa"/>
            <w:tcBorders>
              <w:top w:val="nil"/>
              <w:left w:val="nil"/>
              <w:bottom w:val="nil"/>
              <w:right w:val="single" w:sz="4" w:space="0" w:color="auto"/>
            </w:tcBorders>
            <w:shd w:val="clear" w:color="auto" w:fill="auto"/>
            <w:noWrap/>
            <w:vAlign w:val="bottom"/>
            <w:hideMark/>
          </w:tcPr>
          <w:p w14:paraId="3F965999" w14:textId="77777777" w:rsidR="00E05BD4" w:rsidRPr="00CD7BB6" w:rsidRDefault="00E05BD4" w:rsidP="004F649E">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r>
      <w:tr w:rsidR="00E05BD4" w:rsidRPr="008829D6" w14:paraId="77C6ADB7" w14:textId="77777777" w:rsidTr="004F649E">
        <w:trPr>
          <w:trHeight w:val="243"/>
        </w:trPr>
        <w:tc>
          <w:tcPr>
            <w:tcW w:w="1106" w:type="dxa"/>
            <w:tcBorders>
              <w:top w:val="single" w:sz="4" w:space="0" w:color="auto"/>
              <w:left w:val="nil"/>
              <w:bottom w:val="single" w:sz="4" w:space="0" w:color="auto"/>
              <w:right w:val="nil"/>
            </w:tcBorders>
            <w:shd w:val="clear" w:color="auto" w:fill="auto"/>
            <w:noWrap/>
            <w:vAlign w:val="bottom"/>
            <w:hideMark/>
          </w:tcPr>
          <w:p w14:paraId="199B1617" w14:textId="77777777" w:rsidR="00E05BD4" w:rsidRPr="00CD7BB6" w:rsidRDefault="00E05BD4" w:rsidP="004F649E">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3593" w:type="dxa"/>
            <w:tcBorders>
              <w:top w:val="single" w:sz="4" w:space="0" w:color="auto"/>
              <w:left w:val="nil"/>
              <w:bottom w:val="single" w:sz="4" w:space="0" w:color="auto"/>
              <w:right w:val="nil"/>
            </w:tcBorders>
            <w:shd w:val="clear" w:color="auto" w:fill="auto"/>
            <w:noWrap/>
            <w:vAlign w:val="bottom"/>
            <w:hideMark/>
          </w:tcPr>
          <w:p w14:paraId="6DAB3B6E" w14:textId="77777777" w:rsidR="00E05BD4" w:rsidRPr="00CD7BB6" w:rsidRDefault="00E05BD4" w:rsidP="004F649E">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2936" w:type="dxa"/>
            <w:tcBorders>
              <w:top w:val="single" w:sz="4" w:space="0" w:color="auto"/>
              <w:left w:val="nil"/>
              <w:bottom w:val="single" w:sz="4" w:space="0" w:color="auto"/>
              <w:right w:val="nil"/>
            </w:tcBorders>
            <w:shd w:val="clear" w:color="auto" w:fill="auto"/>
            <w:noWrap/>
            <w:vAlign w:val="bottom"/>
            <w:hideMark/>
          </w:tcPr>
          <w:p w14:paraId="5D13EB50" w14:textId="77777777" w:rsidR="00E05BD4" w:rsidRPr="00CD7BB6" w:rsidRDefault="00E05BD4" w:rsidP="004F649E">
            <w:pPr>
              <w:spacing w:after="0" w:line="240" w:lineRule="auto"/>
              <w:jc w:val="right"/>
              <w:rPr>
                <w:rFonts w:eastAsia="Times New Roman" w:cs="Calibri"/>
                <w:b/>
                <w:bCs/>
                <w:sz w:val="18"/>
                <w:szCs w:val="18"/>
                <w:lang w:eastAsia="es-MX"/>
              </w:rPr>
            </w:pPr>
            <w:r w:rsidRPr="00CD7BB6">
              <w:rPr>
                <w:rFonts w:eastAsia="Times New Roman" w:cs="Calibri"/>
                <w:b/>
                <w:bCs/>
                <w:sz w:val="18"/>
                <w:szCs w:val="18"/>
                <w:lang w:eastAsia="es-MX"/>
              </w:rPr>
              <w:t> Total:</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60373BBF" w14:textId="77777777" w:rsidR="00E05BD4" w:rsidRPr="00F82180" w:rsidRDefault="00E05BD4" w:rsidP="004F649E">
            <w:pPr>
              <w:spacing w:after="0" w:line="240" w:lineRule="auto"/>
              <w:jc w:val="right"/>
              <w:rPr>
                <w:rFonts w:eastAsia="Times New Roman" w:cs="Calibri"/>
                <w:b/>
                <w:sz w:val="18"/>
                <w:szCs w:val="18"/>
                <w:lang w:eastAsia="es-MX"/>
              </w:rPr>
            </w:pPr>
            <w:r w:rsidRPr="00F82180">
              <w:rPr>
                <w:rFonts w:eastAsia="Times New Roman" w:cs="Calibri"/>
                <w:b/>
                <w:sz w:val="18"/>
                <w:szCs w:val="18"/>
                <w:lang w:eastAsia="es-MX"/>
              </w:rPr>
              <w:t>$2,517,694</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41FBE681" w14:textId="77777777" w:rsidR="00E05BD4" w:rsidRPr="00CD7BB6" w:rsidRDefault="00E05BD4" w:rsidP="004F649E">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r>
    </w:tbl>
    <w:p w14:paraId="1C0330EE" w14:textId="77777777" w:rsidR="00E05BD4" w:rsidRDefault="00E05BD4" w:rsidP="00E05BD4">
      <w:pPr>
        <w:pStyle w:val="ROMANOS"/>
        <w:spacing w:after="0" w:line="240" w:lineRule="exact"/>
        <w:rPr>
          <w:rFonts w:ascii="Calibri" w:hAnsi="Calibri" w:cs="DIN Pro Regular"/>
          <w:sz w:val="20"/>
          <w:szCs w:val="20"/>
          <w:lang w:val="es-MX"/>
        </w:rPr>
      </w:pPr>
    </w:p>
    <w:p w14:paraId="4178E038" w14:textId="77777777" w:rsidR="00E05BD4" w:rsidRPr="00B31AAA" w:rsidRDefault="00E05BD4" w:rsidP="00E05BD4">
      <w:pPr>
        <w:pStyle w:val="ROMANOS"/>
        <w:spacing w:after="0" w:line="240" w:lineRule="exact"/>
        <w:rPr>
          <w:rFonts w:ascii="Calibri" w:hAnsi="Calibri" w:cs="DIN Pro Regular"/>
          <w:sz w:val="20"/>
          <w:szCs w:val="20"/>
          <w:lang w:val="es-MX"/>
        </w:rPr>
      </w:pPr>
    </w:p>
    <w:p w14:paraId="553EA24E" w14:textId="77777777"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p>
    <w:p w14:paraId="5EE55BA2" w14:textId="77777777" w:rsidR="00E05BD4" w:rsidRDefault="00E05BD4" w:rsidP="00E05BD4">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1FF932C4" w14:textId="77777777"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p>
    <w:p w14:paraId="361D45AC" w14:textId="77777777" w:rsidR="001F5FB1" w:rsidRDefault="001F5FB1" w:rsidP="001F5FB1">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1C06A15E" w14:textId="77777777"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p>
    <w:p w14:paraId="45694A5F" w14:textId="77777777" w:rsidR="001F5FB1" w:rsidRPr="00B31AAA" w:rsidRDefault="001F5FB1" w:rsidP="001F5FB1">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7356F354" w14:textId="77777777"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p>
    <w:p w14:paraId="69C1CF08" w14:textId="77777777" w:rsidR="001F5FB1" w:rsidRPr="00B31AAA" w:rsidRDefault="001F5FB1" w:rsidP="001F5FB1">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4B3046F0" w14:textId="77777777" w:rsidR="00205DB8" w:rsidRPr="00B31AAA" w:rsidRDefault="00205DB8" w:rsidP="000E6439">
      <w:pPr>
        <w:pStyle w:val="ROMANOS"/>
        <w:spacing w:after="0" w:line="240" w:lineRule="exact"/>
        <w:ind w:left="0" w:firstLine="0"/>
        <w:rPr>
          <w:rFonts w:ascii="Calibri" w:hAnsi="Calibri" w:cs="DIN Pro Regular"/>
          <w:sz w:val="20"/>
          <w:szCs w:val="20"/>
          <w:lang w:val="es-MX"/>
        </w:rPr>
      </w:pPr>
    </w:p>
    <w:p w14:paraId="161E47A5" w14:textId="77777777"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22AF5258" w14:textId="77777777" w:rsidR="001F5FB1" w:rsidRDefault="001F5FB1" w:rsidP="001F5FB1">
      <w:pPr>
        <w:pStyle w:val="INCISO"/>
        <w:spacing w:after="0" w:line="240" w:lineRule="exact"/>
        <w:ind w:left="0" w:firstLine="0"/>
        <w:rPr>
          <w:rFonts w:ascii="Calibri" w:hAnsi="Calibri" w:cs="DIN Pro Regular"/>
          <w:b/>
          <w:smallCaps/>
          <w:sz w:val="20"/>
          <w:szCs w:val="20"/>
        </w:rPr>
      </w:pPr>
    </w:p>
    <w:p w14:paraId="3AF6C5CC" w14:textId="77777777" w:rsidR="001F5FB1" w:rsidRDefault="001F5FB1" w:rsidP="001F5FB1">
      <w:pPr>
        <w:pStyle w:val="INCISO"/>
        <w:spacing w:after="0" w:line="240" w:lineRule="exact"/>
        <w:ind w:left="0" w:firstLine="0"/>
        <w:rPr>
          <w:rFonts w:ascii="Calibri" w:hAnsi="Calibri" w:cs="DIN Pro Regular"/>
          <w:b/>
          <w:smallCaps/>
          <w:sz w:val="20"/>
          <w:szCs w:val="20"/>
        </w:rPr>
      </w:pPr>
      <w:r>
        <w:rPr>
          <w:rFonts w:ascii="Calibri" w:hAnsi="Calibri" w:cs="DIN Pro Regular"/>
          <w:smallCaps/>
          <w:sz w:val="20"/>
        </w:rPr>
        <w:t>en cuanto a este rubro el patrimonio si tuvo afectación durante este trimestre por concepto de reintegro de saldos a la secretaria de finanzas</w:t>
      </w:r>
    </w:p>
    <w:p w14:paraId="280EF60F" w14:textId="77777777" w:rsidR="001F5FB1" w:rsidRPr="00B31AAA" w:rsidRDefault="001F5FB1" w:rsidP="000948E6">
      <w:pPr>
        <w:pStyle w:val="INCISO"/>
        <w:spacing w:after="0" w:line="240" w:lineRule="exact"/>
        <w:ind w:left="0" w:firstLine="0"/>
        <w:rPr>
          <w:rFonts w:ascii="Calibri" w:hAnsi="Calibri" w:cs="DIN Pro Regular"/>
          <w:b/>
          <w:smallCaps/>
          <w:sz w:val="20"/>
          <w:szCs w:val="20"/>
        </w:rPr>
      </w:pPr>
    </w:p>
    <w:p w14:paraId="143AE7DF" w14:textId="77777777" w:rsidR="00D5154C" w:rsidRDefault="00D5154C" w:rsidP="000D06DC">
      <w:pPr>
        <w:pStyle w:val="INCISO"/>
        <w:spacing w:after="0" w:line="240" w:lineRule="exact"/>
        <w:ind w:left="0" w:firstLine="0"/>
        <w:rPr>
          <w:rFonts w:ascii="Calibri" w:hAnsi="Calibri" w:cs="DIN Pro Regular"/>
          <w:b/>
          <w:smallCaps/>
          <w:sz w:val="20"/>
          <w:szCs w:val="20"/>
        </w:rPr>
      </w:pPr>
    </w:p>
    <w:p w14:paraId="32DE1D1F" w14:textId="77777777" w:rsidR="00D5154C" w:rsidRDefault="00D5154C" w:rsidP="00540418">
      <w:pPr>
        <w:pStyle w:val="INCISO"/>
        <w:spacing w:after="0" w:line="240" w:lineRule="exact"/>
        <w:ind w:left="360"/>
        <w:rPr>
          <w:rFonts w:ascii="Calibri" w:hAnsi="Calibri" w:cs="DIN Pro Regular"/>
          <w:b/>
          <w:smallCaps/>
          <w:sz w:val="20"/>
          <w:szCs w:val="20"/>
        </w:rPr>
      </w:pPr>
    </w:p>
    <w:p w14:paraId="0E0FF034" w14:textId="77777777"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14:paraId="147EA860"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5A0E282A" w14:textId="77777777"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6C27C36C" w14:textId="77777777"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14:paraId="4C810337" w14:textId="77777777"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B31AAA" w14:paraId="683D7344" w14:textId="77777777" w:rsidTr="00010B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0C652DEC" w14:textId="77777777" w:rsidR="005774F0" w:rsidRPr="00B31AAA" w:rsidRDefault="005774F0" w:rsidP="003F39C5">
            <w:pPr>
              <w:spacing w:after="0" w:line="224" w:lineRule="exact"/>
              <w:jc w:val="both"/>
              <w:rPr>
                <w:rFonts w:eastAsia="Times New Roman" w:cs="DIN Pro Regular"/>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209F8184" w14:textId="77777777"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22386312" w14:textId="77777777"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14:paraId="1DF3B78F"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187BEDB8"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14:paraId="655B628A" w14:textId="77777777" w:rsidR="005774F0" w:rsidRPr="00B31AAA" w:rsidRDefault="001F5FB1" w:rsidP="002001F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7DE038E5" w14:textId="77777777" w:rsidR="005774F0" w:rsidRPr="00B31AAA" w:rsidRDefault="001F5FB1" w:rsidP="002001F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59483DE5"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29D5A0EC"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14:paraId="038B4B84" w14:textId="77777777" w:rsidR="005774F0" w:rsidRPr="001F5FB1" w:rsidRDefault="001F5FB1" w:rsidP="002001FF">
            <w:pPr>
              <w:spacing w:after="101" w:line="224" w:lineRule="exact"/>
              <w:jc w:val="right"/>
              <w:rPr>
                <w:rFonts w:eastAsia="Times New Roman" w:cs="DIN Pro Regular"/>
                <w:sz w:val="16"/>
                <w:szCs w:val="16"/>
                <w:lang w:eastAsia="es-ES"/>
              </w:rPr>
            </w:pPr>
            <w:r w:rsidRPr="001F5FB1">
              <w:rPr>
                <w:rFonts w:eastAsia="Times New Roman" w:cs="DIN Pro Regular"/>
                <w:sz w:val="16"/>
                <w:szCs w:val="16"/>
                <w:lang w:eastAsia="es-ES"/>
              </w:rPr>
              <w:t>$ 1,377,797</w:t>
            </w:r>
          </w:p>
        </w:tc>
        <w:tc>
          <w:tcPr>
            <w:tcW w:w="1058" w:type="dxa"/>
            <w:tcBorders>
              <w:top w:val="single" w:sz="6" w:space="0" w:color="auto"/>
              <w:left w:val="single" w:sz="6" w:space="0" w:color="auto"/>
              <w:bottom w:val="single" w:sz="6" w:space="0" w:color="auto"/>
              <w:right w:val="single" w:sz="6" w:space="0" w:color="auto"/>
            </w:tcBorders>
          </w:tcPr>
          <w:p w14:paraId="11DCA8E6" w14:textId="77777777" w:rsidR="005774F0" w:rsidRPr="001F5FB1" w:rsidRDefault="001F5FB1" w:rsidP="002001FF">
            <w:pPr>
              <w:spacing w:after="101" w:line="224" w:lineRule="exact"/>
              <w:jc w:val="right"/>
              <w:rPr>
                <w:rFonts w:eastAsia="Times New Roman" w:cs="DIN Pro Regular"/>
                <w:sz w:val="16"/>
                <w:szCs w:val="16"/>
                <w:lang w:eastAsia="es-ES"/>
              </w:rPr>
            </w:pPr>
            <w:r w:rsidRPr="001F5FB1">
              <w:rPr>
                <w:rFonts w:eastAsia="Times New Roman" w:cs="DIN Pro Regular"/>
                <w:sz w:val="16"/>
                <w:szCs w:val="16"/>
                <w:lang w:eastAsia="es-ES"/>
              </w:rPr>
              <w:t>$ 1,987,784</w:t>
            </w:r>
          </w:p>
        </w:tc>
      </w:tr>
      <w:tr w:rsidR="005774F0" w:rsidRPr="00B31AAA" w14:paraId="76E82CCE"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437B58D3"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14:paraId="6E0B804C" w14:textId="77777777" w:rsidR="005774F0" w:rsidRPr="00B31AAA" w:rsidRDefault="001F5FB1" w:rsidP="002001F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4A45E828" w14:textId="77777777" w:rsidR="005774F0" w:rsidRPr="00B31AAA" w:rsidRDefault="001F5FB1" w:rsidP="002001F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C09C1" w:rsidRPr="00B31AAA" w14:paraId="08889C83"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440BD8B7" w14:textId="77777777"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14:paraId="1585C451" w14:textId="77777777" w:rsidR="004C09C1" w:rsidRPr="00B31AAA" w:rsidRDefault="001F5FB1" w:rsidP="002001F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47C9171D" w14:textId="77777777" w:rsidR="004C09C1" w:rsidRPr="00B31AAA" w:rsidRDefault="001F5FB1" w:rsidP="002001F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1F9E2A7C"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7BE9136B" w14:textId="77777777"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013" w:type="dxa"/>
            <w:tcBorders>
              <w:top w:val="single" w:sz="6" w:space="0" w:color="auto"/>
              <w:left w:val="single" w:sz="6" w:space="0" w:color="auto"/>
              <w:bottom w:val="single" w:sz="6" w:space="0" w:color="auto"/>
              <w:right w:val="single" w:sz="6" w:space="0" w:color="auto"/>
            </w:tcBorders>
          </w:tcPr>
          <w:p w14:paraId="379AFB2A" w14:textId="77777777" w:rsidR="005774F0" w:rsidRPr="00B31AAA" w:rsidRDefault="001F5FB1" w:rsidP="002001F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4FA24782" w14:textId="77777777" w:rsidR="005774F0" w:rsidRPr="00B31AAA" w:rsidRDefault="001F5FB1" w:rsidP="002001F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4B4843DE"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11D08BE0" w14:textId="77777777"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14:paraId="0892C607" w14:textId="77777777" w:rsidR="005774F0" w:rsidRPr="00B31AAA" w:rsidRDefault="001F5FB1" w:rsidP="002001F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01C3B01F" w14:textId="77777777" w:rsidR="005774F0" w:rsidRPr="00B31AAA" w:rsidRDefault="001F5FB1" w:rsidP="002001FF">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0554C" w:rsidRPr="00B31AAA" w14:paraId="69560972" w14:textId="77777777" w:rsidTr="0020554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2E6074BE" w14:textId="77777777"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14:paraId="456B6661" w14:textId="77777777" w:rsidR="0020554C" w:rsidRPr="00B31AAA" w:rsidRDefault="001F5FB1" w:rsidP="002001FF">
            <w:pPr>
              <w:jc w:val="right"/>
              <w:rPr>
                <w:rFonts w:cs="DIN Pro Regular"/>
                <w:sz w:val="20"/>
                <w:szCs w:val="20"/>
              </w:rPr>
            </w:pPr>
            <w:r>
              <w:rPr>
                <w:rFonts w:cs="DIN Pro Regular"/>
                <w:sz w:val="20"/>
                <w:szCs w:val="20"/>
              </w:rPr>
              <w:t>0</w:t>
            </w:r>
          </w:p>
        </w:tc>
        <w:tc>
          <w:tcPr>
            <w:tcW w:w="1058" w:type="dxa"/>
            <w:tcBorders>
              <w:top w:val="single" w:sz="6" w:space="0" w:color="auto"/>
              <w:left w:val="single" w:sz="6" w:space="0" w:color="auto"/>
              <w:bottom w:val="single" w:sz="6" w:space="0" w:color="auto"/>
              <w:right w:val="single" w:sz="6" w:space="0" w:color="auto"/>
            </w:tcBorders>
          </w:tcPr>
          <w:p w14:paraId="44436A69" w14:textId="77777777" w:rsidR="0020554C" w:rsidRPr="00B31AAA" w:rsidRDefault="001F5FB1" w:rsidP="002001FF">
            <w:pPr>
              <w:jc w:val="right"/>
              <w:rPr>
                <w:rFonts w:cs="DIN Pro Regular"/>
                <w:sz w:val="20"/>
                <w:szCs w:val="20"/>
              </w:rPr>
            </w:pPr>
            <w:r>
              <w:rPr>
                <w:rFonts w:cs="DIN Pro Regular"/>
                <w:sz w:val="20"/>
                <w:szCs w:val="20"/>
              </w:rPr>
              <w:t>0</w:t>
            </w:r>
          </w:p>
        </w:tc>
      </w:tr>
      <w:tr w:rsidR="005774F0" w:rsidRPr="00B31AAA" w14:paraId="5AE111D9"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24B5494F" w14:textId="77777777" w:rsidR="005774F0" w:rsidRPr="00B31AAA" w:rsidRDefault="005774F0" w:rsidP="005774F0">
            <w:pPr>
              <w:spacing w:after="101" w:line="224" w:lineRule="exact"/>
              <w:jc w:val="both"/>
              <w:rPr>
                <w:rFonts w:eastAsia="Times New Roman" w:cs="DIN Pro Regular"/>
                <w:b/>
                <w:sz w:val="20"/>
                <w:szCs w:val="20"/>
                <w:lang w:eastAsia="es-ES"/>
              </w:rPr>
            </w:pPr>
            <w:proofErr w:type="gramStart"/>
            <w:r w:rsidRPr="00B31AAA">
              <w:rPr>
                <w:rFonts w:eastAsia="Times New Roman" w:cs="DIN Pro Regular"/>
                <w:b/>
                <w:sz w:val="20"/>
                <w:szCs w:val="20"/>
                <w:lang w:eastAsia="es-ES"/>
              </w:rPr>
              <w:t>Total</w:t>
            </w:r>
            <w:proofErr w:type="gramEnd"/>
            <w:r w:rsidRPr="00B31AAA">
              <w:rPr>
                <w:rFonts w:eastAsia="Times New Roman" w:cs="DIN Pro Regular"/>
                <w:b/>
                <w:sz w:val="20"/>
                <w:szCs w:val="20"/>
                <w:lang w:eastAsia="es-ES"/>
              </w:rPr>
              <w:t xml:space="preserve"> de Efectivo y Equivalentes</w:t>
            </w:r>
          </w:p>
        </w:tc>
        <w:tc>
          <w:tcPr>
            <w:tcW w:w="1013" w:type="dxa"/>
            <w:tcBorders>
              <w:top w:val="single" w:sz="6" w:space="0" w:color="auto"/>
              <w:left w:val="single" w:sz="6" w:space="0" w:color="auto"/>
              <w:bottom w:val="single" w:sz="6" w:space="0" w:color="auto"/>
              <w:right w:val="single" w:sz="6" w:space="0" w:color="auto"/>
            </w:tcBorders>
          </w:tcPr>
          <w:p w14:paraId="59CA2EF1" w14:textId="77777777" w:rsidR="005774F0" w:rsidRPr="001F5FB1" w:rsidRDefault="001F5FB1" w:rsidP="002001FF">
            <w:pPr>
              <w:spacing w:after="101" w:line="224" w:lineRule="exact"/>
              <w:jc w:val="right"/>
              <w:rPr>
                <w:rFonts w:eastAsia="Times New Roman" w:cs="DIN Pro Regular"/>
                <w:b/>
                <w:sz w:val="16"/>
                <w:szCs w:val="16"/>
                <w:lang w:eastAsia="es-ES"/>
              </w:rPr>
            </w:pPr>
            <w:r w:rsidRPr="001F5FB1">
              <w:rPr>
                <w:rFonts w:eastAsia="Times New Roman" w:cs="DIN Pro Regular"/>
                <w:b/>
                <w:sz w:val="16"/>
                <w:szCs w:val="16"/>
                <w:lang w:eastAsia="es-ES"/>
              </w:rPr>
              <w:t>$ 1,377,797</w:t>
            </w:r>
          </w:p>
        </w:tc>
        <w:tc>
          <w:tcPr>
            <w:tcW w:w="1058" w:type="dxa"/>
            <w:tcBorders>
              <w:top w:val="single" w:sz="6" w:space="0" w:color="auto"/>
              <w:left w:val="single" w:sz="6" w:space="0" w:color="auto"/>
              <w:bottom w:val="single" w:sz="6" w:space="0" w:color="auto"/>
              <w:right w:val="single" w:sz="6" w:space="0" w:color="auto"/>
            </w:tcBorders>
          </w:tcPr>
          <w:p w14:paraId="3C77CC30" w14:textId="77777777" w:rsidR="005774F0" w:rsidRPr="001F5FB1" w:rsidRDefault="001F5FB1" w:rsidP="002001FF">
            <w:pPr>
              <w:spacing w:after="101" w:line="224" w:lineRule="exact"/>
              <w:jc w:val="right"/>
              <w:rPr>
                <w:rFonts w:eastAsia="Times New Roman" w:cs="DIN Pro Regular"/>
                <w:b/>
                <w:sz w:val="16"/>
                <w:szCs w:val="16"/>
                <w:lang w:eastAsia="es-ES"/>
              </w:rPr>
            </w:pPr>
            <w:r w:rsidRPr="001F5FB1">
              <w:rPr>
                <w:rFonts w:eastAsia="Times New Roman" w:cs="DIN Pro Regular"/>
                <w:b/>
                <w:sz w:val="16"/>
                <w:szCs w:val="16"/>
                <w:lang w:eastAsia="es-ES"/>
              </w:rPr>
              <w:t>$ 1,987,784</w:t>
            </w:r>
          </w:p>
        </w:tc>
      </w:tr>
    </w:tbl>
    <w:p w14:paraId="07768575" w14:textId="77777777" w:rsidR="005774F0" w:rsidRPr="00B31AAA" w:rsidRDefault="005774F0" w:rsidP="000E6439">
      <w:pPr>
        <w:pStyle w:val="ROMANOS"/>
        <w:spacing w:after="0" w:line="240" w:lineRule="exact"/>
        <w:ind w:left="1140"/>
        <w:rPr>
          <w:rFonts w:ascii="Calibri" w:hAnsi="Calibri" w:cs="DIN Pro Regular"/>
          <w:b/>
          <w:sz w:val="20"/>
          <w:szCs w:val="20"/>
          <w:lang w:val="es-MX"/>
        </w:rPr>
      </w:pPr>
    </w:p>
    <w:p w14:paraId="68EA81E3"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0785DE00" w14:textId="77777777" w:rsidR="00D5154C" w:rsidRDefault="00D5154C" w:rsidP="000E6439">
      <w:pPr>
        <w:pStyle w:val="ROMANOS"/>
        <w:spacing w:after="0" w:line="240" w:lineRule="exact"/>
        <w:ind w:left="1140"/>
        <w:rPr>
          <w:rFonts w:ascii="Calibri" w:hAnsi="Calibri" w:cs="DIN Pro Regular"/>
          <w:b/>
          <w:sz w:val="20"/>
          <w:szCs w:val="20"/>
          <w:lang w:val="es-MX"/>
        </w:rPr>
      </w:pPr>
    </w:p>
    <w:p w14:paraId="35A25521" w14:textId="77777777" w:rsidR="00D5154C" w:rsidRDefault="00D5154C" w:rsidP="000E6439">
      <w:pPr>
        <w:pStyle w:val="ROMANOS"/>
        <w:spacing w:after="0" w:line="240" w:lineRule="exact"/>
        <w:ind w:left="1140"/>
        <w:rPr>
          <w:rFonts w:ascii="Calibri" w:hAnsi="Calibri" w:cs="DIN Pro Regular"/>
          <w:b/>
          <w:sz w:val="20"/>
          <w:szCs w:val="20"/>
          <w:lang w:val="es-MX"/>
        </w:rPr>
      </w:pPr>
    </w:p>
    <w:p w14:paraId="2FA8B67F" w14:textId="77777777" w:rsidR="00D5154C" w:rsidRDefault="00D5154C" w:rsidP="000E6439">
      <w:pPr>
        <w:pStyle w:val="ROMANOS"/>
        <w:spacing w:after="0" w:line="240" w:lineRule="exact"/>
        <w:ind w:left="1140"/>
        <w:rPr>
          <w:rFonts w:ascii="Calibri" w:hAnsi="Calibri" w:cs="DIN Pro Regular"/>
          <w:b/>
          <w:sz w:val="20"/>
          <w:szCs w:val="20"/>
          <w:lang w:val="es-MX"/>
        </w:rPr>
      </w:pPr>
    </w:p>
    <w:p w14:paraId="766DE200" w14:textId="77777777" w:rsidR="00D5154C" w:rsidRDefault="00D5154C" w:rsidP="000E6439">
      <w:pPr>
        <w:pStyle w:val="ROMANOS"/>
        <w:spacing w:after="0" w:line="240" w:lineRule="exact"/>
        <w:ind w:left="1140"/>
        <w:rPr>
          <w:rFonts w:ascii="Calibri" w:hAnsi="Calibri" w:cs="DIN Pro Regular"/>
          <w:b/>
          <w:sz w:val="20"/>
          <w:szCs w:val="20"/>
          <w:lang w:val="es-MX"/>
        </w:rPr>
      </w:pPr>
    </w:p>
    <w:p w14:paraId="70841F38" w14:textId="77777777" w:rsidR="00D5154C" w:rsidRDefault="00D5154C" w:rsidP="000E6439">
      <w:pPr>
        <w:pStyle w:val="ROMANOS"/>
        <w:spacing w:after="0" w:line="240" w:lineRule="exact"/>
        <w:ind w:left="1140"/>
        <w:rPr>
          <w:rFonts w:ascii="Calibri" w:hAnsi="Calibri" w:cs="DIN Pro Regular"/>
          <w:b/>
          <w:sz w:val="20"/>
          <w:szCs w:val="20"/>
          <w:lang w:val="es-MX"/>
        </w:rPr>
      </w:pPr>
    </w:p>
    <w:p w14:paraId="17AEA60D" w14:textId="77777777" w:rsidR="00D5154C" w:rsidRDefault="00D5154C" w:rsidP="000E6439">
      <w:pPr>
        <w:pStyle w:val="ROMANOS"/>
        <w:spacing w:after="0" w:line="240" w:lineRule="exact"/>
        <w:ind w:left="1140"/>
        <w:rPr>
          <w:rFonts w:ascii="Calibri" w:hAnsi="Calibri" w:cs="DIN Pro Regular"/>
          <w:b/>
          <w:sz w:val="20"/>
          <w:szCs w:val="20"/>
          <w:lang w:val="es-MX"/>
        </w:rPr>
      </w:pPr>
    </w:p>
    <w:p w14:paraId="2224FA32" w14:textId="77777777" w:rsidR="00D5154C" w:rsidRDefault="00D5154C" w:rsidP="000E6439">
      <w:pPr>
        <w:pStyle w:val="ROMANOS"/>
        <w:spacing w:after="0" w:line="240" w:lineRule="exact"/>
        <w:ind w:left="1140"/>
        <w:rPr>
          <w:rFonts w:ascii="Calibri" w:hAnsi="Calibri" w:cs="DIN Pro Regular"/>
          <w:b/>
          <w:sz w:val="20"/>
          <w:szCs w:val="20"/>
          <w:lang w:val="es-MX"/>
        </w:rPr>
      </w:pPr>
    </w:p>
    <w:p w14:paraId="7F9F0FD9" w14:textId="77777777" w:rsidR="00D5154C" w:rsidRDefault="00D5154C" w:rsidP="000E6439">
      <w:pPr>
        <w:pStyle w:val="ROMANOS"/>
        <w:spacing w:after="0" w:line="240" w:lineRule="exact"/>
        <w:ind w:left="1140"/>
        <w:rPr>
          <w:rFonts w:ascii="Calibri" w:hAnsi="Calibri" w:cs="DIN Pro Regular"/>
          <w:b/>
          <w:sz w:val="20"/>
          <w:szCs w:val="20"/>
          <w:lang w:val="es-MX"/>
        </w:rPr>
      </w:pPr>
    </w:p>
    <w:p w14:paraId="1430072C" w14:textId="77777777" w:rsidR="00D5154C" w:rsidRDefault="00D5154C" w:rsidP="000E6439">
      <w:pPr>
        <w:pStyle w:val="ROMANOS"/>
        <w:spacing w:after="0" w:line="240" w:lineRule="exact"/>
        <w:ind w:left="1140"/>
        <w:rPr>
          <w:rFonts w:ascii="Calibri" w:hAnsi="Calibri" w:cs="DIN Pro Regular"/>
          <w:b/>
          <w:sz w:val="20"/>
          <w:szCs w:val="20"/>
          <w:lang w:val="es-MX"/>
        </w:rPr>
      </w:pPr>
    </w:p>
    <w:p w14:paraId="118FE8E5" w14:textId="77777777" w:rsidR="00D5154C" w:rsidRDefault="00D5154C" w:rsidP="000E6439">
      <w:pPr>
        <w:pStyle w:val="ROMANOS"/>
        <w:spacing w:after="0" w:line="240" w:lineRule="exact"/>
        <w:ind w:left="1140"/>
        <w:rPr>
          <w:rFonts w:ascii="Calibri" w:hAnsi="Calibri" w:cs="DIN Pro Regular"/>
          <w:b/>
          <w:sz w:val="20"/>
          <w:szCs w:val="20"/>
          <w:lang w:val="es-MX"/>
        </w:rPr>
      </w:pPr>
    </w:p>
    <w:p w14:paraId="6C291A74" w14:textId="77777777" w:rsidR="00D5154C" w:rsidRDefault="00D5154C" w:rsidP="000D06DC">
      <w:pPr>
        <w:pStyle w:val="ROMANOS"/>
        <w:spacing w:after="0" w:line="240" w:lineRule="exact"/>
        <w:ind w:left="0" w:firstLine="0"/>
        <w:rPr>
          <w:rFonts w:ascii="Calibri" w:hAnsi="Calibri" w:cs="DIN Pro Regular"/>
          <w:b/>
          <w:sz w:val="20"/>
          <w:szCs w:val="20"/>
          <w:lang w:val="es-MX"/>
        </w:rPr>
      </w:pPr>
    </w:p>
    <w:p w14:paraId="7FE8D7B4" w14:textId="77777777" w:rsidR="00D5154C" w:rsidRDefault="00D5154C" w:rsidP="000E6439">
      <w:pPr>
        <w:pStyle w:val="ROMANOS"/>
        <w:spacing w:after="0" w:line="240" w:lineRule="exact"/>
        <w:ind w:left="1140"/>
        <w:rPr>
          <w:rFonts w:ascii="Calibri" w:hAnsi="Calibri" w:cs="DIN Pro Regular"/>
          <w:b/>
          <w:sz w:val="20"/>
          <w:szCs w:val="20"/>
          <w:lang w:val="es-MX"/>
        </w:rPr>
      </w:pPr>
    </w:p>
    <w:p w14:paraId="22A803F6" w14:textId="77777777"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14:paraId="22ACB9AE"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AF5955" w:rsidRPr="00B31AAA" w14:paraId="37597803" w14:textId="77777777" w:rsidTr="004456AE">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575BFC5C" w14:textId="77777777" w:rsidR="00AF5955" w:rsidRPr="00EA4748" w:rsidRDefault="00AA28D9"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7EED3F71" w14:textId="77777777" w:rsidR="00AF5955" w:rsidRPr="00B31AAA" w:rsidRDefault="00AF5955" w:rsidP="004456AE">
            <w:pPr>
              <w:spacing w:after="0" w:line="224" w:lineRule="exact"/>
              <w:jc w:val="center"/>
              <w:rPr>
                <w:rFonts w:eastAsia="Times New Roman" w:cs="DIN Pro Regular"/>
                <w:b/>
                <w:color w:val="FFFFFF"/>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6EA7D313" w14:textId="77777777" w:rsidR="00AF5955" w:rsidRPr="00B31AAA" w:rsidRDefault="00AF5955" w:rsidP="00AA28D9">
            <w:pPr>
              <w:spacing w:after="0" w:line="224" w:lineRule="exact"/>
              <w:rPr>
                <w:rFonts w:eastAsia="Times New Roman" w:cs="DIN Pro Regular"/>
                <w:b/>
                <w:color w:val="FFFFFF"/>
                <w:sz w:val="20"/>
                <w:szCs w:val="20"/>
                <w:lang w:eastAsia="es-ES"/>
              </w:rPr>
            </w:pPr>
          </w:p>
        </w:tc>
      </w:tr>
      <w:tr w:rsidR="00AA28D9" w:rsidRPr="00B31AAA" w14:paraId="2347F5E9" w14:textId="77777777" w:rsidTr="00AA28D9">
        <w:trPr>
          <w:cantSplit/>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7E5DEB85" w14:textId="77777777"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742144C0"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3B576845"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14:paraId="2B1A3559"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1AB1B321" w14:textId="77777777" w:rsidR="00AF5955" w:rsidRPr="00EA4748" w:rsidRDefault="00AA28D9" w:rsidP="004456AE">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013" w:type="dxa"/>
            <w:tcBorders>
              <w:top w:val="single" w:sz="6" w:space="0" w:color="auto"/>
              <w:left w:val="single" w:sz="6" w:space="0" w:color="auto"/>
              <w:bottom w:val="single" w:sz="6" w:space="0" w:color="auto"/>
              <w:right w:val="single" w:sz="6" w:space="0" w:color="auto"/>
            </w:tcBorders>
          </w:tcPr>
          <w:p w14:paraId="2E31B768" w14:textId="77777777" w:rsidR="00AF5955" w:rsidRPr="00EA4748" w:rsidRDefault="00A479FE" w:rsidP="00A479FE">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4455D005" w14:textId="77777777" w:rsidR="00AF5955" w:rsidRPr="00EA4748" w:rsidRDefault="00A479FE" w:rsidP="00A479FE">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r>
      <w:tr w:rsidR="00AF5955" w:rsidRPr="00B31AAA" w14:paraId="2A76266B"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277D4F88" w14:textId="77777777" w:rsidR="00AF5955" w:rsidRPr="00B31AAA" w:rsidRDefault="00AA28D9" w:rsidP="004456AE">
            <w:pPr>
              <w:spacing w:after="101" w:line="224" w:lineRule="exact"/>
              <w:jc w:val="both"/>
              <w:rPr>
                <w:rFonts w:eastAsia="Times New Roman" w:cs="DIN Pro Regular"/>
                <w:sz w:val="20"/>
                <w:szCs w:val="20"/>
                <w:lang w:eastAsia="es-ES"/>
              </w:rPr>
            </w:pPr>
            <w:r>
              <w:rPr>
                <w:rFonts w:cs="DIN Pro Regular"/>
                <w:sz w:val="20"/>
                <w:szCs w:val="20"/>
              </w:rPr>
              <w:t>Terrenos</w:t>
            </w:r>
          </w:p>
        </w:tc>
        <w:tc>
          <w:tcPr>
            <w:tcW w:w="1013" w:type="dxa"/>
            <w:tcBorders>
              <w:top w:val="single" w:sz="6" w:space="0" w:color="auto"/>
              <w:left w:val="single" w:sz="6" w:space="0" w:color="auto"/>
              <w:bottom w:val="single" w:sz="6" w:space="0" w:color="auto"/>
              <w:right w:val="single" w:sz="6" w:space="0" w:color="auto"/>
            </w:tcBorders>
          </w:tcPr>
          <w:p w14:paraId="0D60D0BA" w14:textId="77777777" w:rsidR="00AF5955" w:rsidRPr="00B31AAA" w:rsidRDefault="00A479FE" w:rsidP="00A479F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56342B83" w14:textId="77777777" w:rsidR="00AF5955" w:rsidRPr="00B31AAA" w:rsidRDefault="00A479FE" w:rsidP="00A479F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48A8BF8B"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11ACAAF2" w14:textId="77777777" w:rsidR="00AF5955" w:rsidRPr="00B31AAA" w:rsidRDefault="00AA28D9" w:rsidP="004456AE">
            <w:pPr>
              <w:spacing w:after="101" w:line="224" w:lineRule="exact"/>
              <w:jc w:val="both"/>
              <w:rPr>
                <w:rFonts w:eastAsia="Times New Roman" w:cs="DIN Pro Regular"/>
                <w:sz w:val="20"/>
                <w:szCs w:val="20"/>
                <w:lang w:eastAsia="es-ES"/>
              </w:rPr>
            </w:pPr>
            <w:r>
              <w:rPr>
                <w:rFonts w:cs="DIN Pro Regular"/>
                <w:sz w:val="20"/>
                <w:szCs w:val="20"/>
              </w:rPr>
              <w:t>Viviendas</w:t>
            </w:r>
          </w:p>
        </w:tc>
        <w:tc>
          <w:tcPr>
            <w:tcW w:w="1013" w:type="dxa"/>
            <w:tcBorders>
              <w:top w:val="single" w:sz="6" w:space="0" w:color="auto"/>
              <w:left w:val="single" w:sz="6" w:space="0" w:color="auto"/>
              <w:bottom w:val="single" w:sz="6" w:space="0" w:color="auto"/>
              <w:right w:val="single" w:sz="6" w:space="0" w:color="auto"/>
            </w:tcBorders>
          </w:tcPr>
          <w:p w14:paraId="2826B1C0" w14:textId="77777777" w:rsidR="00AF5955" w:rsidRPr="00B31AAA" w:rsidRDefault="00A479FE" w:rsidP="00A479F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6F7DD030" w14:textId="77777777" w:rsidR="00AF5955" w:rsidRPr="00B31AAA" w:rsidRDefault="00A479FE" w:rsidP="00A479F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08382377"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0CC905F3" w14:textId="77777777" w:rsidR="00AF5955" w:rsidRPr="00B31AAA" w:rsidRDefault="00AA28D9" w:rsidP="004456AE">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013" w:type="dxa"/>
            <w:tcBorders>
              <w:top w:val="single" w:sz="6" w:space="0" w:color="auto"/>
              <w:left w:val="single" w:sz="6" w:space="0" w:color="auto"/>
              <w:bottom w:val="single" w:sz="6" w:space="0" w:color="auto"/>
              <w:right w:val="single" w:sz="6" w:space="0" w:color="auto"/>
            </w:tcBorders>
          </w:tcPr>
          <w:p w14:paraId="16F5F593" w14:textId="77777777" w:rsidR="00AF5955" w:rsidRPr="00B31AAA" w:rsidRDefault="00A479FE" w:rsidP="00A479F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74DAC803" w14:textId="77777777" w:rsidR="00AF5955" w:rsidRPr="00B31AAA" w:rsidRDefault="00A479FE" w:rsidP="00A479F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527F36F7"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6CB52FD2" w14:textId="77777777" w:rsidR="00AF5955" w:rsidRPr="00B31AAA" w:rsidRDefault="00AA28D9" w:rsidP="004456AE">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013" w:type="dxa"/>
            <w:tcBorders>
              <w:top w:val="single" w:sz="6" w:space="0" w:color="auto"/>
              <w:left w:val="single" w:sz="6" w:space="0" w:color="auto"/>
              <w:bottom w:val="single" w:sz="6" w:space="0" w:color="auto"/>
              <w:right w:val="single" w:sz="6" w:space="0" w:color="auto"/>
            </w:tcBorders>
          </w:tcPr>
          <w:p w14:paraId="7DF86FD7" w14:textId="77777777" w:rsidR="00AF5955" w:rsidRPr="00B31AAA" w:rsidRDefault="00A479FE" w:rsidP="00A479F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3EE78251" w14:textId="77777777" w:rsidR="00AF5955" w:rsidRPr="00B31AAA" w:rsidRDefault="00A479FE" w:rsidP="00A479F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796C4B9B"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756C7DE4" w14:textId="77777777" w:rsidR="00AF5955" w:rsidRPr="00B31AAA" w:rsidRDefault="00AA28D9" w:rsidP="004456AE">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013" w:type="dxa"/>
            <w:tcBorders>
              <w:top w:val="single" w:sz="6" w:space="0" w:color="auto"/>
              <w:left w:val="single" w:sz="6" w:space="0" w:color="auto"/>
              <w:bottom w:val="single" w:sz="6" w:space="0" w:color="auto"/>
              <w:right w:val="single" w:sz="6" w:space="0" w:color="auto"/>
            </w:tcBorders>
          </w:tcPr>
          <w:p w14:paraId="5E267DB3" w14:textId="77777777" w:rsidR="00AF5955" w:rsidRPr="00B31AAA" w:rsidRDefault="00A479FE" w:rsidP="00A479F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05B12F32" w14:textId="77777777" w:rsidR="00AF5955" w:rsidRPr="00B31AAA" w:rsidRDefault="00A479FE" w:rsidP="00A479F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6E8AFBCB" w14:textId="77777777" w:rsidTr="00C60BF2">
        <w:trPr>
          <w:cantSplit/>
          <w:trHeight w:val="550"/>
          <w:jc w:val="center"/>
        </w:trPr>
        <w:tc>
          <w:tcPr>
            <w:tcW w:w="3115" w:type="dxa"/>
            <w:tcBorders>
              <w:top w:val="single" w:sz="6" w:space="0" w:color="auto"/>
              <w:left w:val="single" w:sz="6" w:space="0" w:color="auto"/>
              <w:bottom w:val="single" w:sz="6" w:space="0" w:color="auto"/>
              <w:right w:val="single" w:sz="6" w:space="0" w:color="auto"/>
            </w:tcBorders>
          </w:tcPr>
          <w:p w14:paraId="4A9D6D39" w14:textId="77777777" w:rsidR="00AF5955" w:rsidRPr="00B31AAA" w:rsidRDefault="00F5422F" w:rsidP="004456AE">
            <w:pPr>
              <w:rPr>
                <w:rFonts w:cs="DIN Pro Regular"/>
                <w:sz w:val="20"/>
                <w:szCs w:val="20"/>
              </w:rPr>
            </w:pPr>
            <w:r>
              <w:rPr>
                <w:rFonts w:cs="DIN Pro Regular"/>
                <w:sz w:val="20"/>
                <w:szCs w:val="20"/>
              </w:rPr>
              <w:t>Construcciones en Proceso de Bienes Propios</w:t>
            </w:r>
          </w:p>
        </w:tc>
        <w:tc>
          <w:tcPr>
            <w:tcW w:w="1013" w:type="dxa"/>
            <w:tcBorders>
              <w:top w:val="single" w:sz="6" w:space="0" w:color="auto"/>
              <w:left w:val="single" w:sz="6" w:space="0" w:color="auto"/>
              <w:bottom w:val="single" w:sz="6" w:space="0" w:color="auto"/>
              <w:right w:val="single" w:sz="6" w:space="0" w:color="auto"/>
            </w:tcBorders>
          </w:tcPr>
          <w:p w14:paraId="1473FD8D" w14:textId="77777777" w:rsidR="00AF5955" w:rsidRPr="00B31AAA" w:rsidRDefault="00A479FE" w:rsidP="00A479FE">
            <w:pPr>
              <w:jc w:val="right"/>
              <w:rPr>
                <w:rFonts w:cs="DIN Pro Regular"/>
                <w:sz w:val="20"/>
                <w:szCs w:val="20"/>
              </w:rPr>
            </w:pPr>
            <w:r>
              <w:rPr>
                <w:rFonts w:cs="DIN Pro Regular"/>
                <w:sz w:val="20"/>
                <w:szCs w:val="20"/>
              </w:rPr>
              <w:t>0</w:t>
            </w:r>
          </w:p>
        </w:tc>
        <w:tc>
          <w:tcPr>
            <w:tcW w:w="1058" w:type="dxa"/>
            <w:tcBorders>
              <w:top w:val="single" w:sz="6" w:space="0" w:color="auto"/>
              <w:left w:val="single" w:sz="6" w:space="0" w:color="auto"/>
              <w:bottom w:val="single" w:sz="6" w:space="0" w:color="auto"/>
              <w:right w:val="single" w:sz="6" w:space="0" w:color="auto"/>
            </w:tcBorders>
          </w:tcPr>
          <w:p w14:paraId="40D2B588" w14:textId="77777777" w:rsidR="00AF5955" w:rsidRPr="00B31AAA" w:rsidRDefault="00A479FE" w:rsidP="00A479FE">
            <w:pPr>
              <w:jc w:val="right"/>
              <w:rPr>
                <w:rFonts w:cs="DIN Pro Regular"/>
                <w:sz w:val="20"/>
                <w:szCs w:val="20"/>
              </w:rPr>
            </w:pPr>
            <w:r>
              <w:rPr>
                <w:rFonts w:cs="DIN Pro Regular"/>
                <w:sz w:val="20"/>
                <w:szCs w:val="20"/>
              </w:rPr>
              <w:t>0</w:t>
            </w:r>
          </w:p>
        </w:tc>
      </w:tr>
      <w:tr w:rsidR="00F5422F" w:rsidRPr="00B31AAA" w14:paraId="32E48AEB"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64EA8F55" w14:textId="77777777" w:rsidR="00F5422F" w:rsidRPr="00F5422F" w:rsidRDefault="00F5422F" w:rsidP="004456AE">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013" w:type="dxa"/>
            <w:tcBorders>
              <w:top w:val="single" w:sz="6" w:space="0" w:color="auto"/>
              <w:left w:val="single" w:sz="6" w:space="0" w:color="auto"/>
              <w:bottom w:val="single" w:sz="6" w:space="0" w:color="auto"/>
              <w:right w:val="single" w:sz="6" w:space="0" w:color="auto"/>
            </w:tcBorders>
          </w:tcPr>
          <w:p w14:paraId="1589A1FF" w14:textId="77777777" w:rsidR="00F5422F" w:rsidRPr="00B31AAA" w:rsidRDefault="00A479FE" w:rsidP="00A479F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5C187F9D" w14:textId="77777777" w:rsidR="00F5422F" w:rsidRPr="00B31AAA" w:rsidRDefault="00A479FE" w:rsidP="00A479F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79022D41"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04B22DE5" w14:textId="77777777" w:rsidR="00AF5955" w:rsidRPr="00B31AAA" w:rsidRDefault="00EA4748" w:rsidP="004456AE">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013" w:type="dxa"/>
            <w:tcBorders>
              <w:top w:val="single" w:sz="6" w:space="0" w:color="auto"/>
              <w:left w:val="single" w:sz="6" w:space="0" w:color="auto"/>
              <w:bottom w:val="single" w:sz="6" w:space="0" w:color="auto"/>
              <w:right w:val="single" w:sz="6" w:space="0" w:color="auto"/>
            </w:tcBorders>
          </w:tcPr>
          <w:p w14:paraId="42975979" w14:textId="77777777" w:rsidR="00AF5955" w:rsidRPr="000469EB" w:rsidRDefault="000469EB" w:rsidP="00A05A06">
            <w:pPr>
              <w:spacing w:after="101" w:line="224" w:lineRule="exact"/>
              <w:jc w:val="right"/>
              <w:rPr>
                <w:rFonts w:eastAsia="Times New Roman" w:cs="DIN Pro Regular"/>
                <w:b/>
                <w:sz w:val="18"/>
                <w:szCs w:val="18"/>
                <w:lang w:eastAsia="es-ES"/>
              </w:rPr>
            </w:pPr>
            <w:r w:rsidRPr="000469EB">
              <w:rPr>
                <w:rFonts w:eastAsia="Times New Roman" w:cs="DIN Pro Regular"/>
                <w:b/>
                <w:sz w:val="18"/>
                <w:szCs w:val="18"/>
                <w:lang w:eastAsia="es-ES"/>
              </w:rPr>
              <w:t>$ 173,648</w:t>
            </w:r>
          </w:p>
        </w:tc>
        <w:tc>
          <w:tcPr>
            <w:tcW w:w="1058" w:type="dxa"/>
            <w:tcBorders>
              <w:top w:val="single" w:sz="6" w:space="0" w:color="auto"/>
              <w:left w:val="single" w:sz="6" w:space="0" w:color="auto"/>
              <w:bottom w:val="single" w:sz="6" w:space="0" w:color="auto"/>
              <w:right w:val="single" w:sz="6" w:space="0" w:color="auto"/>
            </w:tcBorders>
          </w:tcPr>
          <w:p w14:paraId="43504209" w14:textId="77777777" w:rsidR="00AF5955" w:rsidRPr="00EA4748" w:rsidRDefault="000469EB" w:rsidP="000469EB">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$697,570</w:t>
            </w:r>
          </w:p>
        </w:tc>
      </w:tr>
      <w:tr w:rsidR="00EA4748" w:rsidRPr="00B31AAA" w14:paraId="2A03154C"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638F1C95" w14:textId="77777777" w:rsidR="00EA4748" w:rsidRPr="00EA4748" w:rsidRDefault="00EA4748" w:rsidP="004456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013" w:type="dxa"/>
            <w:tcBorders>
              <w:top w:val="single" w:sz="6" w:space="0" w:color="auto"/>
              <w:left w:val="single" w:sz="6" w:space="0" w:color="auto"/>
              <w:bottom w:val="single" w:sz="6" w:space="0" w:color="auto"/>
              <w:right w:val="single" w:sz="6" w:space="0" w:color="auto"/>
            </w:tcBorders>
            <w:vAlign w:val="center"/>
          </w:tcPr>
          <w:p w14:paraId="044877A5" w14:textId="77777777" w:rsidR="00EA4748" w:rsidRPr="000469EB" w:rsidRDefault="000469EB" w:rsidP="00A05A06">
            <w:pPr>
              <w:spacing w:after="101" w:line="224" w:lineRule="exact"/>
              <w:jc w:val="right"/>
              <w:rPr>
                <w:rFonts w:eastAsia="Times New Roman" w:cs="DIN Pro Regular"/>
                <w:sz w:val="18"/>
                <w:szCs w:val="18"/>
                <w:lang w:eastAsia="es-ES"/>
              </w:rPr>
            </w:pPr>
            <w:r>
              <w:rPr>
                <w:rFonts w:eastAsia="Times New Roman" w:cs="DIN Pro Regular"/>
                <w:sz w:val="18"/>
                <w:szCs w:val="18"/>
                <w:lang w:eastAsia="es-ES"/>
              </w:rPr>
              <w:t>$ 49,950</w:t>
            </w:r>
          </w:p>
        </w:tc>
        <w:tc>
          <w:tcPr>
            <w:tcW w:w="1058" w:type="dxa"/>
            <w:tcBorders>
              <w:top w:val="single" w:sz="6" w:space="0" w:color="auto"/>
              <w:left w:val="single" w:sz="6" w:space="0" w:color="auto"/>
              <w:bottom w:val="single" w:sz="6" w:space="0" w:color="auto"/>
              <w:right w:val="single" w:sz="6" w:space="0" w:color="auto"/>
            </w:tcBorders>
            <w:vAlign w:val="center"/>
          </w:tcPr>
          <w:p w14:paraId="6B229D8D" w14:textId="77777777" w:rsidR="00EA4748" w:rsidRPr="00B31AAA" w:rsidRDefault="000469EB" w:rsidP="000469E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253ADEE9"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5354CDD0" w14:textId="77777777" w:rsidR="00EA4748" w:rsidRPr="00EA4748" w:rsidRDefault="00EA4748" w:rsidP="004456AE">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013" w:type="dxa"/>
            <w:tcBorders>
              <w:top w:val="single" w:sz="6" w:space="0" w:color="auto"/>
              <w:left w:val="single" w:sz="6" w:space="0" w:color="auto"/>
              <w:bottom w:val="single" w:sz="6" w:space="0" w:color="auto"/>
              <w:right w:val="single" w:sz="6" w:space="0" w:color="auto"/>
            </w:tcBorders>
            <w:vAlign w:val="center"/>
          </w:tcPr>
          <w:p w14:paraId="77689028" w14:textId="77777777" w:rsidR="00EA4748" w:rsidRPr="00B31AAA" w:rsidRDefault="000469EB" w:rsidP="00A05A0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$123,698</w:t>
            </w:r>
          </w:p>
        </w:tc>
        <w:tc>
          <w:tcPr>
            <w:tcW w:w="1058" w:type="dxa"/>
            <w:tcBorders>
              <w:top w:val="single" w:sz="6" w:space="0" w:color="auto"/>
              <w:left w:val="single" w:sz="6" w:space="0" w:color="auto"/>
              <w:bottom w:val="single" w:sz="6" w:space="0" w:color="auto"/>
              <w:right w:val="single" w:sz="6" w:space="0" w:color="auto"/>
            </w:tcBorders>
            <w:vAlign w:val="center"/>
          </w:tcPr>
          <w:p w14:paraId="016F4872" w14:textId="77777777" w:rsidR="00EA4748" w:rsidRPr="00B31AAA" w:rsidRDefault="000469EB" w:rsidP="000469E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134EBA6F"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5E864B8A" w14:textId="77777777" w:rsidR="00EA4748" w:rsidRPr="00EA4748" w:rsidRDefault="00EA4748" w:rsidP="004456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013" w:type="dxa"/>
            <w:tcBorders>
              <w:top w:val="single" w:sz="6" w:space="0" w:color="auto"/>
              <w:left w:val="single" w:sz="6" w:space="0" w:color="auto"/>
              <w:bottom w:val="single" w:sz="6" w:space="0" w:color="auto"/>
              <w:right w:val="single" w:sz="6" w:space="0" w:color="auto"/>
            </w:tcBorders>
            <w:vAlign w:val="center"/>
          </w:tcPr>
          <w:p w14:paraId="610CC9A1" w14:textId="77777777" w:rsidR="00EA4748" w:rsidRPr="00B31AAA" w:rsidRDefault="000469EB" w:rsidP="00A05A0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vAlign w:val="center"/>
          </w:tcPr>
          <w:p w14:paraId="42A01B93" w14:textId="77777777" w:rsidR="00EA4748" w:rsidRPr="00B31AAA" w:rsidRDefault="000469EB" w:rsidP="000469E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08AD8D81"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4E52FA9B" w14:textId="77777777" w:rsidR="00EA4748" w:rsidRPr="00EA4748" w:rsidRDefault="00EA4748" w:rsidP="004456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013" w:type="dxa"/>
            <w:tcBorders>
              <w:top w:val="single" w:sz="6" w:space="0" w:color="auto"/>
              <w:left w:val="single" w:sz="6" w:space="0" w:color="auto"/>
              <w:bottom w:val="single" w:sz="6" w:space="0" w:color="auto"/>
              <w:right w:val="single" w:sz="6" w:space="0" w:color="auto"/>
            </w:tcBorders>
          </w:tcPr>
          <w:p w14:paraId="6064F4AF" w14:textId="77777777" w:rsidR="00EA4748" w:rsidRPr="00B31AAA" w:rsidRDefault="000469EB" w:rsidP="00A05A0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1C0BB864" w14:textId="77777777" w:rsidR="00EA4748" w:rsidRPr="00B31AAA" w:rsidRDefault="000469EB" w:rsidP="000469E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$684,900</w:t>
            </w:r>
          </w:p>
        </w:tc>
      </w:tr>
      <w:tr w:rsidR="00EA4748" w:rsidRPr="00B31AAA" w14:paraId="3023FFEC"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051A31AF" w14:textId="77777777" w:rsidR="00EA4748" w:rsidRPr="00EA4748" w:rsidRDefault="00EA4748" w:rsidP="004456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013" w:type="dxa"/>
            <w:tcBorders>
              <w:top w:val="single" w:sz="6" w:space="0" w:color="auto"/>
              <w:left w:val="single" w:sz="6" w:space="0" w:color="auto"/>
              <w:bottom w:val="single" w:sz="6" w:space="0" w:color="auto"/>
              <w:right w:val="single" w:sz="6" w:space="0" w:color="auto"/>
            </w:tcBorders>
          </w:tcPr>
          <w:p w14:paraId="58F0B34E" w14:textId="77777777" w:rsidR="00EA4748" w:rsidRPr="00B31AAA" w:rsidRDefault="000469EB" w:rsidP="00A05A0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251BA209" w14:textId="77777777" w:rsidR="00EA4748" w:rsidRPr="00B31AAA" w:rsidRDefault="000469EB" w:rsidP="000469E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31F8157C"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701DD39A" w14:textId="77777777" w:rsidR="00EA4748" w:rsidRPr="00EA4748" w:rsidRDefault="00EA4748" w:rsidP="004456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013" w:type="dxa"/>
            <w:tcBorders>
              <w:top w:val="single" w:sz="6" w:space="0" w:color="auto"/>
              <w:left w:val="single" w:sz="6" w:space="0" w:color="auto"/>
              <w:bottom w:val="single" w:sz="6" w:space="0" w:color="auto"/>
              <w:right w:val="single" w:sz="6" w:space="0" w:color="auto"/>
            </w:tcBorders>
          </w:tcPr>
          <w:p w14:paraId="434BB71A" w14:textId="77777777" w:rsidR="00EA4748" w:rsidRPr="00B31AAA" w:rsidRDefault="000469EB" w:rsidP="00A05A0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4ABC3989" w14:textId="77777777" w:rsidR="00EA4748" w:rsidRPr="00B31AAA" w:rsidRDefault="000469EB" w:rsidP="000469E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$ 12,670</w:t>
            </w:r>
          </w:p>
        </w:tc>
      </w:tr>
      <w:tr w:rsidR="00EA4748" w:rsidRPr="00B31AAA" w14:paraId="1B0AE986"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155D1249" w14:textId="77777777" w:rsidR="00EA4748" w:rsidRPr="00EA4748" w:rsidRDefault="00EA4748" w:rsidP="004456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013" w:type="dxa"/>
            <w:tcBorders>
              <w:top w:val="single" w:sz="6" w:space="0" w:color="auto"/>
              <w:left w:val="single" w:sz="6" w:space="0" w:color="auto"/>
              <w:bottom w:val="single" w:sz="6" w:space="0" w:color="auto"/>
              <w:right w:val="single" w:sz="6" w:space="0" w:color="auto"/>
            </w:tcBorders>
          </w:tcPr>
          <w:p w14:paraId="2E934500" w14:textId="77777777" w:rsidR="00EA4748" w:rsidRPr="00B31AAA" w:rsidRDefault="000469EB" w:rsidP="00A05A0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62CAD99B" w14:textId="77777777" w:rsidR="00EA4748" w:rsidRPr="00B31AAA" w:rsidRDefault="000469EB" w:rsidP="000469E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00EF25A5"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0CAD87D5" w14:textId="77777777" w:rsidR="00EA4748" w:rsidRPr="00EA4748" w:rsidRDefault="00EA4748" w:rsidP="004456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013" w:type="dxa"/>
            <w:tcBorders>
              <w:top w:val="single" w:sz="6" w:space="0" w:color="auto"/>
              <w:left w:val="single" w:sz="6" w:space="0" w:color="auto"/>
              <w:bottom w:val="single" w:sz="6" w:space="0" w:color="auto"/>
              <w:right w:val="single" w:sz="6" w:space="0" w:color="auto"/>
            </w:tcBorders>
          </w:tcPr>
          <w:p w14:paraId="7840BB29" w14:textId="77777777" w:rsidR="00EA4748" w:rsidRPr="00B31AAA" w:rsidRDefault="000469EB" w:rsidP="00A05A0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66590A5B" w14:textId="77777777" w:rsidR="00EA4748" w:rsidRPr="00B31AAA" w:rsidRDefault="000469EB" w:rsidP="000469E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4F0455B6" w14:textId="77777777" w:rsidTr="004456AE">
        <w:trPr>
          <w:cantSplit/>
          <w:jc w:val="center"/>
        </w:trPr>
        <w:tc>
          <w:tcPr>
            <w:tcW w:w="3115" w:type="dxa"/>
            <w:tcBorders>
              <w:top w:val="single" w:sz="6" w:space="0" w:color="auto"/>
              <w:left w:val="single" w:sz="6" w:space="0" w:color="auto"/>
              <w:bottom w:val="single" w:sz="6" w:space="0" w:color="auto"/>
              <w:right w:val="single" w:sz="6" w:space="0" w:color="auto"/>
            </w:tcBorders>
          </w:tcPr>
          <w:p w14:paraId="7183E396" w14:textId="77777777" w:rsidR="00EA4748" w:rsidRPr="00EA4748" w:rsidRDefault="00EA4748" w:rsidP="004456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013" w:type="dxa"/>
            <w:tcBorders>
              <w:top w:val="single" w:sz="6" w:space="0" w:color="auto"/>
              <w:left w:val="single" w:sz="6" w:space="0" w:color="auto"/>
              <w:bottom w:val="single" w:sz="6" w:space="0" w:color="auto"/>
              <w:right w:val="single" w:sz="6" w:space="0" w:color="auto"/>
            </w:tcBorders>
          </w:tcPr>
          <w:p w14:paraId="6BBED79E" w14:textId="77777777" w:rsidR="00EA4748" w:rsidRPr="00B31AAA" w:rsidRDefault="000469EB" w:rsidP="00A05A0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1362C3F5" w14:textId="77777777" w:rsidR="00EA4748" w:rsidRPr="00B31AAA" w:rsidRDefault="000469EB" w:rsidP="000469E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4BAC469D"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14:paraId="7458FA6F" w14:textId="77777777" w:rsidR="00EA4748" w:rsidRPr="00B31AAA" w:rsidRDefault="00EA4748" w:rsidP="00EA474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013" w:type="dxa"/>
            <w:tcBorders>
              <w:top w:val="single" w:sz="6" w:space="0" w:color="auto"/>
              <w:left w:val="single" w:sz="6" w:space="0" w:color="auto"/>
              <w:bottom w:val="single" w:sz="6" w:space="0" w:color="auto"/>
              <w:right w:val="single" w:sz="6" w:space="0" w:color="auto"/>
            </w:tcBorders>
          </w:tcPr>
          <w:p w14:paraId="148C73EE" w14:textId="77777777" w:rsidR="00EA4748" w:rsidRPr="000469EB" w:rsidRDefault="000469EB" w:rsidP="000469EB">
            <w:pPr>
              <w:spacing w:after="101" w:line="224" w:lineRule="exact"/>
              <w:jc w:val="right"/>
              <w:rPr>
                <w:rFonts w:eastAsia="Times New Roman" w:cs="DIN Pro Regular"/>
                <w:b/>
                <w:sz w:val="18"/>
                <w:szCs w:val="18"/>
                <w:lang w:eastAsia="es-ES"/>
              </w:rPr>
            </w:pPr>
            <w:r w:rsidRPr="000469EB">
              <w:rPr>
                <w:rFonts w:eastAsia="Times New Roman" w:cs="DIN Pro Regular"/>
                <w:b/>
                <w:sz w:val="18"/>
                <w:szCs w:val="18"/>
                <w:lang w:eastAsia="es-ES"/>
              </w:rPr>
              <w:t>$ 173,648</w:t>
            </w:r>
          </w:p>
        </w:tc>
        <w:tc>
          <w:tcPr>
            <w:tcW w:w="1058" w:type="dxa"/>
            <w:tcBorders>
              <w:top w:val="single" w:sz="6" w:space="0" w:color="auto"/>
              <w:left w:val="single" w:sz="6" w:space="0" w:color="auto"/>
              <w:bottom w:val="single" w:sz="6" w:space="0" w:color="auto"/>
              <w:right w:val="single" w:sz="6" w:space="0" w:color="auto"/>
            </w:tcBorders>
          </w:tcPr>
          <w:p w14:paraId="6B4831D2" w14:textId="77777777" w:rsidR="00EA4748" w:rsidRPr="00EC7D4B" w:rsidRDefault="000469EB" w:rsidP="000469EB">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$697,570</w:t>
            </w:r>
          </w:p>
        </w:tc>
      </w:tr>
    </w:tbl>
    <w:p w14:paraId="2B1DE2A8" w14:textId="77777777" w:rsidR="003F39C5" w:rsidRDefault="003F39C5" w:rsidP="000E6439">
      <w:pPr>
        <w:pStyle w:val="ROMANOS"/>
        <w:spacing w:after="0" w:line="240" w:lineRule="exact"/>
        <w:ind w:left="1140"/>
        <w:rPr>
          <w:rFonts w:ascii="Calibri" w:hAnsi="Calibri" w:cs="DIN Pro Regular"/>
          <w:b/>
          <w:sz w:val="20"/>
          <w:szCs w:val="20"/>
          <w:lang w:val="es-MX"/>
        </w:rPr>
      </w:pPr>
    </w:p>
    <w:p w14:paraId="348D16E8" w14:textId="77777777" w:rsidR="00EC7D4B" w:rsidRDefault="00EC7D4B" w:rsidP="000E6439">
      <w:pPr>
        <w:pStyle w:val="ROMANOS"/>
        <w:spacing w:after="0" w:line="240" w:lineRule="exact"/>
        <w:ind w:left="1140"/>
        <w:rPr>
          <w:rFonts w:ascii="Calibri" w:hAnsi="Calibri" w:cs="DIN Pro Regular"/>
          <w:b/>
          <w:sz w:val="20"/>
          <w:szCs w:val="20"/>
          <w:lang w:val="es-MX"/>
        </w:rPr>
      </w:pPr>
    </w:p>
    <w:p w14:paraId="23B48DE3" w14:textId="77777777" w:rsidR="00EC7D4B" w:rsidRDefault="00EC7D4B" w:rsidP="000E6439">
      <w:pPr>
        <w:pStyle w:val="ROMANOS"/>
        <w:spacing w:after="0" w:line="240" w:lineRule="exact"/>
        <w:ind w:left="1140"/>
        <w:rPr>
          <w:rFonts w:ascii="Calibri" w:hAnsi="Calibri" w:cs="DIN Pro Regular"/>
          <w:b/>
          <w:sz w:val="20"/>
          <w:szCs w:val="20"/>
          <w:lang w:val="es-MX"/>
        </w:rPr>
      </w:pPr>
    </w:p>
    <w:p w14:paraId="60B3FB81" w14:textId="77777777" w:rsidR="00EC7D4B" w:rsidRDefault="00EC7D4B" w:rsidP="00A05A06">
      <w:pPr>
        <w:pStyle w:val="ROMANOS"/>
        <w:spacing w:after="0" w:line="240" w:lineRule="exact"/>
        <w:ind w:left="0" w:firstLine="0"/>
        <w:rPr>
          <w:rFonts w:ascii="Calibri" w:hAnsi="Calibri" w:cs="DIN Pro Regular"/>
          <w:b/>
          <w:sz w:val="20"/>
          <w:szCs w:val="20"/>
          <w:lang w:val="es-MX"/>
        </w:rPr>
      </w:pPr>
    </w:p>
    <w:p w14:paraId="73C46CFC" w14:textId="77777777" w:rsidR="00EC7D4B" w:rsidRPr="00B31AAA" w:rsidRDefault="00EC7D4B" w:rsidP="000E6439">
      <w:pPr>
        <w:pStyle w:val="ROMANOS"/>
        <w:spacing w:after="0" w:line="240" w:lineRule="exact"/>
        <w:ind w:left="1140"/>
        <w:rPr>
          <w:rFonts w:ascii="Calibri" w:hAnsi="Calibri" w:cs="DIN Pro Regular"/>
          <w:b/>
          <w:sz w:val="20"/>
          <w:szCs w:val="20"/>
          <w:lang w:val="es-MX"/>
        </w:rPr>
      </w:pPr>
    </w:p>
    <w:p w14:paraId="5195F9AE" w14:textId="77777777" w:rsidR="003F39C5" w:rsidRDefault="003F39C5" w:rsidP="000E6439">
      <w:pPr>
        <w:pStyle w:val="ROMANOS"/>
        <w:spacing w:after="0" w:line="240" w:lineRule="exact"/>
        <w:ind w:left="1140"/>
        <w:rPr>
          <w:rFonts w:ascii="Calibri" w:hAnsi="Calibri" w:cs="DIN Pro Regular"/>
          <w:b/>
          <w:sz w:val="20"/>
          <w:szCs w:val="20"/>
          <w:lang w:val="es-MX"/>
        </w:rPr>
      </w:pPr>
    </w:p>
    <w:p w14:paraId="0198650D" w14:textId="77777777" w:rsidR="00D5154C" w:rsidRDefault="00D5154C" w:rsidP="000E6439">
      <w:pPr>
        <w:pStyle w:val="ROMANOS"/>
        <w:spacing w:after="0" w:line="240" w:lineRule="exact"/>
        <w:ind w:left="1140"/>
        <w:rPr>
          <w:rFonts w:ascii="Calibri" w:hAnsi="Calibri" w:cs="DIN Pro Regular"/>
          <w:b/>
          <w:sz w:val="20"/>
          <w:szCs w:val="20"/>
          <w:lang w:val="es-MX"/>
        </w:rPr>
      </w:pPr>
    </w:p>
    <w:p w14:paraId="4E695939" w14:textId="77777777" w:rsidR="00D5154C" w:rsidRPr="00B31AAA" w:rsidRDefault="00D5154C" w:rsidP="000E6439">
      <w:pPr>
        <w:pStyle w:val="ROMANOS"/>
        <w:spacing w:after="0" w:line="240" w:lineRule="exact"/>
        <w:ind w:left="1140"/>
        <w:rPr>
          <w:rFonts w:ascii="Calibri" w:hAnsi="Calibri" w:cs="DIN Pro Regular"/>
          <w:b/>
          <w:sz w:val="20"/>
          <w:szCs w:val="20"/>
          <w:lang w:val="es-MX"/>
        </w:rPr>
      </w:pPr>
    </w:p>
    <w:p w14:paraId="3A90ADB6" w14:textId="77777777"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14:paraId="5B64E16D"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14:paraId="4DC5F7DA" w14:textId="77777777"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48290949" w14:textId="77777777"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69560491"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23FA20B8"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14:paraId="70D531FC"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EC24B33"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3ECBB7AC" w14:textId="77777777" w:rsidR="003F39C5" w:rsidRPr="00B31AAA" w:rsidRDefault="00A05A06" w:rsidP="00A05A06">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$3,749,668</w:t>
            </w:r>
          </w:p>
        </w:tc>
        <w:tc>
          <w:tcPr>
            <w:tcW w:w="1134" w:type="dxa"/>
            <w:tcBorders>
              <w:top w:val="single" w:sz="6" w:space="0" w:color="auto"/>
              <w:left w:val="single" w:sz="6" w:space="0" w:color="auto"/>
              <w:bottom w:val="single" w:sz="6" w:space="0" w:color="auto"/>
              <w:right w:val="single" w:sz="6" w:space="0" w:color="auto"/>
            </w:tcBorders>
          </w:tcPr>
          <w:p w14:paraId="28521AA7" w14:textId="77777777" w:rsidR="003F39C5" w:rsidRPr="000B682E" w:rsidRDefault="000B682E" w:rsidP="000B682E">
            <w:pPr>
              <w:pStyle w:val="Texto"/>
              <w:spacing w:after="0" w:line="240" w:lineRule="exact"/>
              <w:ind w:firstLine="0"/>
              <w:jc w:val="right"/>
              <w:rPr>
                <w:rFonts w:ascii="Calibri" w:hAnsi="Calibri" w:cs="DIN Pro Regular"/>
                <w:b/>
                <w:szCs w:val="18"/>
                <w:lang w:val="es-MX"/>
              </w:rPr>
            </w:pPr>
            <w:r w:rsidRPr="000B682E">
              <w:rPr>
                <w:rFonts w:ascii="Calibri" w:hAnsi="Calibri" w:cs="DIN Pro Regular"/>
                <w:b/>
                <w:szCs w:val="18"/>
                <w:lang w:val="es-MX"/>
              </w:rPr>
              <w:t>$ 1,456,856</w:t>
            </w:r>
          </w:p>
        </w:tc>
      </w:tr>
      <w:tr w:rsidR="003F39C5" w:rsidRPr="00B31AAA" w14:paraId="1741DAB0"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DEB8F07"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10DACA66" w14:textId="77777777" w:rsidR="003F39C5" w:rsidRPr="00B31AAA" w:rsidRDefault="00A05A06" w:rsidP="00A05A0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34937024" w14:textId="77777777" w:rsidR="003F39C5" w:rsidRPr="00B31AAA" w:rsidRDefault="000B682E" w:rsidP="000B682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0185C3EE"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546F61F6"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500DF3E8" w14:textId="77777777" w:rsidR="003F39C5" w:rsidRPr="00B31AAA" w:rsidRDefault="00A05A06" w:rsidP="00A05A0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4252E771" w14:textId="77777777" w:rsidR="003F39C5" w:rsidRPr="00B31AAA" w:rsidRDefault="000B682E" w:rsidP="000B682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0489FEF8"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03BA27D4"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1796A37F" w14:textId="77777777" w:rsidR="003F39C5" w:rsidRPr="00B31AAA" w:rsidRDefault="00A05A06" w:rsidP="00A05A0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090AF5F2" w14:textId="77777777" w:rsidR="003F39C5" w:rsidRPr="00B31AAA" w:rsidRDefault="000B682E" w:rsidP="000B682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7C0ADEEF"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D0722A7"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55C9334B" w14:textId="77777777" w:rsidR="003F39C5" w:rsidRPr="00B31AAA" w:rsidRDefault="00A05A06" w:rsidP="00A05A0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22C1B35E" w14:textId="77777777" w:rsidR="003F39C5" w:rsidRPr="00B31AAA" w:rsidRDefault="000B682E" w:rsidP="000B682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03601AB2" w14:textId="77777777"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48176318"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4417BB1" w14:textId="77777777" w:rsidR="003F39C5" w:rsidRPr="00B31AAA" w:rsidRDefault="00A05A06" w:rsidP="00A05A0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1F330554" w14:textId="77777777" w:rsidR="003F39C5" w:rsidRPr="00B31AAA" w:rsidRDefault="000B682E" w:rsidP="000B682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20E32C97"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18ECD477" w14:textId="77777777"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509F9CBD" w14:textId="77777777" w:rsidR="003F39C5" w:rsidRPr="00B31AAA" w:rsidRDefault="00A05A06" w:rsidP="00A05A0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164CF1C1" w14:textId="77777777" w:rsidR="003F39C5" w:rsidRPr="00B31AAA" w:rsidRDefault="000B682E" w:rsidP="000B682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A05A06" w:rsidRPr="00B31AAA" w14:paraId="671C76F9"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6326E87" w14:textId="77777777" w:rsidR="00A05A06" w:rsidRPr="00B31AAA" w:rsidRDefault="00A05A06" w:rsidP="00264F1F">
            <w:pPr>
              <w:pStyle w:val="Texto"/>
              <w:spacing w:after="0" w:line="240" w:lineRule="exact"/>
              <w:ind w:firstLine="0"/>
              <w:rPr>
                <w:rFonts w:ascii="Calibri" w:hAnsi="Calibri" w:cs="DIN Pro Regular"/>
                <w:sz w:val="20"/>
              </w:rPr>
            </w:pPr>
            <w:r>
              <w:rPr>
                <w:rFonts w:ascii="Calibri" w:hAnsi="Calibri" w:cs="DIN Pro Regular"/>
                <w:sz w:val="20"/>
              </w:rPr>
              <w:t>Otros Orígenes de Operación</w:t>
            </w:r>
          </w:p>
        </w:tc>
        <w:tc>
          <w:tcPr>
            <w:tcW w:w="1148" w:type="dxa"/>
            <w:tcBorders>
              <w:top w:val="single" w:sz="6" w:space="0" w:color="auto"/>
              <w:left w:val="single" w:sz="6" w:space="0" w:color="auto"/>
              <w:bottom w:val="single" w:sz="6" w:space="0" w:color="auto"/>
              <w:right w:val="single" w:sz="6" w:space="0" w:color="auto"/>
            </w:tcBorders>
          </w:tcPr>
          <w:p w14:paraId="17C70A6F" w14:textId="77777777" w:rsidR="00A05A06" w:rsidRPr="00B31AAA" w:rsidRDefault="00A05A06" w:rsidP="00A05A0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(926,202)</w:t>
            </w:r>
          </w:p>
        </w:tc>
        <w:tc>
          <w:tcPr>
            <w:tcW w:w="1134" w:type="dxa"/>
            <w:tcBorders>
              <w:top w:val="single" w:sz="6" w:space="0" w:color="auto"/>
              <w:left w:val="single" w:sz="6" w:space="0" w:color="auto"/>
              <w:bottom w:val="single" w:sz="6" w:space="0" w:color="auto"/>
              <w:right w:val="single" w:sz="6" w:space="0" w:color="auto"/>
            </w:tcBorders>
          </w:tcPr>
          <w:p w14:paraId="49E8128D" w14:textId="77777777" w:rsidR="00A05A06" w:rsidRPr="00B31AAA" w:rsidRDefault="000B682E" w:rsidP="000B682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(631,218)</w:t>
            </w:r>
          </w:p>
        </w:tc>
      </w:tr>
      <w:tr w:rsidR="000B682E" w:rsidRPr="00B31AAA" w14:paraId="14083764"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A0D20CC" w14:textId="77777777" w:rsidR="000B682E" w:rsidRDefault="000B682E" w:rsidP="00264F1F">
            <w:pPr>
              <w:pStyle w:val="Texto"/>
              <w:spacing w:after="0" w:line="240" w:lineRule="exact"/>
              <w:ind w:firstLine="0"/>
              <w:rPr>
                <w:rFonts w:ascii="Calibri" w:hAnsi="Calibri" w:cs="DIN Pro Regular"/>
                <w:sz w:val="20"/>
              </w:rPr>
            </w:pPr>
            <w:r>
              <w:rPr>
                <w:rFonts w:ascii="Calibri" w:hAnsi="Calibri" w:cs="DIN Pro Regular"/>
                <w:sz w:val="20"/>
              </w:rPr>
              <w:t>Incremento en Otros Ingresos</w:t>
            </w:r>
          </w:p>
        </w:tc>
        <w:tc>
          <w:tcPr>
            <w:tcW w:w="1148" w:type="dxa"/>
            <w:tcBorders>
              <w:top w:val="single" w:sz="6" w:space="0" w:color="auto"/>
              <w:left w:val="single" w:sz="6" w:space="0" w:color="auto"/>
              <w:bottom w:val="single" w:sz="6" w:space="0" w:color="auto"/>
              <w:right w:val="single" w:sz="6" w:space="0" w:color="auto"/>
            </w:tcBorders>
          </w:tcPr>
          <w:p w14:paraId="74B012FD" w14:textId="77777777" w:rsidR="000B682E" w:rsidRDefault="000B682E" w:rsidP="00A05A0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21D56ECB" w14:textId="77777777" w:rsidR="000B682E" w:rsidRDefault="000B682E" w:rsidP="000B682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(2,593)</w:t>
            </w:r>
          </w:p>
        </w:tc>
      </w:tr>
      <w:tr w:rsidR="00A05A06" w:rsidRPr="00B31AAA" w14:paraId="2597317F"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1A41C269" w14:textId="77777777" w:rsidR="00A05A06" w:rsidRDefault="00A05A06" w:rsidP="00264F1F">
            <w:pPr>
              <w:pStyle w:val="Texto"/>
              <w:spacing w:after="0" w:line="240" w:lineRule="exact"/>
              <w:ind w:firstLine="0"/>
              <w:rPr>
                <w:rFonts w:ascii="Calibri" w:hAnsi="Calibri" w:cs="DIN Pro Regular"/>
                <w:sz w:val="20"/>
              </w:rPr>
            </w:pPr>
            <w:r>
              <w:rPr>
                <w:rFonts w:ascii="Calibri" w:hAnsi="Calibri" w:cs="DIN Pro Regular"/>
                <w:sz w:val="20"/>
              </w:rPr>
              <w:t>Cuentas por Pagar</w:t>
            </w:r>
          </w:p>
        </w:tc>
        <w:tc>
          <w:tcPr>
            <w:tcW w:w="1148" w:type="dxa"/>
            <w:tcBorders>
              <w:top w:val="single" w:sz="6" w:space="0" w:color="auto"/>
              <w:left w:val="single" w:sz="6" w:space="0" w:color="auto"/>
              <w:bottom w:val="single" w:sz="6" w:space="0" w:color="auto"/>
              <w:right w:val="single" w:sz="6" w:space="0" w:color="auto"/>
            </w:tcBorders>
          </w:tcPr>
          <w:p w14:paraId="67CBE9C5" w14:textId="77777777" w:rsidR="00A05A06" w:rsidRDefault="00A05A06" w:rsidP="00A05A0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$1,417,459</w:t>
            </w:r>
          </w:p>
        </w:tc>
        <w:tc>
          <w:tcPr>
            <w:tcW w:w="1134" w:type="dxa"/>
            <w:tcBorders>
              <w:top w:val="single" w:sz="6" w:space="0" w:color="auto"/>
              <w:left w:val="single" w:sz="6" w:space="0" w:color="auto"/>
              <w:bottom w:val="single" w:sz="6" w:space="0" w:color="auto"/>
              <w:right w:val="single" w:sz="6" w:space="0" w:color="auto"/>
            </w:tcBorders>
          </w:tcPr>
          <w:p w14:paraId="14D40A2E" w14:textId="77777777" w:rsidR="00A05A06" w:rsidRPr="00B31AAA" w:rsidRDefault="000B682E" w:rsidP="000B682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0B682E" w:rsidRPr="00B31AAA" w14:paraId="06528916"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3452A41D" w14:textId="77777777" w:rsidR="000B682E" w:rsidRDefault="000B682E" w:rsidP="00264F1F">
            <w:pPr>
              <w:pStyle w:val="Texto"/>
              <w:spacing w:after="0" w:line="240" w:lineRule="exact"/>
              <w:ind w:firstLine="0"/>
              <w:rPr>
                <w:rFonts w:ascii="Calibri" w:hAnsi="Calibri" w:cs="DIN Pro Regular"/>
                <w:sz w:val="20"/>
              </w:rPr>
            </w:pPr>
            <w:r>
              <w:rPr>
                <w:rFonts w:ascii="Calibri" w:hAnsi="Calibri" w:cs="DIN Pro Regular"/>
                <w:sz w:val="20"/>
              </w:rPr>
              <w:t>Incremento en cuentas por pagar</w:t>
            </w:r>
          </w:p>
        </w:tc>
        <w:tc>
          <w:tcPr>
            <w:tcW w:w="1148" w:type="dxa"/>
            <w:tcBorders>
              <w:top w:val="single" w:sz="6" w:space="0" w:color="auto"/>
              <w:left w:val="single" w:sz="6" w:space="0" w:color="auto"/>
              <w:bottom w:val="single" w:sz="6" w:space="0" w:color="auto"/>
              <w:right w:val="single" w:sz="6" w:space="0" w:color="auto"/>
            </w:tcBorders>
          </w:tcPr>
          <w:p w14:paraId="616EB13E" w14:textId="77777777" w:rsidR="000B682E" w:rsidRDefault="000B682E" w:rsidP="00A05A0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6E928704" w14:textId="77777777" w:rsidR="000B682E" w:rsidRPr="00B31AAA" w:rsidRDefault="000B682E" w:rsidP="000B682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$111,990</w:t>
            </w:r>
          </w:p>
        </w:tc>
      </w:tr>
      <w:tr w:rsidR="003F39C5" w:rsidRPr="00B31AAA" w14:paraId="2F230C58"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2761C25F"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6C6A84E2" w14:textId="77777777" w:rsidR="003F39C5" w:rsidRPr="00B31AAA" w:rsidRDefault="002001FF" w:rsidP="00A05A0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(4,677,264)</w:t>
            </w:r>
          </w:p>
        </w:tc>
        <w:tc>
          <w:tcPr>
            <w:tcW w:w="1134" w:type="dxa"/>
            <w:tcBorders>
              <w:top w:val="single" w:sz="6" w:space="0" w:color="auto"/>
              <w:left w:val="single" w:sz="6" w:space="0" w:color="auto"/>
              <w:bottom w:val="single" w:sz="6" w:space="0" w:color="auto"/>
              <w:right w:val="single" w:sz="6" w:space="0" w:color="auto"/>
            </w:tcBorders>
          </w:tcPr>
          <w:p w14:paraId="4D78D227" w14:textId="77777777" w:rsidR="003F39C5" w:rsidRPr="00B31AAA" w:rsidRDefault="000B682E" w:rsidP="000B682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058320A5"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E9D4E34"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23CE109C" w14:textId="77777777" w:rsidR="003F39C5" w:rsidRPr="00B31AAA" w:rsidRDefault="00CF33FD" w:rsidP="00A05A0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w:t>
            </w:r>
            <w:r w:rsidR="00A05A06">
              <w:rPr>
                <w:rFonts w:ascii="Calibri" w:hAnsi="Calibri" w:cs="DIN Pro Regular"/>
                <w:sz w:val="20"/>
                <w:lang w:val="es-MX"/>
              </w:rPr>
              <w:t>436,339)</w:t>
            </w:r>
          </w:p>
        </w:tc>
        <w:tc>
          <w:tcPr>
            <w:tcW w:w="1134" w:type="dxa"/>
            <w:tcBorders>
              <w:top w:val="single" w:sz="6" w:space="0" w:color="auto"/>
              <w:left w:val="single" w:sz="6" w:space="0" w:color="auto"/>
              <w:bottom w:val="single" w:sz="6" w:space="0" w:color="auto"/>
              <w:right w:val="single" w:sz="6" w:space="0" w:color="auto"/>
            </w:tcBorders>
          </w:tcPr>
          <w:p w14:paraId="336003EB" w14:textId="77777777" w:rsidR="003F39C5" w:rsidRPr="00B31AAA" w:rsidRDefault="000B682E" w:rsidP="000B682E">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$935,035</w:t>
            </w:r>
          </w:p>
        </w:tc>
      </w:tr>
    </w:tbl>
    <w:p w14:paraId="12881E5B" w14:textId="77777777" w:rsidR="00AE608D" w:rsidRDefault="00AE608D" w:rsidP="000E6439">
      <w:pPr>
        <w:pStyle w:val="ROMANOS"/>
        <w:spacing w:after="0" w:line="240" w:lineRule="exact"/>
        <w:ind w:left="1140"/>
        <w:rPr>
          <w:rFonts w:ascii="Calibri" w:hAnsi="Calibri" w:cs="DIN Pro Regular"/>
          <w:b/>
          <w:sz w:val="20"/>
          <w:szCs w:val="20"/>
          <w:lang w:val="es-MX"/>
        </w:rPr>
      </w:pPr>
    </w:p>
    <w:p w14:paraId="0B013652" w14:textId="77777777" w:rsidR="00A05A06" w:rsidRDefault="00A05A06" w:rsidP="00CF33FD">
      <w:pPr>
        <w:pStyle w:val="ROMANOS"/>
        <w:spacing w:after="0" w:line="240" w:lineRule="exact"/>
        <w:ind w:left="0" w:firstLine="0"/>
        <w:rPr>
          <w:rFonts w:ascii="Calibri" w:hAnsi="Calibri" w:cs="DIN Pro Regular"/>
          <w:b/>
          <w:sz w:val="20"/>
          <w:szCs w:val="20"/>
          <w:lang w:val="es-MX"/>
        </w:rPr>
      </w:pPr>
    </w:p>
    <w:p w14:paraId="488D902D" w14:textId="77777777" w:rsidR="00A05A06" w:rsidRPr="00B31AAA" w:rsidRDefault="00A05A06" w:rsidP="000E6439">
      <w:pPr>
        <w:pStyle w:val="ROMANOS"/>
        <w:spacing w:after="0" w:line="240" w:lineRule="exact"/>
        <w:ind w:left="1140"/>
        <w:rPr>
          <w:rFonts w:ascii="Calibri" w:hAnsi="Calibri" w:cs="DIN Pro Regular"/>
          <w:b/>
          <w:sz w:val="20"/>
          <w:szCs w:val="20"/>
          <w:lang w:val="es-MX"/>
        </w:rPr>
      </w:pPr>
    </w:p>
    <w:p w14:paraId="79E0E483" w14:textId="77777777" w:rsidR="00DF01DA" w:rsidRDefault="00DF01DA" w:rsidP="000E6439">
      <w:pPr>
        <w:pStyle w:val="ROMANOS"/>
        <w:spacing w:after="0" w:line="240" w:lineRule="exact"/>
        <w:ind w:left="1140"/>
        <w:rPr>
          <w:rFonts w:ascii="Calibri" w:hAnsi="Calibri" w:cs="DIN Pro Regular"/>
          <w:b/>
          <w:sz w:val="20"/>
          <w:szCs w:val="20"/>
          <w:lang w:val="es-MX"/>
        </w:rPr>
      </w:pPr>
    </w:p>
    <w:p w14:paraId="43AB7172" w14:textId="77777777" w:rsidR="00D5154C" w:rsidRDefault="00D5154C" w:rsidP="000E6439">
      <w:pPr>
        <w:pStyle w:val="ROMANOS"/>
        <w:spacing w:after="0" w:line="240" w:lineRule="exact"/>
        <w:ind w:left="1140"/>
        <w:rPr>
          <w:rFonts w:ascii="Calibri" w:hAnsi="Calibri" w:cs="DIN Pro Regular"/>
          <w:b/>
          <w:sz w:val="20"/>
          <w:szCs w:val="20"/>
          <w:lang w:val="es-MX"/>
        </w:rPr>
      </w:pPr>
    </w:p>
    <w:p w14:paraId="232C05FF" w14:textId="77777777" w:rsidR="00D5154C" w:rsidRDefault="00D5154C" w:rsidP="000E6439">
      <w:pPr>
        <w:pStyle w:val="ROMANOS"/>
        <w:spacing w:after="0" w:line="240" w:lineRule="exact"/>
        <w:ind w:left="1140"/>
        <w:rPr>
          <w:rFonts w:ascii="Calibri" w:hAnsi="Calibri" w:cs="DIN Pro Regular"/>
          <w:b/>
          <w:sz w:val="20"/>
          <w:szCs w:val="20"/>
          <w:lang w:val="es-MX"/>
        </w:rPr>
      </w:pPr>
    </w:p>
    <w:p w14:paraId="6AEECA78" w14:textId="77777777" w:rsidR="00D5154C" w:rsidRDefault="00D5154C" w:rsidP="000E6439">
      <w:pPr>
        <w:pStyle w:val="ROMANOS"/>
        <w:spacing w:after="0" w:line="240" w:lineRule="exact"/>
        <w:ind w:left="1140"/>
        <w:rPr>
          <w:rFonts w:ascii="Calibri" w:hAnsi="Calibri" w:cs="DIN Pro Regular"/>
          <w:b/>
          <w:sz w:val="20"/>
          <w:szCs w:val="20"/>
          <w:lang w:val="es-MX"/>
        </w:rPr>
      </w:pPr>
    </w:p>
    <w:p w14:paraId="65DA5EB1" w14:textId="77777777" w:rsidR="00D5154C" w:rsidRDefault="00D5154C" w:rsidP="000E6439">
      <w:pPr>
        <w:pStyle w:val="ROMANOS"/>
        <w:spacing w:after="0" w:line="240" w:lineRule="exact"/>
        <w:ind w:left="1140"/>
        <w:rPr>
          <w:rFonts w:ascii="Calibri" w:hAnsi="Calibri" w:cs="DIN Pro Regular"/>
          <w:b/>
          <w:sz w:val="20"/>
          <w:szCs w:val="20"/>
          <w:lang w:val="es-MX"/>
        </w:rPr>
      </w:pPr>
    </w:p>
    <w:p w14:paraId="056FAB4F" w14:textId="77777777" w:rsidR="00D5154C" w:rsidRDefault="00D5154C" w:rsidP="000E6439">
      <w:pPr>
        <w:pStyle w:val="ROMANOS"/>
        <w:spacing w:after="0" w:line="240" w:lineRule="exact"/>
        <w:ind w:left="1140"/>
        <w:rPr>
          <w:rFonts w:ascii="Calibri" w:hAnsi="Calibri" w:cs="DIN Pro Regular"/>
          <w:b/>
          <w:sz w:val="20"/>
          <w:szCs w:val="20"/>
          <w:lang w:val="es-MX"/>
        </w:rPr>
      </w:pPr>
    </w:p>
    <w:p w14:paraId="280BA49B" w14:textId="77777777" w:rsidR="00D5154C" w:rsidRDefault="00D5154C" w:rsidP="000E6439">
      <w:pPr>
        <w:pStyle w:val="ROMANOS"/>
        <w:spacing w:after="0" w:line="240" w:lineRule="exact"/>
        <w:ind w:left="1140"/>
        <w:rPr>
          <w:rFonts w:ascii="Calibri" w:hAnsi="Calibri" w:cs="DIN Pro Regular"/>
          <w:b/>
          <w:sz w:val="20"/>
          <w:szCs w:val="20"/>
          <w:lang w:val="es-MX"/>
        </w:rPr>
      </w:pPr>
    </w:p>
    <w:p w14:paraId="61B69CE8" w14:textId="77777777" w:rsidR="00D5154C" w:rsidRDefault="00D5154C" w:rsidP="000E6439">
      <w:pPr>
        <w:pStyle w:val="ROMANOS"/>
        <w:spacing w:after="0" w:line="240" w:lineRule="exact"/>
        <w:ind w:left="1140"/>
        <w:rPr>
          <w:rFonts w:ascii="Calibri" w:hAnsi="Calibri" w:cs="DIN Pro Regular"/>
          <w:b/>
          <w:sz w:val="20"/>
          <w:szCs w:val="20"/>
          <w:lang w:val="es-MX"/>
        </w:rPr>
      </w:pPr>
    </w:p>
    <w:p w14:paraId="35AE5EE0" w14:textId="77777777" w:rsidR="00D5154C" w:rsidRDefault="00D5154C" w:rsidP="000E6439">
      <w:pPr>
        <w:pStyle w:val="ROMANOS"/>
        <w:spacing w:after="0" w:line="240" w:lineRule="exact"/>
        <w:ind w:left="1140"/>
        <w:rPr>
          <w:rFonts w:ascii="Calibri" w:hAnsi="Calibri" w:cs="DIN Pro Regular"/>
          <w:b/>
          <w:sz w:val="20"/>
          <w:szCs w:val="20"/>
          <w:lang w:val="es-MX"/>
        </w:rPr>
      </w:pPr>
    </w:p>
    <w:p w14:paraId="7D7A951B" w14:textId="77777777" w:rsidR="00D5154C" w:rsidRDefault="00D5154C" w:rsidP="000E6439">
      <w:pPr>
        <w:pStyle w:val="ROMANOS"/>
        <w:spacing w:after="0" w:line="240" w:lineRule="exact"/>
        <w:ind w:left="1140"/>
        <w:rPr>
          <w:rFonts w:ascii="Calibri" w:hAnsi="Calibri" w:cs="DIN Pro Regular"/>
          <w:b/>
          <w:sz w:val="20"/>
          <w:szCs w:val="20"/>
          <w:lang w:val="es-MX"/>
        </w:rPr>
      </w:pPr>
    </w:p>
    <w:p w14:paraId="62B735ED" w14:textId="77777777" w:rsidR="00D5154C" w:rsidRDefault="00D5154C" w:rsidP="000E6439">
      <w:pPr>
        <w:pStyle w:val="ROMANOS"/>
        <w:spacing w:after="0" w:line="240" w:lineRule="exact"/>
        <w:ind w:left="1140"/>
        <w:rPr>
          <w:rFonts w:ascii="Calibri" w:hAnsi="Calibri" w:cs="DIN Pro Regular"/>
          <w:b/>
          <w:sz w:val="20"/>
          <w:szCs w:val="20"/>
          <w:lang w:val="es-MX"/>
        </w:rPr>
      </w:pPr>
    </w:p>
    <w:p w14:paraId="299CAE86" w14:textId="77777777" w:rsidR="00D5154C" w:rsidRDefault="00D5154C" w:rsidP="000E6439">
      <w:pPr>
        <w:pStyle w:val="ROMANOS"/>
        <w:spacing w:after="0" w:line="240" w:lineRule="exact"/>
        <w:ind w:left="1140"/>
        <w:rPr>
          <w:rFonts w:ascii="Calibri" w:hAnsi="Calibri" w:cs="DIN Pro Regular"/>
          <w:b/>
          <w:sz w:val="20"/>
          <w:szCs w:val="20"/>
          <w:lang w:val="es-MX"/>
        </w:rPr>
      </w:pPr>
    </w:p>
    <w:p w14:paraId="7AE013F5" w14:textId="77777777" w:rsidR="00D5154C" w:rsidRDefault="00D5154C" w:rsidP="000E6439">
      <w:pPr>
        <w:pStyle w:val="ROMANOS"/>
        <w:spacing w:after="0" w:line="240" w:lineRule="exact"/>
        <w:ind w:left="1140"/>
        <w:rPr>
          <w:rFonts w:ascii="Calibri" w:hAnsi="Calibri" w:cs="DIN Pro Regular"/>
          <w:b/>
          <w:sz w:val="20"/>
          <w:szCs w:val="20"/>
          <w:lang w:val="es-MX"/>
        </w:rPr>
      </w:pPr>
    </w:p>
    <w:p w14:paraId="016A9093" w14:textId="77777777" w:rsidR="00D5154C" w:rsidRDefault="00D5154C" w:rsidP="000E6439">
      <w:pPr>
        <w:pStyle w:val="ROMANOS"/>
        <w:spacing w:after="0" w:line="240" w:lineRule="exact"/>
        <w:ind w:left="1140"/>
        <w:rPr>
          <w:rFonts w:ascii="Calibri" w:hAnsi="Calibri" w:cs="DIN Pro Regular"/>
          <w:b/>
          <w:sz w:val="20"/>
          <w:szCs w:val="20"/>
          <w:lang w:val="es-MX"/>
        </w:rPr>
      </w:pPr>
    </w:p>
    <w:p w14:paraId="70390089" w14:textId="77777777" w:rsidR="00D5154C" w:rsidRDefault="00D5154C" w:rsidP="000E6439">
      <w:pPr>
        <w:pStyle w:val="ROMANOS"/>
        <w:spacing w:after="0" w:line="240" w:lineRule="exact"/>
        <w:ind w:left="1140"/>
        <w:rPr>
          <w:rFonts w:ascii="Calibri" w:hAnsi="Calibri" w:cs="DIN Pro Regular"/>
          <w:b/>
          <w:sz w:val="20"/>
          <w:szCs w:val="20"/>
          <w:lang w:val="es-MX"/>
        </w:rPr>
      </w:pPr>
    </w:p>
    <w:p w14:paraId="55D67D42" w14:textId="77777777" w:rsidR="00D5154C" w:rsidRDefault="00D5154C" w:rsidP="000E6439">
      <w:pPr>
        <w:pStyle w:val="ROMANOS"/>
        <w:spacing w:after="0" w:line="240" w:lineRule="exact"/>
        <w:ind w:left="1140"/>
        <w:rPr>
          <w:rFonts w:ascii="Calibri" w:hAnsi="Calibri" w:cs="DIN Pro Regular"/>
          <w:b/>
          <w:sz w:val="20"/>
          <w:szCs w:val="20"/>
          <w:lang w:val="es-MX"/>
        </w:rPr>
      </w:pPr>
    </w:p>
    <w:p w14:paraId="20902B2A" w14:textId="77777777" w:rsidR="00D5154C" w:rsidRDefault="00D5154C" w:rsidP="000E6439">
      <w:pPr>
        <w:pStyle w:val="ROMANOS"/>
        <w:spacing w:after="0" w:line="240" w:lineRule="exact"/>
        <w:ind w:left="1140"/>
        <w:rPr>
          <w:rFonts w:ascii="Calibri" w:hAnsi="Calibri" w:cs="DIN Pro Regular"/>
          <w:b/>
          <w:sz w:val="20"/>
          <w:szCs w:val="20"/>
          <w:lang w:val="es-MX"/>
        </w:rPr>
      </w:pPr>
    </w:p>
    <w:p w14:paraId="55D4AA19" w14:textId="77777777" w:rsidR="00D5154C" w:rsidRDefault="00D5154C" w:rsidP="000E6439">
      <w:pPr>
        <w:pStyle w:val="ROMANOS"/>
        <w:spacing w:after="0" w:line="240" w:lineRule="exact"/>
        <w:ind w:left="1140"/>
        <w:rPr>
          <w:rFonts w:ascii="Calibri" w:hAnsi="Calibri" w:cs="DIN Pro Regular"/>
          <w:b/>
          <w:sz w:val="20"/>
          <w:szCs w:val="20"/>
          <w:lang w:val="es-MX"/>
        </w:rPr>
      </w:pPr>
    </w:p>
    <w:p w14:paraId="5A8E51A1" w14:textId="77777777" w:rsidR="00D5154C" w:rsidRDefault="00D5154C" w:rsidP="000E6439">
      <w:pPr>
        <w:pStyle w:val="ROMANOS"/>
        <w:spacing w:after="0" w:line="240" w:lineRule="exact"/>
        <w:ind w:left="1140"/>
        <w:rPr>
          <w:rFonts w:ascii="Calibri" w:hAnsi="Calibri" w:cs="DIN Pro Regular"/>
          <w:b/>
          <w:sz w:val="20"/>
          <w:szCs w:val="20"/>
          <w:lang w:val="es-MX"/>
        </w:rPr>
      </w:pPr>
    </w:p>
    <w:p w14:paraId="20DE7172" w14:textId="77777777" w:rsidR="00D5154C" w:rsidRDefault="00D5154C" w:rsidP="000E6439">
      <w:pPr>
        <w:pStyle w:val="ROMANOS"/>
        <w:spacing w:after="0" w:line="240" w:lineRule="exact"/>
        <w:ind w:left="1140"/>
        <w:rPr>
          <w:rFonts w:ascii="Calibri" w:hAnsi="Calibri" w:cs="DIN Pro Regular"/>
          <w:b/>
          <w:sz w:val="20"/>
          <w:szCs w:val="20"/>
          <w:lang w:val="es-MX"/>
        </w:rPr>
      </w:pPr>
    </w:p>
    <w:p w14:paraId="10B2E1BB" w14:textId="77777777" w:rsidR="00D5154C" w:rsidRDefault="00D5154C" w:rsidP="000E6439">
      <w:pPr>
        <w:pStyle w:val="ROMANOS"/>
        <w:spacing w:after="0" w:line="240" w:lineRule="exact"/>
        <w:ind w:left="1140"/>
        <w:rPr>
          <w:rFonts w:ascii="Calibri" w:hAnsi="Calibri" w:cs="DIN Pro Regular"/>
          <w:b/>
          <w:sz w:val="20"/>
          <w:szCs w:val="20"/>
          <w:lang w:val="es-MX"/>
        </w:rPr>
      </w:pPr>
    </w:p>
    <w:p w14:paraId="398A8911" w14:textId="77777777" w:rsidR="00D5154C" w:rsidRDefault="00D5154C" w:rsidP="000E6439">
      <w:pPr>
        <w:pStyle w:val="ROMANOS"/>
        <w:spacing w:after="0" w:line="240" w:lineRule="exact"/>
        <w:ind w:left="1140"/>
        <w:rPr>
          <w:rFonts w:ascii="Calibri" w:hAnsi="Calibri" w:cs="DIN Pro Regular"/>
          <w:b/>
          <w:sz w:val="20"/>
          <w:szCs w:val="20"/>
          <w:lang w:val="es-MX"/>
        </w:rPr>
      </w:pPr>
    </w:p>
    <w:p w14:paraId="12B92B9E" w14:textId="77777777" w:rsidR="00D5154C" w:rsidRDefault="00D5154C" w:rsidP="000E6439">
      <w:pPr>
        <w:pStyle w:val="ROMANOS"/>
        <w:spacing w:after="0" w:line="240" w:lineRule="exact"/>
        <w:ind w:left="1140"/>
        <w:rPr>
          <w:rFonts w:ascii="Calibri" w:hAnsi="Calibri" w:cs="DIN Pro Regular"/>
          <w:b/>
          <w:sz w:val="20"/>
          <w:szCs w:val="20"/>
          <w:lang w:val="es-MX"/>
        </w:rPr>
      </w:pPr>
    </w:p>
    <w:p w14:paraId="64CB0917" w14:textId="77777777" w:rsidR="00D5154C" w:rsidRDefault="00D5154C" w:rsidP="000E6439">
      <w:pPr>
        <w:pStyle w:val="ROMANOS"/>
        <w:spacing w:after="0" w:line="240" w:lineRule="exact"/>
        <w:ind w:left="1140"/>
        <w:rPr>
          <w:rFonts w:ascii="Calibri" w:hAnsi="Calibri" w:cs="DIN Pro Regular"/>
          <w:b/>
          <w:sz w:val="20"/>
          <w:szCs w:val="20"/>
          <w:lang w:val="es-MX"/>
        </w:rPr>
      </w:pPr>
    </w:p>
    <w:p w14:paraId="5C289623" w14:textId="77777777" w:rsidR="00D5154C" w:rsidRDefault="00D5154C" w:rsidP="000E6439">
      <w:pPr>
        <w:pStyle w:val="ROMANOS"/>
        <w:spacing w:after="0" w:line="240" w:lineRule="exact"/>
        <w:ind w:left="1140"/>
        <w:rPr>
          <w:rFonts w:ascii="Calibri" w:hAnsi="Calibri" w:cs="DIN Pro Regular"/>
          <w:b/>
          <w:sz w:val="20"/>
          <w:szCs w:val="20"/>
          <w:lang w:val="es-MX"/>
        </w:rPr>
      </w:pPr>
    </w:p>
    <w:p w14:paraId="1C14B44E" w14:textId="77777777" w:rsidR="00D5154C" w:rsidRDefault="00D5154C" w:rsidP="000E6439">
      <w:pPr>
        <w:pStyle w:val="ROMANOS"/>
        <w:spacing w:after="0" w:line="240" w:lineRule="exact"/>
        <w:ind w:left="1140"/>
        <w:rPr>
          <w:rFonts w:ascii="Calibri" w:hAnsi="Calibri" w:cs="DIN Pro Regular"/>
          <w:b/>
          <w:sz w:val="20"/>
          <w:szCs w:val="20"/>
          <w:lang w:val="es-MX"/>
        </w:rPr>
      </w:pPr>
    </w:p>
    <w:p w14:paraId="6155C3EA" w14:textId="77777777" w:rsidR="00D5154C" w:rsidRDefault="00D5154C" w:rsidP="000E6439">
      <w:pPr>
        <w:pStyle w:val="ROMANOS"/>
        <w:spacing w:after="0" w:line="240" w:lineRule="exact"/>
        <w:ind w:left="1140"/>
        <w:rPr>
          <w:rFonts w:ascii="Calibri" w:hAnsi="Calibri" w:cs="DIN Pro Regular"/>
          <w:b/>
          <w:sz w:val="20"/>
          <w:szCs w:val="20"/>
          <w:lang w:val="es-MX"/>
        </w:rPr>
      </w:pPr>
    </w:p>
    <w:p w14:paraId="3249CEF6" w14:textId="77777777" w:rsidR="00D5154C" w:rsidRDefault="00D5154C" w:rsidP="000E6439">
      <w:pPr>
        <w:pStyle w:val="ROMANOS"/>
        <w:spacing w:after="0" w:line="240" w:lineRule="exact"/>
        <w:ind w:left="1140"/>
        <w:rPr>
          <w:rFonts w:ascii="Calibri" w:hAnsi="Calibri" w:cs="DIN Pro Regular"/>
          <w:b/>
          <w:sz w:val="20"/>
          <w:szCs w:val="20"/>
          <w:lang w:val="es-MX"/>
        </w:rPr>
      </w:pPr>
    </w:p>
    <w:p w14:paraId="54957CDF" w14:textId="77777777" w:rsidR="00D5154C" w:rsidRPr="00B31AAA" w:rsidRDefault="00D5154C" w:rsidP="000E6439">
      <w:pPr>
        <w:pStyle w:val="ROMANOS"/>
        <w:spacing w:after="0" w:line="240" w:lineRule="exact"/>
        <w:ind w:left="1140"/>
        <w:rPr>
          <w:rFonts w:ascii="Calibri" w:hAnsi="Calibri" w:cs="DIN Pro Regular"/>
          <w:b/>
          <w:sz w:val="20"/>
          <w:szCs w:val="20"/>
          <w:lang w:val="es-MX"/>
        </w:rPr>
      </w:pPr>
    </w:p>
    <w:p w14:paraId="05E4581F" w14:textId="77777777"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lastRenderedPageBreak/>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14:paraId="24156053" w14:textId="77777777" w:rsidR="008E5408" w:rsidRPr="00B31AAA" w:rsidRDefault="008E5408" w:rsidP="00CF33FD">
      <w:pPr>
        <w:pStyle w:val="INCISO"/>
        <w:spacing w:after="0" w:line="240" w:lineRule="exact"/>
        <w:ind w:left="0" w:firstLine="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14:paraId="6E658386"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631D196E" w14:textId="77777777" w:rsidR="002164CC" w:rsidRPr="00B31AAA" w:rsidRDefault="006B439E"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Centro Regional de Formación Docente e Investigación Educativa</w:t>
            </w:r>
          </w:p>
        </w:tc>
      </w:tr>
      <w:tr w:rsidR="002164CC" w:rsidRPr="00B31AAA" w14:paraId="3A0640C0"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4773A178"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14:paraId="128E9AD5"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1CEEDC85" w14:textId="77777777"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proofErr w:type="gramStart"/>
            <w:r w:rsidRPr="00B31AAA">
              <w:rPr>
                <w:rFonts w:eastAsia="Times New Roman" w:cs="DIN Pro Regular"/>
                <w:b/>
                <w:color w:val="FFFFFF"/>
                <w:sz w:val="20"/>
                <w:szCs w:val="20"/>
                <w:lang w:eastAsia="es-MX"/>
              </w:rPr>
              <w:t>Enero</w:t>
            </w:r>
            <w:proofErr w:type="gramEnd"/>
            <w:r w:rsidRPr="00B31AAA">
              <w:rPr>
                <w:rFonts w:eastAsia="Times New Roman" w:cs="DIN Pro Regular"/>
                <w:b/>
                <w:color w:val="FFFFFF"/>
                <w:sz w:val="20"/>
                <w:szCs w:val="20"/>
                <w:lang w:eastAsia="es-MX"/>
              </w:rPr>
              <w:t xml:space="preserve"> al 31 de Diciembre del 202</w:t>
            </w:r>
            <w:r w:rsidR="00C7243C">
              <w:rPr>
                <w:rFonts w:eastAsia="Times New Roman" w:cs="DIN Pro Regular"/>
                <w:b/>
                <w:color w:val="FFFFFF"/>
                <w:sz w:val="20"/>
                <w:szCs w:val="20"/>
                <w:lang w:eastAsia="es-MX"/>
              </w:rPr>
              <w:t>3</w:t>
            </w:r>
          </w:p>
        </w:tc>
      </w:tr>
      <w:tr w:rsidR="002164CC" w:rsidRPr="00B31AAA" w14:paraId="5BC1B93C"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03D69FEB"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14:paraId="65856BF1" w14:textId="77777777" w:rsidTr="008E5408">
        <w:trPr>
          <w:gridAfter w:val="2"/>
          <w:wAfter w:w="221" w:type="dxa"/>
          <w:trHeight w:val="334"/>
        </w:trPr>
        <w:tc>
          <w:tcPr>
            <w:tcW w:w="609" w:type="dxa"/>
            <w:tcBorders>
              <w:top w:val="nil"/>
              <w:left w:val="nil"/>
              <w:bottom w:val="nil"/>
              <w:right w:val="nil"/>
            </w:tcBorders>
            <w:shd w:val="clear" w:color="auto" w:fill="auto"/>
            <w:noWrap/>
            <w:vAlign w:val="center"/>
            <w:hideMark/>
          </w:tcPr>
          <w:p w14:paraId="31EC1BD9"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49F520A2"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5BF1C7A8"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4481384"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4A8AFCAE"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510C69EA" w14:textId="4331054F" w:rsidR="002164CC" w:rsidRPr="00B31AAA" w:rsidRDefault="008E5408" w:rsidP="001F5FB1">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$ 24,152,8</w:t>
            </w:r>
            <w:r w:rsidR="004344AA">
              <w:rPr>
                <w:rFonts w:eastAsia="Times New Roman" w:cs="DIN Pro Regular"/>
                <w:b/>
                <w:color w:val="000000"/>
                <w:sz w:val="20"/>
                <w:szCs w:val="20"/>
                <w:lang w:eastAsia="es-MX"/>
              </w:rPr>
              <w:t>60</w:t>
            </w:r>
          </w:p>
        </w:tc>
      </w:tr>
      <w:tr w:rsidR="002164CC" w:rsidRPr="00B31AAA" w14:paraId="01F2C705" w14:textId="77777777" w:rsidTr="008E5408">
        <w:trPr>
          <w:gridAfter w:val="2"/>
          <w:wAfter w:w="221" w:type="dxa"/>
          <w:trHeight w:val="334"/>
        </w:trPr>
        <w:tc>
          <w:tcPr>
            <w:tcW w:w="609" w:type="dxa"/>
            <w:tcBorders>
              <w:top w:val="nil"/>
              <w:left w:val="nil"/>
              <w:bottom w:val="nil"/>
              <w:right w:val="nil"/>
            </w:tcBorders>
            <w:shd w:val="clear" w:color="auto" w:fill="auto"/>
            <w:noWrap/>
            <w:vAlign w:val="center"/>
            <w:hideMark/>
          </w:tcPr>
          <w:p w14:paraId="3C21A32B"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717D77E4"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756D6CC5" w14:textId="77777777" w:rsidR="002164CC" w:rsidRPr="00B31AAA" w:rsidRDefault="002164CC" w:rsidP="001F5FB1">
            <w:pPr>
              <w:spacing w:after="0" w:line="240" w:lineRule="auto"/>
              <w:jc w:val="right"/>
              <w:rPr>
                <w:rFonts w:eastAsia="Times New Roman" w:cs="DIN Pro Regular"/>
                <w:color w:val="000000"/>
                <w:sz w:val="20"/>
                <w:szCs w:val="20"/>
                <w:lang w:eastAsia="es-MX"/>
              </w:rPr>
            </w:pPr>
          </w:p>
        </w:tc>
      </w:tr>
      <w:tr w:rsidR="002164CC" w:rsidRPr="00B31AAA" w14:paraId="4DD05B89"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9C9AB42"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8BBF5C5" w14:textId="307A5BF8" w:rsidR="002164CC" w:rsidRPr="00B31AAA" w:rsidRDefault="002164CC" w:rsidP="001F5FB1">
            <w:pPr>
              <w:spacing w:after="0" w:line="240" w:lineRule="auto"/>
              <w:jc w:val="right"/>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Sum</w:t>
            </w:r>
            <w:r w:rsidR="001F5FB1">
              <w:rPr>
                <w:rFonts w:eastAsia="Times New Roman" w:cs="DIN Pro Regular"/>
                <w:b/>
                <w:color w:val="000000"/>
                <w:sz w:val="20"/>
                <w:szCs w:val="20"/>
                <w:lang w:eastAsia="es-MX"/>
              </w:rPr>
              <w:t>a $ 3,</w:t>
            </w:r>
            <w:r w:rsidR="004344AA">
              <w:rPr>
                <w:rFonts w:eastAsia="Times New Roman" w:cs="DIN Pro Regular"/>
                <w:b/>
                <w:color w:val="000000"/>
                <w:sz w:val="20"/>
                <w:szCs w:val="20"/>
                <w:lang w:eastAsia="es-MX"/>
              </w:rPr>
              <w:t>599</w:t>
            </w:r>
          </w:p>
        </w:tc>
      </w:tr>
      <w:tr w:rsidR="002164CC" w:rsidRPr="00B31AAA" w14:paraId="50662C9E" w14:textId="77777777" w:rsidTr="008E5408">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14:paraId="4D546FDC"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3B5423A3"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25E80074" w14:textId="7E4E994E" w:rsidR="002164CC" w:rsidRPr="00B31AAA" w:rsidRDefault="001F5FB1" w:rsidP="001F5FB1">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$ 3,5</w:t>
            </w:r>
            <w:r w:rsidR="004344AA">
              <w:rPr>
                <w:rFonts w:eastAsia="Times New Roman" w:cs="DIN Pro Regular"/>
                <w:color w:val="000000"/>
                <w:sz w:val="20"/>
                <w:szCs w:val="20"/>
                <w:lang w:eastAsia="es-MX"/>
              </w:rPr>
              <w:t>79</w:t>
            </w:r>
          </w:p>
        </w:tc>
      </w:tr>
      <w:tr w:rsidR="002164CC" w:rsidRPr="00B31AAA" w14:paraId="65C43C8E" w14:textId="77777777" w:rsidTr="008E5408">
        <w:trPr>
          <w:trHeight w:val="334"/>
        </w:trPr>
        <w:tc>
          <w:tcPr>
            <w:tcW w:w="609" w:type="dxa"/>
            <w:tcBorders>
              <w:top w:val="nil"/>
              <w:left w:val="single" w:sz="4" w:space="0" w:color="auto"/>
              <w:bottom w:val="single" w:sz="4" w:space="0" w:color="auto"/>
              <w:right w:val="nil"/>
            </w:tcBorders>
            <w:shd w:val="clear" w:color="auto" w:fill="auto"/>
            <w:vAlign w:val="center"/>
            <w:hideMark/>
          </w:tcPr>
          <w:p w14:paraId="7ACA985D"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4944285D"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56CD45EF" w14:textId="77777777" w:rsidR="002164CC" w:rsidRPr="00B31AAA" w:rsidRDefault="001F5FB1" w:rsidP="001F5FB1">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2164CC"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1C00CCF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76ADF9B" w14:textId="77777777" w:rsidTr="008E5408">
        <w:trPr>
          <w:trHeight w:val="496"/>
        </w:trPr>
        <w:tc>
          <w:tcPr>
            <w:tcW w:w="609" w:type="dxa"/>
            <w:tcBorders>
              <w:top w:val="nil"/>
              <w:left w:val="single" w:sz="4" w:space="0" w:color="auto"/>
              <w:bottom w:val="single" w:sz="4" w:space="0" w:color="auto"/>
              <w:right w:val="nil"/>
            </w:tcBorders>
            <w:shd w:val="clear" w:color="auto" w:fill="auto"/>
            <w:vAlign w:val="center"/>
            <w:hideMark/>
          </w:tcPr>
          <w:p w14:paraId="3453F418"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13C814C3"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7DD140B9" w14:textId="77777777" w:rsidR="002164CC" w:rsidRPr="00B31AAA" w:rsidRDefault="001F5FB1" w:rsidP="001F5FB1">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2164CC"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FACE8C6"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5A51541D" w14:textId="77777777" w:rsidTr="008E5408">
        <w:trPr>
          <w:trHeight w:val="334"/>
        </w:trPr>
        <w:tc>
          <w:tcPr>
            <w:tcW w:w="609" w:type="dxa"/>
            <w:tcBorders>
              <w:top w:val="nil"/>
              <w:left w:val="single" w:sz="4" w:space="0" w:color="auto"/>
              <w:bottom w:val="single" w:sz="4" w:space="0" w:color="auto"/>
              <w:right w:val="nil"/>
            </w:tcBorders>
            <w:shd w:val="clear" w:color="auto" w:fill="auto"/>
            <w:vAlign w:val="center"/>
            <w:hideMark/>
          </w:tcPr>
          <w:p w14:paraId="2A10F176"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670BFF86"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5256B8B5" w14:textId="77777777" w:rsidR="002164CC" w:rsidRPr="00B31AAA" w:rsidRDefault="001F5FB1" w:rsidP="001F5FB1">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2164CC"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63F8C95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170542E2" w14:textId="77777777" w:rsidTr="008E5408">
        <w:trPr>
          <w:trHeight w:val="334"/>
        </w:trPr>
        <w:tc>
          <w:tcPr>
            <w:tcW w:w="609" w:type="dxa"/>
            <w:tcBorders>
              <w:top w:val="nil"/>
              <w:left w:val="single" w:sz="4" w:space="0" w:color="auto"/>
              <w:bottom w:val="single" w:sz="4" w:space="0" w:color="auto"/>
              <w:right w:val="nil"/>
            </w:tcBorders>
            <w:shd w:val="clear" w:color="auto" w:fill="auto"/>
            <w:vAlign w:val="center"/>
            <w:hideMark/>
          </w:tcPr>
          <w:p w14:paraId="7D14D53E"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23459D44"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40AF095A" w14:textId="77777777" w:rsidR="002164CC" w:rsidRPr="00B31AAA" w:rsidRDefault="002164CC" w:rsidP="001F5FB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F5FB1">
              <w:rPr>
                <w:rFonts w:eastAsia="Times New Roman" w:cs="DIN Pro Regular"/>
                <w:color w:val="000000"/>
                <w:sz w:val="20"/>
                <w:szCs w:val="20"/>
                <w:lang w:eastAsia="es-MX"/>
              </w:rPr>
              <w:t>$ 20</w:t>
            </w:r>
          </w:p>
        </w:tc>
        <w:tc>
          <w:tcPr>
            <w:tcW w:w="221" w:type="dxa"/>
            <w:gridSpan w:val="2"/>
            <w:tcBorders>
              <w:top w:val="nil"/>
              <w:left w:val="nil"/>
              <w:bottom w:val="nil"/>
              <w:right w:val="nil"/>
            </w:tcBorders>
            <w:shd w:val="clear" w:color="auto" w:fill="auto"/>
            <w:noWrap/>
            <w:vAlign w:val="bottom"/>
            <w:hideMark/>
          </w:tcPr>
          <w:p w14:paraId="16069EC2"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44FDCBD0"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399BD" w14:textId="77777777"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198DC5FF" w14:textId="77777777" w:rsidR="002164CC" w:rsidRPr="00B31AAA" w:rsidRDefault="002164CC" w:rsidP="001F5FB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F5FB1">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6EF1956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3B8C4737" w14:textId="77777777" w:rsidTr="008E5408">
        <w:trPr>
          <w:gridAfter w:val="2"/>
          <w:wAfter w:w="221" w:type="dxa"/>
          <w:trHeight w:val="334"/>
        </w:trPr>
        <w:tc>
          <w:tcPr>
            <w:tcW w:w="609" w:type="dxa"/>
            <w:tcBorders>
              <w:top w:val="nil"/>
              <w:left w:val="nil"/>
              <w:bottom w:val="nil"/>
              <w:right w:val="nil"/>
            </w:tcBorders>
            <w:shd w:val="clear" w:color="auto" w:fill="auto"/>
            <w:vAlign w:val="center"/>
            <w:hideMark/>
          </w:tcPr>
          <w:p w14:paraId="5780CF57"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039F2236"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0AF030C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6527CDB"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F94EBAA"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5F2194B3" w14:textId="77777777" w:rsidR="002164CC" w:rsidRPr="00B31AAA" w:rsidRDefault="001F5FB1" w:rsidP="001F5FB1">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Suma 0</w:t>
            </w:r>
          </w:p>
        </w:tc>
      </w:tr>
      <w:tr w:rsidR="002164CC" w:rsidRPr="00B31AAA" w14:paraId="145260FB" w14:textId="77777777" w:rsidTr="008E5408">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14:paraId="458CB1A1"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41873FAF"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7CA30060" w14:textId="77777777" w:rsidR="002164CC" w:rsidRPr="00B31AAA" w:rsidRDefault="002164CC" w:rsidP="001F5FB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F5FB1">
              <w:rPr>
                <w:rFonts w:eastAsia="Times New Roman" w:cs="DIN Pro Regular"/>
                <w:color w:val="000000"/>
                <w:sz w:val="20"/>
                <w:szCs w:val="20"/>
                <w:lang w:eastAsia="es-MX"/>
              </w:rPr>
              <w:t>0</w:t>
            </w:r>
          </w:p>
        </w:tc>
      </w:tr>
      <w:tr w:rsidR="002164CC" w:rsidRPr="00B31AAA" w14:paraId="356DE483" w14:textId="77777777" w:rsidTr="008E5408">
        <w:trPr>
          <w:trHeight w:val="334"/>
        </w:trPr>
        <w:tc>
          <w:tcPr>
            <w:tcW w:w="609" w:type="dxa"/>
            <w:tcBorders>
              <w:top w:val="nil"/>
              <w:left w:val="single" w:sz="4" w:space="0" w:color="auto"/>
              <w:bottom w:val="single" w:sz="4" w:space="0" w:color="auto"/>
              <w:right w:val="nil"/>
            </w:tcBorders>
            <w:shd w:val="clear" w:color="auto" w:fill="auto"/>
            <w:vAlign w:val="center"/>
            <w:hideMark/>
          </w:tcPr>
          <w:p w14:paraId="375F4BA2"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5DE56682"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449A6F34" w14:textId="77777777" w:rsidR="002164CC" w:rsidRPr="00B31AAA" w:rsidRDefault="002164CC" w:rsidP="001F5FB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F5FB1">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73A8FFE5"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73BB195" w14:textId="77777777" w:rsidTr="008E5408">
        <w:trPr>
          <w:trHeight w:val="334"/>
        </w:trPr>
        <w:tc>
          <w:tcPr>
            <w:tcW w:w="609" w:type="dxa"/>
            <w:tcBorders>
              <w:top w:val="nil"/>
              <w:left w:val="single" w:sz="4" w:space="0" w:color="auto"/>
              <w:bottom w:val="single" w:sz="4" w:space="0" w:color="auto"/>
              <w:right w:val="nil"/>
            </w:tcBorders>
            <w:shd w:val="clear" w:color="auto" w:fill="auto"/>
            <w:vAlign w:val="center"/>
            <w:hideMark/>
          </w:tcPr>
          <w:p w14:paraId="53E433DB"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74A63039"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2694E87B" w14:textId="77777777" w:rsidR="002164CC" w:rsidRPr="00B31AAA" w:rsidRDefault="002164CC" w:rsidP="001F5FB1">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F5FB1">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39A76E35"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545E740"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78188228" w14:textId="77777777"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5F46415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3FD5A406"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05C535A8" w14:textId="77777777"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79A8125E" w14:textId="77777777" w:rsidR="002164CC" w:rsidRPr="00B31AAA" w:rsidRDefault="008E5408" w:rsidP="008E5408">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Resultado $ 24,156,459</w:t>
            </w:r>
          </w:p>
        </w:tc>
      </w:tr>
    </w:tbl>
    <w:p w14:paraId="02024809" w14:textId="77777777" w:rsidR="000C7E64" w:rsidRDefault="00C80DE1" w:rsidP="007006CA">
      <w:pPr>
        <w:spacing w:after="0"/>
        <w:rPr>
          <w:rFonts w:cs="DIN Pro Regular"/>
          <w:sz w:val="20"/>
          <w:szCs w:val="20"/>
        </w:rPr>
      </w:pPr>
      <w:r w:rsidRPr="00B31AAA">
        <w:rPr>
          <w:rFonts w:cs="DIN Pro Regular"/>
          <w:sz w:val="20"/>
          <w:szCs w:val="20"/>
        </w:rPr>
        <w:t xml:space="preserve">                  </w:t>
      </w:r>
    </w:p>
    <w:p w14:paraId="2C922A2F" w14:textId="77777777" w:rsidR="00D5154C" w:rsidRDefault="00D5154C" w:rsidP="007006CA">
      <w:pPr>
        <w:spacing w:after="0"/>
        <w:rPr>
          <w:rFonts w:cs="DIN Pro Regular"/>
          <w:sz w:val="20"/>
          <w:szCs w:val="20"/>
        </w:rPr>
      </w:pPr>
    </w:p>
    <w:p w14:paraId="7E69074B" w14:textId="77777777" w:rsidR="00D5154C" w:rsidRDefault="00D5154C" w:rsidP="007006CA">
      <w:pPr>
        <w:spacing w:after="0"/>
        <w:rPr>
          <w:rFonts w:cs="DIN Pro Regular"/>
          <w:sz w:val="20"/>
          <w:szCs w:val="20"/>
        </w:rPr>
      </w:pPr>
    </w:p>
    <w:p w14:paraId="1E49BE43" w14:textId="77777777" w:rsidR="00D5154C" w:rsidRDefault="00D5154C" w:rsidP="007006CA">
      <w:pPr>
        <w:spacing w:after="0"/>
        <w:rPr>
          <w:rFonts w:cs="DIN Pro Regular"/>
          <w:sz w:val="20"/>
          <w:szCs w:val="20"/>
        </w:rPr>
      </w:pPr>
    </w:p>
    <w:p w14:paraId="0E14C71E" w14:textId="77777777" w:rsidR="00D5154C" w:rsidRDefault="00D5154C" w:rsidP="007006CA">
      <w:pPr>
        <w:spacing w:after="0"/>
        <w:rPr>
          <w:rFonts w:cs="DIN Pro Regular"/>
          <w:sz w:val="20"/>
          <w:szCs w:val="20"/>
        </w:rPr>
      </w:pPr>
    </w:p>
    <w:p w14:paraId="4E2774E8" w14:textId="77777777" w:rsidR="00D5154C" w:rsidRDefault="00D5154C" w:rsidP="007006CA">
      <w:pPr>
        <w:spacing w:after="0"/>
        <w:rPr>
          <w:rFonts w:cs="DIN Pro Regular"/>
          <w:sz w:val="20"/>
          <w:szCs w:val="20"/>
        </w:rPr>
      </w:pPr>
    </w:p>
    <w:p w14:paraId="5ABCCC29" w14:textId="77777777" w:rsidR="00D5154C" w:rsidRDefault="00D5154C" w:rsidP="007006CA">
      <w:pPr>
        <w:spacing w:after="0"/>
        <w:rPr>
          <w:rFonts w:cs="DIN Pro Regular"/>
          <w:sz w:val="20"/>
          <w:szCs w:val="20"/>
        </w:rPr>
      </w:pPr>
    </w:p>
    <w:p w14:paraId="17F11F9B" w14:textId="77777777" w:rsidR="00D5154C" w:rsidRDefault="00D5154C" w:rsidP="007006CA">
      <w:pPr>
        <w:spacing w:after="0"/>
        <w:rPr>
          <w:rFonts w:cs="DIN Pro Regular"/>
          <w:sz w:val="20"/>
          <w:szCs w:val="20"/>
        </w:rPr>
      </w:pPr>
    </w:p>
    <w:p w14:paraId="18564791" w14:textId="77777777" w:rsidR="00D5154C" w:rsidRDefault="00D5154C" w:rsidP="007006CA">
      <w:pPr>
        <w:spacing w:after="0"/>
        <w:rPr>
          <w:rFonts w:cs="DIN Pro Regular"/>
          <w:sz w:val="20"/>
          <w:szCs w:val="20"/>
        </w:rPr>
      </w:pPr>
    </w:p>
    <w:p w14:paraId="3D976CFD" w14:textId="77777777" w:rsidR="000D06DC" w:rsidRDefault="000D06DC" w:rsidP="007006CA">
      <w:pPr>
        <w:spacing w:after="0"/>
        <w:rPr>
          <w:rFonts w:cs="DIN Pro Regular"/>
          <w:sz w:val="20"/>
          <w:szCs w:val="20"/>
        </w:rPr>
      </w:pPr>
    </w:p>
    <w:p w14:paraId="3CAE42A5" w14:textId="77777777" w:rsidR="000D06DC" w:rsidRDefault="000D06DC" w:rsidP="007006CA">
      <w:pPr>
        <w:spacing w:after="0"/>
        <w:rPr>
          <w:rFonts w:cs="DIN Pro Regular"/>
          <w:sz w:val="20"/>
          <w:szCs w:val="20"/>
        </w:rPr>
      </w:pPr>
    </w:p>
    <w:p w14:paraId="41043960" w14:textId="77777777" w:rsidR="00D5154C" w:rsidRDefault="00D5154C" w:rsidP="007006CA">
      <w:pPr>
        <w:spacing w:after="0"/>
        <w:rPr>
          <w:rFonts w:cs="DIN Pro Regular"/>
          <w:sz w:val="20"/>
          <w:szCs w:val="20"/>
        </w:rPr>
      </w:pPr>
    </w:p>
    <w:p w14:paraId="5A19FE73" w14:textId="77777777" w:rsidR="000806CD" w:rsidRDefault="007006CA" w:rsidP="00AE777E">
      <w:pPr>
        <w:spacing w:after="0"/>
        <w:rPr>
          <w:rFonts w:cs="DIN Pro Regular"/>
          <w:sz w:val="20"/>
          <w:szCs w:val="20"/>
        </w:rPr>
      </w:pPr>
      <w:r w:rsidRPr="00B31AAA">
        <w:rPr>
          <w:rFonts w:cs="DIN Pro Regular"/>
          <w:sz w:val="20"/>
          <w:szCs w:val="20"/>
        </w:rPr>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14:paraId="60F2C1F8" w14:textId="77777777"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14:paraId="3243752B" w14:textId="77777777" w:rsidR="00174108" w:rsidRPr="00B31AAA" w:rsidRDefault="006B439E" w:rsidP="00DF6363">
            <w:pPr>
              <w:spacing w:after="0" w:line="240" w:lineRule="auto"/>
              <w:jc w:val="center"/>
              <w:rPr>
                <w:rFonts w:eastAsia="Times New Roman" w:cs="DIN Pro Regular"/>
                <w:b/>
                <w:bCs/>
                <w:color w:val="FFFFFF"/>
                <w:sz w:val="20"/>
                <w:szCs w:val="20"/>
                <w:lang w:eastAsia="es-MX"/>
              </w:rPr>
            </w:pPr>
            <w:r>
              <w:rPr>
                <w:rFonts w:cs="DIN Pro Regular"/>
                <w:sz w:val="20"/>
                <w:szCs w:val="20"/>
              </w:rPr>
              <w:lastRenderedPageBreak/>
              <w:t>Centro Regional de Formación Docente e Investigación Educativa</w:t>
            </w:r>
            <w:r w:rsidR="00C80DE1" w:rsidRPr="00B31AAA">
              <w:rPr>
                <w:rFonts w:cs="DIN Pro Regular"/>
                <w:sz w:val="20"/>
                <w:szCs w:val="20"/>
              </w:rPr>
              <w:t xml:space="preserve"> </w:t>
            </w:r>
          </w:p>
        </w:tc>
      </w:tr>
      <w:tr w:rsidR="00174108" w:rsidRPr="00B31AAA" w14:paraId="40F24AD4"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5C082EA5"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14:paraId="309AED60"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2A2D8D85" w14:textId="77777777"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proofErr w:type="gramStart"/>
            <w:r w:rsidR="0050622C" w:rsidRPr="00B31AAA">
              <w:rPr>
                <w:rFonts w:eastAsia="Times New Roman" w:cs="DIN Pro Regular"/>
                <w:b/>
                <w:color w:val="FFFFFF"/>
                <w:sz w:val="20"/>
                <w:szCs w:val="20"/>
                <w:lang w:eastAsia="es-MX"/>
              </w:rPr>
              <w:t>Enero</w:t>
            </w:r>
            <w:proofErr w:type="gramEnd"/>
            <w:r w:rsidR="0050622C" w:rsidRPr="00B31AAA">
              <w:rPr>
                <w:rFonts w:eastAsia="Times New Roman" w:cs="DIN Pro Regular"/>
                <w:b/>
                <w:color w:val="FFFFFF"/>
                <w:sz w:val="20"/>
                <w:szCs w:val="20"/>
                <w:lang w:eastAsia="es-MX"/>
              </w:rPr>
              <w:t xml:space="preserve"> al 31 de Diciembre del 202</w:t>
            </w:r>
            <w:r w:rsidR="00C7243C">
              <w:rPr>
                <w:rFonts w:eastAsia="Times New Roman" w:cs="DIN Pro Regular"/>
                <w:b/>
                <w:color w:val="FFFFFF"/>
                <w:sz w:val="20"/>
                <w:szCs w:val="20"/>
                <w:lang w:eastAsia="es-MX"/>
              </w:rPr>
              <w:t>3</w:t>
            </w:r>
          </w:p>
        </w:tc>
      </w:tr>
      <w:tr w:rsidR="00174108" w:rsidRPr="00B31AAA" w14:paraId="5B9DCA25" w14:textId="77777777"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14:paraId="42914F58"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14:paraId="68487C5F" w14:textId="77777777"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4F60CBDA"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4F793EF0"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797067BB"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38D13197"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FD84A10" w14:textId="77777777"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w:t>
            </w:r>
            <w:proofErr w:type="gramStart"/>
            <w:r w:rsidRPr="00B31AAA">
              <w:rPr>
                <w:rFonts w:eastAsia="Times New Roman" w:cs="DIN Pro Regular"/>
                <w:b/>
                <w:color w:val="FFFFFF" w:themeColor="background1"/>
                <w:sz w:val="20"/>
                <w:szCs w:val="20"/>
                <w:lang w:eastAsia="es-MX"/>
              </w:rPr>
              <w:t xml:space="preserve">Egresos </w:t>
            </w:r>
            <w:r w:rsidR="00591EE2" w:rsidRPr="00B31AAA">
              <w:rPr>
                <w:rFonts w:eastAsia="Times New Roman" w:cs="DIN Pro Regular"/>
                <w:b/>
                <w:color w:val="FFFFFF" w:themeColor="background1"/>
                <w:sz w:val="20"/>
                <w:szCs w:val="20"/>
                <w:lang w:eastAsia="es-MX"/>
              </w:rPr>
              <w:t xml:space="preserve"> Presupuestarios</w:t>
            </w:r>
            <w:proofErr w:type="gramEnd"/>
            <w:r w:rsidR="00591EE2" w:rsidRPr="00B31AAA">
              <w:rPr>
                <w:rFonts w:eastAsia="Times New Roman" w:cs="DIN Pro Regular"/>
                <w:b/>
                <w:color w:val="FFFFFF" w:themeColor="background1"/>
                <w:sz w:val="20"/>
                <w:szCs w:val="20"/>
                <w:lang w:eastAsia="es-MX"/>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E23D3" w14:textId="77777777" w:rsidR="00591EE2" w:rsidRPr="00B31AAA" w:rsidRDefault="004F649E" w:rsidP="004344AA">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$ 20,580,439</w:t>
            </w:r>
          </w:p>
        </w:tc>
      </w:tr>
      <w:tr w:rsidR="00591EE2" w:rsidRPr="00B31AAA" w14:paraId="658F54E5" w14:textId="77777777"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4C6842D3"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56D871BE"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48905EBD" w14:textId="77777777" w:rsidR="00591EE2" w:rsidRPr="00B31AAA" w:rsidRDefault="00591EE2" w:rsidP="004344AA">
            <w:pPr>
              <w:spacing w:after="0" w:line="240" w:lineRule="auto"/>
              <w:jc w:val="right"/>
              <w:rPr>
                <w:rFonts w:eastAsia="Times New Roman" w:cs="DIN Pro Regular"/>
                <w:color w:val="000000"/>
                <w:sz w:val="20"/>
                <w:szCs w:val="20"/>
                <w:lang w:eastAsia="es-MX"/>
              </w:rPr>
            </w:pPr>
          </w:p>
        </w:tc>
      </w:tr>
      <w:tr w:rsidR="00591EE2" w:rsidRPr="00B31AAA" w14:paraId="3377DE97"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6B8C609" w14:textId="77777777"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39920FE0" w14:textId="77777777" w:rsidR="00591EE2" w:rsidRPr="00B31AAA" w:rsidRDefault="004F649E" w:rsidP="004344AA">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Suma $ 173,648</w:t>
            </w:r>
          </w:p>
        </w:tc>
      </w:tr>
      <w:tr w:rsidR="006D41B9" w:rsidRPr="00B31AAA" w14:paraId="74E66074" w14:textId="77777777"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14:paraId="18A31502"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14:paraId="4369B283"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48F21BB0" w14:textId="77777777" w:rsidR="006D41B9"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0B1D0F73"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14:paraId="4D02C192"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50F2C64"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14:paraId="7226C1AE"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53E129BE" w14:textId="77777777" w:rsidR="006D41B9"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000B4FD8"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7ADE16E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DC8EF67"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14:paraId="20954971"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14:paraId="1A2F33D1"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$ 49,950</w:t>
            </w:r>
          </w:p>
        </w:tc>
        <w:tc>
          <w:tcPr>
            <w:tcW w:w="160" w:type="dxa"/>
            <w:gridSpan w:val="2"/>
            <w:tcBorders>
              <w:top w:val="nil"/>
              <w:left w:val="nil"/>
              <w:bottom w:val="nil"/>
              <w:right w:val="nil"/>
            </w:tcBorders>
            <w:shd w:val="clear" w:color="auto" w:fill="auto"/>
            <w:noWrap/>
            <w:vAlign w:val="bottom"/>
            <w:hideMark/>
          </w:tcPr>
          <w:p w14:paraId="1FE3A282"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58BDBD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522DA7E"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14:paraId="1524DD6E"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14:paraId="424F8DA4"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$ 123,698</w:t>
            </w:r>
          </w:p>
        </w:tc>
        <w:tc>
          <w:tcPr>
            <w:tcW w:w="160" w:type="dxa"/>
            <w:gridSpan w:val="2"/>
            <w:tcBorders>
              <w:top w:val="nil"/>
              <w:left w:val="nil"/>
              <w:bottom w:val="nil"/>
              <w:right w:val="nil"/>
            </w:tcBorders>
            <w:shd w:val="clear" w:color="auto" w:fill="auto"/>
            <w:noWrap/>
            <w:vAlign w:val="bottom"/>
            <w:hideMark/>
          </w:tcPr>
          <w:p w14:paraId="00F9ADC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7771B2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17EBF2C"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14:paraId="5678D30F"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14:paraId="7445B964"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31E6347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02A2A5E"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F5ABA21"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14:paraId="36A37EF2"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3949E687"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31D900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31DBD48D"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CA80DDF" w14:textId="77777777"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14:paraId="062906EC"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14:paraId="6EFB449A"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3883C2FA"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B432F1C"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975F5FE"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14:paraId="1D6B0A23"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2E7093AB"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FDDCE61"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E460A2A"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B733724"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14:paraId="5E171E31"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37EE2DE5"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76379D7"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4F637E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000DE06"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14:paraId="6C52742E"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323FE70C"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588F8535"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E588D84"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4CB0669"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14:paraId="3BC1C927"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144EC34C"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CA70431"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37E995F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639BFE5"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14:paraId="30837DD9" w14:textId="77777777"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3F7FB683" w14:textId="77777777" w:rsidR="006D41B9"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2189A0C6"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3B03F320"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72AC387"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5E9BDE9E"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14:paraId="1CB845AB"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45564AB"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477EB58"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192E7E5"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1BD70ACB"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14:paraId="23C5D5FB"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77AEB58D"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281688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78C5209"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14:paraId="2D33C630"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14:paraId="3646EBA4"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59CAC20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5A0A9939" w14:textId="77777777"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14:paraId="49938D15"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14:paraId="3C984582" w14:textId="77777777"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38AF4EC3" w14:textId="77777777" w:rsidR="006D41B9" w:rsidRPr="00B31AAA" w:rsidRDefault="004F649E" w:rsidP="00EB37D6">
            <w:pPr>
              <w:spacing w:after="0" w:line="240" w:lineRule="auto"/>
              <w:jc w:val="right"/>
              <w:rPr>
                <w:rFonts w:eastAsia="Times New Roman" w:cs="DIN Pro Regular"/>
                <w:bCs/>
                <w:color w:val="000000"/>
                <w:sz w:val="20"/>
                <w:szCs w:val="20"/>
                <w:lang w:eastAsia="es-MX"/>
              </w:rPr>
            </w:pPr>
            <w:r>
              <w:rPr>
                <w:rFonts w:eastAsia="Times New Roman"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386D7412"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3247B8B7"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63A512DF"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14:paraId="4ED1D5D2" w14:textId="77777777"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14:paraId="6304A6D7"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4815FDF"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300F46BA"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048621FF"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14:paraId="28D2DB20"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14:paraId="3C2D29E6"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BAD3D2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2FB3F603"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5190D55"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14:paraId="3D2165D3"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14:paraId="454C115D"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12430217"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D45F582"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5F199C6"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14:paraId="40A4FBC0"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145ABEC8"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7855C3D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14:paraId="34F9E0C2"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FE821EA"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14:paraId="1769F5DC" w14:textId="77777777"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5709C952" w14:textId="77777777" w:rsidR="007460DF"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2D7D24CF" w14:textId="77777777"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14:paraId="49705965" w14:textId="77777777"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14:paraId="713037DC" w14:textId="77777777"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61DBD467" w14:textId="77777777" w:rsidR="00591EE2" w:rsidRPr="00B31AAA" w:rsidRDefault="004F649E" w:rsidP="004F649E">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Suma 0</w:t>
            </w:r>
          </w:p>
        </w:tc>
      </w:tr>
      <w:tr w:rsidR="00174108" w:rsidRPr="00B31AAA" w14:paraId="56E8B3D7"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762259B2"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1ED7F1FC"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5D6B0ED0"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6F24193A"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2677832"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8481CFE"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14:paraId="418D069A"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5A4322FA"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5CA1B346"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32656B84"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67AE1FF"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033CA039"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47DB611B"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46291DB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3FCB666E"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7DA7AB8" w14:textId="77777777"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13A2E7E5"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6BA70A30" w14:textId="77777777" w:rsidR="00174108"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023ED70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14:paraId="2B48E87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92569B8" w14:textId="77777777"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14:paraId="2B55ADEF" w14:textId="77777777"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14:paraId="10FE677E" w14:textId="77777777" w:rsidR="00041200"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0AD5130F" w14:textId="77777777"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14:paraId="196C7544"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70AD1AF"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14:paraId="651ADFBE"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14:paraId="53066C91" w14:textId="77777777" w:rsidR="00761310"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387FC9C6"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14:paraId="258EEB0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0DB7E5A"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14:paraId="2F8B3BEE"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14:paraId="0B86EF68" w14:textId="77777777" w:rsidR="00761310" w:rsidRPr="00B31AAA" w:rsidRDefault="004F649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529B295E"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14:paraId="1BAE2F9D" w14:textId="77777777" w:rsidTr="00761310">
        <w:trPr>
          <w:trHeight w:val="150"/>
          <w:jc w:val="center"/>
        </w:trPr>
        <w:tc>
          <w:tcPr>
            <w:tcW w:w="1040" w:type="dxa"/>
            <w:tcBorders>
              <w:top w:val="nil"/>
              <w:left w:val="nil"/>
              <w:bottom w:val="nil"/>
              <w:right w:val="nil"/>
            </w:tcBorders>
            <w:shd w:val="clear" w:color="auto" w:fill="auto"/>
            <w:noWrap/>
            <w:vAlign w:val="bottom"/>
            <w:hideMark/>
          </w:tcPr>
          <w:p w14:paraId="76DAD98F"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44D92C60"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5A88283A"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47C329B" w14:textId="77777777"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14:paraId="029F5B02"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04656292" w14:textId="77777777"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327EC" w14:textId="77777777" w:rsidR="002C7C1D" w:rsidRPr="00B31AAA" w:rsidRDefault="004F649E" w:rsidP="004F649E">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Resultado $ 20,406,791</w:t>
            </w:r>
          </w:p>
        </w:tc>
      </w:tr>
    </w:tbl>
    <w:p w14:paraId="36732023" w14:textId="77777777" w:rsidR="00174108" w:rsidRPr="00B31AAA" w:rsidRDefault="00174108" w:rsidP="002C576A">
      <w:pPr>
        <w:pStyle w:val="INCISO"/>
        <w:spacing w:after="0" w:line="240" w:lineRule="exact"/>
        <w:ind w:left="360"/>
        <w:rPr>
          <w:rFonts w:ascii="Calibri" w:hAnsi="Calibri" w:cs="DIN Pro Regular"/>
          <w:b/>
          <w:smallCaps/>
          <w:sz w:val="20"/>
          <w:szCs w:val="20"/>
        </w:rPr>
      </w:pPr>
    </w:p>
    <w:p w14:paraId="79A4B255" w14:textId="77777777" w:rsidR="00B31AAA" w:rsidRPr="00B31AAA" w:rsidRDefault="00B31AAA" w:rsidP="002C576A">
      <w:pPr>
        <w:pStyle w:val="INCISO"/>
        <w:spacing w:after="0" w:line="240" w:lineRule="exact"/>
        <w:ind w:left="360"/>
        <w:rPr>
          <w:rFonts w:ascii="Calibri" w:hAnsi="Calibri" w:cs="DIN Pro Regular"/>
          <w:b/>
          <w:smallCaps/>
          <w:sz w:val="20"/>
          <w:szCs w:val="20"/>
        </w:rPr>
      </w:pPr>
    </w:p>
    <w:p w14:paraId="3E5A72FF" w14:textId="77777777" w:rsidR="00D96C81" w:rsidRPr="00B31AAA" w:rsidRDefault="00D96C81" w:rsidP="00D96C81">
      <w:pPr>
        <w:spacing w:after="0"/>
        <w:rPr>
          <w:rFonts w:cs="DIN Pro Regular"/>
          <w:b/>
          <w:smallCaps/>
          <w:sz w:val="20"/>
          <w:szCs w:val="20"/>
        </w:rPr>
      </w:pPr>
    </w:p>
    <w:p w14:paraId="2EFA6DE4" w14:textId="77777777"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14:paraId="585681B8" w14:textId="77777777" w:rsidR="000D5EFE" w:rsidRPr="00B31AAA" w:rsidRDefault="000D5EFE" w:rsidP="00D10273">
      <w:pPr>
        <w:pStyle w:val="Texto"/>
        <w:spacing w:after="0" w:line="240" w:lineRule="exact"/>
        <w:ind w:firstLine="0"/>
        <w:rPr>
          <w:rFonts w:ascii="Calibri" w:hAnsi="Calibri" w:cs="DIN Pro Regular"/>
          <w:b/>
          <w:smallCaps/>
          <w:sz w:val="20"/>
        </w:rPr>
      </w:pPr>
    </w:p>
    <w:p w14:paraId="31A85453" w14:textId="77777777" w:rsidR="00041200" w:rsidRDefault="00041200" w:rsidP="00D10273">
      <w:pPr>
        <w:pStyle w:val="Texto"/>
        <w:spacing w:after="0" w:line="240" w:lineRule="exact"/>
        <w:ind w:firstLine="0"/>
        <w:rPr>
          <w:rFonts w:ascii="Calibri" w:hAnsi="Calibri" w:cs="DIN Pro Regular"/>
          <w:b/>
          <w:smallCaps/>
          <w:sz w:val="20"/>
          <w:lang w:val="es-MX"/>
        </w:rPr>
      </w:pPr>
    </w:p>
    <w:p w14:paraId="21B7B21F" w14:textId="77777777" w:rsidR="00041200" w:rsidRPr="008A011E" w:rsidRDefault="00041200" w:rsidP="00D10273">
      <w:pPr>
        <w:pStyle w:val="Texto"/>
        <w:spacing w:after="0" w:line="240" w:lineRule="exact"/>
        <w:ind w:firstLine="0"/>
        <w:rPr>
          <w:rFonts w:ascii="Calibri" w:hAnsi="Calibri" w:cs="DIN Pro Regular"/>
          <w:b/>
          <w:smallCaps/>
          <w:sz w:val="20"/>
          <w:lang w:val="es-MX"/>
        </w:rPr>
      </w:pPr>
    </w:p>
    <w:p w14:paraId="1F390B0F" w14:textId="77777777"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6A69EFF9" w14:textId="77777777" w:rsidR="00B849EE" w:rsidRDefault="00B849EE" w:rsidP="00540418">
      <w:pPr>
        <w:pStyle w:val="Texto"/>
        <w:spacing w:after="0" w:line="240" w:lineRule="exact"/>
        <w:rPr>
          <w:rFonts w:ascii="Calibri" w:hAnsi="Calibri" w:cs="DIN Pro Regular"/>
          <w:sz w:val="20"/>
          <w:lang w:val="es-MX"/>
        </w:rPr>
      </w:pPr>
    </w:p>
    <w:p w14:paraId="7D282621" w14:textId="77777777" w:rsidR="00B31AAA" w:rsidRPr="00B31AAA" w:rsidRDefault="00B31AAA" w:rsidP="00540418">
      <w:pPr>
        <w:pStyle w:val="Texto"/>
        <w:spacing w:after="0" w:line="240" w:lineRule="exact"/>
        <w:rPr>
          <w:rFonts w:ascii="Calibri" w:hAnsi="Calibri" w:cs="DIN Pro Regular"/>
          <w:sz w:val="20"/>
          <w:lang w:val="es-MX"/>
        </w:rPr>
      </w:pPr>
    </w:p>
    <w:p w14:paraId="084BB7CD" w14:textId="77777777"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5BD6F808" w14:textId="77777777" w:rsidR="00B31AAA" w:rsidRPr="00B31AAA" w:rsidRDefault="00B31AAA" w:rsidP="00CF33FD">
      <w:pPr>
        <w:pStyle w:val="Texto"/>
        <w:spacing w:after="0" w:line="240" w:lineRule="exact"/>
        <w:ind w:firstLine="0"/>
        <w:rPr>
          <w:rFonts w:ascii="Calibri" w:hAnsi="Calibri" w:cs="DIN Pro Regular"/>
          <w:b/>
          <w:sz w:val="20"/>
        </w:rPr>
      </w:pPr>
    </w:p>
    <w:p w14:paraId="60F62C76" w14:textId="77777777" w:rsidR="00290E6D" w:rsidRPr="00B31AAA" w:rsidRDefault="00290E6D" w:rsidP="00290E6D">
      <w:pPr>
        <w:pStyle w:val="Texto"/>
        <w:spacing w:after="0" w:line="240" w:lineRule="exact"/>
        <w:rPr>
          <w:rFonts w:ascii="Calibri" w:hAnsi="Calibri" w:cs="DIN Pro Regular"/>
          <w:b/>
          <w:sz w:val="20"/>
        </w:rPr>
      </w:pPr>
    </w:p>
    <w:p w14:paraId="5F1497BD"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14:paraId="340E0494" w14:textId="77777777" w:rsidR="00290E6D" w:rsidRDefault="00290E6D" w:rsidP="004F649E">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14:paraId="18D27038" w14:textId="77777777" w:rsidR="004F649E" w:rsidRDefault="004F649E" w:rsidP="004F649E">
      <w:pPr>
        <w:pStyle w:val="Texto"/>
        <w:spacing w:after="0" w:line="240" w:lineRule="exact"/>
        <w:ind w:left="2160" w:hanging="540"/>
        <w:rPr>
          <w:rFonts w:ascii="Calibri" w:hAnsi="Calibri" w:cs="DIN Pro Regula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9"/>
        <w:gridCol w:w="1247"/>
      </w:tblGrid>
      <w:tr w:rsidR="004F649E" w14:paraId="724C1ECE" w14:textId="77777777" w:rsidTr="004F649E">
        <w:trPr>
          <w:trHeight w:val="194"/>
        </w:trPr>
        <w:tc>
          <w:tcPr>
            <w:tcW w:w="4819" w:type="dxa"/>
            <w:shd w:val="clear" w:color="auto" w:fill="AB0033"/>
          </w:tcPr>
          <w:p w14:paraId="5C27CEA3" w14:textId="77777777" w:rsidR="004F649E" w:rsidRPr="00BA2062" w:rsidRDefault="004F649E" w:rsidP="004F649E">
            <w:pPr>
              <w:pStyle w:val="TableParagraph"/>
              <w:spacing w:before="1" w:line="173" w:lineRule="exact"/>
              <w:ind w:left="1876" w:right="1865"/>
              <w:jc w:val="center"/>
              <w:rPr>
                <w:rFonts w:ascii="Calibri" w:hAnsi="Calibri" w:cs="Calibri"/>
                <w:b/>
                <w:sz w:val="18"/>
                <w:szCs w:val="18"/>
              </w:rPr>
            </w:pPr>
            <w:r w:rsidRPr="00BA2062">
              <w:rPr>
                <w:rFonts w:ascii="Calibri" w:hAnsi="Calibri" w:cs="Calibri"/>
                <w:b/>
                <w:sz w:val="18"/>
                <w:szCs w:val="18"/>
              </w:rPr>
              <w:t>CONCEPTO</w:t>
            </w:r>
          </w:p>
        </w:tc>
        <w:tc>
          <w:tcPr>
            <w:tcW w:w="1247" w:type="dxa"/>
            <w:shd w:val="clear" w:color="auto" w:fill="AB0033"/>
          </w:tcPr>
          <w:p w14:paraId="7E2F2930" w14:textId="77777777" w:rsidR="004F649E" w:rsidRPr="00BA2062" w:rsidRDefault="004F649E" w:rsidP="004F649E">
            <w:pPr>
              <w:pStyle w:val="TableParagraph"/>
              <w:spacing w:before="1" w:line="173" w:lineRule="exact"/>
              <w:ind w:right="35"/>
              <w:jc w:val="right"/>
              <w:rPr>
                <w:rFonts w:ascii="Calibri" w:hAnsi="Calibri" w:cs="Calibri"/>
                <w:b/>
                <w:sz w:val="18"/>
                <w:szCs w:val="18"/>
              </w:rPr>
            </w:pPr>
            <w:r>
              <w:rPr>
                <w:rFonts w:ascii="Calibri" w:hAnsi="Calibri" w:cs="Calibri"/>
                <w:b/>
                <w:sz w:val="18"/>
                <w:szCs w:val="18"/>
              </w:rPr>
              <w:t>2023</w:t>
            </w:r>
          </w:p>
        </w:tc>
      </w:tr>
      <w:tr w:rsidR="004F649E" w14:paraId="4406D2DA" w14:textId="77777777" w:rsidTr="004F649E">
        <w:trPr>
          <w:trHeight w:val="194"/>
        </w:trPr>
        <w:tc>
          <w:tcPr>
            <w:tcW w:w="4819" w:type="dxa"/>
            <w:tcBorders>
              <w:bottom w:val="dotted" w:sz="6" w:space="0" w:color="000000"/>
            </w:tcBorders>
          </w:tcPr>
          <w:p w14:paraId="6D46B527" w14:textId="77777777" w:rsidR="004F649E" w:rsidRPr="00BA2062" w:rsidRDefault="004F649E" w:rsidP="004F649E">
            <w:pPr>
              <w:pStyle w:val="TableParagraph"/>
              <w:spacing w:before="2" w:line="173" w:lineRule="exact"/>
              <w:ind w:left="55"/>
              <w:rPr>
                <w:rFonts w:ascii="Calibri" w:hAnsi="Calibri" w:cs="Calibri"/>
                <w:b/>
                <w:sz w:val="18"/>
                <w:szCs w:val="18"/>
              </w:rPr>
            </w:pPr>
            <w:r w:rsidRPr="00BA2062">
              <w:rPr>
                <w:rFonts w:ascii="Calibri" w:hAnsi="Calibri" w:cs="Calibri"/>
                <w:b/>
                <w:sz w:val="18"/>
                <w:szCs w:val="18"/>
              </w:rPr>
              <w:t>CUENTAS</w:t>
            </w:r>
            <w:r w:rsidRPr="00BA2062">
              <w:rPr>
                <w:rFonts w:ascii="Calibri" w:hAnsi="Calibri" w:cs="Calibri"/>
                <w:b/>
                <w:spacing w:val="-6"/>
                <w:sz w:val="18"/>
                <w:szCs w:val="18"/>
              </w:rPr>
              <w:t xml:space="preserve"> </w:t>
            </w:r>
            <w:r w:rsidRPr="00BA2062">
              <w:rPr>
                <w:rFonts w:ascii="Calibri" w:hAnsi="Calibri" w:cs="Calibri"/>
                <w:b/>
                <w:sz w:val="18"/>
                <w:szCs w:val="18"/>
              </w:rPr>
              <w:t>DE</w:t>
            </w:r>
            <w:r w:rsidRPr="00BA2062">
              <w:rPr>
                <w:rFonts w:ascii="Calibri" w:hAnsi="Calibri" w:cs="Calibri"/>
                <w:b/>
                <w:spacing w:val="-6"/>
                <w:sz w:val="18"/>
                <w:szCs w:val="18"/>
              </w:rPr>
              <w:t xml:space="preserve"> </w:t>
            </w:r>
            <w:r w:rsidRPr="00BA2062">
              <w:rPr>
                <w:rFonts w:ascii="Calibri" w:hAnsi="Calibri" w:cs="Calibri"/>
                <w:b/>
                <w:sz w:val="18"/>
                <w:szCs w:val="18"/>
              </w:rPr>
              <w:t>ORDEN</w:t>
            </w:r>
            <w:r w:rsidRPr="00BA2062">
              <w:rPr>
                <w:rFonts w:ascii="Calibri" w:hAnsi="Calibri" w:cs="Calibri"/>
                <w:b/>
                <w:spacing w:val="-5"/>
                <w:sz w:val="18"/>
                <w:szCs w:val="18"/>
              </w:rPr>
              <w:t xml:space="preserve"> </w:t>
            </w:r>
            <w:r w:rsidRPr="00BA2062">
              <w:rPr>
                <w:rFonts w:ascii="Calibri" w:hAnsi="Calibri" w:cs="Calibri"/>
                <w:b/>
                <w:sz w:val="18"/>
                <w:szCs w:val="18"/>
              </w:rPr>
              <w:t>CONTABLES</w:t>
            </w:r>
          </w:p>
        </w:tc>
        <w:tc>
          <w:tcPr>
            <w:tcW w:w="1247" w:type="dxa"/>
            <w:tcBorders>
              <w:bottom w:val="dotted" w:sz="6" w:space="0" w:color="000000"/>
            </w:tcBorders>
          </w:tcPr>
          <w:p w14:paraId="4CA07DCC" w14:textId="77777777" w:rsidR="004F649E" w:rsidRPr="00BA2062" w:rsidRDefault="004F649E" w:rsidP="004F649E">
            <w:pPr>
              <w:pStyle w:val="TableParagraph"/>
              <w:spacing w:before="0"/>
              <w:rPr>
                <w:rFonts w:ascii="Calibri" w:hAnsi="Calibri" w:cs="Calibri"/>
                <w:sz w:val="18"/>
                <w:szCs w:val="18"/>
              </w:rPr>
            </w:pPr>
          </w:p>
        </w:tc>
      </w:tr>
      <w:tr w:rsidR="004F649E" w14:paraId="0C9D76AC" w14:textId="77777777" w:rsidTr="004F649E">
        <w:trPr>
          <w:trHeight w:val="195"/>
        </w:trPr>
        <w:tc>
          <w:tcPr>
            <w:tcW w:w="4819" w:type="dxa"/>
            <w:tcBorders>
              <w:top w:val="dotted" w:sz="6" w:space="0" w:color="000000"/>
              <w:bottom w:val="dotted" w:sz="6" w:space="0" w:color="000000"/>
            </w:tcBorders>
          </w:tcPr>
          <w:p w14:paraId="54D3C392" w14:textId="77777777" w:rsidR="004F649E" w:rsidRPr="00BA2062" w:rsidRDefault="004F649E" w:rsidP="004F649E">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5B0291BA" w14:textId="77777777" w:rsidR="004F649E" w:rsidRPr="00BA2062" w:rsidRDefault="004F649E" w:rsidP="004F649E">
            <w:pPr>
              <w:pStyle w:val="TableParagraph"/>
              <w:spacing w:before="0"/>
              <w:rPr>
                <w:rFonts w:ascii="Calibri" w:hAnsi="Calibri" w:cs="Calibri"/>
                <w:sz w:val="18"/>
                <w:szCs w:val="18"/>
              </w:rPr>
            </w:pPr>
          </w:p>
        </w:tc>
      </w:tr>
      <w:tr w:rsidR="004F649E" w14:paraId="2D7D3FA7" w14:textId="77777777" w:rsidTr="004F649E">
        <w:trPr>
          <w:trHeight w:val="194"/>
        </w:trPr>
        <w:tc>
          <w:tcPr>
            <w:tcW w:w="4819" w:type="dxa"/>
            <w:tcBorders>
              <w:top w:val="dotted" w:sz="6" w:space="0" w:color="000000"/>
              <w:bottom w:val="dotted" w:sz="6" w:space="0" w:color="000000"/>
            </w:tcBorders>
          </w:tcPr>
          <w:p w14:paraId="0FDE5FC2" w14:textId="77777777" w:rsidR="004F649E" w:rsidRPr="00BA2062" w:rsidRDefault="004F649E" w:rsidP="004F649E">
            <w:pPr>
              <w:pStyle w:val="TableParagraph"/>
              <w:spacing w:before="2"/>
              <w:ind w:left="168"/>
              <w:rPr>
                <w:rFonts w:ascii="Calibri" w:hAnsi="Calibri" w:cs="Calibri"/>
                <w:b/>
                <w:sz w:val="18"/>
                <w:szCs w:val="18"/>
              </w:rPr>
            </w:pPr>
            <w:r w:rsidRPr="00BA2062">
              <w:rPr>
                <w:rFonts w:ascii="Calibri" w:hAnsi="Calibri" w:cs="Calibri"/>
                <w:b/>
                <w:sz w:val="18"/>
                <w:szCs w:val="18"/>
              </w:rPr>
              <w:t>VALORES</w:t>
            </w:r>
          </w:p>
        </w:tc>
        <w:tc>
          <w:tcPr>
            <w:tcW w:w="1247" w:type="dxa"/>
            <w:tcBorders>
              <w:top w:val="dotted" w:sz="6" w:space="0" w:color="000000"/>
              <w:bottom w:val="dotted" w:sz="6" w:space="0" w:color="000000"/>
            </w:tcBorders>
          </w:tcPr>
          <w:p w14:paraId="610C3C96" w14:textId="77777777" w:rsidR="004F649E" w:rsidRPr="00BA2062" w:rsidRDefault="004F649E" w:rsidP="004F649E">
            <w:pPr>
              <w:pStyle w:val="TableParagraph"/>
              <w:tabs>
                <w:tab w:val="center" w:pos="601"/>
                <w:tab w:val="right" w:pos="1202"/>
              </w:tabs>
              <w:spacing w:before="2"/>
              <w:ind w:right="30"/>
              <w:rPr>
                <w:rFonts w:ascii="Calibri" w:hAnsi="Calibri" w:cs="Calibri"/>
                <w:b/>
                <w:sz w:val="18"/>
                <w:szCs w:val="18"/>
              </w:rPr>
            </w:pPr>
            <w:r>
              <w:rPr>
                <w:rFonts w:ascii="Calibri" w:hAnsi="Calibri" w:cs="Calibri"/>
                <w:b/>
                <w:sz w:val="18"/>
                <w:szCs w:val="18"/>
              </w:rPr>
              <w:tab/>
              <w:t xml:space="preserve">           No Aplica</w:t>
            </w:r>
          </w:p>
        </w:tc>
      </w:tr>
      <w:tr w:rsidR="004F649E" w14:paraId="7F8B3A03" w14:textId="77777777" w:rsidTr="004F649E">
        <w:trPr>
          <w:trHeight w:val="195"/>
        </w:trPr>
        <w:tc>
          <w:tcPr>
            <w:tcW w:w="4819" w:type="dxa"/>
            <w:tcBorders>
              <w:top w:val="dotted" w:sz="6" w:space="0" w:color="000000"/>
              <w:bottom w:val="dotted" w:sz="6" w:space="0" w:color="000000"/>
            </w:tcBorders>
          </w:tcPr>
          <w:p w14:paraId="38FFB87E" w14:textId="77777777" w:rsidR="004F649E" w:rsidRPr="00BA2062" w:rsidRDefault="004F649E" w:rsidP="004F649E">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455596E9" w14:textId="77777777" w:rsidR="004F649E" w:rsidRPr="00BA2062" w:rsidRDefault="004F649E" w:rsidP="004F649E">
            <w:pPr>
              <w:pStyle w:val="TableParagraph"/>
              <w:spacing w:before="0"/>
              <w:rPr>
                <w:rFonts w:ascii="Calibri" w:hAnsi="Calibri" w:cs="Calibri"/>
                <w:sz w:val="18"/>
                <w:szCs w:val="18"/>
              </w:rPr>
            </w:pPr>
          </w:p>
        </w:tc>
      </w:tr>
      <w:tr w:rsidR="004F649E" w14:paraId="475DE0FB" w14:textId="77777777" w:rsidTr="004F649E">
        <w:trPr>
          <w:trHeight w:val="194"/>
        </w:trPr>
        <w:tc>
          <w:tcPr>
            <w:tcW w:w="4819" w:type="dxa"/>
            <w:tcBorders>
              <w:top w:val="dotted" w:sz="6" w:space="0" w:color="000000"/>
              <w:bottom w:val="dotted" w:sz="6" w:space="0" w:color="000000"/>
            </w:tcBorders>
          </w:tcPr>
          <w:p w14:paraId="1B3D8F56" w14:textId="77777777" w:rsidR="004F649E" w:rsidRPr="00BA2062" w:rsidRDefault="004F649E" w:rsidP="004F649E">
            <w:pPr>
              <w:pStyle w:val="TableParagraph"/>
              <w:spacing w:before="2"/>
              <w:ind w:left="168"/>
              <w:rPr>
                <w:rFonts w:ascii="Calibri" w:hAnsi="Calibri" w:cs="Calibri"/>
                <w:b/>
                <w:sz w:val="18"/>
                <w:szCs w:val="18"/>
              </w:rPr>
            </w:pPr>
            <w:r w:rsidRPr="00BA2062">
              <w:rPr>
                <w:rFonts w:ascii="Calibri" w:hAnsi="Calibri" w:cs="Calibri"/>
                <w:b/>
                <w:sz w:val="18"/>
                <w:szCs w:val="18"/>
              </w:rPr>
              <w:t>EMISIÓN</w:t>
            </w:r>
            <w:r w:rsidRPr="00BA2062">
              <w:rPr>
                <w:rFonts w:ascii="Calibri" w:hAnsi="Calibri" w:cs="Calibri"/>
                <w:b/>
                <w:spacing w:val="-1"/>
                <w:sz w:val="18"/>
                <w:szCs w:val="18"/>
              </w:rPr>
              <w:t xml:space="preserve"> </w:t>
            </w:r>
            <w:r w:rsidRPr="00BA2062">
              <w:rPr>
                <w:rFonts w:ascii="Calibri" w:hAnsi="Calibri" w:cs="Calibri"/>
                <w:b/>
                <w:sz w:val="18"/>
                <w:szCs w:val="18"/>
              </w:rPr>
              <w:t>DE</w:t>
            </w:r>
            <w:r w:rsidRPr="00BA2062">
              <w:rPr>
                <w:rFonts w:ascii="Calibri" w:hAnsi="Calibri" w:cs="Calibri"/>
                <w:b/>
                <w:spacing w:val="-1"/>
                <w:sz w:val="18"/>
                <w:szCs w:val="18"/>
              </w:rPr>
              <w:t xml:space="preserve"> </w:t>
            </w:r>
            <w:r w:rsidRPr="00BA2062">
              <w:rPr>
                <w:rFonts w:ascii="Calibri" w:hAnsi="Calibri" w:cs="Calibri"/>
                <w:b/>
                <w:sz w:val="18"/>
                <w:szCs w:val="18"/>
              </w:rPr>
              <w:t>OBLIGACIONES</w:t>
            </w:r>
          </w:p>
        </w:tc>
        <w:tc>
          <w:tcPr>
            <w:tcW w:w="1247" w:type="dxa"/>
            <w:tcBorders>
              <w:top w:val="dotted" w:sz="6" w:space="0" w:color="000000"/>
              <w:bottom w:val="dotted" w:sz="6" w:space="0" w:color="000000"/>
            </w:tcBorders>
          </w:tcPr>
          <w:p w14:paraId="23B08EAA" w14:textId="77777777" w:rsidR="004F649E" w:rsidRPr="00BA2062" w:rsidRDefault="004F649E" w:rsidP="004F649E">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4F649E" w14:paraId="53554C6B" w14:textId="77777777" w:rsidTr="004F649E">
        <w:trPr>
          <w:trHeight w:val="195"/>
        </w:trPr>
        <w:tc>
          <w:tcPr>
            <w:tcW w:w="4819" w:type="dxa"/>
            <w:tcBorders>
              <w:top w:val="dotted" w:sz="6" w:space="0" w:color="000000"/>
              <w:bottom w:val="dotted" w:sz="6" w:space="0" w:color="000000"/>
            </w:tcBorders>
          </w:tcPr>
          <w:p w14:paraId="778CD320" w14:textId="77777777" w:rsidR="004F649E" w:rsidRPr="00BA2062" w:rsidRDefault="004F649E" w:rsidP="004F649E">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708C5993" w14:textId="77777777" w:rsidR="004F649E" w:rsidRPr="00BA2062" w:rsidRDefault="004F649E" w:rsidP="004F649E">
            <w:pPr>
              <w:pStyle w:val="TableParagraph"/>
              <w:spacing w:before="0"/>
              <w:rPr>
                <w:rFonts w:ascii="Calibri" w:hAnsi="Calibri" w:cs="Calibri"/>
                <w:sz w:val="18"/>
                <w:szCs w:val="18"/>
              </w:rPr>
            </w:pPr>
          </w:p>
        </w:tc>
      </w:tr>
      <w:tr w:rsidR="004F649E" w14:paraId="64D4E0B8" w14:textId="77777777" w:rsidTr="004F649E">
        <w:trPr>
          <w:trHeight w:val="194"/>
        </w:trPr>
        <w:tc>
          <w:tcPr>
            <w:tcW w:w="4819" w:type="dxa"/>
            <w:tcBorders>
              <w:top w:val="dotted" w:sz="6" w:space="0" w:color="000000"/>
              <w:bottom w:val="dotted" w:sz="6" w:space="0" w:color="000000"/>
            </w:tcBorders>
          </w:tcPr>
          <w:p w14:paraId="0A6193FE" w14:textId="77777777" w:rsidR="004F649E" w:rsidRPr="00BA2062" w:rsidRDefault="004F649E" w:rsidP="004F649E">
            <w:pPr>
              <w:pStyle w:val="TableParagraph"/>
              <w:spacing w:before="2"/>
              <w:ind w:left="168"/>
              <w:rPr>
                <w:rFonts w:ascii="Calibri" w:hAnsi="Calibri" w:cs="Calibri"/>
                <w:b/>
                <w:sz w:val="18"/>
                <w:szCs w:val="18"/>
              </w:rPr>
            </w:pPr>
            <w:r w:rsidRPr="00BA2062">
              <w:rPr>
                <w:rFonts w:ascii="Calibri" w:hAnsi="Calibri" w:cs="Calibri"/>
                <w:b/>
                <w:sz w:val="18"/>
                <w:szCs w:val="18"/>
              </w:rPr>
              <w:t>AVALES</w:t>
            </w:r>
            <w:r w:rsidRPr="00BA2062">
              <w:rPr>
                <w:rFonts w:ascii="Calibri" w:hAnsi="Calibri" w:cs="Calibri"/>
                <w:b/>
                <w:spacing w:val="-7"/>
                <w:sz w:val="18"/>
                <w:szCs w:val="18"/>
              </w:rPr>
              <w:t xml:space="preserve"> </w:t>
            </w:r>
            <w:r w:rsidRPr="00BA2062">
              <w:rPr>
                <w:rFonts w:ascii="Calibri" w:hAnsi="Calibri" w:cs="Calibri"/>
                <w:b/>
                <w:sz w:val="18"/>
                <w:szCs w:val="18"/>
              </w:rPr>
              <w:t>Y</w:t>
            </w:r>
            <w:r w:rsidRPr="00BA2062">
              <w:rPr>
                <w:rFonts w:ascii="Calibri" w:hAnsi="Calibri" w:cs="Calibri"/>
                <w:b/>
                <w:spacing w:val="-9"/>
                <w:sz w:val="18"/>
                <w:szCs w:val="18"/>
              </w:rPr>
              <w:t xml:space="preserve"> </w:t>
            </w:r>
            <w:r w:rsidRPr="00BA2062">
              <w:rPr>
                <w:rFonts w:ascii="Calibri" w:hAnsi="Calibri" w:cs="Calibri"/>
                <w:b/>
                <w:sz w:val="18"/>
                <w:szCs w:val="18"/>
              </w:rPr>
              <w:t>GARANTÍAS</w:t>
            </w:r>
          </w:p>
        </w:tc>
        <w:tc>
          <w:tcPr>
            <w:tcW w:w="1247" w:type="dxa"/>
            <w:tcBorders>
              <w:top w:val="dotted" w:sz="6" w:space="0" w:color="000000"/>
              <w:bottom w:val="dotted" w:sz="6" w:space="0" w:color="000000"/>
            </w:tcBorders>
          </w:tcPr>
          <w:p w14:paraId="5C77390F" w14:textId="77777777" w:rsidR="004F649E" w:rsidRPr="00BA2062" w:rsidRDefault="004F649E" w:rsidP="004F649E">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4F649E" w14:paraId="39D224ED" w14:textId="77777777" w:rsidTr="004F649E">
        <w:trPr>
          <w:trHeight w:val="195"/>
        </w:trPr>
        <w:tc>
          <w:tcPr>
            <w:tcW w:w="4819" w:type="dxa"/>
            <w:tcBorders>
              <w:top w:val="dotted" w:sz="6" w:space="0" w:color="000000"/>
              <w:bottom w:val="dotted" w:sz="6" w:space="0" w:color="000000"/>
            </w:tcBorders>
          </w:tcPr>
          <w:p w14:paraId="55BDDEBD" w14:textId="77777777" w:rsidR="004F649E" w:rsidRPr="00BA2062" w:rsidRDefault="004F649E" w:rsidP="004F649E">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7016E813" w14:textId="77777777" w:rsidR="004F649E" w:rsidRPr="00BA2062" w:rsidRDefault="004F649E" w:rsidP="004F649E">
            <w:pPr>
              <w:pStyle w:val="TableParagraph"/>
              <w:spacing w:before="0"/>
              <w:rPr>
                <w:rFonts w:ascii="Calibri" w:hAnsi="Calibri" w:cs="Calibri"/>
                <w:sz w:val="18"/>
                <w:szCs w:val="18"/>
              </w:rPr>
            </w:pPr>
          </w:p>
        </w:tc>
      </w:tr>
      <w:tr w:rsidR="004F649E" w14:paraId="3326C740" w14:textId="77777777" w:rsidTr="004F649E">
        <w:trPr>
          <w:trHeight w:val="194"/>
        </w:trPr>
        <w:tc>
          <w:tcPr>
            <w:tcW w:w="4819" w:type="dxa"/>
            <w:tcBorders>
              <w:top w:val="dotted" w:sz="6" w:space="0" w:color="000000"/>
              <w:bottom w:val="dotted" w:sz="6" w:space="0" w:color="000000"/>
            </w:tcBorders>
          </w:tcPr>
          <w:p w14:paraId="4DDF7409" w14:textId="77777777" w:rsidR="004F649E" w:rsidRPr="00BA2062" w:rsidRDefault="004F649E" w:rsidP="004F649E">
            <w:pPr>
              <w:pStyle w:val="TableParagraph"/>
              <w:spacing w:before="2"/>
              <w:ind w:left="168"/>
              <w:rPr>
                <w:rFonts w:ascii="Calibri" w:hAnsi="Calibri" w:cs="Calibri"/>
                <w:b/>
                <w:sz w:val="18"/>
                <w:szCs w:val="18"/>
              </w:rPr>
            </w:pPr>
            <w:r w:rsidRPr="00BA2062">
              <w:rPr>
                <w:rFonts w:ascii="Calibri" w:hAnsi="Calibri" w:cs="Calibri"/>
                <w:b/>
                <w:sz w:val="18"/>
                <w:szCs w:val="18"/>
              </w:rPr>
              <w:t>JUICIOS</w:t>
            </w:r>
          </w:p>
        </w:tc>
        <w:tc>
          <w:tcPr>
            <w:tcW w:w="1247" w:type="dxa"/>
            <w:tcBorders>
              <w:top w:val="dotted" w:sz="6" w:space="0" w:color="000000"/>
              <w:bottom w:val="dotted" w:sz="6" w:space="0" w:color="000000"/>
            </w:tcBorders>
          </w:tcPr>
          <w:p w14:paraId="1073523E" w14:textId="77777777" w:rsidR="004F649E" w:rsidRPr="00BA2062" w:rsidRDefault="004F649E" w:rsidP="004F649E">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4F649E" w14:paraId="593401A5" w14:textId="77777777" w:rsidTr="004F649E">
        <w:trPr>
          <w:trHeight w:val="195"/>
        </w:trPr>
        <w:tc>
          <w:tcPr>
            <w:tcW w:w="4819" w:type="dxa"/>
            <w:tcBorders>
              <w:top w:val="dotted" w:sz="6" w:space="0" w:color="000000"/>
              <w:bottom w:val="dotted" w:sz="6" w:space="0" w:color="000000"/>
            </w:tcBorders>
          </w:tcPr>
          <w:p w14:paraId="71B6BAF6" w14:textId="77777777" w:rsidR="004F649E" w:rsidRPr="00BA2062" w:rsidRDefault="004F649E" w:rsidP="004F649E">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0A2F71F9" w14:textId="77777777" w:rsidR="004F649E" w:rsidRPr="00BA2062" w:rsidRDefault="004F649E" w:rsidP="004F649E">
            <w:pPr>
              <w:pStyle w:val="TableParagraph"/>
              <w:spacing w:before="0"/>
              <w:rPr>
                <w:rFonts w:ascii="Calibri" w:hAnsi="Calibri" w:cs="Calibri"/>
                <w:sz w:val="18"/>
                <w:szCs w:val="18"/>
              </w:rPr>
            </w:pPr>
          </w:p>
        </w:tc>
      </w:tr>
      <w:tr w:rsidR="004F649E" w14:paraId="49995EE7" w14:textId="77777777" w:rsidTr="004F649E">
        <w:trPr>
          <w:trHeight w:val="194"/>
        </w:trPr>
        <w:tc>
          <w:tcPr>
            <w:tcW w:w="4819" w:type="dxa"/>
            <w:tcBorders>
              <w:top w:val="dotted" w:sz="6" w:space="0" w:color="000000"/>
              <w:bottom w:val="dotted" w:sz="6" w:space="0" w:color="000000"/>
            </w:tcBorders>
          </w:tcPr>
          <w:p w14:paraId="3B300CE1" w14:textId="77777777" w:rsidR="004F649E" w:rsidRPr="00BA2062" w:rsidRDefault="004F649E" w:rsidP="004F649E">
            <w:pPr>
              <w:pStyle w:val="TableParagraph"/>
              <w:spacing w:before="2"/>
              <w:ind w:left="168"/>
              <w:rPr>
                <w:rFonts w:ascii="Calibri" w:hAnsi="Calibri" w:cs="Calibri"/>
                <w:b/>
                <w:sz w:val="18"/>
                <w:szCs w:val="18"/>
              </w:rPr>
            </w:pPr>
            <w:r w:rsidRPr="00BA2062">
              <w:rPr>
                <w:rFonts w:ascii="Calibri" w:hAnsi="Calibri" w:cs="Calibri"/>
                <w:b/>
                <w:sz w:val="18"/>
                <w:szCs w:val="18"/>
              </w:rPr>
              <w:t>INVERSIÓN</w:t>
            </w:r>
            <w:r w:rsidRPr="00BA2062">
              <w:rPr>
                <w:rFonts w:ascii="Calibri" w:hAnsi="Calibri" w:cs="Calibri"/>
                <w:b/>
                <w:spacing w:val="-5"/>
                <w:sz w:val="18"/>
                <w:szCs w:val="18"/>
              </w:rPr>
              <w:t xml:space="preserve"> </w:t>
            </w:r>
            <w:r w:rsidRPr="00BA2062">
              <w:rPr>
                <w:rFonts w:ascii="Calibri" w:hAnsi="Calibri" w:cs="Calibri"/>
                <w:b/>
                <w:sz w:val="18"/>
                <w:szCs w:val="18"/>
              </w:rPr>
              <w:t>MEDIANTE</w:t>
            </w:r>
            <w:r w:rsidRPr="00BA2062">
              <w:rPr>
                <w:rFonts w:ascii="Calibri" w:hAnsi="Calibri" w:cs="Calibri"/>
                <w:b/>
                <w:spacing w:val="-5"/>
                <w:sz w:val="18"/>
                <w:szCs w:val="18"/>
              </w:rPr>
              <w:t xml:space="preserve"> </w:t>
            </w:r>
            <w:r w:rsidRPr="00BA2062">
              <w:rPr>
                <w:rFonts w:ascii="Calibri" w:hAnsi="Calibri" w:cs="Calibri"/>
                <w:b/>
                <w:sz w:val="18"/>
                <w:szCs w:val="18"/>
              </w:rPr>
              <w:t>PROYECTOS</w:t>
            </w:r>
            <w:r w:rsidRPr="00BA2062">
              <w:rPr>
                <w:rFonts w:ascii="Calibri" w:hAnsi="Calibri" w:cs="Calibri"/>
                <w:b/>
                <w:spacing w:val="-5"/>
                <w:sz w:val="18"/>
                <w:szCs w:val="18"/>
              </w:rPr>
              <w:t xml:space="preserve"> </w:t>
            </w:r>
            <w:r w:rsidRPr="00BA2062">
              <w:rPr>
                <w:rFonts w:ascii="Calibri" w:hAnsi="Calibri" w:cs="Calibri"/>
                <w:b/>
                <w:sz w:val="18"/>
                <w:szCs w:val="18"/>
              </w:rPr>
              <w:t>PARA</w:t>
            </w:r>
            <w:r w:rsidRPr="00BA2062">
              <w:rPr>
                <w:rFonts w:ascii="Calibri" w:hAnsi="Calibri" w:cs="Calibri"/>
                <w:b/>
                <w:spacing w:val="-4"/>
                <w:sz w:val="18"/>
                <w:szCs w:val="18"/>
              </w:rPr>
              <w:t xml:space="preserve"> </w:t>
            </w:r>
            <w:r w:rsidRPr="00BA2062">
              <w:rPr>
                <w:rFonts w:ascii="Calibri" w:hAnsi="Calibri" w:cs="Calibri"/>
                <w:b/>
                <w:sz w:val="18"/>
                <w:szCs w:val="18"/>
              </w:rPr>
              <w:t>PRESTACIÓN</w:t>
            </w:r>
            <w:r w:rsidRPr="00BA2062">
              <w:rPr>
                <w:rFonts w:ascii="Calibri" w:hAnsi="Calibri" w:cs="Calibri"/>
                <w:b/>
                <w:spacing w:val="-6"/>
                <w:sz w:val="18"/>
                <w:szCs w:val="18"/>
              </w:rPr>
              <w:t xml:space="preserve"> </w:t>
            </w:r>
            <w:r w:rsidRPr="00BA2062">
              <w:rPr>
                <w:rFonts w:ascii="Calibri" w:hAnsi="Calibri" w:cs="Calibri"/>
                <w:b/>
                <w:sz w:val="18"/>
                <w:szCs w:val="18"/>
              </w:rPr>
              <w:t>DE</w:t>
            </w:r>
          </w:p>
        </w:tc>
        <w:tc>
          <w:tcPr>
            <w:tcW w:w="1247" w:type="dxa"/>
            <w:tcBorders>
              <w:top w:val="dotted" w:sz="6" w:space="0" w:color="000000"/>
              <w:bottom w:val="dotted" w:sz="6" w:space="0" w:color="000000"/>
            </w:tcBorders>
          </w:tcPr>
          <w:p w14:paraId="3D6AE9D5" w14:textId="77777777" w:rsidR="004F649E" w:rsidRPr="00BA2062" w:rsidRDefault="004F649E" w:rsidP="004F649E">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4F649E" w14:paraId="5B4CC013" w14:textId="77777777" w:rsidTr="004F649E">
        <w:trPr>
          <w:trHeight w:val="195"/>
        </w:trPr>
        <w:tc>
          <w:tcPr>
            <w:tcW w:w="4819" w:type="dxa"/>
            <w:tcBorders>
              <w:top w:val="dotted" w:sz="6" w:space="0" w:color="000000"/>
              <w:bottom w:val="dotted" w:sz="6" w:space="0" w:color="000000"/>
            </w:tcBorders>
          </w:tcPr>
          <w:p w14:paraId="1BDAAB8C" w14:textId="77777777" w:rsidR="004F649E" w:rsidRPr="00BA2062" w:rsidRDefault="004F649E" w:rsidP="004F649E">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2EF3D55B" w14:textId="77777777" w:rsidR="004F649E" w:rsidRPr="00BA2062" w:rsidRDefault="004F649E" w:rsidP="004F649E">
            <w:pPr>
              <w:pStyle w:val="TableParagraph"/>
              <w:spacing w:before="0"/>
              <w:rPr>
                <w:rFonts w:ascii="Calibri" w:hAnsi="Calibri" w:cs="Calibri"/>
                <w:sz w:val="18"/>
                <w:szCs w:val="18"/>
              </w:rPr>
            </w:pPr>
          </w:p>
        </w:tc>
      </w:tr>
      <w:tr w:rsidR="004F649E" w14:paraId="37F69064" w14:textId="77777777" w:rsidTr="004F649E">
        <w:trPr>
          <w:trHeight w:val="194"/>
        </w:trPr>
        <w:tc>
          <w:tcPr>
            <w:tcW w:w="4819" w:type="dxa"/>
            <w:tcBorders>
              <w:top w:val="dotted" w:sz="6" w:space="0" w:color="000000"/>
              <w:bottom w:val="dotted" w:sz="6" w:space="0" w:color="000000"/>
            </w:tcBorders>
          </w:tcPr>
          <w:p w14:paraId="2A7185B3" w14:textId="77777777" w:rsidR="004F649E" w:rsidRPr="00BA2062" w:rsidRDefault="004F649E" w:rsidP="004F649E">
            <w:pPr>
              <w:pStyle w:val="TableParagraph"/>
              <w:spacing w:before="2"/>
              <w:ind w:left="168"/>
              <w:rPr>
                <w:rFonts w:ascii="Calibri" w:hAnsi="Calibri" w:cs="Calibri"/>
                <w:b/>
                <w:sz w:val="18"/>
                <w:szCs w:val="18"/>
              </w:rPr>
            </w:pPr>
            <w:r w:rsidRPr="00BA2062">
              <w:rPr>
                <w:rFonts w:ascii="Calibri" w:hAnsi="Calibri" w:cs="Calibri"/>
                <w:b/>
                <w:sz w:val="18"/>
                <w:szCs w:val="18"/>
              </w:rPr>
              <w:t>BIENES</w:t>
            </w:r>
            <w:r w:rsidRPr="00BA2062">
              <w:rPr>
                <w:rFonts w:ascii="Calibri" w:hAnsi="Calibri" w:cs="Calibri"/>
                <w:b/>
                <w:spacing w:val="-6"/>
                <w:sz w:val="18"/>
                <w:szCs w:val="18"/>
              </w:rPr>
              <w:t xml:space="preserve"> </w:t>
            </w:r>
            <w:r w:rsidRPr="00BA2062">
              <w:rPr>
                <w:rFonts w:ascii="Calibri" w:hAnsi="Calibri" w:cs="Calibri"/>
                <w:b/>
                <w:sz w:val="18"/>
                <w:szCs w:val="18"/>
              </w:rPr>
              <w:t>EN</w:t>
            </w:r>
            <w:r w:rsidRPr="00BA2062">
              <w:rPr>
                <w:rFonts w:ascii="Calibri" w:hAnsi="Calibri" w:cs="Calibri"/>
                <w:b/>
                <w:spacing w:val="-4"/>
                <w:sz w:val="18"/>
                <w:szCs w:val="18"/>
              </w:rPr>
              <w:t xml:space="preserve"> </w:t>
            </w:r>
            <w:r w:rsidRPr="00BA2062">
              <w:rPr>
                <w:rFonts w:ascii="Calibri" w:hAnsi="Calibri" w:cs="Calibri"/>
                <w:b/>
                <w:sz w:val="18"/>
                <w:szCs w:val="18"/>
              </w:rPr>
              <w:t>CONCESIONADOS</w:t>
            </w:r>
            <w:r w:rsidRPr="00BA2062">
              <w:rPr>
                <w:rFonts w:ascii="Calibri" w:hAnsi="Calibri" w:cs="Calibri"/>
                <w:b/>
                <w:spacing w:val="-5"/>
                <w:sz w:val="18"/>
                <w:szCs w:val="18"/>
              </w:rPr>
              <w:t xml:space="preserve"> </w:t>
            </w:r>
            <w:r w:rsidRPr="00BA2062">
              <w:rPr>
                <w:rFonts w:ascii="Calibri" w:hAnsi="Calibri" w:cs="Calibri"/>
                <w:b/>
                <w:sz w:val="18"/>
                <w:szCs w:val="18"/>
              </w:rPr>
              <w:t>O</w:t>
            </w:r>
            <w:r w:rsidRPr="00BA2062">
              <w:rPr>
                <w:rFonts w:ascii="Calibri" w:hAnsi="Calibri" w:cs="Calibri"/>
                <w:b/>
                <w:spacing w:val="-4"/>
                <w:sz w:val="18"/>
                <w:szCs w:val="18"/>
              </w:rPr>
              <w:t xml:space="preserve"> </w:t>
            </w:r>
            <w:r w:rsidRPr="00BA2062">
              <w:rPr>
                <w:rFonts w:ascii="Calibri" w:hAnsi="Calibri" w:cs="Calibri"/>
                <w:b/>
                <w:sz w:val="18"/>
                <w:szCs w:val="18"/>
              </w:rPr>
              <w:t>EN</w:t>
            </w:r>
            <w:r w:rsidRPr="00BA2062">
              <w:rPr>
                <w:rFonts w:ascii="Calibri" w:hAnsi="Calibri" w:cs="Calibri"/>
                <w:b/>
                <w:spacing w:val="-4"/>
                <w:sz w:val="18"/>
                <w:szCs w:val="18"/>
              </w:rPr>
              <w:t xml:space="preserve"> </w:t>
            </w:r>
            <w:r w:rsidRPr="00BA2062">
              <w:rPr>
                <w:rFonts w:ascii="Calibri" w:hAnsi="Calibri" w:cs="Calibri"/>
                <w:b/>
                <w:sz w:val="18"/>
                <w:szCs w:val="18"/>
              </w:rPr>
              <w:t>COMODATO</w:t>
            </w:r>
          </w:p>
        </w:tc>
        <w:tc>
          <w:tcPr>
            <w:tcW w:w="1247" w:type="dxa"/>
            <w:tcBorders>
              <w:top w:val="dotted" w:sz="6" w:space="0" w:color="000000"/>
              <w:bottom w:val="dotted" w:sz="6" w:space="0" w:color="000000"/>
            </w:tcBorders>
          </w:tcPr>
          <w:p w14:paraId="6022F3F9" w14:textId="77777777" w:rsidR="004F649E" w:rsidRPr="00BA2062" w:rsidRDefault="004F649E" w:rsidP="004F649E">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4F649E" w14:paraId="40DAD63C" w14:textId="77777777" w:rsidTr="004F649E">
        <w:trPr>
          <w:trHeight w:val="195"/>
        </w:trPr>
        <w:tc>
          <w:tcPr>
            <w:tcW w:w="4819" w:type="dxa"/>
            <w:tcBorders>
              <w:top w:val="dotted" w:sz="6" w:space="0" w:color="000000"/>
              <w:bottom w:val="dotted" w:sz="6" w:space="0" w:color="000000"/>
            </w:tcBorders>
          </w:tcPr>
          <w:p w14:paraId="090E2C9D" w14:textId="77777777" w:rsidR="004F649E" w:rsidRPr="00BA2062" w:rsidRDefault="004F649E" w:rsidP="004F649E">
            <w:pPr>
              <w:pStyle w:val="TableParagraph"/>
              <w:ind w:left="480"/>
              <w:rPr>
                <w:rFonts w:ascii="Calibri" w:hAnsi="Calibri" w:cs="Calibri"/>
                <w:sz w:val="18"/>
                <w:szCs w:val="18"/>
              </w:rPr>
            </w:pPr>
          </w:p>
        </w:tc>
        <w:tc>
          <w:tcPr>
            <w:tcW w:w="1247" w:type="dxa"/>
            <w:tcBorders>
              <w:top w:val="dotted" w:sz="6" w:space="0" w:color="000000"/>
              <w:bottom w:val="dotted" w:sz="6" w:space="0" w:color="000000"/>
            </w:tcBorders>
          </w:tcPr>
          <w:p w14:paraId="7FD2462B" w14:textId="77777777" w:rsidR="004F649E" w:rsidRPr="00BA2062" w:rsidRDefault="004F649E" w:rsidP="004F649E">
            <w:pPr>
              <w:pStyle w:val="TableParagraph"/>
              <w:ind w:right="30"/>
              <w:jc w:val="right"/>
              <w:rPr>
                <w:rFonts w:ascii="Calibri" w:hAnsi="Calibri" w:cs="Calibri"/>
                <w:sz w:val="18"/>
                <w:szCs w:val="18"/>
              </w:rPr>
            </w:pPr>
          </w:p>
        </w:tc>
      </w:tr>
    </w:tbl>
    <w:p w14:paraId="265983F4" w14:textId="77777777" w:rsidR="004F649E" w:rsidRDefault="004F649E" w:rsidP="004F649E">
      <w:pPr>
        <w:pStyle w:val="Texto"/>
        <w:spacing w:after="0" w:line="240" w:lineRule="exact"/>
        <w:ind w:left="2160" w:hanging="540"/>
        <w:rPr>
          <w:rFonts w:ascii="Calibri" w:hAnsi="Calibri" w:cs="DIN Pro Regular"/>
          <w:sz w:val="20"/>
        </w:rPr>
      </w:pPr>
    </w:p>
    <w:p w14:paraId="5327FE68" w14:textId="77777777" w:rsidR="004F649E" w:rsidRDefault="004F649E" w:rsidP="004F649E">
      <w:pPr>
        <w:pStyle w:val="Texto"/>
        <w:spacing w:after="0" w:line="240" w:lineRule="exact"/>
        <w:ind w:left="2160" w:hanging="540"/>
        <w:rPr>
          <w:rFonts w:ascii="Calibri" w:hAnsi="Calibri" w:cs="DIN Pro Regular"/>
          <w:sz w:val="20"/>
        </w:rPr>
      </w:pPr>
    </w:p>
    <w:p w14:paraId="4057C2A8" w14:textId="77777777" w:rsidR="00290E6D" w:rsidRPr="00B31AAA" w:rsidRDefault="00290E6D" w:rsidP="004F649E">
      <w:pPr>
        <w:pStyle w:val="Texto"/>
        <w:spacing w:after="0" w:line="240" w:lineRule="exact"/>
        <w:ind w:firstLine="0"/>
        <w:rPr>
          <w:rFonts w:ascii="Calibri" w:hAnsi="Calibri" w:cs="DIN Pro Regular"/>
          <w:sz w:val="20"/>
        </w:rPr>
      </w:pPr>
    </w:p>
    <w:p w14:paraId="01D38FEF" w14:textId="77777777" w:rsidR="00D5154C" w:rsidRDefault="00D5154C" w:rsidP="00290E6D">
      <w:pPr>
        <w:pStyle w:val="Texto"/>
        <w:spacing w:after="0" w:line="240" w:lineRule="exact"/>
        <w:ind w:left="2160" w:hanging="540"/>
        <w:rPr>
          <w:rFonts w:ascii="Calibri" w:hAnsi="Calibri" w:cs="DIN Pro Regular"/>
          <w:b/>
          <w:sz w:val="22"/>
          <w:szCs w:val="22"/>
        </w:rPr>
      </w:pPr>
    </w:p>
    <w:p w14:paraId="2C4582B1" w14:textId="77777777" w:rsidR="00D5154C" w:rsidRDefault="00D5154C" w:rsidP="00290E6D">
      <w:pPr>
        <w:pStyle w:val="Texto"/>
        <w:spacing w:after="0" w:line="240" w:lineRule="exact"/>
        <w:ind w:left="2160" w:hanging="540"/>
        <w:rPr>
          <w:rFonts w:ascii="Calibri" w:hAnsi="Calibri" w:cs="DIN Pro Regular"/>
          <w:b/>
          <w:sz w:val="22"/>
          <w:szCs w:val="22"/>
        </w:rPr>
      </w:pPr>
    </w:p>
    <w:p w14:paraId="01B382FE" w14:textId="77777777" w:rsidR="00D5154C" w:rsidRDefault="00D5154C" w:rsidP="00290E6D">
      <w:pPr>
        <w:pStyle w:val="Texto"/>
        <w:spacing w:after="0" w:line="240" w:lineRule="exact"/>
        <w:ind w:left="2160" w:hanging="540"/>
        <w:rPr>
          <w:rFonts w:ascii="Calibri" w:hAnsi="Calibri" w:cs="DIN Pro Regular"/>
          <w:b/>
          <w:sz w:val="22"/>
          <w:szCs w:val="22"/>
        </w:rPr>
      </w:pPr>
    </w:p>
    <w:p w14:paraId="5EB507B7" w14:textId="77777777" w:rsidR="00D5154C" w:rsidRDefault="00D5154C" w:rsidP="00290E6D">
      <w:pPr>
        <w:pStyle w:val="Texto"/>
        <w:spacing w:after="0" w:line="240" w:lineRule="exact"/>
        <w:ind w:left="2160" w:hanging="540"/>
        <w:rPr>
          <w:rFonts w:ascii="Calibri" w:hAnsi="Calibri" w:cs="DIN Pro Regular"/>
          <w:b/>
          <w:sz w:val="22"/>
          <w:szCs w:val="22"/>
        </w:rPr>
      </w:pPr>
    </w:p>
    <w:p w14:paraId="61F5CF39" w14:textId="77777777" w:rsidR="00D5154C" w:rsidRDefault="00D5154C" w:rsidP="00290E6D">
      <w:pPr>
        <w:pStyle w:val="Texto"/>
        <w:spacing w:after="0" w:line="240" w:lineRule="exact"/>
        <w:ind w:left="2160" w:hanging="540"/>
        <w:rPr>
          <w:rFonts w:ascii="Calibri" w:hAnsi="Calibri" w:cs="DIN Pro Regular"/>
          <w:b/>
          <w:sz w:val="22"/>
          <w:szCs w:val="22"/>
        </w:rPr>
      </w:pPr>
    </w:p>
    <w:p w14:paraId="2E1BA316" w14:textId="77777777" w:rsidR="00D5154C" w:rsidRDefault="00D5154C" w:rsidP="00290E6D">
      <w:pPr>
        <w:pStyle w:val="Texto"/>
        <w:spacing w:after="0" w:line="240" w:lineRule="exact"/>
        <w:ind w:left="2160" w:hanging="540"/>
        <w:rPr>
          <w:rFonts w:ascii="Calibri" w:hAnsi="Calibri" w:cs="DIN Pro Regular"/>
          <w:b/>
          <w:sz w:val="22"/>
          <w:szCs w:val="22"/>
        </w:rPr>
      </w:pPr>
    </w:p>
    <w:p w14:paraId="754C539D" w14:textId="77777777" w:rsidR="00D5154C" w:rsidRDefault="00D5154C" w:rsidP="00290E6D">
      <w:pPr>
        <w:pStyle w:val="Texto"/>
        <w:spacing w:after="0" w:line="240" w:lineRule="exact"/>
        <w:ind w:left="2160" w:hanging="540"/>
        <w:rPr>
          <w:rFonts w:ascii="Calibri" w:hAnsi="Calibri" w:cs="DIN Pro Regular"/>
          <w:b/>
          <w:sz w:val="22"/>
          <w:szCs w:val="22"/>
        </w:rPr>
      </w:pPr>
    </w:p>
    <w:p w14:paraId="0C3098F6" w14:textId="77777777" w:rsidR="00D5154C" w:rsidRDefault="00D5154C" w:rsidP="00290E6D">
      <w:pPr>
        <w:pStyle w:val="Texto"/>
        <w:spacing w:after="0" w:line="240" w:lineRule="exact"/>
        <w:ind w:left="2160" w:hanging="540"/>
        <w:rPr>
          <w:rFonts w:ascii="Calibri" w:hAnsi="Calibri" w:cs="DIN Pro Regular"/>
          <w:b/>
          <w:sz w:val="22"/>
          <w:szCs w:val="22"/>
        </w:rPr>
      </w:pPr>
    </w:p>
    <w:p w14:paraId="3F68D0A3" w14:textId="77777777" w:rsidR="00D5154C" w:rsidRDefault="00D5154C" w:rsidP="00290E6D">
      <w:pPr>
        <w:pStyle w:val="Texto"/>
        <w:spacing w:after="0" w:line="240" w:lineRule="exact"/>
        <w:ind w:left="2160" w:hanging="540"/>
        <w:rPr>
          <w:rFonts w:ascii="Calibri" w:hAnsi="Calibri" w:cs="DIN Pro Regular"/>
          <w:b/>
          <w:sz w:val="22"/>
          <w:szCs w:val="22"/>
        </w:rPr>
      </w:pPr>
    </w:p>
    <w:p w14:paraId="5636C20E" w14:textId="77777777" w:rsidR="000D06DC" w:rsidRDefault="000D06DC" w:rsidP="00290E6D">
      <w:pPr>
        <w:pStyle w:val="Texto"/>
        <w:spacing w:after="0" w:line="240" w:lineRule="exact"/>
        <w:ind w:left="2160" w:hanging="540"/>
        <w:rPr>
          <w:rFonts w:ascii="Calibri" w:hAnsi="Calibri" w:cs="DIN Pro Regular"/>
          <w:b/>
          <w:sz w:val="22"/>
          <w:szCs w:val="22"/>
        </w:rPr>
      </w:pPr>
    </w:p>
    <w:p w14:paraId="033897FB" w14:textId="77777777" w:rsidR="000D06DC" w:rsidRDefault="000D06DC" w:rsidP="00290E6D">
      <w:pPr>
        <w:pStyle w:val="Texto"/>
        <w:spacing w:after="0" w:line="240" w:lineRule="exact"/>
        <w:ind w:left="2160" w:hanging="540"/>
        <w:rPr>
          <w:rFonts w:ascii="Calibri" w:hAnsi="Calibri" w:cs="DIN Pro Regular"/>
          <w:b/>
          <w:sz w:val="22"/>
          <w:szCs w:val="22"/>
        </w:rPr>
      </w:pPr>
    </w:p>
    <w:p w14:paraId="6D0B7A7F" w14:textId="77777777" w:rsidR="000D06DC" w:rsidRDefault="000D06DC" w:rsidP="00290E6D">
      <w:pPr>
        <w:pStyle w:val="Texto"/>
        <w:spacing w:after="0" w:line="240" w:lineRule="exact"/>
        <w:ind w:left="2160" w:hanging="540"/>
        <w:rPr>
          <w:rFonts w:ascii="Calibri" w:hAnsi="Calibri" w:cs="DIN Pro Regular"/>
          <w:b/>
          <w:sz w:val="22"/>
          <w:szCs w:val="22"/>
        </w:rPr>
      </w:pPr>
    </w:p>
    <w:p w14:paraId="51EDC55A" w14:textId="77777777" w:rsidR="000D06DC" w:rsidRDefault="000D06DC" w:rsidP="00290E6D">
      <w:pPr>
        <w:pStyle w:val="Texto"/>
        <w:spacing w:after="0" w:line="240" w:lineRule="exact"/>
        <w:ind w:left="2160" w:hanging="540"/>
        <w:rPr>
          <w:rFonts w:ascii="Calibri" w:hAnsi="Calibri" w:cs="DIN Pro Regular"/>
          <w:b/>
          <w:sz w:val="22"/>
          <w:szCs w:val="22"/>
        </w:rPr>
      </w:pPr>
    </w:p>
    <w:p w14:paraId="36E4B571" w14:textId="77777777" w:rsidR="000D06DC" w:rsidRDefault="000D06DC" w:rsidP="00290E6D">
      <w:pPr>
        <w:pStyle w:val="Texto"/>
        <w:spacing w:after="0" w:line="240" w:lineRule="exact"/>
        <w:ind w:left="2160" w:hanging="540"/>
        <w:rPr>
          <w:rFonts w:ascii="Calibri" w:hAnsi="Calibri" w:cs="DIN Pro Regular"/>
          <w:b/>
          <w:sz w:val="22"/>
          <w:szCs w:val="22"/>
        </w:rPr>
      </w:pPr>
    </w:p>
    <w:p w14:paraId="5C2C20CC" w14:textId="77777777" w:rsidR="000D06DC" w:rsidRDefault="000D06DC" w:rsidP="00290E6D">
      <w:pPr>
        <w:pStyle w:val="Texto"/>
        <w:spacing w:after="0" w:line="240" w:lineRule="exact"/>
        <w:ind w:left="2160" w:hanging="540"/>
        <w:rPr>
          <w:rFonts w:ascii="Calibri" w:hAnsi="Calibri" w:cs="DIN Pro Regular"/>
          <w:b/>
          <w:sz w:val="22"/>
          <w:szCs w:val="22"/>
        </w:rPr>
      </w:pPr>
    </w:p>
    <w:p w14:paraId="3318CAB1" w14:textId="77777777" w:rsidR="00D5154C" w:rsidRDefault="00D5154C" w:rsidP="00290E6D">
      <w:pPr>
        <w:pStyle w:val="Texto"/>
        <w:spacing w:after="0" w:line="240" w:lineRule="exact"/>
        <w:ind w:left="2160" w:hanging="540"/>
        <w:rPr>
          <w:rFonts w:ascii="Calibri" w:hAnsi="Calibri" w:cs="DIN Pro Regular"/>
          <w:b/>
          <w:sz w:val="22"/>
          <w:szCs w:val="22"/>
        </w:rPr>
      </w:pPr>
    </w:p>
    <w:p w14:paraId="5924BB18" w14:textId="77777777" w:rsidR="00D5154C" w:rsidRDefault="00D5154C" w:rsidP="00290E6D">
      <w:pPr>
        <w:pStyle w:val="Texto"/>
        <w:spacing w:after="0" w:line="240" w:lineRule="exact"/>
        <w:ind w:left="2160" w:hanging="540"/>
        <w:rPr>
          <w:rFonts w:ascii="Calibri" w:hAnsi="Calibri" w:cs="DIN Pro Regular"/>
          <w:b/>
          <w:sz w:val="22"/>
          <w:szCs w:val="22"/>
        </w:rPr>
      </w:pPr>
    </w:p>
    <w:p w14:paraId="712A7CE7"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lastRenderedPageBreak/>
        <w:t>Presupuestarias:</w:t>
      </w:r>
    </w:p>
    <w:p w14:paraId="0606AD6C" w14:textId="77777777" w:rsidR="007006C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tbl>
      <w:tblPr>
        <w:tblW w:w="8538" w:type="dxa"/>
        <w:tblInd w:w="70" w:type="dxa"/>
        <w:tblCellMar>
          <w:left w:w="70" w:type="dxa"/>
          <w:right w:w="70" w:type="dxa"/>
        </w:tblCellMar>
        <w:tblLook w:val="04A0" w:firstRow="1" w:lastRow="0" w:firstColumn="1" w:lastColumn="0" w:noHBand="0" w:noVBand="1"/>
      </w:tblPr>
      <w:tblGrid>
        <w:gridCol w:w="709"/>
        <w:gridCol w:w="6379"/>
        <w:gridCol w:w="1440"/>
        <w:gridCol w:w="10"/>
      </w:tblGrid>
      <w:tr w:rsidR="004F649E" w:rsidRPr="00EE10C9" w14:paraId="78E71545" w14:textId="77777777" w:rsidTr="004F649E">
        <w:trPr>
          <w:trHeight w:val="300"/>
        </w:trPr>
        <w:tc>
          <w:tcPr>
            <w:tcW w:w="8538" w:type="dxa"/>
            <w:gridSpan w:val="4"/>
            <w:tcBorders>
              <w:top w:val="single" w:sz="4" w:space="0" w:color="auto"/>
              <w:left w:val="single" w:sz="4" w:space="0" w:color="auto"/>
              <w:bottom w:val="single" w:sz="4" w:space="0" w:color="auto"/>
              <w:right w:val="single" w:sz="4" w:space="0" w:color="auto"/>
            </w:tcBorders>
            <w:shd w:val="clear" w:color="auto" w:fill="AB0033"/>
            <w:vAlign w:val="center"/>
            <w:hideMark/>
          </w:tcPr>
          <w:p w14:paraId="4937B351" w14:textId="77777777" w:rsidR="004F649E" w:rsidRPr="00EE10C9" w:rsidRDefault="004F649E" w:rsidP="004F649E">
            <w:pPr>
              <w:spacing w:after="0" w:line="240" w:lineRule="auto"/>
              <w:jc w:val="center"/>
              <w:rPr>
                <w:rFonts w:cs="Calibri"/>
                <w:b/>
                <w:bCs/>
                <w:color w:val="FFFFFF"/>
                <w:sz w:val="20"/>
                <w:szCs w:val="20"/>
                <w:lang w:eastAsia="es-MX"/>
              </w:rPr>
            </w:pPr>
            <w:r w:rsidRPr="00EE10C9">
              <w:rPr>
                <w:rFonts w:cs="Calibri"/>
                <w:b/>
                <w:bCs/>
                <w:color w:val="FFFFFF"/>
                <w:sz w:val="20"/>
                <w:szCs w:val="20"/>
              </w:rPr>
              <w:t>LEY DE INGRESOS</w:t>
            </w:r>
          </w:p>
        </w:tc>
      </w:tr>
      <w:tr w:rsidR="004F649E" w:rsidRPr="00CB35C8" w14:paraId="210B88DE" w14:textId="77777777" w:rsidTr="004F649E">
        <w:trPr>
          <w:gridAfter w:val="1"/>
          <w:wAfter w:w="10" w:type="dxa"/>
          <w:trHeight w:val="35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7F904" w14:textId="77777777" w:rsidR="004F649E" w:rsidRPr="00EE10C9" w:rsidRDefault="004F649E" w:rsidP="004F649E">
            <w:pPr>
              <w:jc w:val="right"/>
              <w:rPr>
                <w:rFonts w:cs="Calibri"/>
                <w:color w:val="000000"/>
                <w:sz w:val="20"/>
                <w:szCs w:val="20"/>
              </w:rPr>
            </w:pPr>
            <w:r w:rsidRPr="00EE10C9">
              <w:rPr>
                <w:rFonts w:cs="Calibri"/>
                <w:color w:val="000000"/>
                <w:sz w:val="20"/>
                <w:szCs w:val="20"/>
              </w:rPr>
              <w:t>811</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14:paraId="1C88FF86" w14:textId="77777777" w:rsidR="004F649E" w:rsidRPr="00EE10C9" w:rsidRDefault="004F649E" w:rsidP="004F649E">
            <w:pPr>
              <w:ind w:right="78"/>
              <w:rPr>
                <w:rFonts w:cs="Calibri"/>
                <w:color w:val="000000"/>
                <w:sz w:val="20"/>
                <w:szCs w:val="20"/>
              </w:rPr>
            </w:pPr>
            <w:r w:rsidRPr="00EE10C9">
              <w:rPr>
                <w:rFonts w:cs="Calibri"/>
                <w:color w:val="000000"/>
                <w:sz w:val="20"/>
                <w:szCs w:val="20"/>
              </w:rPr>
              <w:t xml:space="preserve"> Ley De Ingresos Estimada</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EBF6ED4" w14:textId="77777777" w:rsidR="004F649E" w:rsidRPr="00CB35C8" w:rsidRDefault="004F649E" w:rsidP="004F649E">
            <w:pPr>
              <w:jc w:val="right"/>
              <w:rPr>
                <w:rFonts w:cs="Calibri"/>
                <w:color w:val="000000"/>
                <w:sz w:val="20"/>
                <w:szCs w:val="20"/>
              </w:rPr>
            </w:pPr>
            <w:r>
              <w:rPr>
                <w:rFonts w:cs="Calibri"/>
                <w:color w:val="000000"/>
                <w:sz w:val="20"/>
                <w:szCs w:val="20"/>
              </w:rPr>
              <w:t>$13,901,932</w:t>
            </w:r>
          </w:p>
        </w:tc>
      </w:tr>
      <w:tr w:rsidR="004F649E" w:rsidRPr="00CB35C8" w14:paraId="30065774" w14:textId="77777777" w:rsidTr="004F649E">
        <w:trPr>
          <w:gridAfter w:val="1"/>
          <w:wAfter w:w="10" w:type="dxa"/>
          <w:trHeight w:val="252"/>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28E7BEC" w14:textId="77777777" w:rsidR="004F649E" w:rsidRPr="00EE10C9" w:rsidRDefault="004F649E" w:rsidP="004F649E">
            <w:pPr>
              <w:jc w:val="right"/>
              <w:rPr>
                <w:rFonts w:cs="Calibri"/>
                <w:color w:val="000000"/>
                <w:sz w:val="20"/>
                <w:szCs w:val="20"/>
              </w:rPr>
            </w:pPr>
            <w:r w:rsidRPr="00EE10C9">
              <w:rPr>
                <w:rFonts w:cs="Calibri"/>
                <w:color w:val="000000"/>
                <w:sz w:val="20"/>
                <w:szCs w:val="20"/>
              </w:rPr>
              <w:t>812</w:t>
            </w:r>
          </w:p>
        </w:tc>
        <w:tc>
          <w:tcPr>
            <w:tcW w:w="6379" w:type="dxa"/>
            <w:tcBorders>
              <w:top w:val="nil"/>
              <w:left w:val="nil"/>
              <w:bottom w:val="single" w:sz="4" w:space="0" w:color="auto"/>
              <w:right w:val="single" w:sz="4" w:space="0" w:color="auto"/>
            </w:tcBorders>
            <w:shd w:val="clear" w:color="000000" w:fill="FFFFFF"/>
            <w:vAlign w:val="center"/>
            <w:hideMark/>
          </w:tcPr>
          <w:p w14:paraId="3F34ED51" w14:textId="77777777" w:rsidR="004F649E" w:rsidRPr="00EE10C9" w:rsidRDefault="004F649E" w:rsidP="004F649E">
            <w:pPr>
              <w:rPr>
                <w:rFonts w:cs="Calibri"/>
                <w:color w:val="000000"/>
                <w:sz w:val="20"/>
                <w:szCs w:val="20"/>
              </w:rPr>
            </w:pPr>
            <w:r w:rsidRPr="00EE10C9">
              <w:rPr>
                <w:rFonts w:cs="Calibri"/>
                <w:color w:val="000000"/>
                <w:sz w:val="20"/>
                <w:szCs w:val="20"/>
              </w:rPr>
              <w:t xml:space="preserve"> Ley De Ingresos Por Ejecutar</w:t>
            </w:r>
          </w:p>
        </w:tc>
        <w:tc>
          <w:tcPr>
            <w:tcW w:w="1440" w:type="dxa"/>
            <w:tcBorders>
              <w:top w:val="nil"/>
              <w:left w:val="nil"/>
              <w:bottom w:val="single" w:sz="4" w:space="0" w:color="auto"/>
              <w:right w:val="single" w:sz="4" w:space="0" w:color="auto"/>
            </w:tcBorders>
            <w:shd w:val="clear" w:color="000000" w:fill="FFFFFF"/>
            <w:vAlign w:val="center"/>
            <w:hideMark/>
          </w:tcPr>
          <w:p w14:paraId="6C811B6F" w14:textId="77777777" w:rsidR="004F649E" w:rsidRPr="00CB35C8" w:rsidRDefault="004F649E" w:rsidP="004F649E">
            <w:pPr>
              <w:jc w:val="right"/>
              <w:rPr>
                <w:rFonts w:cs="Calibri"/>
                <w:color w:val="000000"/>
                <w:sz w:val="20"/>
                <w:szCs w:val="20"/>
              </w:rPr>
            </w:pPr>
            <w:r w:rsidRPr="00CB35C8">
              <w:rPr>
                <w:rFonts w:cs="Calibri"/>
                <w:color w:val="000000"/>
                <w:sz w:val="20"/>
                <w:szCs w:val="20"/>
              </w:rPr>
              <w:t>$</w:t>
            </w:r>
            <w:r>
              <w:rPr>
                <w:rFonts w:cs="Calibri"/>
                <w:color w:val="000000"/>
                <w:sz w:val="20"/>
                <w:szCs w:val="20"/>
              </w:rPr>
              <w:t>2,130</w:t>
            </w:r>
          </w:p>
        </w:tc>
      </w:tr>
      <w:tr w:rsidR="004F649E" w:rsidRPr="00CB35C8" w14:paraId="0A519A73" w14:textId="77777777" w:rsidTr="004F649E">
        <w:trPr>
          <w:gridAfter w:val="1"/>
          <w:wAfter w:w="10" w:type="dxa"/>
          <w:trHeight w:val="31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E55C6CB" w14:textId="77777777" w:rsidR="004F649E" w:rsidRPr="00EE10C9" w:rsidRDefault="004F649E" w:rsidP="004F649E">
            <w:pPr>
              <w:jc w:val="right"/>
              <w:rPr>
                <w:rFonts w:cs="Calibri"/>
                <w:color w:val="000000"/>
                <w:sz w:val="20"/>
                <w:szCs w:val="20"/>
              </w:rPr>
            </w:pPr>
            <w:r w:rsidRPr="00EE10C9">
              <w:rPr>
                <w:rFonts w:cs="Calibri"/>
                <w:color w:val="000000"/>
                <w:sz w:val="20"/>
                <w:szCs w:val="20"/>
              </w:rPr>
              <w:t>813</w:t>
            </w:r>
          </w:p>
        </w:tc>
        <w:tc>
          <w:tcPr>
            <w:tcW w:w="6379" w:type="dxa"/>
            <w:tcBorders>
              <w:top w:val="nil"/>
              <w:left w:val="nil"/>
              <w:bottom w:val="single" w:sz="4" w:space="0" w:color="auto"/>
              <w:right w:val="single" w:sz="4" w:space="0" w:color="auto"/>
            </w:tcBorders>
            <w:shd w:val="clear" w:color="000000" w:fill="FFFFFF"/>
            <w:vAlign w:val="center"/>
            <w:hideMark/>
          </w:tcPr>
          <w:p w14:paraId="3BB848CA" w14:textId="77777777" w:rsidR="004F649E" w:rsidRPr="00EE10C9" w:rsidRDefault="004F649E" w:rsidP="004F649E">
            <w:pPr>
              <w:rPr>
                <w:rFonts w:cs="Calibri"/>
                <w:color w:val="000000"/>
                <w:sz w:val="20"/>
                <w:szCs w:val="20"/>
              </w:rPr>
            </w:pPr>
            <w:r w:rsidRPr="00EE10C9">
              <w:rPr>
                <w:rFonts w:cs="Calibri"/>
                <w:color w:val="000000"/>
                <w:sz w:val="20"/>
                <w:szCs w:val="20"/>
              </w:rPr>
              <w:t>Modificaciones A La Ley De Ingresos Estimada</w:t>
            </w:r>
          </w:p>
        </w:tc>
        <w:tc>
          <w:tcPr>
            <w:tcW w:w="1440" w:type="dxa"/>
            <w:tcBorders>
              <w:top w:val="nil"/>
              <w:left w:val="nil"/>
              <w:bottom w:val="single" w:sz="4" w:space="0" w:color="auto"/>
              <w:right w:val="single" w:sz="4" w:space="0" w:color="auto"/>
            </w:tcBorders>
            <w:shd w:val="clear" w:color="000000" w:fill="FFFFFF"/>
            <w:vAlign w:val="center"/>
            <w:hideMark/>
          </w:tcPr>
          <w:p w14:paraId="27CD4EB7" w14:textId="63B1F250" w:rsidR="004F649E" w:rsidRPr="00CB35C8" w:rsidRDefault="004F649E" w:rsidP="004F649E">
            <w:pPr>
              <w:jc w:val="right"/>
              <w:rPr>
                <w:rFonts w:cs="Calibri"/>
                <w:color w:val="000000"/>
                <w:sz w:val="20"/>
                <w:szCs w:val="20"/>
              </w:rPr>
            </w:pPr>
            <w:r w:rsidRPr="00CB35C8">
              <w:rPr>
                <w:rFonts w:cs="Calibri"/>
                <w:color w:val="000000"/>
                <w:sz w:val="20"/>
                <w:szCs w:val="20"/>
              </w:rPr>
              <w:t>$</w:t>
            </w:r>
            <w:r>
              <w:rPr>
                <w:rFonts w:cs="Calibri"/>
                <w:color w:val="000000"/>
                <w:sz w:val="20"/>
                <w:szCs w:val="20"/>
              </w:rPr>
              <w:t>10,253,05</w:t>
            </w:r>
            <w:r w:rsidR="00201931">
              <w:rPr>
                <w:rFonts w:cs="Calibri"/>
                <w:color w:val="000000"/>
                <w:sz w:val="20"/>
                <w:szCs w:val="20"/>
              </w:rPr>
              <w:t>8</w:t>
            </w:r>
          </w:p>
        </w:tc>
      </w:tr>
      <w:tr w:rsidR="004F649E" w:rsidRPr="00CB35C8" w14:paraId="2064E36C" w14:textId="77777777" w:rsidTr="004F649E">
        <w:trPr>
          <w:gridAfter w:val="1"/>
          <w:wAfter w:w="10" w:type="dxa"/>
          <w:trHeight w:val="20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79EEAB1" w14:textId="77777777" w:rsidR="004F649E" w:rsidRPr="00EE10C9" w:rsidRDefault="004F649E" w:rsidP="004F649E">
            <w:pPr>
              <w:jc w:val="right"/>
              <w:rPr>
                <w:rFonts w:cs="Calibri"/>
                <w:color w:val="000000"/>
                <w:sz w:val="20"/>
                <w:szCs w:val="20"/>
              </w:rPr>
            </w:pPr>
            <w:r w:rsidRPr="00EE10C9">
              <w:rPr>
                <w:rFonts w:cs="Calibri"/>
                <w:color w:val="000000"/>
                <w:sz w:val="20"/>
                <w:szCs w:val="20"/>
              </w:rPr>
              <w:t>814</w:t>
            </w:r>
          </w:p>
        </w:tc>
        <w:tc>
          <w:tcPr>
            <w:tcW w:w="6379" w:type="dxa"/>
            <w:tcBorders>
              <w:top w:val="nil"/>
              <w:left w:val="nil"/>
              <w:bottom w:val="single" w:sz="4" w:space="0" w:color="auto"/>
              <w:right w:val="single" w:sz="4" w:space="0" w:color="auto"/>
            </w:tcBorders>
            <w:shd w:val="clear" w:color="000000" w:fill="FFFFFF"/>
            <w:vAlign w:val="center"/>
            <w:hideMark/>
          </w:tcPr>
          <w:p w14:paraId="269E7BFE" w14:textId="77777777" w:rsidR="004F649E" w:rsidRPr="00EE10C9" w:rsidRDefault="004F649E" w:rsidP="004F649E">
            <w:pPr>
              <w:rPr>
                <w:rFonts w:cs="Calibri"/>
                <w:color w:val="000000"/>
                <w:sz w:val="20"/>
                <w:szCs w:val="20"/>
              </w:rPr>
            </w:pPr>
            <w:r w:rsidRPr="00EE10C9">
              <w:rPr>
                <w:rFonts w:cs="Calibri"/>
                <w:color w:val="000000"/>
                <w:sz w:val="20"/>
                <w:szCs w:val="20"/>
              </w:rPr>
              <w:t>Ley De Ingresos Devengada</w:t>
            </w:r>
          </w:p>
        </w:tc>
        <w:tc>
          <w:tcPr>
            <w:tcW w:w="1440" w:type="dxa"/>
            <w:tcBorders>
              <w:top w:val="nil"/>
              <w:left w:val="nil"/>
              <w:bottom w:val="single" w:sz="4" w:space="0" w:color="auto"/>
              <w:right w:val="single" w:sz="4" w:space="0" w:color="auto"/>
            </w:tcBorders>
            <w:shd w:val="clear" w:color="000000" w:fill="FFFFFF"/>
            <w:vAlign w:val="center"/>
            <w:hideMark/>
          </w:tcPr>
          <w:p w14:paraId="29078422" w14:textId="54D0E583" w:rsidR="004F649E" w:rsidRPr="00CB35C8" w:rsidRDefault="004F649E" w:rsidP="004F649E">
            <w:pPr>
              <w:jc w:val="right"/>
              <w:rPr>
                <w:rFonts w:cs="Calibri"/>
                <w:color w:val="000000"/>
                <w:sz w:val="20"/>
                <w:szCs w:val="20"/>
              </w:rPr>
            </w:pPr>
            <w:r w:rsidRPr="00CB35C8">
              <w:rPr>
                <w:rFonts w:cs="Calibri"/>
                <w:color w:val="000000"/>
                <w:sz w:val="20"/>
                <w:szCs w:val="20"/>
              </w:rPr>
              <w:t>$</w:t>
            </w:r>
            <w:r>
              <w:rPr>
                <w:rFonts w:cs="Calibri"/>
                <w:color w:val="000000"/>
                <w:sz w:val="20"/>
                <w:szCs w:val="20"/>
              </w:rPr>
              <w:t>24,152,8</w:t>
            </w:r>
            <w:r w:rsidR="00201931">
              <w:rPr>
                <w:rFonts w:cs="Calibri"/>
                <w:color w:val="000000"/>
                <w:sz w:val="20"/>
                <w:szCs w:val="20"/>
              </w:rPr>
              <w:t>61</w:t>
            </w:r>
          </w:p>
        </w:tc>
      </w:tr>
      <w:tr w:rsidR="004F649E" w:rsidRPr="00CB35C8" w14:paraId="2CB2D30D" w14:textId="77777777" w:rsidTr="004F649E">
        <w:trPr>
          <w:gridAfter w:val="1"/>
          <w:wAfter w:w="10" w:type="dxa"/>
          <w:trHeight w:val="34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9755C42" w14:textId="77777777" w:rsidR="004F649E" w:rsidRPr="00EE10C9" w:rsidRDefault="004F649E" w:rsidP="004F649E">
            <w:pPr>
              <w:jc w:val="right"/>
              <w:rPr>
                <w:rFonts w:cs="Calibri"/>
                <w:color w:val="000000"/>
                <w:sz w:val="20"/>
                <w:szCs w:val="20"/>
              </w:rPr>
            </w:pPr>
            <w:r w:rsidRPr="00EE10C9">
              <w:rPr>
                <w:rFonts w:cs="Calibri"/>
                <w:color w:val="000000"/>
                <w:sz w:val="20"/>
                <w:szCs w:val="20"/>
              </w:rPr>
              <w:t>815</w:t>
            </w:r>
          </w:p>
        </w:tc>
        <w:tc>
          <w:tcPr>
            <w:tcW w:w="6379" w:type="dxa"/>
            <w:tcBorders>
              <w:top w:val="nil"/>
              <w:left w:val="nil"/>
              <w:bottom w:val="single" w:sz="4" w:space="0" w:color="auto"/>
              <w:right w:val="single" w:sz="4" w:space="0" w:color="auto"/>
            </w:tcBorders>
            <w:shd w:val="clear" w:color="000000" w:fill="FFFFFF"/>
            <w:vAlign w:val="center"/>
            <w:hideMark/>
          </w:tcPr>
          <w:p w14:paraId="06612865" w14:textId="77777777" w:rsidR="004F649E" w:rsidRPr="00EE10C9" w:rsidRDefault="004F649E" w:rsidP="004F649E">
            <w:pPr>
              <w:rPr>
                <w:rFonts w:cs="Calibri"/>
                <w:color w:val="000000"/>
                <w:sz w:val="20"/>
                <w:szCs w:val="20"/>
              </w:rPr>
            </w:pPr>
            <w:r w:rsidRPr="00EE10C9">
              <w:rPr>
                <w:rFonts w:cs="Calibri"/>
                <w:color w:val="000000"/>
                <w:sz w:val="20"/>
                <w:szCs w:val="20"/>
              </w:rPr>
              <w:t>Ley De Ingresos Recaudada</w:t>
            </w:r>
          </w:p>
        </w:tc>
        <w:tc>
          <w:tcPr>
            <w:tcW w:w="1440" w:type="dxa"/>
            <w:tcBorders>
              <w:top w:val="nil"/>
              <w:left w:val="nil"/>
              <w:bottom w:val="single" w:sz="4" w:space="0" w:color="auto"/>
              <w:right w:val="single" w:sz="4" w:space="0" w:color="auto"/>
            </w:tcBorders>
            <w:shd w:val="clear" w:color="000000" w:fill="FFFFFF"/>
            <w:vAlign w:val="center"/>
            <w:hideMark/>
          </w:tcPr>
          <w:p w14:paraId="58576B0E" w14:textId="761B144B" w:rsidR="004F649E" w:rsidRPr="00CB35C8" w:rsidRDefault="004F649E" w:rsidP="004F649E">
            <w:pPr>
              <w:jc w:val="right"/>
              <w:rPr>
                <w:rFonts w:cs="Calibri"/>
                <w:color w:val="000000"/>
                <w:sz w:val="20"/>
                <w:szCs w:val="20"/>
              </w:rPr>
            </w:pPr>
            <w:r w:rsidRPr="00CB35C8">
              <w:rPr>
                <w:rFonts w:cs="Calibri"/>
                <w:color w:val="000000"/>
                <w:sz w:val="20"/>
                <w:szCs w:val="20"/>
              </w:rPr>
              <w:t>$</w:t>
            </w:r>
            <w:r>
              <w:rPr>
                <w:rFonts w:cs="Calibri"/>
                <w:color w:val="000000"/>
                <w:sz w:val="20"/>
                <w:szCs w:val="20"/>
              </w:rPr>
              <w:t>19,479,19</w:t>
            </w:r>
            <w:r w:rsidR="00201931">
              <w:rPr>
                <w:rFonts w:cs="Calibri"/>
                <w:color w:val="000000"/>
                <w:sz w:val="20"/>
                <w:szCs w:val="20"/>
              </w:rPr>
              <w:t>8</w:t>
            </w:r>
          </w:p>
        </w:tc>
      </w:tr>
    </w:tbl>
    <w:p w14:paraId="635760D4" w14:textId="77777777" w:rsidR="004F649E" w:rsidRDefault="004F649E" w:rsidP="00CF33FD">
      <w:pPr>
        <w:pStyle w:val="Texto"/>
        <w:spacing w:after="0" w:line="240" w:lineRule="exact"/>
        <w:ind w:firstLine="0"/>
        <w:rPr>
          <w:rFonts w:ascii="Calibri" w:hAnsi="Calibri" w:cs="DIN Pro Regular"/>
          <w:sz w:val="20"/>
        </w:rPr>
      </w:pPr>
    </w:p>
    <w:p w14:paraId="2A2A8D51" w14:textId="77777777" w:rsidR="004F649E" w:rsidRDefault="004F649E" w:rsidP="00290E6D">
      <w:pPr>
        <w:pStyle w:val="Texto"/>
        <w:spacing w:after="0" w:line="240" w:lineRule="exact"/>
        <w:ind w:left="2160" w:hanging="540"/>
        <w:rPr>
          <w:rFonts w:ascii="Calibri" w:hAnsi="Calibri" w:cs="DIN Pro Regular"/>
          <w:sz w:val="20"/>
        </w:rPr>
      </w:pPr>
    </w:p>
    <w:p w14:paraId="3D7C3045" w14:textId="77777777" w:rsidR="004F649E" w:rsidRDefault="004F649E" w:rsidP="00290E6D">
      <w:pPr>
        <w:pStyle w:val="Texto"/>
        <w:spacing w:after="0" w:line="240" w:lineRule="exact"/>
        <w:ind w:left="2160" w:hanging="540"/>
        <w:rPr>
          <w:rFonts w:ascii="Calibri" w:hAnsi="Calibri" w:cs="DIN Pro Regular"/>
          <w:sz w:val="20"/>
        </w:rPr>
      </w:pPr>
    </w:p>
    <w:tbl>
      <w:tblPr>
        <w:tblW w:w="8538" w:type="dxa"/>
        <w:tblInd w:w="70" w:type="dxa"/>
        <w:tblCellMar>
          <w:left w:w="70" w:type="dxa"/>
          <w:right w:w="70" w:type="dxa"/>
        </w:tblCellMar>
        <w:tblLook w:val="04A0" w:firstRow="1" w:lastRow="0" w:firstColumn="1" w:lastColumn="0" w:noHBand="0" w:noVBand="1"/>
      </w:tblPr>
      <w:tblGrid>
        <w:gridCol w:w="710"/>
        <w:gridCol w:w="6386"/>
        <w:gridCol w:w="1442"/>
      </w:tblGrid>
      <w:tr w:rsidR="004F649E" w:rsidRPr="00EE10C9" w14:paraId="2B264503" w14:textId="77777777" w:rsidTr="004F649E">
        <w:trPr>
          <w:trHeight w:val="270"/>
        </w:trPr>
        <w:tc>
          <w:tcPr>
            <w:tcW w:w="8528" w:type="dxa"/>
            <w:gridSpan w:val="3"/>
            <w:tcBorders>
              <w:top w:val="single" w:sz="4" w:space="0" w:color="auto"/>
              <w:left w:val="single" w:sz="4" w:space="0" w:color="auto"/>
              <w:bottom w:val="single" w:sz="4" w:space="0" w:color="auto"/>
              <w:right w:val="single" w:sz="4" w:space="0" w:color="auto"/>
            </w:tcBorders>
            <w:shd w:val="clear" w:color="auto" w:fill="AB0033"/>
            <w:vAlign w:val="center"/>
          </w:tcPr>
          <w:p w14:paraId="6054AAB8" w14:textId="77777777" w:rsidR="004F649E" w:rsidRPr="00EE10C9" w:rsidRDefault="004F649E" w:rsidP="004F649E">
            <w:pPr>
              <w:jc w:val="center"/>
              <w:rPr>
                <w:rFonts w:cs="Calibri"/>
                <w:color w:val="000000"/>
                <w:sz w:val="20"/>
                <w:szCs w:val="20"/>
              </w:rPr>
            </w:pPr>
            <w:r w:rsidRPr="00EE10C9">
              <w:rPr>
                <w:rFonts w:cs="Calibri"/>
                <w:b/>
                <w:bCs/>
                <w:color w:val="FFFFFF"/>
                <w:sz w:val="20"/>
                <w:szCs w:val="20"/>
              </w:rPr>
              <w:t>PRESUPUESTO DE EGRESOS</w:t>
            </w:r>
          </w:p>
        </w:tc>
      </w:tr>
      <w:tr w:rsidR="004F649E" w:rsidRPr="00CB35C8" w14:paraId="03E66867" w14:textId="77777777" w:rsidTr="004F649E">
        <w:trPr>
          <w:trHeight w:val="38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25AB4" w14:textId="77777777" w:rsidR="004F649E" w:rsidRPr="00EE10C9" w:rsidRDefault="004F649E" w:rsidP="004F649E">
            <w:pPr>
              <w:jc w:val="right"/>
              <w:rPr>
                <w:rFonts w:cs="Calibri"/>
                <w:color w:val="000000"/>
                <w:sz w:val="20"/>
                <w:szCs w:val="20"/>
              </w:rPr>
            </w:pPr>
            <w:r w:rsidRPr="00EE10C9">
              <w:rPr>
                <w:rFonts w:cs="Calibri"/>
                <w:color w:val="000000"/>
                <w:sz w:val="20"/>
                <w:szCs w:val="20"/>
              </w:rPr>
              <w:t>821</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14:paraId="04CEAAB3" w14:textId="77777777" w:rsidR="004F649E" w:rsidRPr="00EE10C9" w:rsidRDefault="004F649E" w:rsidP="004F649E">
            <w:pPr>
              <w:rPr>
                <w:rFonts w:cs="Calibri"/>
                <w:color w:val="000000"/>
                <w:sz w:val="20"/>
                <w:szCs w:val="20"/>
              </w:rPr>
            </w:pPr>
            <w:r w:rsidRPr="00EE10C9">
              <w:rPr>
                <w:rFonts w:cs="Calibri"/>
                <w:color w:val="000000"/>
                <w:sz w:val="20"/>
                <w:szCs w:val="20"/>
              </w:rPr>
              <w:t>Presupuesto De Egresos Aprobado</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7773985" w14:textId="77777777" w:rsidR="004F649E" w:rsidRPr="00CB35C8" w:rsidRDefault="004F649E" w:rsidP="004F649E">
            <w:pPr>
              <w:jc w:val="right"/>
              <w:rPr>
                <w:rFonts w:cs="Calibri"/>
                <w:color w:val="000000"/>
                <w:sz w:val="20"/>
                <w:szCs w:val="20"/>
              </w:rPr>
            </w:pPr>
            <w:r>
              <w:rPr>
                <w:rFonts w:cs="Calibri"/>
                <w:color w:val="000000"/>
                <w:sz w:val="20"/>
                <w:szCs w:val="20"/>
              </w:rPr>
              <w:t>$13,901,932</w:t>
            </w:r>
          </w:p>
        </w:tc>
      </w:tr>
      <w:tr w:rsidR="004F649E" w:rsidRPr="00CB35C8" w14:paraId="58D28B24" w14:textId="77777777" w:rsidTr="004F649E">
        <w:trPr>
          <w:trHeight w:val="26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93FFD07" w14:textId="77777777" w:rsidR="004F649E" w:rsidRPr="00EE10C9" w:rsidRDefault="004F649E" w:rsidP="004F649E">
            <w:pPr>
              <w:jc w:val="right"/>
              <w:rPr>
                <w:rFonts w:cs="Calibri"/>
                <w:color w:val="000000"/>
                <w:sz w:val="20"/>
                <w:szCs w:val="20"/>
              </w:rPr>
            </w:pPr>
            <w:r w:rsidRPr="00EE10C9">
              <w:rPr>
                <w:rFonts w:cs="Calibri"/>
                <w:color w:val="000000"/>
                <w:sz w:val="20"/>
                <w:szCs w:val="20"/>
              </w:rPr>
              <w:t>822</w:t>
            </w:r>
          </w:p>
        </w:tc>
        <w:tc>
          <w:tcPr>
            <w:tcW w:w="6379" w:type="dxa"/>
            <w:tcBorders>
              <w:top w:val="nil"/>
              <w:left w:val="nil"/>
              <w:bottom w:val="single" w:sz="4" w:space="0" w:color="auto"/>
              <w:right w:val="single" w:sz="4" w:space="0" w:color="auto"/>
            </w:tcBorders>
            <w:shd w:val="clear" w:color="000000" w:fill="FFFFFF"/>
            <w:vAlign w:val="center"/>
            <w:hideMark/>
          </w:tcPr>
          <w:p w14:paraId="66DAC590" w14:textId="77777777" w:rsidR="004F649E" w:rsidRPr="00EE10C9" w:rsidRDefault="004F649E" w:rsidP="004F649E">
            <w:pPr>
              <w:rPr>
                <w:rFonts w:cs="Calibri"/>
                <w:color w:val="000000"/>
                <w:sz w:val="20"/>
                <w:szCs w:val="20"/>
              </w:rPr>
            </w:pPr>
            <w:r w:rsidRPr="00EE10C9">
              <w:rPr>
                <w:rFonts w:cs="Calibri"/>
                <w:color w:val="000000"/>
                <w:sz w:val="20"/>
                <w:szCs w:val="20"/>
              </w:rPr>
              <w:t>Presupuesto De Egresos Por Ejercer</w:t>
            </w:r>
          </w:p>
        </w:tc>
        <w:tc>
          <w:tcPr>
            <w:tcW w:w="1440" w:type="dxa"/>
            <w:tcBorders>
              <w:top w:val="nil"/>
              <w:left w:val="nil"/>
              <w:bottom w:val="single" w:sz="4" w:space="0" w:color="auto"/>
              <w:right w:val="single" w:sz="4" w:space="0" w:color="auto"/>
            </w:tcBorders>
            <w:shd w:val="clear" w:color="000000" w:fill="FFFFFF"/>
            <w:vAlign w:val="center"/>
            <w:hideMark/>
          </w:tcPr>
          <w:p w14:paraId="71DA2536" w14:textId="3EC9387F" w:rsidR="004F649E" w:rsidRPr="00CB35C8" w:rsidRDefault="004F649E" w:rsidP="004F649E">
            <w:pPr>
              <w:jc w:val="right"/>
              <w:rPr>
                <w:rFonts w:cs="Calibri"/>
                <w:color w:val="000000"/>
                <w:sz w:val="20"/>
                <w:szCs w:val="20"/>
              </w:rPr>
            </w:pPr>
            <w:r w:rsidRPr="00CB35C8">
              <w:rPr>
                <w:rFonts w:cs="Calibri"/>
                <w:color w:val="000000"/>
                <w:sz w:val="20"/>
                <w:szCs w:val="20"/>
              </w:rPr>
              <w:t>$</w:t>
            </w:r>
            <w:r w:rsidR="004B59BC">
              <w:rPr>
                <w:rFonts w:cs="Calibri"/>
                <w:color w:val="000000"/>
                <w:sz w:val="20"/>
                <w:szCs w:val="20"/>
              </w:rPr>
              <w:t>3,574,5</w:t>
            </w:r>
            <w:r w:rsidR="00201931">
              <w:rPr>
                <w:rFonts w:cs="Calibri"/>
                <w:color w:val="000000"/>
                <w:sz w:val="20"/>
                <w:szCs w:val="20"/>
              </w:rPr>
              <w:t>51</w:t>
            </w:r>
          </w:p>
        </w:tc>
      </w:tr>
      <w:tr w:rsidR="004F649E" w:rsidRPr="00CB35C8" w14:paraId="609534FC" w14:textId="77777777" w:rsidTr="004F649E">
        <w:trPr>
          <w:trHeight w:val="24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030CE1B" w14:textId="77777777" w:rsidR="004F649E" w:rsidRPr="00EE10C9" w:rsidRDefault="004F649E" w:rsidP="004F649E">
            <w:pPr>
              <w:jc w:val="right"/>
              <w:rPr>
                <w:rFonts w:cs="Calibri"/>
                <w:color w:val="000000"/>
                <w:sz w:val="20"/>
                <w:szCs w:val="20"/>
              </w:rPr>
            </w:pPr>
            <w:r w:rsidRPr="00EE10C9">
              <w:rPr>
                <w:rFonts w:cs="Calibri"/>
                <w:color w:val="000000"/>
                <w:sz w:val="20"/>
                <w:szCs w:val="20"/>
              </w:rPr>
              <w:t>823</w:t>
            </w:r>
          </w:p>
        </w:tc>
        <w:tc>
          <w:tcPr>
            <w:tcW w:w="6379" w:type="dxa"/>
            <w:tcBorders>
              <w:top w:val="nil"/>
              <w:left w:val="nil"/>
              <w:bottom w:val="single" w:sz="4" w:space="0" w:color="auto"/>
              <w:right w:val="single" w:sz="4" w:space="0" w:color="auto"/>
            </w:tcBorders>
            <w:shd w:val="clear" w:color="000000" w:fill="FFFFFF"/>
            <w:vAlign w:val="center"/>
            <w:hideMark/>
          </w:tcPr>
          <w:p w14:paraId="0B5F961D" w14:textId="77777777" w:rsidR="004F649E" w:rsidRPr="00EE10C9" w:rsidRDefault="004F649E" w:rsidP="004F649E">
            <w:pPr>
              <w:rPr>
                <w:rFonts w:cs="Calibri"/>
                <w:color w:val="000000"/>
                <w:sz w:val="20"/>
                <w:szCs w:val="20"/>
              </w:rPr>
            </w:pPr>
            <w:r w:rsidRPr="00EE10C9">
              <w:rPr>
                <w:rFonts w:cs="Calibri"/>
                <w:color w:val="000000"/>
                <w:sz w:val="20"/>
                <w:szCs w:val="20"/>
              </w:rPr>
              <w:t>Modificaciones Al Presupuesto De Egresos Aprobado</w:t>
            </w:r>
          </w:p>
        </w:tc>
        <w:tc>
          <w:tcPr>
            <w:tcW w:w="1440" w:type="dxa"/>
            <w:tcBorders>
              <w:top w:val="nil"/>
              <w:left w:val="nil"/>
              <w:bottom w:val="single" w:sz="4" w:space="0" w:color="auto"/>
              <w:right w:val="single" w:sz="4" w:space="0" w:color="auto"/>
            </w:tcBorders>
            <w:shd w:val="clear" w:color="000000" w:fill="FFFFFF"/>
            <w:vAlign w:val="center"/>
            <w:hideMark/>
          </w:tcPr>
          <w:p w14:paraId="6D0E81C4" w14:textId="546AD304" w:rsidR="004F649E" w:rsidRPr="00CB35C8" w:rsidRDefault="004F649E" w:rsidP="004F649E">
            <w:pPr>
              <w:jc w:val="right"/>
              <w:rPr>
                <w:rFonts w:cs="Calibri"/>
                <w:color w:val="000000"/>
                <w:sz w:val="20"/>
                <w:szCs w:val="20"/>
              </w:rPr>
            </w:pPr>
            <w:r w:rsidRPr="00CB35C8">
              <w:rPr>
                <w:rFonts w:cs="Calibri"/>
                <w:color w:val="000000"/>
                <w:sz w:val="20"/>
                <w:szCs w:val="20"/>
              </w:rPr>
              <w:t>$</w:t>
            </w:r>
            <w:r w:rsidR="004B59BC">
              <w:rPr>
                <w:rFonts w:cs="Calibri"/>
                <w:color w:val="000000"/>
                <w:sz w:val="20"/>
                <w:szCs w:val="20"/>
              </w:rPr>
              <w:t>10,253,05</w:t>
            </w:r>
            <w:r w:rsidR="00201931">
              <w:rPr>
                <w:rFonts w:cs="Calibri"/>
                <w:color w:val="000000"/>
                <w:sz w:val="20"/>
                <w:szCs w:val="20"/>
              </w:rPr>
              <w:t>8</w:t>
            </w:r>
          </w:p>
        </w:tc>
      </w:tr>
      <w:tr w:rsidR="004F649E" w:rsidRPr="00CB35C8" w14:paraId="76452E12" w14:textId="77777777" w:rsidTr="004F649E">
        <w:trPr>
          <w:trHeight w:val="366"/>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71EA041" w14:textId="77777777" w:rsidR="004F649E" w:rsidRPr="00EE10C9" w:rsidRDefault="004F649E" w:rsidP="004F649E">
            <w:pPr>
              <w:jc w:val="right"/>
              <w:rPr>
                <w:rFonts w:cs="Calibri"/>
                <w:color w:val="000000"/>
                <w:sz w:val="20"/>
                <w:szCs w:val="20"/>
              </w:rPr>
            </w:pPr>
            <w:r w:rsidRPr="00EE10C9">
              <w:rPr>
                <w:rFonts w:cs="Calibri"/>
                <w:color w:val="000000"/>
                <w:sz w:val="20"/>
                <w:szCs w:val="20"/>
              </w:rPr>
              <w:t>824</w:t>
            </w:r>
          </w:p>
        </w:tc>
        <w:tc>
          <w:tcPr>
            <w:tcW w:w="6379" w:type="dxa"/>
            <w:tcBorders>
              <w:top w:val="nil"/>
              <w:left w:val="nil"/>
              <w:bottom w:val="single" w:sz="4" w:space="0" w:color="auto"/>
              <w:right w:val="single" w:sz="4" w:space="0" w:color="auto"/>
            </w:tcBorders>
            <w:shd w:val="clear" w:color="000000" w:fill="FFFFFF"/>
            <w:vAlign w:val="center"/>
            <w:hideMark/>
          </w:tcPr>
          <w:p w14:paraId="4CF6CF5B" w14:textId="77777777" w:rsidR="004F649E" w:rsidRPr="00EE10C9" w:rsidRDefault="004F649E" w:rsidP="004F649E">
            <w:pPr>
              <w:rPr>
                <w:rFonts w:cs="Calibri"/>
                <w:color w:val="000000"/>
                <w:sz w:val="20"/>
                <w:szCs w:val="20"/>
              </w:rPr>
            </w:pPr>
            <w:r w:rsidRPr="00EE10C9">
              <w:rPr>
                <w:rFonts w:cs="Calibri"/>
                <w:color w:val="000000"/>
                <w:sz w:val="20"/>
                <w:szCs w:val="20"/>
              </w:rPr>
              <w:t>Presupuesto De Egresos Comprometido</w:t>
            </w:r>
          </w:p>
        </w:tc>
        <w:tc>
          <w:tcPr>
            <w:tcW w:w="1440" w:type="dxa"/>
            <w:tcBorders>
              <w:top w:val="nil"/>
              <w:left w:val="nil"/>
              <w:bottom w:val="single" w:sz="4" w:space="0" w:color="auto"/>
              <w:right w:val="single" w:sz="4" w:space="0" w:color="auto"/>
            </w:tcBorders>
            <w:shd w:val="clear" w:color="000000" w:fill="FFFFFF"/>
            <w:vAlign w:val="center"/>
            <w:hideMark/>
          </w:tcPr>
          <w:p w14:paraId="337DA58F" w14:textId="77777777" w:rsidR="004F649E" w:rsidRPr="00CB35C8" w:rsidRDefault="004F649E" w:rsidP="004F649E">
            <w:pPr>
              <w:jc w:val="right"/>
              <w:rPr>
                <w:rFonts w:cs="Calibri"/>
                <w:color w:val="000000"/>
                <w:sz w:val="20"/>
                <w:szCs w:val="20"/>
              </w:rPr>
            </w:pPr>
            <w:r w:rsidRPr="00CB35C8">
              <w:rPr>
                <w:rFonts w:cs="Calibri"/>
                <w:color w:val="000000"/>
                <w:sz w:val="20"/>
                <w:szCs w:val="20"/>
              </w:rPr>
              <w:t>$</w:t>
            </w:r>
            <w:r>
              <w:rPr>
                <w:rFonts w:cs="Calibri"/>
                <w:color w:val="000000"/>
                <w:sz w:val="20"/>
                <w:szCs w:val="20"/>
              </w:rPr>
              <w:t>20,580,439</w:t>
            </w:r>
          </w:p>
        </w:tc>
      </w:tr>
      <w:tr w:rsidR="004F649E" w:rsidRPr="00CB35C8" w14:paraId="315F0DBD" w14:textId="77777777" w:rsidTr="004F649E">
        <w:trPr>
          <w:trHeight w:val="218"/>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705618C" w14:textId="77777777" w:rsidR="004F649E" w:rsidRPr="00EE10C9" w:rsidRDefault="004F649E" w:rsidP="004F649E">
            <w:pPr>
              <w:jc w:val="right"/>
              <w:rPr>
                <w:rFonts w:cs="Calibri"/>
                <w:color w:val="000000"/>
                <w:sz w:val="20"/>
                <w:szCs w:val="20"/>
              </w:rPr>
            </w:pPr>
            <w:r w:rsidRPr="00EE10C9">
              <w:rPr>
                <w:rFonts w:cs="Calibri"/>
                <w:color w:val="000000"/>
                <w:sz w:val="20"/>
                <w:szCs w:val="20"/>
              </w:rPr>
              <w:t>825</w:t>
            </w:r>
          </w:p>
        </w:tc>
        <w:tc>
          <w:tcPr>
            <w:tcW w:w="6379" w:type="dxa"/>
            <w:tcBorders>
              <w:top w:val="nil"/>
              <w:left w:val="nil"/>
              <w:bottom w:val="single" w:sz="4" w:space="0" w:color="auto"/>
              <w:right w:val="single" w:sz="4" w:space="0" w:color="auto"/>
            </w:tcBorders>
            <w:shd w:val="clear" w:color="000000" w:fill="FFFFFF"/>
            <w:vAlign w:val="center"/>
            <w:hideMark/>
          </w:tcPr>
          <w:p w14:paraId="047C1F30" w14:textId="77777777" w:rsidR="004F649E" w:rsidRPr="00EE10C9" w:rsidRDefault="004F649E" w:rsidP="004F649E">
            <w:pPr>
              <w:rPr>
                <w:rFonts w:cs="Calibri"/>
                <w:color w:val="000000"/>
                <w:sz w:val="20"/>
                <w:szCs w:val="20"/>
              </w:rPr>
            </w:pPr>
            <w:r w:rsidRPr="00EE10C9">
              <w:rPr>
                <w:rFonts w:cs="Calibri"/>
                <w:color w:val="000000"/>
                <w:sz w:val="20"/>
                <w:szCs w:val="20"/>
              </w:rPr>
              <w:t>Presupuesto De Egresos Devengado</w:t>
            </w:r>
          </w:p>
        </w:tc>
        <w:tc>
          <w:tcPr>
            <w:tcW w:w="1440" w:type="dxa"/>
            <w:tcBorders>
              <w:top w:val="nil"/>
              <w:left w:val="nil"/>
              <w:bottom w:val="single" w:sz="4" w:space="0" w:color="auto"/>
              <w:right w:val="single" w:sz="4" w:space="0" w:color="auto"/>
            </w:tcBorders>
            <w:shd w:val="clear" w:color="000000" w:fill="FFFFFF"/>
            <w:vAlign w:val="center"/>
            <w:hideMark/>
          </w:tcPr>
          <w:p w14:paraId="28C53A6C" w14:textId="77777777" w:rsidR="004F649E" w:rsidRPr="00CB35C8" w:rsidRDefault="004F649E" w:rsidP="004F649E">
            <w:pPr>
              <w:jc w:val="right"/>
              <w:rPr>
                <w:rFonts w:cs="Calibri"/>
                <w:color w:val="000000"/>
                <w:sz w:val="20"/>
                <w:szCs w:val="20"/>
              </w:rPr>
            </w:pPr>
            <w:r w:rsidRPr="00CB35C8">
              <w:rPr>
                <w:rFonts w:cs="Calibri"/>
                <w:color w:val="000000"/>
                <w:sz w:val="20"/>
                <w:szCs w:val="20"/>
              </w:rPr>
              <w:t>$</w:t>
            </w:r>
            <w:r>
              <w:rPr>
                <w:rFonts w:cs="Calibri"/>
                <w:color w:val="000000"/>
                <w:sz w:val="20"/>
                <w:szCs w:val="20"/>
              </w:rPr>
              <w:t>20,580,439</w:t>
            </w:r>
          </w:p>
        </w:tc>
      </w:tr>
      <w:tr w:rsidR="004F649E" w:rsidRPr="00CB35C8" w14:paraId="4AE84E87" w14:textId="77777777" w:rsidTr="004F649E">
        <w:trPr>
          <w:trHeight w:val="339"/>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9ED099" w14:textId="77777777" w:rsidR="004F649E" w:rsidRPr="00EE10C9" w:rsidRDefault="004F649E" w:rsidP="004F649E">
            <w:pPr>
              <w:jc w:val="right"/>
              <w:rPr>
                <w:rFonts w:cs="Calibri"/>
                <w:color w:val="000000"/>
                <w:sz w:val="20"/>
                <w:szCs w:val="20"/>
              </w:rPr>
            </w:pPr>
            <w:r w:rsidRPr="00EE10C9">
              <w:rPr>
                <w:rFonts w:cs="Calibri"/>
                <w:color w:val="000000"/>
                <w:sz w:val="20"/>
                <w:szCs w:val="20"/>
              </w:rPr>
              <w:t>826</w:t>
            </w:r>
          </w:p>
        </w:tc>
        <w:tc>
          <w:tcPr>
            <w:tcW w:w="6379" w:type="dxa"/>
            <w:tcBorders>
              <w:top w:val="nil"/>
              <w:left w:val="nil"/>
              <w:bottom w:val="single" w:sz="4" w:space="0" w:color="auto"/>
              <w:right w:val="single" w:sz="4" w:space="0" w:color="auto"/>
            </w:tcBorders>
            <w:shd w:val="clear" w:color="000000" w:fill="FFFFFF"/>
            <w:vAlign w:val="center"/>
            <w:hideMark/>
          </w:tcPr>
          <w:p w14:paraId="35B53541" w14:textId="77777777" w:rsidR="004F649E" w:rsidRPr="00EE10C9" w:rsidRDefault="004F649E" w:rsidP="004F649E">
            <w:pPr>
              <w:rPr>
                <w:rFonts w:cs="Calibri"/>
                <w:color w:val="000000"/>
                <w:sz w:val="20"/>
                <w:szCs w:val="20"/>
              </w:rPr>
            </w:pPr>
            <w:r w:rsidRPr="00EE10C9">
              <w:rPr>
                <w:rFonts w:cs="Calibri"/>
                <w:color w:val="000000"/>
                <w:sz w:val="20"/>
                <w:szCs w:val="20"/>
              </w:rPr>
              <w:t>Presupuesto De Egresos Ejercido</w:t>
            </w:r>
          </w:p>
        </w:tc>
        <w:tc>
          <w:tcPr>
            <w:tcW w:w="1440" w:type="dxa"/>
            <w:tcBorders>
              <w:top w:val="nil"/>
              <w:left w:val="nil"/>
              <w:bottom w:val="single" w:sz="4" w:space="0" w:color="auto"/>
              <w:right w:val="single" w:sz="4" w:space="0" w:color="auto"/>
            </w:tcBorders>
            <w:shd w:val="clear" w:color="000000" w:fill="FFFFFF"/>
            <w:vAlign w:val="center"/>
            <w:hideMark/>
          </w:tcPr>
          <w:p w14:paraId="03C8D6E2" w14:textId="77777777" w:rsidR="004F649E" w:rsidRPr="00CB35C8" w:rsidRDefault="004F649E" w:rsidP="004F649E">
            <w:pPr>
              <w:jc w:val="right"/>
              <w:rPr>
                <w:rFonts w:cs="Calibri"/>
                <w:color w:val="000000"/>
                <w:sz w:val="20"/>
                <w:szCs w:val="20"/>
              </w:rPr>
            </w:pPr>
            <w:r>
              <w:rPr>
                <w:rFonts w:cs="Calibri"/>
                <w:color w:val="000000"/>
                <w:sz w:val="20"/>
                <w:szCs w:val="20"/>
              </w:rPr>
              <w:t>$19,162,981</w:t>
            </w:r>
          </w:p>
        </w:tc>
      </w:tr>
      <w:tr w:rsidR="004F649E" w:rsidRPr="00CB35C8" w14:paraId="7FB60B5B" w14:textId="77777777" w:rsidTr="004F649E">
        <w:trPr>
          <w:trHeight w:val="33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D19743F" w14:textId="77777777" w:rsidR="004F649E" w:rsidRPr="00EE10C9" w:rsidRDefault="004F649E" w:rsidP="004F649E">
            <w:pPr>
              <w:jc w:val="right"/>
              <w:rPr>
                <w:rFonts w:cs="Calibri"/>
                <w:color w:val="000000"/>
                <w:sz w:val="20"/>
                <w:szCs w:val="20"/>
              </w:rPr>
            </w:pPr>
            <w:r w:rsidRPr="00EE10C9">
              <w:rPr>
                <w:rFonts w:cs="Calibri"/>
                <w:color w:val="000000"/>
                <w:sz w:val="20"/>
                <w:szCs w:val="20"/>
              </w:rPr>
              <w:t>827</w:t>
            </w:r>
          </w:p>
        </w:tc>
        <w:tc>
          <w:tcPr>
            <w:tcW w:w="6379" w:type="dxa"/>
            <w:tcBorders>
              <w:top w:val="nil"/>
              <w:left w:val="nil"/>
              <w:bottom w:val="single" w:sz="4" w:space="0" w:color="auto"/>
              <w:right w:val="single" w:sz="4" w:space="0" w:color="auto"/>
            </w:tcBorders>
            <w:shd w:val="clear" w:color="000000" w:fill="FFFFFF"/>
            <w:vAlign w:val="center"/>
            <w:hideMark/>
          </w:tcPr>
          <w:p w14:paraId="648D819B" w14:textId="77777777" w:rsidR="004F649E" w:rsidRPr="00EE10C9" w:rsidRDefault="004F649E" w:rsidP="004F649E">
            <w:pPr>
              <w:rPr>
                <w:rFonts w:cs="Calibri"/>
                <w:color w:val="000000"/>
                <w:sz w:val="20"/>
                <w:szCs w:val="20"/>
              </w:rPr>
            </w:pPr>
            <w:r w:rsidRPr="00EE10C9">
              <w:rPr>
                <w:rFonts w:cs="Calibri"/>
                <w:color w:val="000000"/>
                <w:sz w:val="20"/>
                <w:szCs w:val="20"/>
              </w:rPr>
              <w:t>Presupuesto De Egresos Pagado</w:t>
            </w:r>
          </w:p>
        </w:tc>
        <w:tc>
          <w:tcPr>
            <w:tcW w:w="1440" w:type="dxa"/>
            <w:tcBorders>
              <w:top w:val="nil"/>
              <w:left w:val="nil"/>
              <w:bottom w:val="single" w:sz="4" w:space="0" w:color="auto"/>
              <w:right w:val="single" w:sz="4" w:space="0" w:color="auto"/>
            </w:tcBorders>
            <w:shd w:val="clear" w:color="000000" w:fill="FFFFFF"/>
            <w:vAlign w:val="center"/>
            <w:hideMark/>
          </w:tcPr>
          <w:p w14:paraId="23B206A7" w14:textId="77777777" w:rsidR="004F649E" w:rsidRPr="00CB35C8" w:rsidRDefault="004F649E" w:rsidP="004F649E">
            <w:pPr>
              <w:jc w:val="right"/>
              <w:rPr>
                <w:rFonts w:cs="Calibri"/>
                <w:color w:val="000000"/>
                <w:sz w:val="20"/>
                <w:szCs w:val="20"/>
              </w:rPr>
            </w:pPr>
            <w:r w:rsidRPr="00CB35C8">
              <w:rPr>
                <w:rFonts w:cs="Calibri"/>
                <w:color w:val="000000"/>
                <w:sz w:val="20"/>
                <w:szCs w:val="20"/>
              </w:rPr>
              <w:t>$</w:t>
            </w:r>
            <w:r>
              <w:rPr>
                <w:rFonts w:cs="Calibri"/>
                <w:color w:val="000000"/>
                <w:sz w:val="20"/>
                <w:szCs w:val="20"/>
              </w:rPr>
              <w:t>19,162,981</w:t>
            </w:r>
          </w:p>
        </w:tc>
      </w:tr>
    </w:tbl>
    <w:p w14:paraId="05DEA855" w14:textId="77777777" w:rsidR="004F649E" w:rsidRDefault="004F649E" w:rsidP="00290E6D">
      <w:pPr>
        <w:pStyle w:val="Texto"/>
        <w:spacing w:after="0" w:line="240" w:lineRule="exact"/>
        <w:ind w:left="2160" w:hanging="540"/>
        <w:rPr>
          <w:rFonts w:ascii="Calibri" w:hAnsi="Calibri" w:cs="DIN Pro Regular"/>
          <w:sz w:val="20"/>
        </w:rPr>
      </w:pPr>
    </w:p>
    <w:p w14:paraId="49EC8B89" w14:textId="77777777" w:rsidR="00D96C81" w:rsidRDefault="00D96C81" w:rsidP="000D5EFE">
      <w:pPr>
        <w:pStyle w:val="Texto"/>
        <w:spacing w:after="0" w:line="240" w:lineRule="exact"/>
        <w:ind w:firstLine="0"/>
        <w:rPr>
          <w:rFonts w:ascii="Calibri" w:hAnsi="Calibri" w:cs="DIN Pro Regular"/>
          <w:sz w:val="20"/>
        </w:rPr>
      </w:pPr>
    </w:p>
    <w:p w14:paraId="12B1EBA0" w14:textId="77777777" w:rsidR="00D96C81" w:rsidRDefault="00D96C81" w:rsidP="000D5EFE">
      <w:pPr>
        <w:pStyle w:val="Texto"/>
        <w:spacing w:after="0" w:line="240" w:lineRule="exact"/>
        <w:ind w:firstLine="0"/>
        <w:rPr>
          <w:rFonts w:ascii="Calibri" w:hAnsi="Calibri" w:cs="DIN Pro Regular"/>
          <w:sz w:val="20"/>
        </w:rPr>
      </w:pPr>
    </w:p>
    <w:p w14:paraId="4EA91F55" w14:textId="77777777"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14:paraId="4923E149" w14:textId="77777777" w:rsidR="000D5EFE" w:rsidRPr="00B31AAA" w:rsidRDefault="000D5EFE" w:rsidP="00540418">
      <w:pPr>
        <w:pStyle w:val="Texto"/>
        <w:spacing w:after="0" w:line="240" w:lineRule="exact"/>
        <w:rPr>
          <w:rFonts w:ascii="Calibri" w:hAnsi="Calibri" w:cs="DIN Pro Regular"/>
          <w:sz w:val="20"/>
        </w:rPr>
      </w:pPr>
    </w:p>
    <w:p w14:paraId="00868C75" w14:textId="77777777" w:rsidR="000D5EFE" w:rsidRPr="00B31AAA" w:rsidRDefault="000D5EFE" w:rsidP="00540418">
      <w:pPr>
        <w:pStyle w:val="Texto"/>
        <w:spacing w:after="0" w:line="240" w:lineRule="exact"/>
        <w:rPr>
          <w:rFonts w:ascii="Calibri" w:hAnsi="Calibri" w:cs="DIN Pro Regular"/>
          <w:sz w:val="20"/>
        </w:rPr>
      </w:pPr>
    </w:p>
    <w:p w14:paraId="44C71D4D" w14:textId="77777777" w:rsidR="000D5EFE" w:rsidRPr="00B31AAA" w:rsidRDefault="000D5EFE" w:rsidP="00540418">
      <w:pPr>
        <w:pStyle w:val="Texto"/>
        <w:spacing w:after="0" w:line="240" w:lineRule="exact"/>
        <w:rPr>
          <w:rFonts w:ascii="Calibri" w:hAnsi="Calibri" w:cs="DIN Pro Regular"/>
          <w:sz w:val="20"/>
        </w:rPr>
      </w:pPr>
    </w:p>
    <w:p w14:paraId="25BBE0AD" w14:textId="77777777" w:rsidR="000D5EFE" w:rsidRPr="00B31AAA" w:rsidRDefault="000D5EFE" w:rsidP="00540418">
      <w:pPr>
        <w:pStyle w:val="Texto"/>
        <w:spacing w:after="0" w:line="240" w:lineRule="exact"/>
        <w:rPr>
          <w:rFonts w:ascii="Calibri" w:hAnsi="Calibri" w:cs="DIN Pro Regular"/>
          <w:sz w:val="20"/>
        </w:rPr>
      </w:pPr>
    </w:p>
    <w:p w14:paraId="33A719A6" w14:textId="77777777" w:rsidR="000D5EFE" w:rsidRPr="00B31AAA" w:rsidRDefault="000D5EFE" w:rsidP="00540418">
      <w:pPr>
        <w:pStyle w:val="Texto"/>
        <w:spacing w:after="0" w:line="240" w:lineRule="exact"/>
        <w:rPr>
          <w:rFonts w:ascii="Calibri" w:hAnsi="Calibri" w:cs="DIN Pro Regular"/>
          <w:sz w:val="20"/>
        </w:rPr>
      </w:pPr>
    </w:p>
    <w:sectPr w:rsidR="000D5EFE" w:rsidRPr="00B31AAA" w:rsidSect="00050600">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6892" w14:textId="77777777" w:rsidR="00050600" w:rsidRDefault="00050600" w:rsidP="00EA5418">
      <w:pPr>
        <w:spacing w:after="0" w:line="240" w:lineRule="auto"/>
      </w:pPr>
      <w:r>
        <w:separator/>
      </w:r>
    </w:p>
  </w:endnote>
  <w:endnote w:type="continuationSeparator" w:id="0">
    <w:p w14:paraId="71610090" w14:textId="77777777" w:rsidR="00050600" w:rsidRDefault="0005060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DIN Pro Regular">
    <w:altName w:val="Arial"/>
    <w:charset w:val="00"/>
    <w:family w:val="swiss"/>
    <w:pitch w:val="variable"/>
    <w:sig w:usb0="A00002BF" w:usb1="4000207B" w:usb2="00000008" w:usb3="00000000" w:csb0="0000009F" w:csb1="00000000"/>
  </w:font>
  <w:font w:name="Encode Sans">
    <w:altName w:val="Times New Roman"/>
    <w:panose1 w:val="00000000000000000000"/>
    <w:charset w:val="00"/>
    <w:family w:val="auto"/>
    <w:pitch w:val="variable"/>
    <w:sig w:usb0="A00000FF" w:usb1="4000207B" w:usb2="00000000" w:usb3="00000000" w:csb0="00000193" w:csb1="00000000"/>
  </w:font>
  <w:font w:name="Helvetica">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21B7" w14:textId="77777777" w:rsidR="002001FF" w:rsidRPr="00241D8F" w:rsidRDefault="002001FF"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78297105" wp14:editId="68E1CD8B">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F4080"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14:paraId="270E51A2" w14:textId="77777777" w:rsidR="002001FF" w:rsidRDefault="002001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F360" w14:textId="77777777" w:rsidR="002001FF" w:rsidRPr="007818C6" w:rsidRDefault="002001FF"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399729BC" wp14:editId="7728DBC6">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4BA2D"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0E689F" w:rsidRPr="000E689F">
      <w:rPr>
        <w:rFonts w:ascii="Helvetica" w:hAnsi="Helvetica" w:cs="Arial"/>
        <w:noProof/>
        <w:lang w:val="es-ES"/>
      </w:rPr>
      <w:t>15</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E325" w14:textId="77777777" w:rsidR="00050600" w:rsidRDefault="00050600" w:rsidP="00EA5418">
      <w:pPr>
        <w:spacing w:after="0" w:line="240" w:lineRule="auto"/>
      </w:pPr>
      <w:r>
        <w:separator/>
      </w:r>
    </w:p>
  </w:footnote>
  <w:footnote w:type="continuationSeparator" w:id="0">
    <w:p w14:paraId="03CBBDE3" w14:textId="77777777" w:rsidR="00050600" w:rsidRDefault="0005060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711E" w14:textId="77777777" w:rsidR="002001FF" w:rsidRDefault="002001FF"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17086B0D" wp14:editId="38FF98D5">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429E5" w14:textId="77777777" w:rsidR="002001FF" w:rsidRPr="008A011E" w:rsidRDefault="002001FF" w:rsidP="00040466">
                            <w:pPr>
                              <w:spacing w:after="120"/>
                              <w:jc w:val="right"/>
                              <w:rPr>
                                <w:rFonts w:cs="Arial"/>
                                <w:color w:val="808080"/>
                                <w:sz w:val="32"/>
                                <w:szCs w:val="32"/>
                              </w:rPr>
                            </w:pPr>
                            <w:r w:rsidRPr="008A011E">
                              <w:rPr>
                                <w:rFonts w:cs="Arial"/>
                                <w:color w:val="808080"/>
                                <w:sz w:val="32"/>
                                <w:szCs w:val="32"/>
                              </w:rPr>
                              <w:t>CUENTA PÚBLICA</w:t>
                            </w:r>
                          </w:p>
                          <w:p w14:paraId="6A4836D7" w14:textId="77777777" w:rsidR="002001FF" w:rsidRPr="00DF6363" w:rsidRDefault="002001FF"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42E64" w14:textId="77777777" w:rsidR="002001FF" w:rsidRDefault="002001FF"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67647EAE" w14:textId="77777777" w:rsidR="002001FF" w:rsidRPr="008A011E" w:rsidRDefault="002001FF" w:rsidP="00040466">
                            <w:pPr>
                              <w:jc w:val="both"/>
                              <w:rPr>
                                <w:rFonts w:cs="Arial"/>
                                <w:color w:val="808080"/>
                                <w:sz w:val="42"/>
                                <w:szCs w:val="42"/>
                              </w:rPr>
                            </w:pPr>
                          </w:p>
                          <w:p w14:paraId="155CB693" w14:textId="77777777" w:rsidR="002001FF" w:rsidRDefault="002001FF" w:rsidP="00040466">
                            <w:pPr>
                              <w:jc w:val="both"/>
                              <w:rPr>
                                <w:rFonts w:ascii="Helvetica" w:hAnsi="Helvetica" w:cs="Arial"/>
                                <w:color w:val="808080"/>
                                <w:sz w:val="42"/>
                                <w:szCs w:val="42"/>
                              </w:rPr>
                            </w:pPr>
                          </w:p>
                          <w:p w14:paraId="20D4E552" w14:textId="77777777" w:rsidR="002001FF" w:rsidRDefault="002001FF" w:rsidP="00040466">
                            <w:pPr>
                              <w:jc w:val="both"/>
                              <w:rPr>
                                <w:rFonts w:ascii="Helvetica" w:hAnsi="Helvetica" w:cs="Arial"/>
                                <w:color w:val="808080"/>
                                <w:sz w:val="42"/>
                                <w:szCs w:val="42"/>
                              </w:rPr>
                            </w:pPr>
                          </w:p>
                          <w:p w14:paraId="226E2BF2" w14:textId="77777777" w:rsidR="002001FF" w:rsidRPr="00DC53C5" w:rsidRDefault="002001FF" w:rsidP="00040466">
                            <w:pPr>
                              <w:jc w:val="both"/>
                              <w:rPr>
                                <w:rFonts w:ascii="Arial" w:hAnsi="Arial" w:cs="Arial"/>
                                <w:color w:val="808080"/>
                                <w:sz w:val="42"/>
                                <w:szCs w:val="42"/>
                              </w:rPr>
                            </w:pPr>
                          </w:p>
                          <w:p w14:paraId="77989C62" w14:textId="77777777" w:rsidR="002001FF" w:rsidRPr="00DC53C5" w:rsidRDefault="002001FF"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86B0D"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58429E5" w14:textId="77777777" w:rsidR="002001FF" w:rsidRPr="008A011E" w:rsidRDefault="002001FF" w:rsidP="00040466">
                      <w:pPr>
                        <w:spacing w:after="120"/>
                        <w:jc w:val="right"/>
                        <w:rPr>
                          <w:rFonts w:cs="Arial"/>
                          <w:color w:val="808080"/>
                          <w:sz w:val="32"/>
                          <w:szCs w:val="32"/>
                        </w:rPr>
                      </w:pPr>
                      <w:r w:rsidRPr="008A011E">
                        <w:rPr>
                          <w:rFonts w:cs="Arial"/>
                          <w:color w:val="808080"/>
                          <w:sz w:val="32"/>
                          <w:szCs w:val="32"/>
                        </w:rPr>
                        <w:t>CUENTA PÚBLICA</w:t>
                      </w:r>
                    </w:p>
                    <w:p w14:paraId="6A4836D7" w14:textId="77777777" w:rsidR="002001FF" w:rsidRPr="00DF6363" w:rsidRDefault="002001FF"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CB42E64" w14:textId="77777777" w:rsidR="002001FF" w:rsidRDefault="002001FF"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67647EAE" w14:textId="77777777" w:rsidR="002001FF" w:rsidRPr="008A011E" w:rsidRDefault="002001FF" w:rsidP="00040466">
                      <w:pPr>
                        <w:jc w:val="both"/>
                        <w:rPr>
                          <w:rFonts w:cs="Arial"/>
                          <w:color w:val="808080"/>
                          <w:sz w:val="42"/>
                          <w:szCs w:val="42"/>
                        </w:rPr>
                      </w:pPr>
                    </w:p>
                    <w:p w14:paraId="155CB693" w14:textId="77777777" w:rsidR="002001FF" w:rsidRDefault="002001FF" w:rsidP="00040466">
                      <w:pPr>
                        <w:jc w:val="both"/>
                        <w:rPr>
                          <w:rFonts w:ascii="Helvetica" w:hAnsi="Helvetica" w:cs="Arial"/>
                          <w:color w:val="808080"/>
                          <w:sz w:val="42"/>
                          <w:szCs w:val="42"/>
                        </w:rPr>
                      </w:pPr>
                    </w:p>
                    <w:p w14:paraId="20D4E552" w14:textId="77777777" w:rsidR="002001FF" w:rsidRDefault="002001FF" w:rsidP="00040466">
                      <w:pPr>
                        <w:jc w:val="both"/>
                        <w:rPr>
                          <w:rFonts w:ascii="Helvetica" w:hAnsi="Helvetica" w:cs="Arial"/>
                          <w:color w:val="808080"/>
                          <w:sz w:val="42"/>
                          <w:szCs w:val="42"/>
                        </w:rPr>
                      </w:pPr>
                    </w:p>
                    <w:p w14:paraId="226E2BF2" w14:textId="77777777" w:rsidR="002001FF" w:rsidRPr="00DC53C5" w:rsidRDefault="002001FF" w:rsidP="00040466">
                      <w:pPr>
                        <w:jc w:val="both"/>
                        <w:rPr>
                          <w:rFonts w:ascii="Arial" w:hAnsi="Arial" w:cs="Arial"/>
                          <w:color w:val="808080"/>
                          <w:sz w:val="42"/>
                          <w:szCs w:val="42"/>
                        </w:rPr>
                      </w:pPr>
                    </w:p>
                    <w:p w14:paraId="77989C62" w14:textId="77777777" w:rsidR="002001FF" w:rsidRPr="00DC53C5" w:rsidRDefault="002001FF"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4096E551" wp14:editId="77E82844">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24862C"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" strokecolor="#bc955c" strokeweight="2pt">
              <v:stroke joinstyle="miter"/>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D589" w14:textId="77777777" w:rsidR="002001FF" w:rsidRDefault="002001FF" w:rsidP="00812F7B">
    <w:pPr>
      <w:pStyle w:val="Encabezado"/>
      <w:tabs>
        <w:tab w:val="clear" w:pos="8838"/>
        <w:tab w:val="left" w:pos="7965"/>
      </w:tabs>
      <w:rPr>
        <w:rFonts w:ascii="Encode Sans" w:hAnsi="Encode Sans" w:cs="Arial"/>
        <w:b/>
      </w:rPr>
    </w:pPr>
  </w:p>
  <w:tbl>
    <w:tblPr>
      <w:tblStyle w:val="Tablaconcuadrcula"/>
      <w:tblW w:w="9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820"/>
      <w:gridCol w:w="3167"/>
    </w:tblGrid>
    <w:tr w:rsidR="002001FF" w14:paraId="16E50D7B" w14:textId="77777777" w:rsidTr="00812F7B">
      <w:tc>
        <w:tcPr>
          <w:tcW w:w="1951" w:type="dxa"/>
        </w:tcPr>
        <w:p w14:paraId="6F3CE200" w14:textId="77777777" w:rsidR="002001FF" w:rsidRDefault="002001FF" w:rsidP="002164CC">
          <w:pPr>
            <w:pStyle w:val="Encabezado"/>
            <w:tabs>
              <w:tab w:val="clear" w:pos="8838"/>
              <w:tab w:val="left" w:pos="7965"/>
            </w:tabs>
            <w:jc w:val="center"/>
            <w:rPr>
              <w:rFonts w:ascii="Encode Sans" w:hAnsi="Encode Sans" w:cs="Arial"/>
              <w:b/>
            </w:rPr>
          </w:pPr>
          <w:r>
            <w:rPr>
              <w:noProof/>
              <w:lang w:eastAsia="es-MX"/>
            </w:rPr>
            <w:drawing>
              <wp:anchor distT="0" distB="0" distL="114300" distR="114300" simplePos="0" relativeHeight="251652096" behindDoc="0" locked="0" layoutInCell="1" allowOverlap="1" wp14:anchorId="205DC2B9" wp14:editId="4803FD29">
                <wp:simplePos x="0" y="0"/>
                <wp:positionH relativeFrom="column">
                  <wp:posOffset>65405</wp:posOffset>
                </wp:positionH>
                <wp:positionV relativeFrom="paragraph">
                  <wp:posOffset>4445</wp:posOffset>
                </wp:positionV>
                <wp:extent cx="1009650" cy="56197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009650" cy="561975"/>
                        </a:xfrm>
                        <a:prstGeom prst="rect">
                          <a:avLst/>
                        </a:prstGeom>
                      </pic:spPr>
                    </pic:pic>
                  </a:graphicData>
                </a:graphic>
                <wp14:sizeRelH relativeFrom="page">
                  <wp14:pctWidth>0</wp14:pctWidth>
                </wp14:sizeRelH>
                <wp14:sizeRelV relativeFrom="page">
                  <wp14:pctHeight>0</wp14:pctHeight>
                </wp14:sizeRelV>
              </wp:anchor>
            </w:drawing>
          </w:r>
          <w:r>
            <w:rPr>
              <w:rFonts w:ascii="HelveticaNeueLT Std Lt" w:hAnsi="HelveticaNeueLT Std Lt" w:cs="Arial"/>
              <w:b/>
              <w:noProof/>
              <w:lang w:eastAsia="es-MX"/>
            </w:rPr>
            <mc:AlternateContent>
              <mc:Choice Requires="wps">
                <w:drawing>
                  <wp:anchor distT="0" distB="0" distL="114300" distR="114300" simplePos="0" relativeHeight="251662336" behindDoc="0" locked="0" layoutInCell="1" allowOverlap="1" wp14:anchorId="5C13F272" wp14:editId="0448F67B">
                    <wp:simplePos x="0" y="0"/>
                    <wp:positionH relativeFrom="column">
                      <wp:posOffset>13335</wp:posOffset>
                    </wp:positionH>
                    <wp:positionV relativeFrom="paragraph">
                      <wp:posOffset>880745</wp:posOffset>
                    </wp:positionV>
                    <wp:extent cx="6191885" cy="0"/>
                    <wp:effectExtent l="0" t="0" r="3746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A9F10"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9.35pt" to="488.6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" strokecolor="#bc955c" strokeweight="2pt">
                    <v:stroke joinstyle="miter"/>
                  </v:line>
                </w:pict>
              </mc:Fallback>
            </mc:AlternateContent>
          </w:r>
        </w:p>
      </w:tc>
      <w:tc>
        <w:tcPr>
          <w:tcW w:w="4820" w:type="dxa"/>
        </w:tcPr>
        <w:p w14:paraId="0DB71629" w14:textId="77777777" w:rsidR="002001FF" w:rsidRDefault="002001FF" w:rsidP="0067278D">
          <w:pPr>
            <w:pStyle w:val="Encabezado"/>
            <w:tabs>
              <w:tab w:val="clear" w:pos="8838"/>
              <w:tab w:val="left" w:pos="7965"/>
            </w:tabs>
            <w:jc w:val="center"/>
            <w:rPr>
              <w:rFonts w:ascii="Encode Sans" w:hAnsi="Encode Sans" w:cs="Arial"/>
              <w:b/>
            </w:rPr>
          </w:pPr>
          <w:r>
            <w:rPr>
              <w:rFonts w:ascii="Encode Sans" w:hAnsi="Encode Sans" w:cs="Arial"/>
              <w:b/>
            </w:rPr>
            <w:t>Centro Regional de Formación Docente e Investigación Educativa</w:t>
          </w:r>
        </w:p>
      </w:tc>
      <w:tc>
        <w:tcPr>
          <w:tcW w:w="3167" w:type="dxa"/>
        </w:tcPr>
        <w:p w14:paraId="43D9D59F" w14:textId="77777777" w:rsidR="002001FF" w:rsidRDefault="002001FF" w:rsidP="002164CC">
          <w:pPr>
            <w:pStyle w:val="Encabezado"/>
            <w:tabs>
              <w:tab w:val="clear" w:pos="8838"/>
              <w:tab w:val="left" w:pos="7965"/>
            </w:tabs>
            <w:jc w:val="center"/>
            <w:rPr>
              <w:rFonts w:ascii="Encode Sans" w:hAnsi="Encode Sans" w:cs="Arial"/>
              <w:b/>
            </w:rPr>
          </w:pPr>
          <w:r w:rsidRPr="00756242">
            <w:rPr>
              <w:noProof/>
              <w:lang w:eastAsia="es-MX"/>
            </w:rPr>
            <w:drawing>
              <wp:anchor distT="0" distB="0" distL="114300" distR="114300" simplePos="0" relativeHeight="251672576" behindDoc="0" locked="0" layoutInCell="1" allowOverlap="1" wp14:anchorId="7E2471D8" wp14:editId="57306F44">
                <wp:simplePos x="0" y="0"/>
                <wp:positionH relativeFrom="column">
                  <wp:posOffset>196215</wp:posOffset>
                </wp:positionH>
                <wp:positionV relativeFrom="paragraph">
                  <wp:posOffset>-119380</wp:posOffset>
                </wp:positionV>
                <wp:extent cx="1438275" cy="809625"/>
                <wp:effectExtent l="0" t="0" r="9525" b="9525"/>
                <wp:wrapNone/>
                <wp:docPr id="5" name="Imagen 5" descr="C:\Users\mayky\OneDrive\Escritorio\IMG-20230218-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ky\OneDrive\Escritorio\IMG-20230218-WA003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2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42DD8E" w14:textId="77777777" w:rsidR="002001FF" w:rsidRPr="00010BEF" w:rsidRDefault="002001FF" w:rsidP="002164CC">
    <w:pPr>
      <w:pStyle w:val="Encabezado"/>
      <w:tabs>
        <w:tab w:val="clear" w:pos="8838"/>
        <w:tab w:val="left" w:pos="7965"/>
      </w:tabs>
      <w:jc w:val="center"/>
      <w:rPr>
        <w:rFonts w:ascii="Encode Sans" w:hAnsi="Encode Sans" w:cs="Arial"/>
        <w:b/>
      </w:rPr>
    </w:pPr>
    <w:r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025"/>
    <w:multiLevelType w:val="hybridMultilevel"/>
    <w:tmpl w:val="6DC2096C"/>
    <w:lvl w:ilvl="0" w:tplc="CDCCC69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16cid:durableId="247544797">
    <w:abstractNumId w:val="1"/>
  </w:num>
  <w:num w:numId="2" w16cid:durableId="1137331672">
    <w:abstractNumId w:val="3"/>
  </w:num>
  <w:num w:numId="3" w16cid:durableId="1990940987">
    <w:abstractNumId w:val="8"/>
  </w:num>
  <w:num w:numId="4" w16cid:durableId="512494728">
    <w:abstractNumId w:val="5"/>
  </w:num>
  <w:num w:numId="5" w16cid:durableId="527838869">
    <w:abstractNumId w:val="2"/>
  </w:num>
  <w:num w:numId="6" w16cid:durableId="282426703">
    <w:abstractNumId w:val="4"/>
  </w:num>
  <w:num w:numId="7" w16cid:durableId="410661012">
    <w:abstractNumId w:val="9"/>
  </w:num>
  <w:num w:numId="8" w16cid:durableId="1435251617">
    <w:abstractNumId w:val="7"/>
  </w:num>
  <w:num w:numId="9" w16cid:durableId="1762532148">
    <w:abstractNumId w:val="6"/>
  </w:num>
  <w:num w:numId="10" w16cid:durableId="53630513">
    <w:abstractNumId w:val="10"/>
  </w:num>
  <w:num w:numId="11" w16cid:durableId="19589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52AF"/>
    <w:rsid w:val="00006431"/>
    <w:rsid w:val="00010BEF"/>
    <w:rsid w:val="000113AB"/>
    <w:rsid w:val="00016699"/>
    <w:rsid w:val="00040466"/>
    <w:rsid w:val="00041200"/>
    <w:rsid w:val="0004649B"/>
    <w:rsid w:val="000469EB"/>
    <w:rsid w:val="00050441"/>
    <w:rsid w:val="00050600"/>
    <w:rsid w:val="00067F40"/>
    <w:rsid w:val="000803D2"/>
    <w:rsid w:val="000806CD"/>
    <w:rsid w:val="00093161"/>
    <w:rsid w:val="000931E9"/>
    <w:rsid w:val="000948E6"/>
    <w:rsid w:val="000A6616"/>
    <w:rsid w:val="000B3006"/>
    <w:rsid w:val="000B682E"/>
    <w:rsid w:val="000C7E64"/>
    <w:rsid w:val="000D06DC"/>
    <w:rsid w:val="000D5EFE"/>
    <w:rsid w:val="000E6439"/>
    <w:rsid w:val="000E689F"/>
    <w:rsid w:val="00110EFF"/>
    <w:rsid w:val="0013011C"/>
    <w:rsid w:val="00145173"/>
    <w:rsid w:val="00163D6C"/>
    <w:rsid w:val="00174108"/>
    <w:rsid w:val="001819BD"/>
    <w:rsid w:val="00185224"/>
    <w:rsid w:val="00186C07"/>
    <w:rsid w:val="001954E6"/>
    <w:rsid w:val="001A18A6"/>
    <w:rsid w:val="001B1B72"/>
    <w:rsid w:val="001B3965"/>
    <w:rsid w:val="001B6AFE"/>
    <w:rsid w:val="001C2F26"/>
    <w:rsid w:val="001C3070"/>
    <w:rsid w:val="001C3CA6"/>
    <w:rsid w:val="001C6FD8"/>
    <w:rsid w:val="001C760F"/>
    <w:rsid w:val="001E1338"/>
    <w:rsid w:val="001E2701"/>
    <w:rsid w:val="001F5FB1"/>
    <w:rsid w:val="002001FF"/>
    <w:rsid w:val="00201931"/>
    <w:rsid w:val="002052B5"/>
    <w:rsid w:val="0020554C"/>
    <w:rsid w:val="00205DB8"/>
    <w:rsid w:val="002164CC"/>
    <w:rsid w:val="00236391"/>
    <w:rsid w:val="00241D8F"/>
    <w:rsid w:val="002437CF"/>
    <w:rsid w:val="0024446D"/>
    <w:rsid w:val="00264F1F"/>
    <w:rsid w:val="0027220A"/>
    <w:rsid w:val="00290E6D"/>
    <w:rsid w:val="002A70B3"/>
    <w:rsid w:val="002B3FDA"/>
    <w:rsid w:val="002C3BA7"/>
    <w:rsid w:val="002C576A"/>
    <w:rsid w:val="002C7C1D"/>
    <w:rsid w:val="002D015C"/>
    <w:rsid w:val="002D7A6B"/>
    <w:rsid w:val="002E2A04"/>
    <w:rsid w:val="00306E20"/>
    <w:rsid w:val="00351DD9"/>
    <w:rsid w:val="00372F40"/>
    <w:rsid w:val="00375BBC"/>
    <w:rsid w:val="00375C20"/>
    <w:rsid w:val="0039289D"/>
    <w:rsid w:val="0039682E"/>
    <w:rsid w:val="003A0303"/>
    <w:rsid w:val="003A4F8E"/>
    <w:rsid w:val="003C1806"/>
    <w:rsid w:val="003D23FC"/>
    <w:rsid w:val="003D5DBF"/>
    <w:rsid w:val="003D7B22"/>
    <w:rsid w:val="003E46AF"/>
    <w:rsid w:val="003E46D2"/>
    <w:rsid w:val="003E7FD0"/>
    <w:rsid w:val="003F39C5"/>
    <w:rsid w:val="004152B3"/>
    <w:rsid w:val="004344AA"/>
    <w:rsid w:val="00434C69"/>
    <w:rsid w:val="0044253C"/>
    <w:rsid w:val="004456AE"/>
    <w:rsid w:val="00451D35"/>
    <w:rsid w:val="00460462"/>
    <w:rsid w:val="00463871"/>
    <w:rsid w:val="00484C0D"/>
    <w:rsid w:val="004900CA"/>
    <w:rsid w:val="00493508"/>
    <w:rsid w:val="004938EB"/>
    <w:rsid w:val="00497203"/>
    <w:rsid w:val="00497D8B"/>
    <w:rsid w:val="004B59BC"/>
    <w:rsid w:val="004C09C1"/>
    <w:rsid w:val="004C1FD4"/>
    <w:rsid w:val="004D41B8"/>
    <w:rsid w:val="004F649E"/>
    <w:rsid w:val="0050622C"/>
    <w:rsid w:val="00522632"/>
    <w:rsid w:val="00522ECA"/>
    <w:rsid w:val="00540418"/>
    <w:rsid w:val="005655B2"/>
    <w:rsid w:val="005774F0"/>
    <w:rsid w:val="00591EE2"/>
    <w:rsid w:val="005A137F"/>
    <w:rsid w:val="005B24BE"/>
    <w:rsid w:val="005E5C36"/>
    <w:rsid w:val="00600E8E"/>
    <w:rsid w:val="00626849"/>
    <w:rsid w:val="00655E50"/>
    <w:rsid w:val="006627F1"/>
    <w:rsid w:val="0067278D"/>
    <w:rsid w:val="00677336"/>
    <w:rsid w:val="00692CDF"/>
    <w:rsid w:val="006A30B4"/>
    <w:rsid w:val="006B439E"/>
    <w:rsid w:val="006C4132"/>
    <w:rsid w:val="006D41B9"/>
    <w:rsid w:val="006E4041"/>
    <w:rsid w:val="006E77DD"/>
    <w:rsid w:val="006F037B"/>
    <w:rsid w:val="007006CA"/>
    <w:rsid w:val="0070709C"/>
    <w:rsid w:val="007075A0"/>
    <w:rsid w:val="00725F56"/>
    <w:rsid w:val="007460DF"/>
    <w:rsid w:val="00761310"/>
    <w:rsid w:val="0076444A"/>
    <w:rsid w:val="007658CB"/>
    <w:rsid w:val="007818C6"/>
    <w:rsid w:val="0079582C"/>
    <w:rsid w:val="007A5B39"/>
    <w:rsid w:val="007B5517"/>
    <w:rsid w:val="007D6E9A"/>
    <w:rsid w:val="007E4A53"/>
    <w:rsid w:val="007F08FA"/>
    <w:rsid w:val="00811DAC"/>
    <w:rsid w:val="00812F7B"/>
    <w:rsid w:val="00820190"/>
    <w:rsid w:val="00847907"/>
    <w:rsid w:val="00847B0D"/>
    <w:rsid w:val="0085677D"/>
    <w:rsid w:val="00857E27"/>
    <w:rsid w:val="00862A0D"/>
    <w:rsid w:val="00876FA6"/>
    <w:rsid w:val="00890055"/>
    <w:rsid w:val="008A011E"/>
    <w:rsid w:val="008A120B"/>
    <w:rsid w:val="008A6E4D"/>
    <w:rsid w:val="008B0017"/>
    <w:rsid w:val="008B3251"/>
    <w:rsid w:val="008B41CF"/>
    <w:rsid w:val="008B7795"/>
    <w:rsid w:val="008E3652"/>
    <w:rsid w:val="008E5408"/>
    <w:rsid w:val="008F6D58"/>
    <w:rsid w:val="00910AF6"/>
    <w:rsid w:val="00912A95"/>
    <w:rsid w:val="009426AC"/>
    <w:rsid w:val="00961E75"/>
    <w:rsid w:val="009915EB"/>
    <w:rsid w:val="00994738"/>
    <w:rsid w:val="009B3AE6"/>
    <w:rsid w:val="009B7FAD"/>
    <w:rsid w:val="009C5C08"/>
    <w:rsid w:val="009C5C3A"/>
    <w:rsid w:val="00A05A06"/>
    <w:rsid w:val="00A10572"/>
    <w:rsid w:val="00A35095"/>
    <w:rsid w:val="00A40022"/>
    <w:rsid w:val="00A479FE"/>
    <w:rsid w:val="00A65E01"/>
    <w:rsid w:val="00A74F12"/>
    <w:rsid w:val="00A752B2"/>
    <w:rsid w:val="00AA28D9"/>
    <w:rsid w:val="00AD0BC2"/>
    <w:rsid w:val="00AD6B30"/>
    <w:rsid w:val="00AE608D"/>
    <w:rsid w:val="00AE777E"/>
    <w:rsid w:val="00AF2F48"/>
    <w:rsid w:val="00AF2F79"/>
    <w:rsid w:val="00AF50E1"/>
    <w:rsid w:val="00AF5955"/>
    <w:rsid w:val="00AF7996"/>
    <w:rsid w:val="00B10695"/>
    <w:rsid w:val="00B17ABD"/>
    <w:rsid w:val="00B26248"/>
    <w:rsid w:val="00B31AAA"/>
    <w:rsid w:val="00B368BA"/>
    <w:rsid w:val="00B5038E"/>
    <w:rsid w:val="00B60517"/>
    <w:rsid w:val="00B73DF3"/>
    <w:rsid w:val="00B849EE"/>
    <w:rsid w:val="00BA2940"/>
    <w:rsid w:val="00BA648B"/>
    <w:rsid w:val="00BD394C"/>
    <w:rsid w:val="00BD6292"/>
    <w:rsid w:val="00BE6581"/>
    <w:rsid w:val="00C07D59"/>
    <w:rsid w:val="00C11164"/>
    <w:rsid w:val="00C24E4A"/>
    <w:rsid w:val="00C2567A"/>
    <w:rsid w:val="00C60BF2"/>
    <w:rsid w:val="00C71B04"/>
    <w:rsid w:val="00C7243C"/>
    <w:rsid w:val="00C7736C"/>
    <w:rsid w:val="00C80663"/>
    <w:rsid w:val="00C80DE1"/>
    <w:rsid w:val="00C9777A"/>
    <w:rsid w:val="00CC2371"/>
    <w:rsid w:val="00CD0037"/>
    <w:rsid w:val="00CF33FD"/>
    <w:rsid w:val="00D0206A"/>
    <w:rsid w:val="00D055EC"/>
    <w:rsid w:val="00D10273"/>
    <w:rsid w:val="00D5154C"/>
    <w:rsid w:val="00D846EF"/>
    <w:rsid w:val="00D85F71"/>
    <w:rsid w:val="00D9138F"/>
    <w:rsid w:val="00D96C81"/>
    <w:rsid w:val="00DC53C5"/>
    <w:rsid w:val="00DD2223"/>
    <w:rsid w:val="00DE0B18"/>
    <w:rsid w:val="00DF01DA"/>
    <w:rsid w:val="00DF166B"/>
    <w:rsid w:val="00DF6363"/>
    <w:rsid w:val="00E05BD4"/>
    <w:rsid w:val="00E06B4E"/>
    <w:rsid w:val="00E07C35"/>
    <w:rsid w:val="00E20F7F"/>
    <w:rsid w:val="00E32708"/>
    <w:rsid w:val="00E71540"/>
    <w:rsid w:val="00E75E3C"/>
    <w:rsid w:val="00EA4748"/>
    <w:rsid w:val="00EA5418"/>
    <w:rsid w:val="00EB26B0"/>
    <w:rsid w:val="00EB37D6"/>
    <w:rsid w:val="00EB4758"/>
    <w:rsid w:val="00EC3B0F"/>
    <w:rsid w:val="00EC7D4B"/>
    <w:rsid w:val="00ED118F"/>
    <w:rsid w:val="00EF2D81"/>
    <w:rsid w:val="00F45C83"/>
    <w:rsid w:val="00F4664C"/>
    <w:rsid w:val="00F47114"/>
    <w:rsid w:val="00F5422F"/>
    <w:rsid w:val="00F7023E"/>
    <w:rsid w:val="00F915C8"/>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75B973A4"/>
  <w15:docId w15:val="{4B4A9254-8119-479E-BDB5-889B51B3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uiPriority w:val="2"/>
    <w:semiHidden/>
    <w:unhideWhenUsed/>
    <w:qFormat/>
    <w:rsid w:val="004F649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649E"/>
    <w:pPr>
      <w:widowControl w:val="0"/>
      <w:autoSpaceDE w:val="0"/>
      <w:autoSpaceDN w:val="0"/>
      <w:spacing w:before="3"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401608440">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69007201">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55088611">
      <w:bodyDiv w:val="1"/>
      <w:marLeft w:val="0"/>
      <w:marRight w:val="0"/>
      <w:marTop w:val="0"/>
      <w:marBottom w:val="0"/>
      <w:divBdr>
        <w:top w:val="none" w:sz="0" w:space="0" w:color="auto"/>
        <w:left w:val="none" w:sz="0" w:space="0" w:color="auto"/>
        <w:bottom w:val="none" w:sz="0" w:space="0" w:color="auto"/>
        <w:right w:val="none" w:sz="0" w:space="0" w:color="auto"/>
      </w:divBdr>
    </w:div>
    <w:div w:id="1330910011">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099F-62DC-4304-8B37-BB4CCC1D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2441</Words>
  <Characters>13431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Brito Aguilar Ulises</cp:lastModifiedBy>
  <cp:revision>2</cp:revision>
  <cp:lastPrinted>2023-01-06T19:59:00Z</cp:lastPrinted>
  <dcterms:created xsi:type="dcterms:W3CDTF">2024-04-11T16:02:00Z</dcterms:created>
  <dcterms:modified xsi:type="dcterms:W3CDTF">2024-04-11T16:02:00Z</dcterms:modified>
</cp:coreProperties>
</file>