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  <w:gridCol w:w="1780"/>
        <w:gridCol w:w="1840"/>
        <w:gridCol w:w="1780"/>
      </w:tblGrid>
      <w:tr w:rsidR="00B6463B" w:rsidRPr="00B6463B" w14:paraId="29AB2229" w14:textId="77777777" w:rsidTr="001D36A5">
        <w:trPr>
          <w:trHeight w:val="3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395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23-001/002/003/004 GASTO CORRIENTE 2023 PROY 23-0077-01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BD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58,988,311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0C85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B646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-22,800,968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45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36,187,343</w:t>
            </w:r>
          </w:p>
        </w:tc>
      </w:tr>
      <w:tr w:rsidR="00B6463B" w:rsidRPr="00B6463B" w14:paraId="41B2FB22" w14:textId="77777777" w:rsidTr="001D36A5">
        <w:trPr>
          <w:trHeight w:val="3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9B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23-005 VENTA DE PRODUCTOS O SERVICIOS 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C4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160,000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33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2A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160,000</w:t>
            </w:r>
          </w:p>
        </w:tc>
      </w:tr>
      <w:tr w:rsidR="00B6463B" w:rsidRPr="00B6463B" w14:paraId="12CF915C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1FA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23-006 DERECHOS 2023 (SUBSIDIO)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98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0D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6F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200,000</w:t>
            </w:r>
          </w:p>
        </w:tc>
      </w:tr>
      <w:tr w:rsidR="00B6463B" w:rsidRPr="00B6463B" w14:paraId="42868C18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669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23-007 REFRENDO DERECHOS 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8A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35,160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43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EF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35,160</w:t>
            </w:r>
          </w:p>
        </w:tc>
      </w:tr>
      <w:tr w:rsidR="00B6463B" w:rsidRPr="00B6463B" w14:paraId="2C016C1D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C76" w14:textId="1B9BFD1C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23-008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No 1 PROAGUA AP FEDERAL 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93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24,220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93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6B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24,220</w:t>
            </w:r>
          </w:p>
        </w:tc>
      </w:tr>
      <w:tr w:rsidR="00B6463B" w:rsidRPr="00B6463B" w14:paraId="123A1290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216" w14:textId="7F287356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23-009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No 1 PROAGUA 2022 AP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FC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12,997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402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23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12,997</w:t>
            </w:r>
          </w:p>
        </w:tc>
      </w:tr>
      <w:tr w:rsidR="00B6463B" w:rsidRPr="00B6463B" w14:paraId="7AD73B95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739" w14:textId="4A42BBC9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23-010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 No 1 PROAGUA AP FEDERAL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64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33,522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3E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7F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33,522</w:t>
            </w:r>
          </w:p>
        </w:tc>
      </w:tr>
      <w:tr w:rsidR="00B6463B" w:rsidRPr="00B6463B" w14:paraId="490F1437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B5B" w14:textId="6FF9EC8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23-011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 No1 PROAGUA 2022 AP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F0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19,157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E7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D4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19,157</w:t>
            </w:r>
          </w:p>
        </w:tc>
      </w:tr>
      <w:tr w:rsidR="00B6463B" w:rsidRPr="00B6463B" w14:paraId="31BD893C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C01" w14:textId="2CBDCE00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23-012 REFRENDO CONTRALORIA SOCIAL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DEL ANEXO TEC No 1 PROAGUA 2022 AP FEDERAL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D0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72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28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10,882</w:t>
            </w:r>
          </w:p>
        </w:tc>
      </w:tr>
      <w:tr w:rsidR="00B6463B" w:rsidRPr="00B6463B" w14:paraId="48678EF1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961" w14:textId="4ED6E81B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23-013 REFRENDO CONTRALORIA SOCIAL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DEL ANEXO TEC No 1 PROAGUA 2022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C1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1F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EA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15,008</w:t>
            </w:r>
          </w:p>
        </w:tc>
      </w:tr>
      <w:tr w:rsidR="00B6463B" w:rsidRPr="00B6463B" w14:paraId="5E76E0B1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11A" w14:textId="1A060E15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23-014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Y DESARROLLO COMUNITARIO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DEL ANEXO TEC No 1 PROAGUA 2022 AP FEDERAL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C3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12,661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8E5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D6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12,661</w:t>
            </w:r>
          </w:p>
        </w:tc>
      </w:tr>
      <w:tr w:rsidR="00B6463B" w:rsidRPr="00B6463B" w14:paraId="48BF80B1" w14:textId="77777777" w:rsidTr="00500134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7D2" w14:textId="10A8788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23-015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Y DESARROLLO COMUNITARIO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DEL ANEXO TEC No 1 PROAGUA 2022 AP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DE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29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C6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10,437</w:t>
            </w:r>
          </w:p>
        </w:tc>
      </w:tr>
      <w:tr w:rsidR="00B6463B" w:rsidRPr="00B6463B" w14:paraId="58F25660" w14:textId="77777777" w:rsidTr="00500134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CC4" w14:textId="55588D5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23-016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2022 PROAGUA AP FEDERAL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C9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184,058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02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30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184,058</w:t>
            </w:r>
          </w:p>
        </w:tc>
      </w:tr>
      <w:tr w:rsidR="00B6463B" w:rsidRPr="00B6463B" w14:paraId="3312B927" w14:textId="77777777" w:rsidTr="00500134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3D2" w14:textId="538E8C1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23-017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2022 PROAGUA AP ESTATAL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C0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184,058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39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68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184,058</w:t>
            </w:r>
          </w:p>
        </w:tc>
      </w:tr>
      <w:tr w:rsidR="00B6463B" w:rsidRPr="00B6463B" w14:paraId="0DCC1772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E91A" w14:textId="16B539F5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23-018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2022 PROAGUA AP FEDERAL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5C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270,033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C8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40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270,033</w:t>
            </w:r>
          </w:p>
        </w:tc>
      </w:tr>
      <w:tr w:rsidR="00B6463B" w:rsidRPr="00B6463B" w14:paraId="3299DF2E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BB7" w14:textId="797DD439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23-019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CCIONES DE LOCALIDADES RURALES 2022 PROAGUA AP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A6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270,033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981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F8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270,033</w:t>
            </w:r>
          </w:p>
        </w:tc>
      </w:tr>
      <w:tr w:rsidR="00B6463B" w:rsidRPr="00B6463B" w14:paraId="414F3A2F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B54" w14:textId="4848EF42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23-020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Y DESARROLLO COMUNITARIO DEL ANEXO 1 2022 PROAGUA AP FEDERAL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AA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8A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A8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200,409</w:t>
            </w:r>
          </w:p>
        </w:tc>
      </w:tr>
      <w:tr w:rsidR="00B6463B" w:rsidRPr="00B6463B" w14:paraId="363E22F0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F4F" w14:textId="3CE01759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23-021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Y DESARROLLO COMUNITARIO DEL ANEXO 01 2022 PROAGUA AP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23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05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4F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200,409</w:t>
            </w:r>
          </w:p>
        </w:tc>
      </w:tr>
      <w:tr w:rsidR="00B6463B" w:rsidRPr="00B6463B" w14:paraId="6F190A55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30E" w14:textId="33BFB4E8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23-022 REFRENDO DIAGNOSTICO INTEGRAL Y ELABORACI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Ó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N DEL PROYECTO EJECUTIVO DEL SISTEMA DE ALCANTARILLADO DE LOS 17 MUNICIPIOS DEL "PROYECTO DE ALCANTARILLADO Y SANEAMIENTO EN GUSTAVO DIAZ ORDAZ, TAMAULIPAS"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69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5,232,844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35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9D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5,232,844</w:t>
            </w:r>
          </w:p>
        </w:tc>
      </w:tr>
      <w:tr w:rsidR="00B6463B" w:rsidRPr="00B6463B" w14:paraId="5E3E471C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C6D" w14:textId="70FBCA9D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23-023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 xml:space="preserve">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REHABILITACIÓN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Y TECNIFICACI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Ó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N DE DISTRITOS DE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AA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375,047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65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07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375,047</w:t>
            </w:r>
          </w:p>
        </w:tc>
      </w:tr>
      <w:tr w:rsidR="00B6463B" w:rsidRPr="00B6463B" w14:paraId="67B95231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66A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23-024 REFRENDO EQUIPAMIENTO DE DISTRITOS DE RIEGO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0C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93,709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61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450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93,709</w:t>
            </w:r>
          </w:p>
        </w:tc>
      </w:tr>
      <w:tr w:rsidR="00B6463B" w:rsidRPr="00B6463B" w14:paraId="0AA68CB6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F9B" w14:textId="1F56EC8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23-025 REFRENDO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REHABILITACIÓN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, TECNIFICACI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Ó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N Y EQUIPAMIENTO DE UNIDADES DE RIEGO 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62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254,281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02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72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254,281</w:t>
            </w:r>
          </w:p>
        </w:tc>
      </w:tr>
      <w:tr w:rsidR="00B6463B" w:rsidRPr="00B6463B" w14:paraId="2C18CF52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F00" w14:textId="71FD143B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23-027 EQUIPO DE COMPUTO Y TECNOLOG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Í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AS DE LA INFORMACI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Ó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N CAP.5000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54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12D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50,000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5B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50,000</w:t>
            </w:r>
          </w:p>
        </w:tc>
      </w:tr>
      <w:tr w:rsidR="00B6463B" w:rsidRPr="00B6463B" w14:paraId="2686C44F" w14:textId="77777777" w:rsidTr="003314ED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2F5" w14:textId="26EB9529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23-028 GASTO NO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REGULARIZABLE (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ASESORÍA)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D8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1F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73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200,000</w:t>
            </w:r>
          </w:p>
        </w:tc>
      </w:tr>
      <w:tr w:rsidR="00B6463B" w:rsidRPr="00B6463B" w14:paraId="5536A9ED" w14:textId="77777777" w:rsidTr="003314ED">
        <w:trPr>
          <w:trHeight w:val="3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BED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>23-029 FORTALECIMIENTO DE CAPACIDADES DEL PROAGUA 2023 (ESTATAL)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2A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DC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1,000,000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AF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1,000,000</w:t>
            </w:r>
          </w:p>
        </w:tc>
      </w:tr>
      <w:tr w:rsidR="00B6463B" w:rsidRPr="00B6463B" w14:paraId="47020163" w14:textId="77777777" w:rsidTr="003314ED">
        <w:trPr>
          <w:trHeight w:val="3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286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23-030 FORTALECIMIENTO DE CAPACIDADES DEL PROAGUA 2023 (FEDERAL)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7F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49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1,000,000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47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1,000,000</w:t>
            </w:r>
          </w:p>
        </w:tc>
      </w:tr>
      <w:tr w:rsidR="00B6463B" w:rsidRPr="00B6463B" w14:paraId="6A3F26BF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9BC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23-031 DESINFECCIÓN DEL AGUA DEL PROAGUA 2023 (FEDERAL)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1D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BB1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1,388,958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34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1,388,958</w:t>
            </w:r>
          </w:p>
        </w:tc>
      </w:tr>
      <w:tr w:rsidR="00B6463B" w:rsidRPr="00B6463B" w14:paraId="0F32D483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0B4" w14:textId="66B9E3A0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23-032 DESINFECCION DEL AGUA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DEL PROAGUA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2023 (ESTATAL)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1C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E3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1,388,958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4A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1,388,958</w:t>
            </w:r>
          </w:p>
        </w:tc>
      </w:tr>
      <w:tr w:rsidR="00B6463B" w:rsidRPr="00B6463B" w14:paraId="513B1DA3" w14:textId="77777777" w:rsidTr="00B6463B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9E4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23-033 GASTO OPERATIVO PARA LA DESINFECCION DEL AGUA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516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50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462,080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32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462,080</w:t>
            </w:r>
          </w:p>
        </w:tc>
      </w:tr>
      <w:tr w:rsidR="00B6463B" w:rsidRPr="00B6463B" w14:paraId="426BB335" w14:textId="77777777" w:rsidTr="00500134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5B6" w14:textId="34E6C3EE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23-034 PROYECTO EJECUTIVO PARA SISTEMA MULTIPLE DE AGUA POTABLE EN LOCALIDADES DE: CAUDILLOS DEL SUR, CIENEGUILLAS Y FRANCISCO I.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MADERO DEL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MPIO DE TULA TAMAULIPAS (FEDERAL)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C9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8F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948,489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FE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948,489</w:t>
            </w:r>
          </w:p>
        </w:tc>
      </w:tr>
      <w:tr w:rsidR="00B6463B" w:rsidRPr="00B6463B" w14:paraId="58E601FB" w14:textId="77777777" w:rsidTr="00500134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8E1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23-035 PROYECTO EJECUTIVO PARA EL SISTEMA MULTIPLE DE AGUA POTABLE EN LA LOCALIDADES DE: CAUDILLOS DEL SUR, CIENEGUILLAS Y FRANCISCO I MADERO DE TULA TAMAULIPAS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44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92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1,422,733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D2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1,422,733</w:t>
            </w:r>
          </w:p>
        </w:tc>
      </w:tr>
      <w:tr w:rsidR="00B6463B" w:rsidRPr="00B6463B" w14:paraId="79650631" w14:textId="77777777" w:rsidTr="00500134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FAE" w14:textId="77777777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23-036 ESTUDIO Y PROYECTO INTEGRAL DEL SISTEMA DE AGUA POTABLE, ALCANTARILLADO Y SANEAMIENTO CABECERA MUNICIPAL DE NUEVO MORELOS TAM (FEDERAL)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35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5E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1,079,479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3F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1,079,479</w:t>
            </w:r>
          </w:p>
        </w:tc>
      </w:tr>
      <w:tr w:rsidR="00B6463B" w:rsidRPr="00B6463B" w14:paraId="65AD181B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DFD" w14:textId="14CF5B21" w:rsidR="00B6463B" w:rsidRPr="00B6463B" w:rsidRDefault="00B6463B" w:rsidP="00B6463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23-037 ESTUDIO Y PROYECTO INTEGRAL DEL SISTEMA DE AGUA POTABLE, ALCANTARILLADO Y SANEAMIENTO CABECERA MUNICIPAL DE NUEVO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MORELOS (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ESTATAL)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3D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E5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1,619,218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BE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1,619,218</w:t>
            </w:r>
          </w:p>
        </w:tc>
      </w:tr>
      <w:tr w:rsidR="00B6463B" w:rsidRPr="00B6463B" w14:paraId="0E65DE72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8E3" w14:textId="161BF13D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23-038 SUPERVISIÓN TÉCNICA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NUM 01/2023 (</w:t>
            </w:r>
            <w:r w:rsidR="00950F3D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950F3D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79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DC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172,003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E5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172,003</w:t>
            </w:r>
          </w:p>
        </w:tc>
      </w:tr>
      <w:tr w:rsidR="00B6463B" w:rsidRPr="00B6463B" w14:paraId="3E006E32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D8A" w14:textId="5CEBDE8A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23-039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N. 01/2023 (</w:t>
            </w:r>
            <w:r w:rsidR="00950F3D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950F3D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34D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7FD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155,104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26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155,104</w:t>
            </w:r>
          </w:p>
        </w:tc>
      </w:tr>
      <w:tr w:rsidR="00B6463B" w:rsidRPr="00B6463B" w14:paraId="0FCA7973" w14:textId="77777777" w:rsidTr="003314ED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59C5" w14:textId="535660AD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23-040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/ATENCION SOCIAL (POR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) DEL ANEXO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TECNICO N. 01/2023 (</w:t>
            </w:r>
            <w:r w:rsidR="00950F3D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950F3D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9B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97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82,167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97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82,167</w:t>
            </w:r>
          </w:p>
        </w:tc>
      </w:tr>
      <w:tr w:rsidR="00B6463B" w:rsidRPr="00B6463B" w14:paraId="217C69CE" w14:textId="77777777" w:rsidTr="003314ED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03D" w14:textId="3B059C71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23-041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/ATENCION SOCIAL (POR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) DEL ANEXO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E9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F6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87,439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95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87,439</w:t>
            </w:r>
          </w:p>
        </w:tc>
      </w:tr>
      <w:tr w:rsidR="00B6463B" w:rsidRPr="00B6463B" w14:paraId="4F9C2C7B" w14:textId="77777777" w:rsidTr="003314ED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236" w14:textId="714B9ACF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23-042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, ANALISIS Y MONITOREO DE MANTENIMIENTO Y DE PRESTACION DE SERVICIO DE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AGUA POTABLE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B4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97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8F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</w:tr>
      <w:tr w:rsidR="00B6463B" w:rsidRPr="00B6463B" w14:paraId="1BA2156A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D7B" w14:textId="2D19E546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23-043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, ANALISIS Y MONITOREO DE MANTENIMIENTO Y DE PRESTACION DE SERVICIO DE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AGUA POTABLE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68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665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F2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</w:tr>
      <w:tr w:rsidR="00B6463B" w:rsidRPr="00B6463B" w14:paraId="38741CF0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3BEE" w14:textId="49AE2A16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23-044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, ANALISIS Y MONITOREO DE MANTENIMIENTO Y PRESTACION DE SERVICIO ALCANTARILLADO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AA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18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BE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</w:tr>
      <w:tr w:rsidR="00B6463B" w:rsidRPr="00B6463B" w14:paraId="65D60AE9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BDE" w14:textId="1A886535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23-045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, ANALISIS Y MONITOREO DE MANTENIMIENTO Y DE PRESTACION DE SERVICIO ALCANTARILLADO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4D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96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64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</w:tr>
      <w:tr w:rsidR="00B6463B" w:rsidRPr="00B6463B" w14:paraId="3874CEF7" w14:textId="77777777" w:rsidTr="00484C6C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F0F" w14:textId="68408F38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23-046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, ANALISIS Y MONITOREO DE MANTENIMIENTO Y DE PRESTACION DE SERVICIO DE SANEAMIENTO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A4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C5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E8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</w:tr>
      <w:tr w:rsidR="00B6463B" w:rsidRPr="00B6463B" w14:paraId="7B9B650B" w14:textId="77777777" w:rsidTr="00484C6C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F1C" w14:textId="7CF0D449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23-047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, ANALISIS Y MONITOREO DE MANTENIMIENTO Y DE PRESTACION DE SERVICIO DE SANEAMIENTO ANEXO TECNICO N. 01/2023 (</w:t>
            </w:r>
            <w:r w:rsidR="00ED0DCA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ED0DCA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FD0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86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5F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13,000</w:t>
            </w:r>
          </w:p>
        </w:tc>
      </w:tr>
      <w:tr w:rsidR="00B6463B" w:rsidRPr="00B6463B" w14:paraId="3181F282" w14:textId="77777777" w:rsidTr="003314ED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1EB" w14:textId="0D61933B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23-048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TECNICO 01/2023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ED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10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76,537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85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76,537</w:t>
            </w:r>
          </w:p>
        </w:tc>
      </w:tr>
      <w:tr w:rsidR="00B6463B" w:rsidRPr="00B6463B" w14:paraId="20813429" w14:textId="77777777" w:rsidTr="003314ED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194" w14:textId="085B9808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23-049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TECNICO 01/2023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82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9E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125,341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A7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125,341</w:t>
            </w:r>
          </w:p>
        </w:tc>
      </w:tr>
      <w:tr w:rsidR="00B6463B" w:rsidRPr="00B6463B" w14:paraId="7D5B7279" w14:textId="77777777" w:rsidTr="003314ED">
        <w:trPr>
          <w:trHeight w:val="6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896" w14:textId="699B534C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23-050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/CONTRALORIA SOCIAL DEL ANEXO TECNICO N. 01/2023 DEL PROAGUA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51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2A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101,730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28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101,730</w:t>
            </w:r>
          </w:p>
        </w:tc>
      </w:tr>
      <w:tr w:rsidR="00B6463B" w:rsidRPr="00B6463B" w14:paraId="51C05308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6A6" w14:textId="19869C8F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23-051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08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6A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6AD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20,000</w:t>
            </w:r>
          </w:p>
        </w:tc>
      </w:tr>
      <w:tr w:rsidR="00B6463B" w:rsidRPr="00B6463B" w14:paraId="3C65D50D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13B" w14:textId="231C4F4A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23-052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RURALES DEL ANEXO TECNICO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0C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52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AD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15,000</w:t>
            </w:r>
          </w:p>
        </w:tc>
      </w:tr>
      <w:tr w:rsidR="00B6463B" w:rsidRPr="00B6463B" w14:paraId="7337C682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BFD" w14:textId="0E11C334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23-053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/ATENCION SOCIAL (POR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) DEL ANEXO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TECNICO N.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61B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33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B2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18,000</w:t>
            </w:r>
          </w:p>
        </w:tc>
      </w:tr>
      <w:tr w:rsidR="00B6463B" w:rsidRPr="00B6463B" w14:paraId="6D359E34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648" w14:textId="767AF61C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23-054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/ATENCION SOCIAL (POR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) DEL ANEXO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TECNICO N.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82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0AB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C1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15,000</w:t>
            </w:r>
          </w:p>
        </w:tc>
      </w:tr>
      <w:tr w:rsidR="00B6463B" w:rsidRPr="00B6463B" w14:paraId="10E9C980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3524" w14:textId="2DD7212D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23-055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, ANALISIS Y MONITOREO DE MANTENIMIENTO Y DE PRESTACION DE SERVICIO DE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AGUA POTABLE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ANEXO TECNICO N.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07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6AE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5E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</w:tr>
      <w:tr w:rsidR="00B6463B" w:rsidRPr="00B6463B" w14:paraId="034241AA" w14:textId="77777777" w:rsidTr="00B6463B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C68" w14:textId="67104C6E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23-056 SEGUIMIENTO, 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>EVALUACIÓN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, ANALISIS Y MONITOREO DE MANTENIMIENTO Y DE PRESTACION DE SERVICIO DE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AGUA POTABLE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ANEXO TECNICO N. 02/2023 (</w:t>
            </w:r>
            <w:r w:rsidR="00AF7EA1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AF7EA1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8B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6A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1C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10,000</w:t>
            </w:r>
          </w:p>
        </w:tc>
      </w:tr>
      <w:tr w:rsidR="00B6463B" w:rsidRPr="00B6463B" w14:paraId="37DA6E71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8EC" w14:textId="64877C31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23-057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TECNICO 02/2023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82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B8F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28,000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ED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28,000</w:t>
            </w:r>
          </w:p>
        </w:tc>
      </w:tr>
      <w:tr w:rsidR="00B6463B" w:rsidRPr="00B6463B" w14:paraId="1F26A0B3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676" w14:textId="6BB6A2FD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23-058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SUPERVISIÓN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TÉCNICA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POR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ADMINISTRACIÓN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PARA ACCIONES DE LOCALIDADES URBANAS DEL ANEXO TECNICO 02/2023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CA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98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46,147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3F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46,147</w:t>
            </w:r>
          </w:p>
        </w:tc>
      </w:tr>
      <w:tr w:rsidR="00B6463B" w:rsidRPr="00B6463B" w14:paraId="2844E434" w14:textId="77777777" w:rsidTr="00500134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A67" w14:textId="4382592B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23-059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 /CONTRALORIA SOCIAL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DEL ANEXO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TECNICO N. 02/2023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ESTATAL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DD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77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EAA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23,000</w:t>
            </w:r>
          </w:p>
        </w:tc>
      </w:tr>
      <w:tr w:rsidR="00B6463B" w:rsidRPr="00B6463B" w14:paraId="71362C46" w14:textId="77777777" w:rsidTr="00500134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D90" w14:textId="00A4F9C6" w:rsidR="00B6463B" w:rsidRPr="00B6463B" w:rsidRDefault="00B6463B" w:rsidP="00B6463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23-060 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DE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RECURSO FEDERAL DEL PROAGUA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2023 PARA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ACCIONES DE AGUA POTABLE, ALCANTARILLADO Y SANEAMIENTO EN LOC URBANAS EN COMAPA NUEVO LAREDO TAM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2E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51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2,000,000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0E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2,000,000</w:t>
            </w:r>
          </w:p>
        </w:tc>
      </w:tr>
      <w:tr w:rsidR="00B6463B" w:rsidRPr="00B6463B" w14:paraId="27B29A7B" w14:textId="77777777" w:rsidTr="00500134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D45" w14:textId="743425A8" w:rsidR="00B6463B" w:rsidRPr="00B6463B" w:rsidRDefault="00B6463B" w:rsidP="00B6463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23-061 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RECURSO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FEDERAL PROAGUA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2023 PARA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ACCIONES DE DESARROLLO INTEGRAL EN ZONA CONURBADA DE LA DESEMBOCADURA DEL RIO PANUCO EN EL EDO DE TAM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30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6D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1,200,000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E1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1,200,000</w:t>
            </w:r>
          </w:p>
        </w:tc>
      </w:tr>
      <w:tr w:rsidR="00B6463B" w:rsidRPr="00B6463B" w14:paraId="1BB000F0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729" w14:textId="5EB09C2F" w:rsidR="00B6463B" w:rsidRPr="00B6463B" w:rsidRDefault="00B6463B" w:rsidP="00B6463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23-062 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DE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RECURSO FEDERAL PROAGUA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2023 PARA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ACIONES DE DESARROLLO INTEGRAL EN LA COMAPA REYNOSA (</w:t>
            </w:r>
            <w:r w:rsidR="00BE51BC">
              <w:rPr>
                <w:rFonts w:eastAsia="Times New Roman" w:cs="Calibri"/>
                <w:color w:val="000000"/>
                <w:lang w:eastAsia="es-MX"/>
              </w:rPr>
              <w:t xml:space="preserve">APORTACIÓN </w:t>
            </w:r>
            <w:r w:rsidR="00BE51BC" w:rsidRPr="00B6463B">
              <w:rPr>
                <w:rFonts w:eastAsia="Times New Roman" w:cs="Calibri"/>
                <w:color w:val="000000"/>
                <w:lang w:eastAsia="es-MX"/>
              </w:rPr>
              <w:t>FEDERAL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56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1B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1,200,000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08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1,200,000</w:t>
            </w:r>
          </w:p>
        </w:tc>
      </w:tr>
      <w:tr w:rsidR="00B6463B" w:rsidRPr="00B6463B" w14:paraId="4D86B3FD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784" w14:textId="6EC8DB7E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23-063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SOCIAL/ATENCION SOCIAL (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CONTRATO) DEL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ANEXO TECNICO 01/2023 PROAGUA (FEDERAL)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2D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EF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477,600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86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477,600</w:t>
            </w:r>
          </w:p>
        </w:tc>
      </w:tr>
      <w:tr w:rsidR="00B6463B" w:rsidRPr="00B6463B" w14:paraId="12250DB8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251" w14:textId="59AD0E4B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23-064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SOCIAL/ATENCION SOCIAL (CONTRATO) DEL ANEXO TECNICO NUM 02/2023 PROAGUA (ESTATAL)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C5C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49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477,600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5D5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477,600</w:t>
            </w:r>
          </w:p>
        </w:tc>
      </w:tr>
      <w:tr w:rsidR="00B6463B" w:rsidRPr="00B6463B" w14:paraId="29420072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E4E" w14:textId="25AF8850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23-065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SOCIAL/ATENCION SOCIAL (CONTRATO) DEL ANEXO TECNICO NUMERO 02/2023 PROAGUA (FEDERAL)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A49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86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112,900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0C2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112,900</w:t>
            </w:r>
          </w:p>
        </w:tc>
      </w:tr>
      <w:tr w:rsidR="00B6463B" w:rsidRPr="00B6463B" w14:paraId="37D07A4D" w14:textId="77777777" w:rsidTr="00B6463B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134" w14:textId="7A00CFEC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23-066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PARTICIPACIÓN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SOCIAL/ATENCION SOCIAL (CONTRATO) DEL ANEXO T</w:t>
            </w:r>
            <w:r w:rsidR="00821B99">
              <w:rPr>
                <w:rFonts w:eastAsia="Times New Roman" w:cs="Calibri"/>
                <w:color w:val="000000"/>
                <w:lang w:eastAsia="es-MX"/>
              </w:rPr>
              <w:t>É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CNICO N</w:t>
            </w:r>
            <w:r w:rsidR="00821B99">
              <w:rPr>
                <w:rFonts w:eastAsia="Times New Roman" w:cs="Calibri"/>
                <w:color w:val="000000"/>
                <w:lang w:eastAsia="es-MX"/>
              </w:rPr>
              <w:t>Ú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MERO 02/2023 PROAGUA (ESTATAL)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62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5C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112,900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E9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112,900</w:t>
            </w:r>
          </w:p>
        </w:tc>
      </w:tr>
      <w:tr w:rsidR="00B6463B" w:rsidRPr="00B6463B" w14:paraId="7513BB03" w14:textId="77777777" w:rsidTr="003314ED">
        <w:trPr>
          <w:trHeight w:val="9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ED8" w14:textId="0D27F3C6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23-067 PROYECTO EJECUTIVO PARA LA CONSTRUCCI</w:t>
            </w:r>
            <w:r w:rsidR="00821B99">
              <w:rPr>
                <w:rFonts w:eastAsia="Times New Roman" w:cs="Calibri"/>
                <w:color w:val="000000"/>
                <w:lang w:eastAsia="es-MX"/>
              </w:rPr>
              <w:t>Ó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>N DE LA RED DE ALCANTARILLADO SANITARIO Y SANEAMIENTO DEL EJIDO MARIANO MATAMOROS DEL MPIO DE ALDAMA TAM.  (FEDERAL)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5E9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5A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356,147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776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356,147</w:t>
            </w:r>
          </w:p>
        </w:tc>
      </w:tr>
      <w:tr w:rsidR="00B6463B" w:rsidRPr="00B6463B" w14:paraId="76AF1E91" w14:textId="77777777" w:rsidTr="003314ED">
        <w:trPr>
          <w:trHeight w:val="9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76E" w14:textId="7E7A765F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23-068 PROYECTO EJECUTIVO PARA LA 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CONSTRUCCI</w:t>
            </w:r>
            <w:r w:rsidR="006951DB">
              <w:rPr>
                <w:rFonts w:eastAsia="Times New Roman" w:cs="Calibri"/>
                <w:color w:val="000000"/>
                <w:lang w:eastAsia="es-MX"/>
              </w:rPr>
              <w:t>Ó</w:t>
            </w:r>
            <w:r w:rsidR="006951DB" w:rsidRPr="00B6463B">
              <w:rPr>
                <w:rFonts w:eastAsia="Times New Roman" w:cs="Calibri"/>
                <w:color w:val="000000"/>
                <w:lang w:eastAsia="es-MX"/>
              </w:rPr>
              <w:t>N DE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LA RED DE ALCANTARILLADO SANITARIO Y SANEAMIENTO DEL EJIDO MARIANO MATAMOROS MPIO DE ALDAMA TAM (ESTATAL)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BD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E5B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356,147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598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356,147</w:t>
            </w:r>
          </w:p>
        </w:tc>
      </w:tr>
      <w:tr w:rsidR="00B6463B" w:rsidRPr="00B6463B" w14:paraId="21E6A679" w14:textId="77777777" w:rsidTr="003314ED">
        <w:trPr>
          <w:trHeight w:val="30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A586" w14:textId="4AABD275" w:rsidR="00B6463B" w:rsidRPr="00B6463B" w:rsidRDefault="00B6463B" w:rsidP="00B646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23-070 </w:t>
            </w:r>
            <w:r w:rsidR="00100D8B">
              <w:rPr>
                <w:rFonts w:eastAsia="Times New Roman" w:cs="Calibri"/>
                <w:color w:val="000000"/>
                <w:lang w:eastAsia="es-MX"/>
              </w:rPr>
              <w:t>REHABILITACIÓN</w:t>
            </w:r>
            <w:r w:rsidRPr="00B6463B">
              <w:rPr>
                <w:rFonts w:eastAsia="Times New Roman" w:cs="Calibri"/>
                <w:color w:val="000000"/>
                <w:lang w:eastAsia="es-MX"/>
              </w:rPr>
              <w:t xml:space="preserve"> Y TECNIFICACION DE DISTRITOS DE RIEGO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177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FA1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659,461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E74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B6463B">
              <w:rPr>
                <w:rFonts w:eastAsia="Times New Roman" w:cs="Calibri"/>
                <w:color w:val="000000"/>
                <w:lang w:eastAsia="es-MX"/>
              </w:rPr>
              <w:t>659,461</w:t>
            </w:r>
          </w:p>
        </w:tc>
      </w:tr>
      <w:tr w:rsidR="00B6463B" w:rsidRPr="00B6463B" w14:paraId="5559E5D0" w14:textId="77777777" w:rsidTr="00B6463B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288D2CE0" w14:textId="46D29FA7" w:rsidR="00B6463B" w:rsidRPr="00B6463B" w:rsidRDefault="006951DB" w:rsidP="00B6463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64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>TOTAL,</w:t>
            </w:r>
            <w:r w:rsidR="00B6463B" w:rsidRPr="00B64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PROYECTOS ENERO-SEPTIEMBRE 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AFF5AB3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64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>66,787,236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4147704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64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>-4,230,831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14:paraId="6CAA1E50" w14:textId="77777777" w:rsidR="00B6463B" w:rsidRPr="00B6463B" w:rsidRDefault="00B6463B" w:rsidP="00B64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64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>62,556,405</w:t>
            </w:r>
          </w:p>
        </w:tc>
      </w:tr>
    </w:tbl>
    <w:p w14:paraId="789732F8" w14:textId="685206F0" w:rsidR="00FD7DA6" w:rsidRPr="00FC6BF7" w:rsidRDefault="00FD7DA6" w:rsidP="00F8794C">
      <w:pPr>
        <w:jc w:val="center"/>
        <w:rPr>
          <w:rFonts w:cs="DIN Pro Regular"/>
          <w:b/>
        </w:rPr>
      </w:pPr>
    </w:p>
    <w:p w14:paraId="5B8B5891" w14:textId="2C375B0D" w:rsidR="00FD7DA6" w:rsidRPr="00FC6BF7" w:rsidRDefault="00FD7DA6" w:rsidP="00F8794C">
      <w:pPr>
        <w:jc w:val="center"/>
        <w:rPr>
          <w:rFonts w:cs="DIN Pro Regular"/>
          <w:b/>
        </w:rPr>
      </w:pPr>
    </w:p>
    <w:p w14:paraId="0BD191EA" w14:textId="75914918" w:rsidR="00FD7DA6" w:rsidRPr="00FC6BF7" w:rsidRDefault="00FD7DA6" w:rsidP="00F8794C">
      <w:pPr>
        <w:jc w:val="center"/>
        <w:rPr>
          <w:rFonts w:cs="DIN Pro Regular"/>
          <w:b/>
        </w:rPr>
      </w:pPr>
    </w:p>
    <w:p w14:paraId="40631CA4" w14:textId="568ABAE7" w:rsidR="005117F4" w:rsidRDefault="005117F4" w:rsidP="00F8794C">
      <w:pPr>
        <w:rPr>
          <w:rFonts w:cs="DIN Pro Regular"/>
        </w:rPr>
      </w:pPr>
    </w:p>
    <w:p w14:paraId="354EA8C8" w14:textId="77777777" w:rsidR="001B664F" w:rsidRDefault="001B664F" w:rsidP="00F8794C">
      <w:pPr>
        <w:rPr>
          <w:rFonts w:cs="DIN Pro Regular"/>
        </w:rPr>
      </w:pPr>
    </w:p>
    <w:sectPr w:rsidR="001B664F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2C8" w14:textId="77777777" w:rsidR="00B47F75" w:rsidRDefault="00B47F75" w:rsidP="00EA5418">
      <w:pPr>
        <w:spacing w:after="0" w:line="240" w:lineRule="auto"/>
      </w:pPr>
      <w:r>
        <w:separator/>
      </w:r>
    </w:p>
  </w:endnote>
  <w:endnote w:type="continuationSeparator" w:id="0">
    <w:p w14:paraId="49CCDFA8" w14:textId="77777777" w:rsidR="00B47F75" w:rsidRDefault="00B47F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505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01CD1A" wp14:editId="543C106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15C2E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06956FE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7C6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E6CEFA9" wp14:editId="7432F95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616D9F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A5E4" w14:textId="77777777" w:rsidR="00B47F75" w:rsidRDefault="00B47F75" w:rsidP="00EA5418">
      <w:pPr>
        <w:spacing w:after="0" w:line="240" w:lineRule="auto"/>
      </w:pPr>
      <w:r>
        <w:separator/>
      </w:r>
    </w:p>
  </w:footnote>
  <w:footnote w:type="continuationSeparator" w:id="0">
    <w:p w14:paraId="240B09F6" w14:textId="77777777" w:rsidR="00B47F75" w:rsidRDefault="00B47F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FEB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082EEF" wp14:editId="075027B6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5B5D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809DC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34F11AA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B65914E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284426B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2EEF"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2945B5D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56809DC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34F11AA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B65914E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284426B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8118C7" wp14:editId="464806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315C7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93D" w14:textId="24C76887" w:rsidR="00CC33B2" w:rsidRDefault="00281BC9" w:rsidP="0013011C">
    <w:pPr>
      <w:pStyle w:val="Encabezado"/>
      <w:jc w:val="center"/>
      <w:rPr>
        <w:rFonts w:ascii="Helvetica" w:hAnsi="Helvetica" w:cs="Arial"/>
      </w:rPr>
    </w:pPr>
    <w:r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60800" behindDoc="0" locked="0" layoutInCell="1" allowOverlap="1" wp14:anchorId="364D86DF" wp14:editId="39391681">
          <wp:simplePos x="0" y="0"/>
          <wp:positionH relativeFrom="column">
            <wp:posOffset>449503</wp:posOffset>
          </wp:positionH>
          <wp:positionV relativeFrom="paragraph">
            <wp:posOffset>140336</wp:posOffset>
          </wp:positionV>
          <wp:extent cx="1752677" cy="6565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601" cy="657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EF9FA" w14:textId="460ABB7C" w:rsidR="00DF5401" w:rsidRPr="00DF5401" w:rsidRDefault="00DF5401" w:rsidP="001D36A5">
    <w:pPr>
      <w:jc w:val="center"/>
      <w:rPr>
        <w:b/>
        <w:bCs/>
        <w:noProof/>
        <w:sz w:val="24"/>
        <w:szCs w:val="24"/>
        <w:lang w:eastAsia="es-MX"/>
      </w:rPr>
    </w:pPr>
    <w:r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9776" behindDoc="0" locked="0" layoutInCell="1" allowOverlap="1" wp14:anchorId="1EBFAF97" wp14:editId="221E049C">
          <wp:simplePos x="0" y="0"/>
          <wp:positionH relativeFrom="column">
            <wp:posOffset>7250430</wp:posOffset>
          </wp:positionH>
          <wp:positionV relativeFrom="paragraph">
            <wp:posOffset>113030</wp:posOffset>
          </wp:positionV>
          <wp:extent cx="1249680" cy="414655"/>
          <wp:effectExtent l="0" t="0" r="762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401">
      <w:rPr>
        <w:b/>
        <w:bCs/>
        <w:noProof/>
        <w:sz w:val="24"/>
        <w:szCs w:val="24"/>
        <w:lang w:eastAsia="es-MX"/>
      </w:rPr>
      <w:t>Comisión Estatal del Agua de Tamaulipas</w:t>
    </w:r>
  </w:p>
  <w:p w14:paraId="5A7FD176" w14:textId="6B895B8B" w:rsidR="001D36A5" w:rsidRPr="007E0A27" w:rsidRDefault="001D36A5" w:rsidP="001D36A5">
    <w:pPr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Cuenta Pública</w:t>
    </w:r>
    <w:r w:rsidRPr="007E0A27">
      <w:rPr>
        <w:rFonts w:ascii="Encode Sans" w:hAnsi="Encode Sans" w:cs="Arial"/>
        <w:b/>
      </w:rPr>
      <w:t xml:space="preserve"> </w:t>
    </w:r>
    <w:r>
      <w:rPr>
        <w:rFonts w:ascii="Encode Sans" w:hAnsi="Encode Sans" w:cs="Arial"/>
        <w:b/>
      </w:rPr>
      <w:t>2023</w:t>
    </w:r>
  </w:p>
  <w:p w14:paraId="74938CA2" w14:textId="77777777" w:rsidR="001D36A5" w:rsidRPr="009B1FDD" w:rsidRDefault="001D36A5" w:rsidP="001D36A5">
    <w:pPr>
      <w:jc w:val="center"/>
      <w:rPr>
        <w:rFonts w:ascii="Encode Sans" w:hAnsi="Encode Sans" w:cs="DIN Pro Regular"/>
        <w:b/>
      </w:rPr>
    </w:pPr>
    <w:r>
      <w:rPr>
        <w:rFonts w:ascii="Encode Sans" w:hAnsi="Encode Sans" w:cs="DIN Pro Regular"/>
        <w:b/>
      </w:rPr>
      <w:t>Programas y Proyectos de Inversión</w:t>
    </w:r>
  </w:p>
  <w:tbl>
    <w:tblPr>
      <w:tblW w:w="14200" w:type="dxa"/>
      <w:tblInd w:w="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00"/>
      <w:gridCol w:w="1780"/>
      <w:gridCol w:w="1840"/>
      <w:gridCol w:w="1780"/>
    </w:tblGrid>
    <w:tr w:rsidR="001D36A5" w:rsidRPr="00B6463B" w14:paraId="7C3868B6" w14:textId="77777777" w:rsidTr="000C0A73">
      <w:trPr>
        <w:trHeight w:val="435"/>
      </w:trPr>
      <w:tc>
        <w:tcPr>
          <w:tcW w:w="8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990033"/>
          <w:vAlign w:val="center"/>
          <w:hideMark/>
        </w:tcPr>
        <w:p w14:paraId="75DD8619" w14:textId="23A6CA77" w:rsidR="001D36A5" w:rsidRPr="00B6463B" w:rsidRDefault="001D36A5" w:rsidP="001D36A5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B6463B"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  <w:t>Concepto</w:t>
          </w:r>
        </w:p>
      </w:tc>
      <w:tc>
        <w:tcPr>
          <w:tcW w:w="540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90033"/>
          <w:vAlign w:val="center"/>
          <w:hideMark/>
        </w:tcPr>
        <w:p w14:paraId="4E6E657E" w14:textId="77777777" w:rsidR="001D36A5" w:rsidRPr="00B6463B" w:rsidRDefault="001D36A5" w:rsidP="001D36A5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B6463B"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  <w:t>Egresos</w:t>
          </w:r>
        </w:p>
      </w:tc>
    </w:tr>
    <w:tr w:rsidR="001D36A5" w:rsidRPr="00B6463B" w14:paraId="4EE4D79F" w14:textId="77777777" w:rsidTr="000C0A73">
      <w:trPr>
        <w:trHeight w:val="810"/>
      </w:trPr>
      <w:tc>
        <w:tcPr>
          <w:tcW w:w="88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161B6F" w14:textId="77777777" w:rsidR="001D36A5" w:rsidRPr="00B6463B" w:rsidRDefault="001D36A5" w:rsidP="001D36A5">
          <w:pPr>
            <w:spacing w:after="0" w:line="240" w:lineRule="auto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90033"/>
          <w:vAlign w:val="center"/>
          <w:hideMark/>
        </w:tcPr>
        <w:p w14:paraId="3A273AFB" w14:textId="77777777" w:rsidR="001D36A5" w:rsidRPr="00B6463B" w:rsidRDefault="001D36A5" w:rsidP="001D36A5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B6463B"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  <w:t>Aprobado</w:t>
          </w:r>
        </w:p>
      </w:tc>
      <w:tc>
        <w:tcPr>
          <w:tcW w:w="18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90033"/>
          <w:vAlign w:val="center"/>
          <w:hideMark/>
        </w:tcPr>
        <w:p w14:paraId="0E0E77DE" w14:textId="77777777" w:rsidR="001D36A5" w:rsidRPr="00B6463B" w:rsidRDefault="001D36A5" w:rsidP="001D36A5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B6463B"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  <w:t>Ampliaciones/ (Reducciones)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90033"/>
          <w:vAlign w:val="center"/>
          <w:hideMark/>
        </w:tcPr>
        <w:p w14:paraId="5C193A77" w14:textId="77777777" w:rsidR="001D36A5" w:rsidRPr="00B6463B" w:rsidRDefault="001D36A5" w:rsidP="001D36A5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B6463B">
            <w:rPr>
              <w:rFonts w:eastAsia="Times New Roman" w:cs="Calibri"/>
              <w:b/>
              <w:bCs/>
              <w:color w:val="FFFFFF"/>
              <w:sz w:val="28"/>
              <w:szCs w:val="28"/>
              <w:lang w:eastAsia="es-MX"/>
            </w:rPr>
            <w:t>Modificado</w:t>
          </w:r>
        </w:p>
      </w:tc>
    </w:tr>
  </w:tbl>
  <w:p w14:paraId="2987D194" w14:textId="6CC42EE1" w:rsidR="001D36A5" w:rsidRPr="00B6463B" w:rsidRDefault="006F20C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  <w:bCs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D47537E" wp14:editId="745AD60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E6A50C" w14:textId="2290B15B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00D8B"/>
    <w:rsid w:val="0013011C"/>
    <w:rsid w:val="001B034C"/>
    <w:rsid w:val="001B1B72"/>
    <w:rsid w:val="001B664F"/>
    <w:rsid w:val="001D36A5"/>
    <w:rsid w:val="002027E2"/>
    <w:rsid w:val="00207387"/>
    <w:rsid w:val="00242FF5"/>
    <w:rsid w:val="00266A0B"/>
    <w:rsid w:val="00281BC9"/>
    <w:rsid w:val="00285E24"/>
    <w:rsid w:val="002A70B3"/>
    <w:rsid w:val="002A7828"/>
    <w:rsid w:val="002B0647"/>
    <w:rsid w:val="002B3310"/>
    <w:rsid w:val="002D4934"/>
    <w:rsid w:val="0030500F"/>
    <w:rsid w:val="00306EB8"/>
    <w:rsid w:val="003314ED"/>
    <w:rsid w:val="00372F40"/>
    <w:rsid w:val="003D2188"/>
    <w:rsid w:val="003D5DBF"/>
    <w:rsid w:val="003E35BF"/>
    <w:rsid w:val="003E7FD0"/>
    <w:rsid w:val="00413027"/>
    <w:rsid w:val="00435BBD"/>
    <w:rsid w:val="0044253C"/>
    <w:rsid w:val="00484C6C"/>
    <w:rsid w:val="00486AE1"/>
    <w:rsid w:val="00497D8B"/>
    <w:rsid w:val="004C5C47"/>
    <w:rsid w:val="004D41B8"/>
    <w:rsid w:val="00500134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446F9"/>
    <w:rsid w:val="00654A54"/>
    <w:rsid w:val="0065609A"/>
    <w:rsid w:val="00685D1E"/>
    <w:rsid w:val="006951DB"/>
    <w:rsid w:val="006C3BBE"/>
    <w:rsid w:val="006E77DD"/>
    <w:rsid w:val="006F20C8"/>
    <w:rsid w:val="00716D12"/>
    <w:rsid w:val="00746E1C"/>
    <w:rsid w:val="0079582C"/>
    <w:rsid w:val="007C705A"/>
    <w:rsid w:val="007D6E9A"/>
    <w:rsid w:val="007E0A27"/>
    <w:rsid w:val="007E1871"/>
    <w:rsid w:val="007E2EAD"/>
    <w:rsid w:val="00821B99"/>
    <w:rsid w:val="008602E2"/>
    <w:rsid w:val="0086748A"/>
    <w:rsid w:val="0088072F"/>
    <w:rsid w:val="008A627E"/>
    <w:rsid w:val="008A6E4D"/>
    <w:rsid w:val="008B0017"/>
    <w:rsid w:val="008B25BF"/>
    <w:rsid w:val="008C71D4"/>
    <w:rsid w:val="008E3652"/>
    <w:rsid w:val="008E7AF0"/>
    <w:rsid w:val="009363F3"/>
    <w:rsid w:val="00950F3D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AF7EA1"/>
    <w:rsid w:val="00B47F75"/>
    <w:rsid w:val="00B57302"/>
    <w:rsid w:val="00B6463B"/>
    <w:rsid w:val="00B67BCE"/>
    <w:rsid w:val="00B849EE"/>
    <w:rsid w:val="00B92E66"/>
    <w:rsid w:val="00BD1592"/>
    <w:rsid w:val="00BE51BC"/>
    <w:rsid w:val="00C15DE7"/>
    <w:rsid w:val="00C51F69"/>
    <w:rsid w:val="00C64694"/>
    <w:rsid w:val="00C65E96"/>
    <w:rsid w:val="00C87368"/>
    <w:rsid w:val="00C87E02"/>
    <w:rsid w:val="00CB17A2"/>
    <w:rsid w:val="00CB27A3"/>
    <w:rsid w:val="00CB7A6A"/>
    <w:rsid w:val="00CC33B2"/>
    <w:rsid w:val="00D055EC"/>
    <w:rsid w:val="00D51261"/>
    <w:rsid w:val="00D94FEC"/>
    <w:rsid w:val="00D96220"/>
    <w:rsid w:val="00DC0FB5"/>
    <w:rsid w:val="00DF5401"/>
    <w:rsid w:val="00E032BD"/>
    <w:rsid w:val="00E32708"/>
    <w:rsid w:val="00E43946"/>
    <w:rsid w:val="00EA5418"/>
    <w:rsid w:val="00EC7521"/>
    <w:rsid w:val="00ED0DCA"/>
    <w:rsid w:val="00EE29EA"/>
    <w:rsid w:val="00F16A2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FA02"/>
  <w15:docId w15:val="{663274F8-8123-4720-8ABF-834B7F7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ANA MARIA MENDEZ MOYA</cp:lastModifiedBy>
  <cp:revision>43</cp:revision>
  <cp:lastPrinted>2023-01-06T20:38:00Z</cp:lastPrinted>
  <dcterms:created xsi:type="dcterms:W3CDTF">2021-01-09T00:43:00Z</dcterms:created>
  <dcterms:modified xsi:type="dcterms:W3CDTF">2024-02-20T20:19:00Z</dcterms:modified>
</cp:coreProperties>
</file>