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C89CF" w14:textId="77777777" w:rsidR="00496616" w:rsidRDefault="00496616"/>
    <w:tbl>
      <w:tblPr>
        <w:tblpPr w:leftFromText="141" w:rightFromText="141" w:vertAnchor="text" w:tblpXSpec="right" w:tblpY="1"/>
        <w:tblOverlap w:val="never"/>
        <w:tblW w:w="5000" w:type="pct"/>
        <w:tblCellMar>
          <w:left w:w="70" w:type="dxa"/>
          <w:right w:w="70" w:type="dxa"/>
        </w:tblCellMar>
        <w:tblLook w:val="04A0" w:firstRow="1" w:lastRow="0" w:firstColumn="1" w:lastColumn="0" w:noHBand="0" w:noVBand="1"/>
      </w:tblPr>
      <w:tblGrid>
        <w:gridCol w:w="1577"/>
        <w:gridCol w:w="1932"/>
        <w:gridCol w:w="2530"/>
        <w:gridCol w:w="932"/>
        <w:gridCol w:w="771"/>
        <w:gridCol w:w="1095"/>
        <w:gridCol w:w="848"/>
        <w:gridCol w:w="803"/>
        <w:gridCol w:w="3819"/>
      </w:tblGrid>
      <w:tr w:rsidR="005944AD" w:rsidRPr="005944AD" w14:paraId="2445CF60" w14:textId="77777777" w:rsidTr="00496616">
        <w:trPr>
          <w:trHeight w:val="1440"/>
        </w:trPr>
        <w:tc>
          <w:tcPr>
            <w:tcW w:w="5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7A4253" w14:textId="77777777" w:rsidR="005944AD" w:rsidRPr="005944AD" w:rsidRDefault="005944AD" w:rsidP="00496616">
            <w:pPr>
              <w:spacing w:after="0" w:line="240" w:lineRule="auto"/>
              <w:jc w:val="center"/>
              <w:rPr>
                <w:rFonts w:eastAsia="Times New Roman" w:cs="Calibri"/>
                <w:b/>
                <w:bCs/>
                <w:color w:val="000000"/>
                <w:sz w:val="18"/>
                <w:szCs w:val="18"/>
                <w:lang w:eastAsia="es-MX"/>
              </w:rPr>
            </w:pPr>
            <w:r w:rsidRPr="005944AD">
              <w:rPr>
                <w:rFonts w:eastAsia="Times New Roman" w:cs="Calibri"/>
                <w:b/>
                <w:bCs/>
                <w:color w:val="000000"/>
                <w:sz w:val="18"/>
                <w:szCs w:val="18"/>
                <w:lang w:eastAsia="es-MX"/>
              </w:rPr>
              <w:t>Programa de Apoyo a la Infraestructura Hidroagrícola</w:t>
            </w:r>
          </w:p>
        </w:tc>
        <w:tc>
          <w:tcPr>
            <w:tcW w:w="677" w:type="pct"/>
            <w:tcBorders>
              <w:top w:val="single" w:sz="4" w:space="0" w:color="auto"/>
              <w:left w:val="nil"/>
              <w:bottom w:val="single" w:sz="4" w:space="0" w:color="auto"/>
              <w:right w:val="single" w:sz="4" w:space="0" w:color="auto"/>
            </w:tcBorders>
            <w:shd w:val="clear" w:color="000000" w:fill="FFFFFF"/>
            <w:vAlign w:val="center"/>
            <w:hideMark/>
          </w:tcPr>
          <w:p w14:paraId="164F408C"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br/>
              <w:t>Porcentaje de superficie beneficiada con infraestructura rehabilitada, tecnificada y/o equipada en Distritos y Unidades de Riego.</w:t>
            </w:r>
          </w:p>
        </w:tc>
        <w:tc>
          <w:tcPr>
            <w:tcW w:w="886" w:type="pct"/>
            <w:tcBorders>
              <w:top w:val="single" w:sz="4" w:space="0" w:color="auto"/>
              <w:left w:val="nil"/>
              <w:bottom w:val="single" w:sz="4" w:space="0" w:color="auto"/>
              <w:right w:val="single" w:sz="4" w:space="0" w:color="auto"/>
            </w:tcBorders>
            <w:shd w:val="clear" w:color="000000" w:fill="FFFFFF"/>
            <w:vAlign w:val="center"/>
            <w:hideMark/>
          </w:tcPr>
          <w:p w14:paraId="796BFEE4"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 xml:space="preserve">(Superficie beneficiada en el programa en el ejercicio t / Superficie programada a beneficiar en el ejercicio t) x 100 </w:t>
            </w:r>
          </w:p>
        </w:tc>
        <w:tc>
          <w:tcPr>
            <w:tcW w:w="322" w:type="pct"/>
            <w:tcBorders>
              <w:top w:val="single" w:sz="4" w:space="0" w:color="auto"/>
              <w:left w:val="nil"/>
              <w:bottom w:val="single" w:sz="4" w:space="0" w:color="auto"/>
              <w:right w:val="single" w:sz="4" w:space="0" w:color="auto"/>
            </w:tcBorders>
            <w:shd w:val="clear" w:color="000000" w:fill="FFFFFF"/>
            <w:vAlign w:val="center"/>
            <w:hideMark/>
          </w:tcPr>
          <w:p w14:paraId="3F1E6E55"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porcentaje</w:t>
            </w:r>
          </w:p>
        </w:tc>
        <w:tc>
          <w:tcPr>
            <w:tcW w:w="267" w:type="pct"/>
            <w:tcBorders>
              <w:top w:val="single" w:sz="4" w:space="0" w:color="auto"/>
              <w:left w:val="nil"/>
              <w:bottom w:val="single" w:sz="4" w:space="0" w:color="auto"/>
              <w:right w:val="single" w:sz="4" w:space="0" w:color="auto"/>
            </w:tcBorders>
            <w:shd w:val="clear" w:color="auto" w:fill="auto"/>
            <w:vAlign w:val="center"/>
            <w:hideMark/>
          </w:tcPr>
          <w:p w14:paraId="0D7B9650"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95.00%</w:t>
            </w:r>
          </w:p>
        </w:tc>
        <w:tc>
          <w:tcPr>
            <w:tcW w:w="379" w:type="pct"/>
            <w:tcBorders>
              <w:top w:val="single" w:sz="4" w:space="0" w:color="auto"/>
              <w:left w:val="nil"/>
              <w:bottom w:val="single" w:sz="4" w:space="0" w:color="auto"/>
              <w:right w:val="single" w:sz="4" w:space="0" w:color="auto"/>
            </w:tcBorders>
            <w:shd w:val="clear" w:color="000000" w:fill="FFFFFF"/>
            <w:vAlign w:val="center"/>
            <w:hideMark/>
          </w:tcPr>
          <w:p w14:paraId="59422FF6"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Estratégico-Eficacia-Anual</w:t>
            </w:r>
          </w:p>
        </w:tc>
        <w:tc>
          <w:tcPr>
            <w:tcW w:w="298" w:type="pct"/>
            <w:tcBorders>
              <w:top w:val="single" w:sz="4" w:space="0" w:color="auto"/>
              <w:left w:val="nil"/>
              <w:bottom w:val="single" w:sz="4" w:space="0" w:color="auto"/>
              <w:right w:val="single" w:sz="4" w:space="0" w:color="auto"/>
            </w:tcBorders>
            <w:shd w:val="clear" w:color="auto" w:fill="auto"/>
            <w:vAlign w:val="center"/>
            <w:hideMark/>
          </w:tcPr>
          <w:p w14:paraId="5B36D359"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77.67%</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6156D525"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81.75%</w:t>
            </w:r>
          </w:p>
        </w:tc>
        <w:tc>
          <w:tcPr>
            <w:tcW w:w="1336" w:type="pct"/>
            <w:tcBorders>
              <w:top w:val="single" w:sz="4" w:space="0" w:color="auto"/>
              <w:left w:val="nil"/>
              <w:bottom w:val="single" w:sz="4" w:space="0" w:color="auto"/>
              <w:right w:val="single" w:sz="4" w:space="0" w:color="auto"/>
            </w:tcBorders>
            <w:shd w:val="clear" w:color="auto" w:fill="auto"/>
            <w:vAlign w:val="center"/>
            <w:hideMark/>
          </w:tcPr>
          <w:p w14:paraId="5B3BE826" w14:textId="08603069" w:rsidR="005944AD" w:rsidRPr="005944AD" w:rsidRDefault="005944AD" w:rsidP="00496616">
            <w:pPr>
              <w:spacing w:after="0" w:line="240" w:lineRule="auto"/>
              <w:jc w:val="both"/>
              <w:rPr>
                <w:rFonts w:eastAsia="Times New Roman" w:cs="Calibri"/>
                <w:color w:val="000000"/>
                <w:sz w:val="18"/>
                <w:szCs w:val="18"/>
                <w:lang w:eastAsia="es-MX"/>
              </w:rPr>
            </w:pPr>
            <w:r w:rsidRPr="005944AD">
              <w:rPr>
                <w:rFonts w:eastAsia="Times New Roman" w:cs="Calibri"/>
                <w:color w:val="000000"/>
                <w:sz w:val="18"/>
                <w:szCs w:val="18"/>
                <w:lang w:eastAsia="es-MX"/>
              </w:rPr>
              <w:t xml:space="preserve">Se han rehabilitado 9,205.71 ha de las 11,852 ha programadas en los Anexos de </w:t>
            </w:r>
            <w:r w:rsidR="00BF2B76" w:rsidRPr="005944AD">
              <w:rPr>
                <w:rFonts w:eastAsia="Times New Roman" w:cs="Calibri"/>
                <w:color w:val="000000"/>
                <w:sz w:val="18"/>
                <w:szCs w:val="18"/>
                <w:lang w:eastAsia="es-MX"/>
              </w:rPr>
              <w:t>Ejecución</w:t>
            </w:r>
            <w:r w:rsidRPr="005944AD">
              <w:rPr>
                <w:rFonts w:eastAsia="Times New Roman" w:cs="Calibri"/>
                <w:color w:val="000000"/>
                <w:sz w:val="18"/>
                <w:szCs w:val="18"/>
                <w:lang w:eastAsia="es-MX"/>
              </w:rPr>
              <w:t xml:space="preserve"> y </w:t>
            </w:r>
            <w:r w:rsidR="00BF2B76" w:rsidRPr="005944AD">
              <w:rPr>
                <w:rFonts w:eastAsia="Times New Roman" w:cs="Calibri"/>
                <w:color w:val="000000"/>
                <w:sz w:val="18"/>
                <w:szCs w:val="18"/>
                <w:lang w:eastAsia="es-MX"/>
              </w:rPr>
              <w:t>Técnicos</w:t>
            </w:r>
            <w:r w:rsidRPr="005944AD">
              <w:rPr>
                <w:rFonts w:eastAsia="Times New Roman" w:cs="Calibri"/>
                <w:color w:val="000000"/>
                <w:sz w:val="18"/>
                <w:szCs w:val="18"/>
                <w:lang w:eastAsia="es-MX"/>
              </w:rPr>
              <w:t xml:space="preserve"> en los Distritos y Unidades de Riego del Estado.</w:t>
            </w:r>
          </w:p>
        </w:tc>
      </w:tr>
      <w:tr w:rsidR="005944AD" w:rsidRPr="005944AD" w14:paraId="62CD8730" w14:textId="77777777" w:rsidTr="00496616">
        <w:trPr>
          <w:trHeight w:val="720"/>
        </w:trPr>
        <w:tc>
          <w:tcPr>
            <w:tcW w:w="553" w:type="pct"/>
            <w:vMerge/>
            <w:tcBorders>
              <w:top w:val="single" w:sz="4" w:space="0" w:color="auto"/>
              <w:left w:val="single" w:sz="4" w:space="0" w:color="auto"/>
              <w:bottom w:val="single" w:sz="4" w:space="0" w:color="auto"/>
              <w:right w:val="single" w:sz="4" w:space="0" w:color="auto"/>
            </w:tcBorders>
            <w:vAlign w:val="center"/>
            <w:hideMark/>
          </w:tcPr>
          <w:p w14:paraId="253159FD" w14:textId="77777777" w:rsidR="005944AD" w:rsidRPr="005944AD" w:rsidRDefault="005944AD" w:rsidP="00496616">
            <w:pPr>
              <w:spacing w:after="0" w:line="240" w:lineRule="auto"/>
              <w:rPr>
                <w:rFonts w:eastAsia="Times New Roman" w:cs="Calibri"/>
                <w:b/>
                <w:bCs/>
                <w:color w:val="000000"/>
                <w:sz w:val="18"/>
                <w:szCs w:val="18"/>
                <w:lang w:eastAsia="es-MX"/>
              </w:rPr>
            </w:pPr>
          </w:p>
        </w:tc>
        <w:tc>
          <w:tcPr>
            <w:tcW w:w="677" w:type="pct"/>
            <w:tcBorders>
              <w:top w:val="single" w:sz="4" w:space="0" w:color="auto"/>
              <w:left w:val="nil"/>
              <w:bottom w:val="single" w:sz="4" w:space="0" w:color="auto"/>
              <w:right w:val="single" w:sz="4" w:space="0" w:color="auto"/>
            </w:tcBorders>
            <w:shd w:val="clear" w:color="000000" w:fill="FFFFFF"/>
            <w:vAlign w:val="center"/>
            <w:hideMark/>
          </w:tcPr>
          <w:p w14:paraId="7155F6A7"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 xml:space="preserve">Porcentaje de beneficiarios hidroagrícolas </w:t>
            </w:r>
          </w:p>
        </w:tc>
        <w:tc>
          <w:tcPr>
            <w:tcW w:w="886" w:type="pct"/>
            <w:tcBorders>
              <w:top w:val="single" w:sz="4" w:space="0" w:color="auto"/>
              <w:left w:val="nil"/>
              <w:bottom w:val="single" w:sz="4" w:space="0" w:color="auto"/>
              <w:right w:val="single" w:sz="4" w:space="0" w:color="auto"/>
            </w:tcBorders>
            <w:shd w:val="clear" w:color="000000" w:fill="FFFFFF"/>
            <w:vAlign w:val="center"/>
            <w:hideMark/>
          </w:tcPr>
          <w:p w14:paraId="09E46A45"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(Número de usuarios hidroagrícolas atendidos en el ejercicio / número total de usuarios hidroagrícolas de Tamaulipas) x 100</w:t>
            </w:r>
          </w:p>
        </w:tc>
        <w:tc>
          <w:tcPr>
            <w:tcW w:w="322" w:type="pct"/>
            <w:tcBorders>
              <w:top w:val="single" w:sz="4" w:space="0" w:color="auto"/>
              <w:left w:val="nil"/>
              <w:bottom w:val="single" w:sz="4" w:space="0" w:color="auto"/>
              <w:right w:val="single" w:sz="4" w:space="0" w:color="auto"/>
            </w:tcBorders>
            <w:shd w:val="clear" w:color="000000" w:fill="FFFFFF"/>
            <w:vAlign w:val="center"/>
            <w:hideMark/>
          </w:tcPr>
          <w:p w14:paraId="1ACD8773"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porcentaje</w:t>
            </w:r>
          </w:p>
        </w:tc>
        <w:tc>
          <w:tcPr>
            <w:tcW w:w="267" w:type="pct"/>
            <w:tcBorders>
              <w:top w:val="single" w:sz="4" w:space="0" w:color="auto"/>
              <w:left w:val="nil"/>
              <w:bottom w:val="single" w:sz="4" w:space="0" w:color="auto"/>
              <w:right w:val="single" w:sz="4" w:space="0" w:color="auto"/>
            </w:tcBorders>
            <w:shd w:val="clear" w:color="auto" w:fill="auto"/>
            <w:vAlign w:val="center"/>
            <w:hideMark/>
          </w:tcPr>
          <w:p w14:paraId="59D20AF6"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2.36%</w:t>
            </w:r>
          </w:p>
        </w:tc>
        <w:tc>
          <w:tcPr>
            <w:tcW w:w="379" w:type="pct"/>
            <w:tcBorders>
              <w:top w:val="single" w:sz="4" w:space="0" w:color="auto"/>
              <w:left w:val="nil"/>
              <w:bottom w:val="single" w:sz="4" w:space="0" w:color="auto"/>
              <w:right w:val="single" w:sz="4" w:space="0" w:color="auto"/>
            </w:tcBorders>
            <w:shd w:val="clear" w:color="000000" w:fill="FFFFFF"/>
            <w:vAlign w:val="center"/>
            <w:hideMark/>
          </w:tcPr>
          <w:p w14:paraId="69FB6471"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Estratégico-Eficacia-Anual</w:t>
            </w:r>
          </w:p>
        </w:tc>
        <w:tc>
          <w:tcPr>
            <w:tcW w:w="298" w:type="pct"/>
            <w:tcBorders>
              <w:top w:val="single" w:sz="4" w:space="0" w:color="auto"/>
              <w:left w:val="nil"/>
              <w:bottom w:val="single" w:sz="4" w:space="0" w:color="auto"/>
              <w:right w:val="single" w:sz="4" w:space="0" w:color="auto"/>
            </w:tcBorders>
            <w:shd w:val="clear" w:color="auto" w:fill="auto"/>
            <w:vAlign w:val="center"/>
            <w:hideMark/>
          </w:tcPr>
          <w:p w14:paraId="6C494486"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4.67%</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51D6C416"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197.88%</w:t>
            </w:r>
          </w:p>
        </w:tc>
        <w:tc>
          <w:tcPr>
            <w:tcW w:w="1336" w:type="pct"/>
            <w:tcBorders>
              <w:top w:val="single" w:sz="4" w:space="0" w:color="auto"/>
              <w:left w:val="nil"/>
              <w:bottom w:val="single" w:sz="4" w:space="0" w:color="auto"/>
              <w:right w:val="single" w:sz="4" w:space="0" w:color="auto"/>
            </w:tcBorders>
            <w:shd w:val="clear" w:color="auto" w:fill="auto"/>
            <w:vAlign w:val="center"/>
            <w:hideMark/>
          </w:tcPr>
          <w:p w14:paraId="3C800478" w14:textId="77777777" w:rsidR="005944AD" w:rsidRDefault="005944AD" w:rsidP="00496616">
            <w:pPr>
              <w:spacing w:after="0" w:line="240" w:lineRule="auto"/>
              <w:jc w:val="both"/>
              <w:rPr>
                <w:rFonts w:eastAsia="Times New Roman" w:cs="Calibri"/>
                <w:color w:val="000000"/>
                <w:sz w:val="18"/>
                <w:szCs w:val="18"/>
                <w:lang w:eastAsia="es-MX"/>
              </w:rPr>
            </w:pPr>
            <w:r w:rsidRPr="005944AD">
              <w:rPr>
                <w:rFonts w:eastAsia="Times New Roman" w:cs="Calibri"/>
                <w:color w:val="000000"/>
                <w:sz w:val="18"/>
                <w:szCs w:val="18"/>
                <w:lang w:eastAsia="es-MX"/>
              </w:rPr>
              <w:t xml:space="preserve">Se </w:t>
            </w:r>
            <w:r w:rsidRPr="005944AD">
              <w:rPr>
                <w:rFonts w:eastAsia="Times New Roman" w:cs="Calibri"/>
                <w:b/>
                <w:bCs/>
                <w:color w:val="000000"/>
                <w:sz w:val="18"/>
                <w:szCs w:val="18"/>
                <w:lang w:eastAsia="es-MX"/>
              </w:rPr>
              <w:t>atendieron</w:t>
            </w:r>
            <w:r w:rsidRPr="005944AD">
              <w:rPr>
                <w:rFonts w:eastAsia="Times New Roman" w:cs="Calibri"/>
                <w:color w:val="000000"/>
                <w:sz w:val="18"/>
                <w:szCs w:val="18"/>
                <w:lang w:eastAsia="es-MX"/>
              </w:rPr>
              <w:t xml:space="preserve"> </w:t>
            </w:r>
            <w:r w:rsidR="00BF2B76" w:rsidRPr="005944AD">
              <w:rPr>
                <w:rFonts w:eastAsia="Times New Roman" w:cs="Calibri"/>
                <w:color w:val="000000"/>
                <w:sz w:val="18"/>
                <w:szCs w:val="18"/>
                <w:lang w:eastAsia="es-MX"/>
              </w:rPr>
              <w:t>a 56</w:t>
            </w:r>
            <w:r w:rsidRPr="005944AD">
              <w:rPr>
                <w:rFonts w:eastAsia="Times New Roman" w:cs="Calibri"/>
                <w:b/>
                <w:bCs/>
                <w:color w:val="000000"/>
                <w:sz w:val="18"/>
                <w:szCs w:val="18"/>
                <w:lang w:eastAsia="es-MX"/>
              </w:rPr>
              <w:t xml:space="preserve"> </w:t>
            </w:r>
            <w:r w:rsidR="00BF2B76" w:rsidRPr="005944AD">
              <w:rPr>
                <w:rFonts w:eastAsia="Times New Roman" w:cs="Calibri"/>
                <w:b/>
                <w:bCs/>
                <w:color w:val="000000"/>
                <w:sz w:val="18"/>
                <w:szCs w:val="18"/>
                <w:lang w:eastAsia="es-MX"/>
              </w:rPr>
              <w:t>Usuarios</w:t>
            </w:r>
            <w:r w:rsidRPr="005944AD">
              <w:rPr>
                <w:rFonts w:eastAsia="Times New Roman" w:cs="Calibri"/>
                <w:b/>
                <w:bCs/>
                <w:color w:val="000000"/>
                <w:sz w:val="18"/>
                <w:szCs w:val="18"/>
                <w:lang w:eastAsia="es-MX"/>
              </w:rPr>
              <w:t xml:space="preserve"> </w:t>
            </w:r>
            <w:r w:rsidR="00BF2B76" w:rsidRPr="005944AD">
              <w:rPr>
                <w:rFonts w:eastAsia="Times New Roman" w:cs="Calibri"/>
                <w:b/>
                <w:bCs/>
                <w:color w:val="000000"/>
                <w:sz w:val="18"/>
                <w:szCs w:val="18"/>
                <w:lang w:eastAsia="es-MX"/>
              </w:rPr>
              <w:t>Hidroagrícolas</w:t>
            </w:r>
            <w:r w:rsidRPr="005944AD">
              <w:rPr>
                <w:rFonts w:eastAsia="Times New Roman" w:cs="Calibri"/>
                <w:color w:val="000000"/>
                <w:sz w:val="18"/>
                <w:szCs w:val="18"/>
                <w:lang w:eastAsia="es-MX"/>
              </w:rPr>
              <w:t xml:space="preserve"> (23 de Distritos de Riego, </w:t>
            </w:r>
            <w:r w:rsidR="00BF2B76" w:rsidRPr="005944AD">
              <w:rPr>
                <w:rFonts w:eastAsia="Times New Roman" w:cs="Calibri"/>
                <w:color w:val="000000"/>
                <w:sz w:val="18"/>
                <w:szCs w:val="18"/>
                <w:lang w:eastAsia="es-MX"/>
              </w:rPr>
              <w:t>22 de</w:t>
            </w:r>
            <w:r w:rsidRPr="005944AD">
              <w:rPr>
                <w:rFonts w:eastAsia="Times New Roman" w:cs="Calibri"/>
                <w:color w:val="000000"/>
                <w:sz w:val="18"/>
                <w:szCs w:val="18"/>
                <w:lang w:eastAsia="es-MX"/>
              </w:rPr>
              <w:t xml:space="preserve"> Unidades de Riego y 11 Acus del Distrito de Riego 026 BRSJ) lo que representa un </w:t>
            </w:r>
            <w:r w:rsidRPr="005944AD">
              <w:rPr>
                <w:rFonts w:eastAsia="Times New Roman" w:cs="Calibri"/>
                <w:b/>
                <w:bCs/>
                <w:color w:val="000000"/>
                <w:sz w:val="18"/>
                <w:szCs w:val="18"/>
                <w:lang w:eastAsia="es-MX"/>
              </w:rPr>
              <w:t xml:space="preserve">4.67% </w:t>
            </w:r>
            <w:r w:rsidRPr="005944AD">
              <w:rPr>
                <w:rFonts w:eastAsia="Times New Roman" w:cs="Calibri"/>
                <w:color w:val="000000"/>
                <w:sz w:val="18"/>
                <w:szCs w:val="18"/>
                <w:lang w:eastAsia="es-MX"/>
              </w:rPr>
              <w:t xml:space="preserve">con respecto a los 1,199 usuarios </w:t>
            </w:r>
            <w:r w:rsidR="00BF2B76" w:rsidRPr="005944AD">
              <w:rPr>
                <w:rFonts w:eastAsia="Times New Roman" w:cs="Calibri"/>
                <w:color w:val="000000"/>
                <w:sz w:val="18"/>
                <w:szCs w:val="18"/>
                <w:lang w:eastAsia="es-MX"/>
              </w:rPr>
              <w:t>del estado</w:t>
            </w:r>
            <w:r w:rsidRPr="005944AD">
              <w:rPr>
                <w:rFonts w:eastAsia="Times New Roman" w:cs="Calibri"/>
                <w:color w:val="000000"/>
                <w:sz w:val="18"/>
                <w:szCs w:val="18"/>
                <w:lang w:eastAsia="es-MX"/>
              </w:rPr>
              <w:t xml:space="preserve"> de </w:t>
            </w:r>
            <w:r w:rsidR="00BF2B76" w:rsidRPr="005944AD">
              <w:rPr>
                <w:rFonts w:eastAsia="Times New Roman" w:cs="Calibri"/>
                <w:color w:val="000000"/>
                <w:sz w:val="18"/>
                <w:szCs w:val="18"/>
                <w:lang w:eastAsia="es-MX"/>
              </w:rPr>
              <w:t>Tamaulipas</w:t>
            </w:r>
            <w:r w:rsidRPr="005944AD">
              <w:rPr>
                <w:rFonts w:eastAsia="Times New Roman" w:cs="Calibri"/>
                <w:color w:val="000000"/>
                <w:sz w:val="18"/>
                <w:szCs w:val="18"/>
                <w:lang w:eastAsia="es-MX"/>
              </w:rPr>
              <w:t>.</w:t>
            </w:r>
          </w:p>
          <w:p w14:paraId="0A740155" w14:textId="77777777" w:rsidR="00496616" w:rsidRDefault="00496616" w:rsidP="00496616">
            <w:pPr>
              <w:spacing w:after="0" w:line="240" w:lineRule="auto"/>
              <w:jc w:val="both"/>
              <w:rPr>
                <w:rFonts w:eastAsia="Times New Roman" w:cs="Calibri"/>
                <w:color w:val="000000"/>
                <w:sz w:val="18"/>
                <w:szCs w:val="18"/>
                <w:lang w:eastAsia="es-MX"/>
              </w:rPr>
            </w:pPr>
          </w:p>
          <w:p w14:paraId="372D6020" w14:textId="16385726" w:rsidR="00496616" w:rsidRPr="005944AD" w:rsidRDefault="00496616" w:rsidP="00496616">
            <w:pPr>
              <w:spacing w:after="0" w:line="240" w:lineRule="auto"/>
              <w:jc w:val="both"/>
              <w:rPr>
                <w:rFonts w:eastAsia="Times New Roman" w:cs="Calibri"/>
                <w:color w:val="000000"/>
                <w:sz w:val="18"/>
                <w:szCs w:val="18"/>
                <w:lang w:eastAsia="es-MX"/>
              </w:rPr>
            </w:pPr>
          </w:p>
        </w:tc>
      </w:tr>
      <w:tr w:rsidR="005944AD" w:rsidRPr="005944AD" w14:paraId="67C66C34" w14:textId="77777777" w:rsidTr="00496616">
        <w:trPr>
          <w:trHeight w:val="1440"/>
        </w:trPr>
        <w:tc>
          <w:tcPr>
            <w:tcW w:w="553" w:type="pct"/>
            <w:vMerge/>
            <w:tcBorders>
              <w:top w:val="single" w:sz="4" w:space="0" w:color="auto"/>
              <w:left w:val="single" w:sz="4" w:space="0" w:color="auto"/>
              <w:bottom w:val="single" w:sz="4" w:space="0" w:color="auto"/>
              <w:right w:val="single" w:sz="4" w:space="0" w:color="auto"/>
            </w:tcBorders>
            <w:vAlign w:val="center"/>
            <w:hideMark/>
          </w:tcPr>
          <w:p w14:paraId="01C814EF" w14:textId="77777777" w:rsidR="005944AD" w:rsidRPr="005944AD" w:rsidRDefault="005944AD" w:rsidP="00496616">
            <w:pPr>
              <w:spacing w:after="0" w:line="240" w:lineRule="auto"/>
              <w:rPr>
                <w:rFonts w:eastAsia="Times New Roman" w:cs="Calibri"/>
                <w:b/>
                <w:bCs/>
                <w:color w:val="000000"/>
                <w:sz w:val="18"/>
                <w:szCs w:val="18"/>
                <w:lang w:eastAsia="es-MX"/>
              </w:rPr>
            </w:pPr>
          </w:p>
        </w:tc>
        <w:tc>
          <w:tcPr>
            <w:tcW w:w="677" w:type="pct"/>
            <w:tcBorders>
              <w:top w:val="single" w:sz="4" w:space="0" w:color="auto"/>
              <w:left w:val="nil"/>
              <w:bottom w:val="single" w:sz="4" w:space="0" w:color="auto"/>
              <w:right w:val="single" w:sz="4" w:space="0" w:color="auto"/>
            </w:tcBorders>
            <w:shd w:val="clear" w:color="000000" w:fill="FFFFFF"/>
            <w:vAlign w:val="center"/>
            <w:hideMark/>
          </w:tcPr>
          <w:p w14:paraId="73D7B5CA"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Porcentaje de avance en la ejecución presupuestal de los apoyos para rehabilitación y/o tecnificación de los Distritos de Riego</w:t>
            </w:r>
          </w:p>
        </w:tc>
        <w:tc>
          <w:tcPr>
            <w:tcW w:w="886" w:type="pct"/>
            <w:tcBorders>
              <w:top w:val="single" w:sz="4" w:space="0" w:color="auto"/>
              <w:left w:val="nil"/>
              <w:bottom w:val="single" w:sz="4" w:space="0" w:color="auto"/>
              <w:right w:val="single" w:sz="4" w:space="0" w:color="auto"/>
            </w:tcBorders>
            <w:shd w:val="clear" w:color="000000" w:fill="FFFFFF"/>
            <w:vAlign w:val="center"/>
            <w:hideMark/>
          </w:tcPr>
          <w:p w14:paraId="35660397"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(Inversión devengada acumulada al periodo que se reporta/ Inversión autorizada en el ejercicio) x 100</w:t>
            </w:r>
          </w:p>
        </w:tc>
        <w:tc>
          <w:tcPr>
            <w:tcW w:w="322" w:type="pct"/>
            <w:tcBorders>
              <w:top w:val="single" w:sz="4" w:space="0" w:color="auto"/>
              <w:left w:val="nil"/>
              <w:bottom w:val="single" w:sz="4" w:space="0" w:color="auto"/>
              <w:right w:val="single" w:sz="4" w:space="0" w:color="auto"/>
            </w:tcBorders>
            <w:shd w:val="clear" w:color="000000" w:fill="FFFFFF"/>
            <w:vAlign w:val="center"/>
            <w:hideMark/>
          </w:tcPr>
          <w:p w14:paraId="25A49658"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porcentaje</w:t>
            </w:r>
          </w:p>
        </w:tc>
        <w:tc>
          <w:tcPr>
            <w:tcW w:w="267" w:type="pct"/>
            <w:tcBorders>
              <w:top w:val="single" w:sz="4" w:space="0" w:color="auto"/>
              <w:left w:val="nil"/>
              <w:bottom w:val="single" w:sz="4" w:space="0" w:color="auto"/>
              <w:right w:val="single" w:sz="4" w:space="0" w:color="auto"/>
            </w:tcBorders>
            <w:shd w:val="clear" w:color="auto" w:fill="auto"/>
            <w:vAlign w:val="center"/>
            <w:hideMark/>
          </w:tcPr>
          <w:p w14:paraId="36286352"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100.00%</w:t>
            </w:r>
          </w:p>
        </w:tc>
        <w:tc>
          <w:tcPr>
            <w:tcW w:w="379" w:type="pct"/>
            <w:tcBorders>
              <w:top w:val="single" w:sz="4" w:space="0" w:color="auto"/>
              <w:left w:val="nil"/>
              <w:bottom w:val="single" w:sz="4" w:space="0" w:color="auto"/>
              <w:right w:val="single" w:sz="4" w:space="0" w:color="auto"/>
            </w:tcBorders>
            <w:shd w:val="clear" w:color="auto" w:fill="auto"/>
            <w:vAlign w:val="center"/>
            <w:hideMark/>
          </w:tcPr>
          <w:p w14:paraId="467700DA"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Gestión-Eficacia-Trimestral</w:t>
            </w:r>
          </w:p>
        </w:tc>
        <w:tc>
          <w:tcPr>
            <w:tcW w:w="298" w:type="pct"/>
            <w:tcBorders>
              <w:top w:val="single" w:sz="4" w:space="0" w:color="auto"/>
              <w:left w:val="nil"/>
              <w:bottom w:val="single" w:sz="4" w:space="0" w:color="auto"/>
              <w:right w:val="single" w:sz="4" w:space="0" w:color="auto"/>
            </w:tcBorders>
            <w:shd w:val="clear" w:color="auto" w:fill="auto"/>
            <w:vAlign w:val="center"/>
            <w:hideMark/>
          </w:tcPr>
          <w:p w14:paraId="5E6890A6"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103.39%</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6C8207E5"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103.39%</w:t>
            </w:r>
          </w:p>
        </w:tc>
        <w:tc>
          <w:tcPr>
            <w:tcW w:w="1336" w:type="pct"/>
            <w:tcBorders>
              <w:top w:val="single" w:sz="4" w:space="0" w:color="auto"/>
              <w:left w:val="nil"/>
              <w:bottom w:val="single" w:sz="4" w:space="0" w:color="auto"/>
              <w:right w:val="single" w:sz="4" w:space="0" w:color="auto"/>
            </w:tcBorders>
            <w:shd w:val="clear" w:color="auto" w:fill="auto"/>
            <w:vAlign w:val="center"/>
            <w:hideMark/>
          </w:tcPr>
          <w:p w14:paraId="5375C2FE" w14:textId="166C8B78" w:rsidR="005944AD" w:rsidRPr="005944AD" w:rsidRDefault="005944AD" w:rsidP="00496616">
            <w:pPr>
              <w:spacing w:after="0" w:line="240" w:lineRule="auto"/>
              <w:jc w:val="both"/>
              <w:rPr>
                <w:rFonts w:eastAsia="Times New Roman" w:cs="Calibri"/>
                <w:color w:val="000000"/>
                <w:sz w:val="18"/>
                <w:szCs w:val="18"/>
                <w:lang w:eastAsia="es-MX"/>
              </w:rPr>
            </w:pPr>
            <w:r w:rsidRPr="005944AD">
              <w:rPr>
                <w:rFonts w:eastAsia="Times New Roman" w:cs="Calibri"/>
                <w:color w:val="000000"/>
                <w:sz w:val="18"/>
                <w:szCs w:val="18"/>
                <w:lang w:eastAsia="es-MX"/>
              </w:rPr>
              <w:t xml:space="preserve">El Comité </w:t>
            </w:r>
            <w:r w:rsidR="00BF2B76" w:rsidRPr="005944AD">
              <w:rPr>
                <w:rFonts w:eastAsia="Times New Roman" w:cs="Calibri"/>
                <w:color w:val="000000"/>
                <w:sz w:val="18"/>
                <w:szCs w:val="18"/>
                <w:lang w:eastAsia="es-MX"/>
              </w:rPr>
              <w:t>Técnico</w:t>
            </w:r>
            <w:r w:rsidRPr="005944AD">
              <w:rPr>
                <w:rFonts w:eastAsia="Times New Roman" w:cs="Calibri"/>
                <w:color w:val="000000"/>
                <w:sz w:val="18"/>
                <w:szCs w:val="18"/>
                <w:lang w:eastAsia="es-MX"/>
              </w:rPr>
              <w:t xml:space="preserve"> del FOFAET autorizó </w:t>
            </w:r>
            <w:r w:rsidRPr="005944AD">
              <w:rPr>
                <w:rFonts w:eastAsia="Times New Roman" w:cs="Calibri"/>
                <w:b/>
                <w:bCs/>
                <w:color w:val="000000"/>
                <w:sz w:val="18"/>
                <w:szCs w:val="18"/>
                <w:lang w:eastAsia="es-MX"/>
              </w:rPr>
              <w:t>40 Proyectos</w:t>
            </w:r>
            <w:r w:rsidRPr="005944AD">
              <w:rPr>
                <w:rFonts w:eastAsia="Times New Roman" w:cs="Calibri"/>
                <w:color w:val="000000"/>
                <w:sz w:val="18"/>
                <w:szCs w:val="18"/>
                <w:lang w:eastAsia="es-MX"/>
              </w:rPr>
              <w:t xml:space="preserve"> y recursos para gastos de operación por un importe total de</w:t>
            </w:r>
            <w:r w:rsidR="0093063B">
              <w:rPr>
                <w:rFonts w:eastAsia="Times New Roman" w:cs="Calibri"/>
                <w:color w:val="000000"/>
                <w:sz w:val="18"/>
                <w:szCs w:val="18"/>
                <w:lang w:eastAsia="es-MX"/>
              </w:rPr>
              <w:t xml:space="preserve"> </w:t>
            </w:r>
            <w:r w:rsidR="0093063B" w:rsidRPr="0093063B">
              <w:rPr>
                <w:rFonts w:eastAsia="Times New Roman" w:cs="Calibri"/>
                <w:b/>
                <w:bCs/>
                <w:color w:val="000000"/>
                <w:sz w:val="18"/>
                <w:szCs w:val="18"/>
                <w:lang w:eastAsia="es-MX"/>
              </w:rPr>
              <w:t>$</w:t>
            </w:r>
            <w:r w:rsidRPr="0093063B">
              <w:rPr>
                <w:rFonts w:eastAsia="Times New Roman" w:cs="Calibri"/>
                <w:b/>
                <w:bCs/>
                <w:color w:val="000000"/>
                <w:sz w:val="18"/>
                <w:szCs w:val="18"/>
                <w:lang w:eastAsia="es-MX"/>
              </w:rPr>
              <w:t xml:space="preserve"> </w:t>
            </w:r>
            <w:r w:rsidRPr="005944AD">
              <w:rPr>
                <w:rFonts w:eastAsia="Times New Roman" w:cs="Calibri"/>
                <w:b/>
                <w:bCs/>
                <w:color w:val="000000"/>
                <w:sz w:val="18"/>
                <w:szCs w:val="18"/>
                <w:lang w:eastAsia="es-MX"/>
              </w:rPr>
              <w:t>62.57 millones de pesos</w:t>
            </w:r>
            <w:r w:rsidRPr="005944AD">
              <w:rPr>
                <w:rFonts w:eastAsia="Times New Roman" w:cs="Calibri"/>
                <w:color w:val="000000"/>
                <w:sz w:val="18"/>
                <w:szCs w:val="18"/>
                <w:lang w:eastAsia="es-MX"/>
              </w:rPr>
              <w:t xml:space="preserve">, lo que corresponde a un </w:t>
            </w:r>
            <w:r w:rsidRPr="005944AD">
              <w:rPr>
                <w:rFonts w:eastAsia="Times New Roman" w:cs="Calibri"/>
                <w:b/>
                <w:bCs/>
                <w:color w:val="000000"/>
                <w:sz w:val="18"/>
                <w:szCs w:val="18"/>
                <w:lang w:eastAsia="es-MX"/>
              </w:rPr>
              <w:t>103.39%</w:t>
            </w:r>
            <w:r w:rsidRPr="005944AD">
              <w:rPr>
                <w:rFonts w:eastAsia="Times New Roman" w:cs="Calibri"/>
                <w:color w:val="000000"/>
                <w:sz w:val="18"/>
                <w:szCs w:val="18"/>
                <w:lang w:eastAsia="es-MX"/>
              </w:rPr>
              <w:t xml:space="preserve"> del total autorizado para el ejercicio 2023 en anexos de </w:t>
            </w:r>
            <w:r w:rsidR="00BF2B76" w:rsidRPr="005944AD">
              <w:rPr>
                <w:rFonts w:eastAsia="Times New Roman" w:cs="Calibri"/>
                <w:color w:val="000000"/>
                <w:sz w:val="18"/>
                <w:szCs w:val="18"/>
                <w:lang w:eastAsia="es-MX"/>
              </w:rPr>
              <w:t>ejecución</w:t>
            </w:r>
            <w:r w:rsidRPr="005944AD">
              <w:rPr>
                <w:rFonts w:eastAsia="Times New Roman" w:cs="Calibri"/>
                <w:color w:val="000000"/>
                <w:sz w:val="18"/>
                <w:szCs w:val="18"/>
                <w:lang w:eastAsia="es-MX"/>
              </w:rPr>
              <w:t xml:space="preserve"> y </w:t>
            </w:r>
            <w:r w:rsidR="00BF2B76" w:rsidRPr="005944AD">
              <w:rPr>
                <w:rFonts w:eastAsia="Times New Roman" w:cs="Calibri"/>
                <w:color w:val="000000"/>
                <w:sz w:val="18"/>
                <w:szCs w:val="18"/>
                <w:lang w:eastAsia="es-MX"/>
              </w:rPr>
              <w:t>técnicos</w:t>
            </w:r>
            <w:r w:rsidRPr="005944AD">
              <w:rPr>
                <w:rFonts w:eastAsia="Times New Roman" w:cs="Calibri"/>
                <w:color w:val="000000"/>
                <w:sz w:val="18"/>
                <w:szCs w:val="18"/>
                <w:lang w:eastAsia="es-MX"/>
              </w:rPr>
              <w:t xml:space="preserve"> de la componente. </w:t>
            </w:r>
            <w:r w:rsidRPr="005944AD">
              <w:rPr>
                <w:rFonts w:eastAsia="Times New Roman" w:cs="Calibri"/>
                <w:sz w:val="18"/>
                <w:szCs w:val="18"/>
                <w:lang w:eastAsia="es-MX"/>
              </w:rPr>
              <w:t xml:space="preserve">La diferencia del recurso devengado contra el autorizado corresponde a rendimientos financieros y aportaciones adicionales devengados para </w:t>
            </w:r>
            <w:r w:rsidR="00BF2B76" w:rsidRPr="005944AD">
              <w:rPr>
                <w:rFonts w:eastAsia="Times New Roman" w:cs="Calibri"/>
                <w:sz w:val="18"/>
                <w:szCs w:val="18"/>
                <w:lang w:eastAsia="es-MX"/>
              </w:rPr>
              <w:t>ampliación</w:t>
            </w:r>
            <w:r w:rsidRPr="005944AD">
              <w:rPr>
                <w:rFonts w:eastAsia="Times New Roman" w:cs="Calibri"/>
                <w:sz w:val="18"/>
                <w:szCs w:val="18"/>
                <w:lang w:eastAsia="es-MX"/>
              </w:rPr>
              <w:t xml:space="preserve"> de metas conforme las reglas de operación.</w:t>
            </w:r>
          </w:p>
        </w:tc>
      </w:tr>
      <w:tr w:rsidR="005944AD" w:rsidRPr="005944AD" w14:paraId="73EE4E43" w14:textId="77777777" w:rsidTr="00496616">
        <w:trPr>
          <w:trHeight w:val="1440"/>
        </w:trPr>
        <w:tc>
          <w:tcPr>
            <w:tcW w:w="553" w:type="pct"/>
            <w:vMerge/>
            <w:tcBorders>
              <w:top w:val="single" w:sz="4" w:space="0" w:color="auto"/>
              <w:left w:val="single" w:sz="4" w:space="0" w:color="auto"/>
              <w:bottom w:val="single" w:sz="4" w:space="0" w:color="auto"/>
              <w:right w:val="single" w:sz="4" w:space="0" w:color="auto"/>
            </w:tcBorders>
            <w:vAlign w:val="center"/>
            <w:hideMark/>
          </w:tcPr>
          <w:p w14:paraId="4231F03D" w14:textId="77777777" w:rsidR="005944AD" w:rsidRPr="005944AD" w:rsidRDefault="005944AD" w:rsidP="00496616">
            <w:pPr>
              <w:spacing w:after="0" w:line="240" w:lineRule="auto"/>
              <w:rPr>
                <w:rFonts w:eastAsia="Times New Roman" w:cs="Calibri"/>
                <w:b/>
                <w:bCs/>
                <w:color w:val="000000"/>
                <w:sz w:val="18"/>
                <w:szCs w:val="18"/>
                <w:lang w:eastAsia="es-MX"/>
              </w:rPr>
            </w:pPr>
          </w:p>
        </w:tc>
        <w:tc>
          <w:tcPr>
            <w:tcW w:w="677" w:type="pct"/>
            <w:tcBorders>
              <w:top w:val="single" w:sz="4" w:space="0" w:color="auto"/>
              <w:left w:val="nil"/>
              <w:bottom w:val="single" w:sz="4" w:space="0" w:color="auto"/>
              <w:right w:val="single" w:sz="4" w:space="0" w:color="auto"/>
            </w:tcBorders>
            <w:shd w:val="clear" w:color="000000" w:fill="FFFFFF"/>
            <w:vAlign w:val="center"/>
            <w:hideMark/>
          </w:tcPr>
          <w:p w14:paraId="10DA3CD7"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Porcentaje de avance en la ejecución presupuestal de los apoyos para el equipamiento de los beneficiarios hidroagrícolas de los Distritos de Riego</w:t>
            </w:r>
          </w:p>
        </w:tc>
        <w:tc>
          <w:tcPr>
            <w:tcW w:w="886" w:type="pct"/>
            <w:tcBorders>
              <w:top w:val="single" w:sz="4" w:space="0" w:color="auto"/>
              <w:left w:val="nil"/>
              <w:bottom w:val="single" w:sz="4" w:space="0" w:color="auto"/>
              <w:right w:val="single" w:sz="4" w:space="0" w:color="auto"/>
            </w:tcBorders>
            <w:shd w:val="clear" w:color="000000" w:fill="FFFFFF"/>
            <w:vAlign w:val="center"/>
            <w:hideMark/>
          </w:tcPr>
          <w:p w14:paraId="1F5CAE11"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(Inversión devengada acumulada al periodo que se reporta / Inversión autorizada en el ejercicio) x 100</w:t>
            </w:r>
          </w:p>
        </w:tc>
        <w:tc>
          <w:tcPr>
            <w:tcW w:w="322" w:type="pct"/>
            <w:tcBorders>
              <w:top w:val="single" w:sz="4" w:space="0" w:color="auto"/>
              <w:left w:val="nil"/>
              <w:bottom w:val="single" w:sz="4" w:space="0" w:color="auto"/>
              <w:right w:val="single" w:sz="4" w:space="0" w:color="auto"/>
            </w:tcBorders>
            <w:shd w:val="clear" w:color="000000" w:fill="FFFFFF"/>
            <w:vAlign w:val="center"/>
            <w:hideMark/>
          </w:tcPr>
          <w:p w14:paraId="418E913A"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porcentaje</w:t>
            </w:r>
          </w:p>
        </w:tc>
        <w:tc>
          <w:tcPr>
            <w:tcW w:w="267" w:type="pct"/>
            <w:tcBorders>
              <w:top w:val="single" w:sz="4" w:space="0" w:color="auto"/>
              <w:left w:val="nil"/>
              <w:bottom w:val="single" w:sz="4" w:space="0" w:color="auto"/>
              <w:right w:val="single" w:sz="4" w:space="0" w:color="auto"/>
            </w:tcBorders>
            <w:shd w:val="clear" w:color="auto" w:fill="auto"/>
            <w:vAlign w:val="center"/>
            <w:hideMark/>
          </w:tcPr>
          <w:p w14:paraId="156629C0"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100.00%</w:t>
            </w:r>
          </w:p>
        </w:tc>
        <w:tc>
          <w:tcPr>
            <w:tcW w:w="379" w:type="pct"/>
            <w:tcBorders>
              <w:top w:val="single" w:sz="4" w:space="0" w:color="auto"/>
              <w:left w:val="nil"/>
              <w:bottom w:val="single" w:sz="4" w:space="0" w:color="auto"/>
              <w:right w:val="single" w:sz="4" w:space="0" w:color="auto"/>
            </w:tcBorders>
            <w:shd w:val="clear" w:color="auto" w:fill="auto"/>
            <w:vAlign w:val="center"/>
            <w:hideMark/>
          </w:tcPr>
          <w:p w14:paraId="0B5C6FC3"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Gestión-Eficacia-Trimestral</w:t>
            </w:r>
          </w:p>
        </w:tc>
        <w:tc>
          <w:tcPr>
            <w:tcW w:w="298" w:type="pct"/>
            <w:tcBorders>
              <w:top w:val="single" w:sz="4" w:space="0" w:color="auto"/>
              <w:left w:val="nil"/>
              <w:bottom w:val="single" w:sz="4" w:space="0" w:color="auto"/>
              <w:right w:val="single" w:sz="4" w:space="0" w:color="auto"/>
            </w:tcBorders>
            <w:shd w:val="clear" w:color="auto" w:fill="auto"/>
            <w:vAlign w:val="center"/>
            <w:hideMark/>
          </w:tcPr>
          <w:p w14:paraId="74384A7A"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107.62%</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2E8E24D4"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107.62%</w:t>
            </w:r>
          </w:p>
        </w:tc>
        <w:tc>
          <w:tcPr>
            <w:tcW w:w="1336" w:type="pct"/>
            <w:tcBorders>
              <w:top w:val="single" w:sz="4" w:space="0" w:color="auto"/>
              <w:left w:val="nil"/>
              <w:bottom w:val="single" w:sz="4" w:space="0" w:color="auto"/>
              <w:right w:val="single" w:sz="4" w:space="0" w:color="auto"/>
            </w:tcBorders>
            <w:shd w:val="clear" w:color="auto" w:fill="auto"/>
            <w:vAlign w:val="center"/>
            <w:hideMark/>
          </w:tcPr>
          <w:p w14:paraId="54AFB7E0" w14:textId="759FBEDD" w:rsidR="005944AD" w:rsidRDefault="005944AD" w:rsidP="00496616">
            <w:pPr>
              <w:spacing w:after="0" w:line="240" w:lineRule="auto"/>
              <w:jc w:val="both"/>
              <w:rPr>
                <w:rFonts w:eastAsia="Times New Roman" w:cs="Calibri"/>
                <w:sz w:val="18"/>
                <w:szCs w:val="18"/>
                <w:lang w:eastAsia="es-MX"/>
              </w:rPr>
            </w:pPr>
            <w:r w:rsidRPr="005944AD">
              <w:rPr>
                <w:rFonts w:eastAsia="Times New Roman" w:cs="Calibri"/>
                <w:color w:val="000000"/>
                <w:sz w:val="18"/>
                <w:szCs w:val="18"/>
                <w:lang w:eastAsia="es-MX"/>
              </w:rPr>
              <w:t xml:space="preserve">El Comité </w:t>
            </w:r>
            <w:r w:rsidR="00BF2B76" w:rsidRPr="005944AD">
              <w:rPr>
                <w:rFonts w:eastAsia="Times New Roman" w:cs="Calibri"/>
                <w:color w:val="000000"/>
                <w:sz w:val="18"/>
                <w:szCs w:val="18"/>
                <w:lang w:eastAsia="es-MX"/>
              </w:rPr>
              <w:t>Técnico</w:t>
            </w:r>
            <w:r w:rsidRPr="005944AD">
              <w:rPr>
                <w:rFonts w:eastAsia="Times New Roman" w:cs="Calibri"/>
                <w:color w:val="000000"/>
                <w:sz w:val="18"/>
                <w:szCs w:val="18"/>
                <w:lang w:eastAsia="es-MX"/>
              </w:rPr>
              <w:t xml:space="preserve"> del FOFAET autorizó</w:t>
            </w:r>
            <w:r w:rsidRPr="005944AD">
              <w:rPr>
                <w:rFonts w:eastAsia="Times New Roman" w:cs="Calibri"/>
                <w:b/>
                <w:bCs/>
                <w:color w:val="000000"/>
                <w:sz w:val="18"/>
                <w:szCs w:val="18"/>
                <w:lang w:eastAsia="es-MX"/>
              </w:rPr>
              <w:t xml:space="preserve"> 5 Proyectos</w:t>
            </w:r>
            <w:r w:rsidRPr="005944AD">
              <w:rPr>
                <w:rFonts w:eastAsia="Times New Roman" w:cs="Calibri"/>
                <w:color w:val="000000"/>
                <w:sz w:val="18"/>
                <w:szCs w:val="18"/>
                <w:lang w:eastAsia="es-MX"/>
              </w:rPr>
              <w:t xml:space="preserve"> y recursos para gastos de operación por un importe total de </w:t>
            </w:r>
            <w:r w:rsidR="0093063B" w:rsidRPr="0093063B">
              <w:rPr>
                <w:rFonts w:eastAsia="Times New Roman" w:cs="Calibri"/>
                <w:b/>
                <w:bCs/>
                <w:color w:val="000000"/>
                <w:sz w:val="18"/>
                <w:szCs w:val="18"/>
                <w:lang w:eastAsia="es-MX"/>
              </w:rPr>
              <w:t>$</w:t>
            </w:r>
            <w:r w:rsidR="0093063B">
              <w:rPr>
                <w:rFonts w:eastAsia="Times New Roman" w:cs="Calibri"/>
                <w:color w:val="000000"/>
                <w:sz w:val="18"/>
                <w:szCs w:val="18"/>
                <w:lang w:eastAsia="es-MX"/>
              </w:rPr>
              <w:t xml:space="preserve"> </w:t>
            </w:r>
            <w:r w:rsidRPr="005944AD">
              <w:rPr>
                <w:rFonts w:eastAsia="Times New Roman" w:cs="Calibri"/>
                <w:b/>
                <w:bCs/>
                <w:color w:val="000000"/>
                <w:sz w:val="18"/>
                <w:szCs w:val="18"/>
                <w:lang w:eastAsia="es-MX"/>
              </w:rPr>
              <w:t>10.59 millones de pesos</w:t>
            </w:r>
            <w:r w:rsidRPr="005944AD">
              <w:rPr>
                <w:rFonts w:eastAsia="Times New Roman" w:cs="Calibri"/>
                <w:color w:val="000000"/>
                <w:sz w:val="18"/>
                <w:szCs w:val="18"/>
                <w:lang w:eastAsia="es-MX"/>
              </w:rPr>
              <w:t xml:space="preserve">, lo que corresponde a un </w:t>
            </w:r>
            <w:r w:rsidRPr="005944AD">
              <w:rPr>
                <w:rFonts w:eastAsia="Times New Roman" w:cs="Calibri"/>
                <w:b/>
                <w:bCs/>
                <w:color w:val="000000"/>
                <w:sz w:val="18"/>
                <w:szCs w:val="18"/>
                <w:lang w:eastAsia="es-MX"/>
              </w:rPr>
              <w:t>107.62%</w:t>
            </w:r>
            <w:r w:rsidRPr="005944AD">
              <w:rPr>
                <w:rFonts w:eastAsia="Times New Roman" w:cs="Calibri"/>
                <w:color w:val="000000"/>
                <w:sz w:val="18"/>
                <w:szCs w:val="18"/>
                <w:lang w:eastAsia="es-MX"/>
              </w:rPr>
              <w:t xml:space="preserve"> del total autorizado para el ejercicio 2023 en anexos de </w:t>
            </w:r>
            <w:r w:rsidR="00BF2B76" w:rsidRPr="005944AD">
              <w:rPr>
                <w:rFonts w:eastAsia="Times New Roman" w:cs="Calibri"/>
                <w:color w:val="000000"/>
                <w:sz w:val="18"/>
                <w:szCs w:val="18"/>
                <w:lang w:eastAsia="es-MX"/>
              </w:rPr>
              <w:t>ejecución</w:t>
            </w:r>
            <w:r w:rsidRPr="005944AD">
              <w:rPr>
                <w:rFonts w:eastAsia="Times New Roman" w:cs="Calibri"/>
                <w:color w:val="000000"/>
                <w:sz w:val="18"/>
                <w:szCs w:val="18"/>
                <w:lang w:eastAsia="es-MX"/>
              </w:rPr>
              <w:t xml:space="preserve"> y </w:t>
            </w:r>
            <w:r w:rsidR="00BF2B76" w:rsidRPr="005944AD">
              <w:rPr>
                <w:rFonts w:eastAsia="Times New Roman" w:cs="Calibri"/>
                <w:color w:val="000000"/>
                <w:sz w:val="18"/>
                <w:szCs w:val="18"/>
                <w:lang w:eastAsia="es-MX"/>
              </w:rPr>
              <w:t>técnicos</w:t>
            </w:r>
            <w:r w:rsidRPr="005944AD">
              <w:rPr>
                <w:rFonts w:eastAsia="Times New Roman" w:cs="Calibri"/>
                <w:color w:val="000000"/>
                <w:sz w:val="18"/>
                <w:szCs w:val="18"/>
                <w:lang w:eastAsia="es-MX"/>
              </w:rPr>
              <w:t xml:space="preserve"> de la componente. </w:t>
            </w:r>
            <w:r w:rsidRPr="005944AD">
              <w:rPr>
                <w:rFonts w:eastAsia="Times New Roman" w:cs="Calibri"/>
                <w:sz w:val="18"/>
                <w:szCs w:val="18"/>
                <w:lang w:eastAsia="es-MX"/>
              </w:rPr>
              <w:t xml:space="preserve">La diferencia del recurso devengado contra el autorizado corresponde a rendimientos financieros y aportaciones adicionales devengados para </w:t>
            </w:r>
            <w:r w:rsidR="00BF2B76" w:rsidRPr="005944AD">
              <w:rPr>
                <w:rFonts w:eastAsia="Times New Roman" w:cs="Calibri"/>
                <w:sz w:val="18"/>
                <w:szCs w:val="18"/>
                <w:lang w:eastAsia="es-MX"/>
              </w:rPr>
              <w:t>ampliación</w:t>
            </w:r>
            <w:r w:rsidRPr="005944AD">
              <w:rPr>
                <w:rFonts w:eastAsia="Times New Roman" w:cs="Calibri"/>
                <w:sz w:val="18"/>
                <w:szCs w:val="18"/>
                <w:lang w:eastAsia="es-MX"/>
              </w:rPr>
              <w:t xml:space="preserve"> de metas conforme las reglas de operación.</w:t>
            </w:r>
          </w:p>
          <w:p w14:paraId="1E27B242" w14:textId="1F63DA05" w:rsidR="00496616" w:rsidRPr="005944AD" w:rsidRDefault="00496616" w:rsidP="00496616">
            <w:pPr>
              <w:spacing w:after="0" w:line="240" w:lineRule="auto"/>
              <w:jc w:val="both"/>
              <w:rPr>
                <w:rFonts w:eastAsia="Times New Roman" w:cs="Calibri"/>
                <w:color w:val="000000"/>
                <w:sz w:val="18"/>
                <w:szCs w:val="18"/>
                <w:lang w:eastAsia="es-MX"/>
              </w:rPr>
            </w:pPr>
          </w:p>
        </w:tc>
      </w:tr>
      <w:tr w:rsidR="005944AD" w:rsidRPr="005944AD" w14:paraId="2552E98B" w14:textId="77777777" w:rsidTr="00496616">
        <w:trPr>
          <w:trHeight w:val="1440"/>
        </w:trPr>
        <w:tc>
          <w:tcPr>
            <w:tcW w:w="553" w:type="pct"/>
            <w:vMerge/>
            <w:tcBorders>
              <w:top w:val="single" w:sz="4" w:space="0" w:color="auto"/>
              <w:left w:val="single" w:sz="4" w:space="0" w:color="auto"/>
              <w:bottom w:val="single" w:sz="4" w:space="0" w:color="auto"/>
              <w:right w:val="single" w:sz="4" w:space="0" w:color="auto"/>
            </w:tcBorders>
            <w:vAlign w:val="center"/>
            <w:hideMark/>
          </w:tcPr>
          <w:p w14:paraId="183D5AB3" w14:textId="77777777" w:rsidR="005944AD" w:rsidRPr="005944AD" w:rsidRDefault="005944AD" w:rsidP="00496616">
            <w:pPr>
              <w:spacing w:after="0" w:line="240" w:lineRule="auto"/>
              <w:rPr>
                <w:rFonts w:eastAsia="Times New Roman" w:cs="Calibri"/>
                <w:b/>
                <w:bCs/>
                <w:color w:val="000000"/>
                <w:sz w:val="18"/>
                <w:szCs w:val="18"/>
                <w:lang w:eastAsia="es-MX"/>
              </w:rPr>
            </w:pPr>
          </w:p>
        </w:tc>
        <w:tc>
          <w:tcPr>
            <w:tcW w:w="677" w:type="pct"/>
            <w:tcBorders>
              <w:top w:val="nil"/>
              <w:left w:val="nil"/>
              <w:bottom w:val="single" w:sz="4" w:space="0" w:color="auto"/>
              <w:right w:val="single" w:sz="4" w:space="0" w:color="auto"/>
            </w:tcBorders>
            <w:shd w:val="clear" w:color="000000" w:fill="FFFFFF"/>
            <w:vAlign w:val="center"/>
            <w:hideMark/>
          </w:tcPr>
          <w:p w14:paraId="04CD5056"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Porcentaje de avance en la ejecución presupuestal de los apoyos para rehabilitación, tecnificación y equipamiento de las Unidades de Riego</w:t>
            </w:r>
          </w:p>
        </w:tc>
        <w:tc>
          <w:tcPr>
            <w:tcW w:w="886" w:type="pct"/>
            <w:tcBorders>
              <w:top w:val="nil"/>
              <w:left w:val="nil"/>
              <w:bottom w:val="single" w:sz="4" w:space="0" w:color="auto"/>
              <w:right w:val="single" w:sz="4" w:space="0" w:color="auto"/>
            </w:tcBorders>
            <w:shd w:val="clear" w:color="000000" w:fill="FFFFFF"/>
            <w:vAlign w:val="center"/>
            <w:hideMark/>
          </w:tcPr>
          <w:p w14:paraId="538F9569"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(Inversión comprometida acumulada al periodo que se reporta/ Inversión autorizada en el ejercicio) x 100</w:t>
            </w:r>
          </w:p>
        </w:tc>
        <w:tc>
          <w:tcPr>
            <w:tcW w:w="322" w:type="pct"/>
            <w:tcBorders>
              <w:top w:val="nil"/>
              <w:left w:val="nil"/>
              <w:bottom w:val="single" w:sz="4" w:space="0" w:color="auto"/>
              <w:right w:val="single" w:sz="4" w:space="0" w:color="auto"/>
            </w:tcBorders>
            <w:shd w:val="clear" w:color="000000" w:fill="FFFFFF"/>
            <w:vAlign w:val="center"/>
            <w:hideMark/>
          </w:tcPr>
          <w:p w14:paraId="4663B064"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porcentaje</w:t>
            </w:r>
          </w:p>
        </w:tc>
        <w:tc>
          <w:tcPr>
            <w:tcW w:w="267" w:type="pct"/>
            <w:tcBorders>
              <w:top w:val="nil"/>
              <w:left w:val="nil"/>
              <w:bottom w:val="single" w:sz="4" w:space="0" w:color="auto"/>
              <w:right w:val="single" w:sz="4" w:space="0" w:color="auto"/>
            </w:tcBorders>
            <w:shd w:val="clear" w:color="auto" w:fill="auto"/>
            <w:vAlign w:val="center"/>
            <w:hideMark/>
          </w:tcPr>
          <w:p w14:paraId="7972BE99"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100.00%</w:t>
            </w:r>
          </w:p>
        </w:tc>
        <w:tc>
          <w:tcPr>
            <w:tcW w:w="379" w:type="pct"/>
            <w:tcBorders>
              <w:top w:val="nil"/>
              <w:left w:val="nil"/>
              <w:bottom w:val="single" w:sz="4" w:space="0" w:color="auto"/>
              <w:right w:val="single" w:sz="4" w:space="0" w:color="auto"/>
            </w:tcBorders>
            <w:shd w:val="clear" w:color="auto" w:fill="auto"/>
            <w:vAlign w:val="center"/>
            <w:hideMark/>
          </w:tcPr>
          <w:p w14:paraId="4206DE5B"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Gestión-Eficacia-Trimestral</w:t>
            </w:r>
          </w:p>
        </w:tc>
        <w:tc>
          <w:tcPr>
            <w:tcW w:w="298" w:type="pct"/>
            <w:tcBorders>
              <w:top w:val="nil"/>
              <w:left w:val="nil"/>
              <w:bottom w:val="single" w:sz="4" w:space="0" w:color="auto"/>
              <w:right w:val="single" w:sz="4" w:space="0" w:color="auto"/>
            </w:tcBorders>
            <w:shd w:val="clear" w:color="auto" w:fill="auto"/>
            <w:vAlign w:val="center"/>
            <w:hideMark/>
          </w:tcPr>
          <w:p w14:paraId="1C8D1CC2"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103.79%</w:t>
            </w:r>
          </w:p>
        </w:tc>
        <w:tc>
          <w:tcPr>
            <w:tcW w:w="282" w:type="pct"/>
            <w:tcBorders>
              <w:top w:val="nil"/>
              <w:left w:val="nil"/>
              <w:bottom w:val="single" w:sz="4" w:space="0" w:color="auto"/>
              <w:right w:val="single" w:sz="4" w:space="0" w:color="auto"/>
            </w:tcBorders>
            <w:shd w:val="clear" w:color="auto" w:fill="auto"/>
            <w:vAlign w:val="center"/>
            <w:hideMark/>
          </w:tcPr>
          <w:p w14:paraId="6C94EDD4"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103.79%</w:t>
            </w:r>
          </w:p>
        </w:tc>
        <w:tc>
          <w:tcPr>
            <w:tcW w:w="1336" w:type="pct"/>
            <w:tcBorders>
              <w:top w:val="nil"/>
              <w:left w:val="nil"/>
              <w:bottom w:val="single" w:sz="4" w:space="0" w:color="auto"/>
              <w:right w:val="single" w:sz="4" w:space="0" w:color="auto"/>
            </w:tcBorders>
            <w:shd w:val="clear" w:color="auto" w:fill="auto"/>
            <w:vAlign w:val="center"/>
            <w:hideMark/>
          </w:tcPr>
          <w:p w14:paraId="1EF148A6" w14:textId="71730904" w:rsidR="005944AD" w:rsidRDefault="005944AD" w:rsidP="00496616">
            <w:pPr>
              <w:spacing w:after="0" w:line="240" w:lineRule="auto"/>
              <w:jc w:val="both"/>
              <w:rPr>
                <w:rFonts w:eastAsia="Times New Roman" w:cs="Calibri"/>
                <w:color w:val="000000"/>
                <w:sz w:val="18"/>
                <w:szCs w:val="18"/>
                <w:lang w:eastAsia="es-MX"/>
              </w:rPr>
            </w:pPr>
            <w:r w:rsidRPr="005944AD">
              <w:rPr>
                <w:rFonts w:eastAsia="Times New Roman" w:cs="Calibri"/>
                <w:color w:val="000000"/>
                <w:sz w:val="18"/>
                <w:szCs w:val="18"/>
                <w:lang w:eastAsia="es-MX"/>
              </w:rPr>
              <w:t xml:space="preserve">Se autorizaron por parte del Comité </w:t>
            </w:r>
            <w:r w:rsidR="00BF2B76" w:rsidRPr="005944AD">
              <w:rPr>
                <w:rFonts w:eastAsia="Times New Roman" w:cs="Calibri"/>
                <w:color w:val="000000"/>
                <w:sz w:val="18"/>
                <w:szCs w:val="18"/>
                <w:lang w:eastAsia="es-MX"/>
              </w:rPr>
              <w:t>Técnico</w:t>
            </w:r>
            <w:r w:rsidRPr="005944AD">
              <w:rPr>
                <w:rFonts w:eastAsia="Times New Roman" w:cs="Calibri"/>
                <w:color w:val="000000"/>
                <w:sz w:val="18"/>
                <w:szCs w:val="18"/>
                <w:lang w:eastAsia="es-MX"/>
              </w:rPr>
              <w:t xml:space="preserve"> del FOFAET </w:t>
            </w:r>
            <w:r w:rsidRPr="005944AD">
              <w:rPr>
                <w:rFonts w:eastAsia="Times New Roman" w:cs="Calibri"/>
                <w:b/>
                <w:bCs/>
                <w:color w:val="000000"/>
                <w:sz w:val="18"/>
                <w:szCs w:val="18"/>
                <w:lang w:eastAsia="es-MX"/>
              </w:rPr>
              <w:t>29 Proyectos</w:t>
            </w:r>
            <w:r w:rsidRPr="005944AD">
              <w:rPr>
                <w:rFonts w:eastAsia="Times New Roman" w:cs="Calibri"/>
                <w:color w:val="000000"/>
                <w:sz w:val="18"/>
                <w:szCs w:val="18"/>
                <w:lang w:eastAsia="es-MX"/>
              </w:rPr>
              <w:t xml:space="preserve"> y recursos para gastos de operación por un importe total de </w:t>
            </w:r>
            <w:r w:rsidR="0093063B" w:rsidRPr="0093063B">
              <w:rPr>
                <w:rFonts w:eastAsia="Times New Roman" w:cs="Calibri"/>
                <w:b/>
                <w:bCs/>
                <w:color w:val="000000"/>
                <w:sz w:val="18"/>
                <w:szCs w:val="18"/>
                <w:lang w:eastAsia="es-MX"/>
              </w:rPr>
              <w:t>$</w:t>
            </w:r>
            <w:r w:rsidR="0093063B">
              <w:rPr>
                <w:rFonts w:eastAsia="Times New Roman" w:cs="Calibri"/>
                <w:color w:val="000000"/>
                <w:sz w:val="18"/>
                <w:szCs w:val="18"/>
                <w:lang w:eastAsia="es-MX"/>
              </w:rPr>
              <w:t xml:space="preserve"> </w:t>
            </w:r>
            <w:r w:rsidRPr="005944AD">
              <w:rPr>
                <w:rFonts w:eastAsia="Times New Roman" w:cs="Calibri"/>
                <w:b/>
                <w:bCs/>
                <w:color w:val="000000"/>
                <w:sz w:val="18"/>
                <w:szCs w:val="18"/>
                <w:lang w:eastAsia="es-MX"/>
              </w:rPr>
              <w:t>31.78 millones de pesos</w:t>
            </w:r>
            <w:r w:rsidRPr="005944AD">
              <w:rPr>
                <w:rFonts w:eastAsia="Times New Roman" w:cs="Calibri"/>
                <w:color w:val="000000"/>
                <w:sz w:val="18"/>
                <w:szCs w:val="18"/>
                <w:lang w:eastAsia="es-MX"/>
              </w:rPr>
              <w:t xml:space="preserve">, lo que corresponde a un </w:t>
            </w:r>
            <w:r w:rsidRPr="005944AD">
              <w:rPr>
                <w:rFonts w:eastAsia="Times New Roman" w:cs="Calibri"/>
                <w:b/>
                <w:bCs/>
                <w:color w:val="000000"/>
                <w:sz w:val="18"/>
                <w:szCs w:val="18"/>
                <w:lang w:eastAsia="es-MX"/>
              </w:rPr>
              <w:t>103.79%</w:t>
            </w:r>
            <w:r w:rsidRPr="005944AD">
              <w:rPr>
                <w:rFonts w:eastAsia="Times New Roman" w:cs="Calibri"/>
                <w:color w:val="000000"/>
                <w:sz w:val="18"/>
                <w:szCs w:val="18"/>
                <w:lang w:eastAsia="es-MX"/>
              </w:rPr>
              <w:t xml:space="preserve"> </w:t>
            </w:r>
            <w:r w:rsidRPr="005944AD">
              <w:rPr>
                <w:rFonts w:eastAsia="Times New Roman" w:cs="Calibri"/>
                <w:b/>
                <w:bCs/>
                <w:color w:val="000000"/>
                <w:sz w:val="18"/>
                <w:szCs w:val="18"/>
                <w:lang w:eastAsia="es-MX"/>
              </w:rPr>
              <w:t>del total autorizado</w:t>
            </w:r>
            <w:r w:rsidRPr="005944AD">
              <w:rPr>
                <w:rFonts w:eastAsia="Times New Roman" w:cs="Calibri"/>
                <w:color w:val="000000"/>
                <w:sz w:val="18"/>
                <w:szCs w:val="18"/>
                <w:lang w:eastAsia="es-MX"/>
              </w:rPr>
              <w:t xml:space="preserve"> para el ejercicio 2023 en anexos de </w:t>
            </w:r>
            <w:r w:rsidR="00BF2B76" w:rsidRPr="005944AD">
              <w:rPr>
                <w:rFonts w:eastAsia="Times New Roman" w:cs="Calibri"/>
                <w:color w:val="000000"/>
                <w:sz w:val="18"/>
                <w:szCs w:val="18"/>
                <w:lang w:eastAsia="es-MX"/>
              </w:rPr>
              <w:t>ejecución</w:t>
            </w:r>
            <w:r w:rsidRPr="005944AD">
              <w:rPr>
                <w:rFonts w:eastAsia="Times New Roman" w:cs="Calibri"/>
                <w:color w:val="000000"/>
                <w:sz w:val="18"/>
                <w:szCs w:val="18"/>
                <w:lang w:eastAsia="es-MX"/>
              </w:rPr>
              <w:t xml:space="preserve"> y </w:t>
            </w:r>
            <w:r w:rsidR="00BF2B76" w:rsidRPr="005944AD">
              <w:rPr>
                <w:rFonts w:eastAsia="Times New Roman" w:cs="Calibri"/>
                <w:color w:val="000000"/>
                <w:sz w:val="18"/>
                <w:szCs w:val="18"/>
                <w:lang w:eastAsia="es-MX"/>
              </w:rPr>
              <w:t>técnicos</w:t>
            </w:r>
            <w:r w:rsidRPr="005944AD">
              <w:rPr>
                <w:rFonts w:eastAsia="Times New Roman" w:cs="Calibri"/>
                <w:color w:val="000000"/>
                <w:sz w:val="18"/>
                <w:szCs w:val="18"/>
                <w:lang w:eastAsia="es-MX"/>
              </w:rPr>
              <w:t xml:space="preserve"> de la componente. La diferencia del recurso devengado contra el autorizado corresponde a rendimientos financieros y aportaciones adicionales devengados para </w:t>
            </w:r>
            <w:r w:rsidR="00BF2B76" w:rsidRPr="005944AD">
              <w:rPr>
                <w:rFonts w:eastAsia="Times New Roman" w:cs="Calibri"/>
                <w:color w:val="000000"/>
                <w:sz w:val="18"/>
                <w:szCs w:val="18"/>
                <w:lang w:eastAsia="es-MX"/>
              </w:rPr>
              <w:t>ampliación</w:t>
            </w:r>
            <w:r w:rsidRPr="005944AD">
              <w:rPr>
                <w:rFonts w:eastAsia="Times New Roman" w:cs="Calibri"/>
                <w:color w:val="000000"/>
                <w:sz w:val="18"/>
                <w:szCs w:val="18"/>
                <w:lang w:eastAsia="es-MX"/>
              </w:rPr>
              <w:t xml:space="preserve"> de metas conforme las reglas de operación.</w:t>
            </w:r>
          </w:p>
          <w:p w14:paraId="2874D66D" w14:textId="742DDFD8" w:rsidR="00496616" w:rsidRPr="005944AD" w:rsidRDefault="00496616" w:rsidP="00496616">
            <w:pPr>
              <w:spacing w:after="0" w:line="240" w:lineRule="auto"/>
              <w:jc w:val="both"/>
              <w:rPr>
                <w:rFonts w:eastAsia="Times New Roman" w:cs="Calibri"/>
                <w:color w:val="000000"/>
                <w:sz w:val="18"/>
                <w:szCs w:val="18"/>
                <w:lang w:eastAsia="es-MX"/>
              </w:rPr>
            </w:pPr>
          </w:p>
        </w:tc>
      </w:tr>
      <w:tr w:rsidR="005944AD" w:rsidRPr="005944AD" w14:paraId="42299661" w14:textId="77777777" w:rsidTr="0093063B">
        <w:trPr>
          <w:trHeight w:val="983"/>
        </w:trPr>
        <w:tc>
          <w:tcPr>
            <w:tcW w:w="553" w:type="pct"/>
            <w:vMerge/>
            <w:tcBorders>
              <w:top w:val="single" w:sz="4" w:space="0" w:color="auto"/>
              <w:left w:val="single" w:sz="4" w:space="0" w:color="auto"/>
              <w:bottom w:val="single" w:sz="4" w:space="0" w:color="auto"/>
              <w:right w:val="single" w:sz="4" w:space="0" w:color="auto"/>
            </w:tcBorders>
            <w:vAlign w:val="center"/>
            <w:hideMark/>
          </w:tcPr>
          <w:p w14:paraId="78D63A15" w14:textId="77777777" w:rsidR="005944AD" w:rsidRPr="005944AD" w:rsidRDefault="005944AD" w:rsidP="00496616">
            <w:pPr>
              <w:spacing w:after="0" w:line="240" w:lineRule="auto"/>
              <w:rPr>
                <w:rFonts w:eastAsia="Times New Roman" w:cs="Calibri"/>
                <w:b/>
                <w:bCs/>
                <w:color w:val="000000"/>
                <w:sz w:val="18"/>
                <w:szCs w:val="18"/>
                <w:lang w:eastAsia="es-MX"/>
              </w:rPr>
            </w:pPr>
          </w:p>
        </w:tc>
        <w:tc>
          <w:tcPr>
            <w:tcW w:w="677" w:type="pct"/>
            <w:tcBorders>
              <w:top w:val="single" w:sz="4" w:space="0" w:color="auto"/>
              <w:left w:val="nil"/>
              <w:bottom w:val="single" w:sz="4" w:space="0" w:color="auto"/>
              <w:right w:val="single" w:sz="4" w:space="0" w:color="auto"/>
            </w:tcBorders>
            <w:shd w:val="clear" w:color="000000" w:fill="FFFFFF"/>
            <w:vAlign w:val="center"/>
            <w:hideMark/>
          </w:tcPr>
          <w:p w14:paraId="4D7F277F"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Porcentaje de avance de la inversión compensada al Distrito de Riego 026 Bajo Rio San Juan.</w:t>
            </w:r>
          </w:p>
        </w:tc>
        <w:tc>
          <w:tcPr>
            <w:tcW w:w="886" w:type="pct"/>
            <w:tcBorders>
              <w:top w:val="single" w:sz="4" w:space="0" w:color="auto"/>
              <w:left w:val="nil"/>
              <w:bottom w:val="single" w:sz="4" w:space="0" w:color="auto"/>
              <w:right w:val="single" w:sz="4" w:space="0" w:color="auto"/>
            </w:tcBorders>
            <w:shd w:val="clear" w:color="000000" w:fill="FFFFFF"/>
            <w:vAlign w:val="center"/>
            <w:hideMark/>
          </w:tcPr>
          <w:p w14:paraId="221B1452"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(Inversión ejercida acumulada al periodo que se reporta / Inversión Total autorizada en el ejercicio) x 100</w:t>
            </w:r>
          </w:p>
        </w:tc>
        <w:tc>
          <w:tcPr>
            <w:tcW w:w="322" w:type="pct"/>
            <w:tcBorders>
              <w:top w:val="single" w:sz="4" w:space="0" w:color="auto"/>
              <w:left w:val="nil"/>
              <w:bottom w:val="single" w:sz="4" w:space="0" w:color="auto"/>
              <w:right w:val="single" w:sz="4" w:space="0" w:color="auto"/>
            </w:tcBorders>
            <w:shd w:val="clear" w:color="000000" w:fill="FFFFFF"/>
            <w:vAlign w:val="center"/>
            <w:hideMark/>
          </w:tcPr>
          <w:p w14:paraId="03E757D2"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porcentaje</w:t>
            </w:r>
          </w:p>
        </w:tc>
        <w:tc>
          <w:tcPr>
            <w:tcW w:w="267" w:type="pct"/>
            <w:tcBorders>
              <w:top w:val="single" w:sz="4" w:space="0" w:color="auto"/>
              <w:left w:val="nil"/>
              <w:bottom w:val="single" w:sz="4" w:space="0" w:color="auto"/>
              <w:right w:val="single" w:sz="4" w:space="0" w:color="auto"/>
            </w:tcBorders>
            <w:shd w:val="clear" w:color="auto" w:fill="auto"/>
            <w:vAlign w:val="center"/>
            <w:hideMark/>
          </w:tcPr>
          <w:p w14:paraId="5D20D872"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82.00%</w:t>
            </w:r>
          </w:p>
        </w:tc>
        <w:tc>
          <w:tcPr>
            <w:tcW w:w="379" w:type="pct"/>
            <w:tcBorders>
              <w:top w:val="single" w:sz="4" w:space="0" w:color="auto"/>
              <w:left w:val="nil"/>
              <w:bottom w:val="single" w:sz="4" w:space="0" w:color="auto"/>
              <w:right w:val="single" w:sz="4" w:space="0" w:color="auto"/>
            </w:tcBorders>
            <w:shd w:val="clear" w:color="auto" w:fill="auto"/>
            <w:vAlign w:val="center"/>
            <w:hideMark/>
          </w:tcPr>
          <w:p w14:paraId="501C805A"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Gestión-Eficacia-Trimestral</w:t>
            </w:r>
          </w:p>
        </w:tc>
        <w:tc>
          <w:tcPr>
            <w:tcW w:w="298" w:type="pct"/>
            <w:tcBorders>
              <w:top w:val="single" w:sz="4" w:space="0" w:color="auto"/>
              <w:left w:val="nil"/>
              <w:bottom w:val="single" w:sz="4" w:space="0" w:color="auto"/>
              <w:right w:val="single" w:sz="4" w:space="0" w:color="auto"/>
            </w:tcBorders>
            <w:shd w:val="clear" w:color="auto" w:fill="auto"/>
            <w:vAlign w:val="center"/>
            <w:hideMark/>
          </w:tcPr>
          <w:p w14:paraId="7074EEF5"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73.74%</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51002D48"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90.20%</w:t>
            </w:r>
          </w:p>
        </w:tc>
        <w:tc>
          <w:tcPr>
            <w:tcW w:w="1336" w:type="pct"/>
            <w:tcBorders>
              <w:top w:val="single" w:sz="4" w:space="0" w:color="auto"/>
              <w:left w:val="nil"/>
              <w:bottom w:val="single" w:sz="4" w:space="0" w:color="auto"/>
              <w:right w:val="single" w:sz="4" w:space="0" w:color="auto"/>
            </w:tcBorders>
            <w:shd w:val="clear" w:color="auto" w:fill="auto"/>
            <w:vAlign w:val="center"/>
            <w:hideMark/>
          </w:tcPr>
          <w:p w14:paraId="0ED5FBCD" w14:textId="5E3F6EEB" w:rsidR="005944AD" w:rsidRPr="005944AD" w:rsidRDefault="005944AD" w:rsidP="00496616">
            <w:pPr>
              <w:spacing w:after="0" w:line="240" w:lineRule="auto"/>
              <w:jc w:val="both"/>
              <w:rPr>
                <w:rFonts w:eastAsia="Times New Roman" w:cs="Calibri"/>
                <w:color w:val="000000"/>
                <w:sz w:val="18"/>
                <w:szCs w:val="18"/>
                <w:lang w:eastAsia="es-MX"/>
              </w:rPr>
            </w:pPr>
            <w:r w:rsidRPr="005944AD">
              <w:rPr>
                <w:rFonts w:eastAsia="Times New Roman" w:cs="Calibri"/>
                <w:color w:val="000000"/>
                <w:sz w:val="18"/>
                <w:szCs w:val="18"/>
                <w:lang w:eastAsia="es-MX"/>
              </w:rPr>
              <w:t xml:space="preserve">El </w:t>
            </w:r>
            <w:r w:rsidRPr="005944AD">
              <w:rPr>
                <w:rFonts w:eastAsia="Times New Roman" w:cs="Calibri"/>
                <w:b/>
                <w:bCs/>
                <w:color w:val="000000"/>
                <w:sz w:val="18"/>
                <w:szCs w:val="18"/>
                <w:lang w:eastAsia="es-MX"/>
              </w:rPr>
              <w:t xml:space="preserve">27 de </w:t>
            </w:r>
            <w:r w:rsidR="00BF2B76">
              <w:rPr>
                <w:rFonts w:eastAsia="Times New Roman" w:cs="Calibri"/>
                <w:b/>
                <w:bCs/>
                <w:color w:val="000000"/>
                <w:sz w:val="18"/>
                <w:szCs w:val="18"/>
                <w:lang w:eastAsia="es-MX"/>
              </w:rPr>
              <w:t>diciembre</w:t>
            </w:r>
            <w:r w:rsidRPr="005944AD">
              <w:rPr>
                <w:rFonts w:eastAsia="Times New Roman" w:cs="Calibri"/>
                <w:b/>
                <w:bCs/>
                <w:color w:val="000000"/>
                <w:sz w:val="18"/>
                <w:szCs w:val="18"/>
                <w:lang w:eastAsia="es-MX"/>
              </w:rPr>
              <w:t xml:space="preserve"> del 2023</w:t>
            </w:r>
            <w:r w:rsidRPr="005944AD">
              <w:rPr>
                <w:rFonts w:eastAsia="Times New Roman" w:cs="Calibri"/>
                <w:color w:val="000000"/>
                <w:sz w:val="18"/>
                <w:szCs w:val="18"/>
                <w:lang w:eastAsia="es-MX"/>
              </w:rPr>
              <w:t xml:space="preserve"> se </w:t>
            </w:r>
            <w:r w:rsidR="00BF2B76" w:rsidRPr="005944AD">
              <w:rPr>
                <w:rFonts w:eastAsia="Times New Roman" w:cs="Calibri"/>
                <w:color w:val="000000"/>
                <w:sz w:val="18"/>
                <w:szCs w:val="18"/>
                <w:lang w:eastAsia="es-MX"/>
              </w:rPr>
              <w:t>recibió</w:t>
            </w:r>
            <w:r w:rsidRPr="005944AD">
              <w:rPr>
                <w:rFonts w:eastAsia="Times New Roman" w:cs="Calibri"/>
                <w:color w:val="000000"/>
                <w:sz w:val="18"/>
                <w:szCs w:val="18"/>
                <w:lang w:eastAsia="es-MX"/>
              </w:rPr>
              <w:t xml:space="preserve"> por parte de la </w:t>
            </w:r>
            <w:r w:rsidR="00BF2B76" w:rsidRPr="005944AD">
              <w:rPr>
                <w:rFonts w:eastAsia="Times New Roman" w:cs="Calibri"/>
                <w:color w:val="000000"/>
                <w:sz w:val="18"/>
                <w:szCs w:val="18"/>
                <w:lang w:eastAsia="es-MX"/>
              </w:rPr>
              <w:t>Federación</w:t>
            </w:r>
            <w:r w:rsidRPr="005944AD">
              <w:rPr>
                <w:rFonts w:eastAsia="Times New Roman" w:cs="Calibri"/>
                <w:color w:val="000000"/>
                <w:sz w:val="18"/>
                <w:szCs w:val="18"/>
                <w:lang w:eastAsia="es-MX"/>
              </w:rPr>
              <w:t xml:space="preserve"> la </w:t>
            </w:r>
            <w:r w:rsidR="00BF2B76" w:rsidRPr="005944AD">
              <w:rPr>
                <w:rFonts w:eastAsia="Times New Roman" w:cs="Calibri"/>
                <w:b/>
                <w:bCs/>
                <w:color w:val="000000"/>
                <w:sz w:val="18"/>
                <w:szCs w:val="18"/>
                <w:lang w:eastAsia="es-MX"/>
              </w:rPr>
              <w:t>última</w:t>
            </w:r>
            <w:r w:rsidRPr="005944AD">
              <w:rPr>
                <w:rFonts w:eastAsia="Times New Roman" w:cs="Calibri"/>
                <w:b/>
                <w:bCs/>
                <w:color w:val="000000"/>
                <w:sz w:val="18"/>
                <w:szCs w:val="18"/>
                <w:lang w:eastAsia="es-MX"/>
              </w:rPr>
              <w:t xml:space="preserve"> </w:t>
            </w:r>
            <w:r w:rsidR="00BF2B76" w:rsidRPr="005944AD">
              <w:rPr>
                <w:rFonts w:eastAsia="Times New Roman" w:cs="Calibri"/>
                <w:b/>
                <w:bCs/>
                <w:color w:val="000000"/>
                <w:sz w:val="18"/>
                <w:szCs w:val="18"/>
                <w:lang w:eastAsia="es-MX"/>
              </w:rPr>
              <w:t>radicación</w:t>
            </w:r>
            <w:r w:rsidRPr="005944AD">
              <w:rPr>
                <w:rFonts w:eastAsia="Times New Roman" w:cs="Calibri"/>
                <w:color w:val="000000"/>
                <w:sz w:val="18"/>
                <w:szCs w:val="18"/>
                <w:lang w:eastAsia="es-MX"/>
              </w:rPr>
              <w:t xml:space="preserve"> de recurso federal por el importe de </w:t>
            </w:r>
            <w:r w:rsidRPr="005944AD">
              <w:rPr>
                <w:rFonts w:eastAsia="Times New Roman" w:cs="Calibri"/>
                <w:b/>
                <w:bCs/>
                <w:color w:val="000000"/>
                <w:sz w:val="18"/>
                <w:szCs w:val="18"/>
                <w:lang w:eastAsia="es-MX"/>
              </w:rPr>
              <w:t>$</w:t>
            </w:r>
            <w:r w:rsidR="0093063B">
              <w:rPr>
                <w:rFonts w:eastAsia="Times New Roman" w:cs="Calibri"/>
                <w:b/>
                <w:bCs/>
                <w:color w:val="000000"/>
                <w:sz w:val="18"/>
                <w:szCs w:val="18"/>
                <w:lang w:eastAsia="es-MX"/>
              </w:rPr>
              <w:t xml:space="preserve"> </w:t>
            </w:r>
            <w:r w:rsidRPr="005944AD">
              <w:rPr>
                <w:rFonts w:eastAsia="Times New Roman" w:cs="Calibri"/>
                <w:b/>
                <w:bCs/>
                <w:color w:val="000000"/>
                <w:sz w:val="18"/>
                <w:szCs w:val="18"/>
                <w:lang w:eastAsia="es-MX"/>
              </w:rPr>
              <w:t>4.70 millones de pesos</w:t>
            </w:r>
            <w:r w:rsidRPr="005944AD">
              <w:rPr>
                <w:rFonts w:eastAsia="Times New Roman" w:cs="Calibri"/>
                <w:color w:val="000000"/>
                <w:sz w:val="18"/>
                <w:szCs w:val="18"/>
                <w:lang w:eastAsia="es-MX"/>
              </w:rPr>
              <w:t xml:space="preserve">, por lo cual se realizó la </w:t>
            </w:r>
            <w:r w:rsidR="00BF2B76" w:rsidRPr="005944AD">
              <w:rPr>
                <w:rFonts w:eastAsia="Times New Roman" w:cs="Calibri"/>
                <w:color w:val="000000"/>
                <w:sz w:val="18"/>
                <w:szCs w:val="18"/>
                <w:lang w:eastAsia="es-MX"/>
              </w:rPr>
              <w:t>gestión</w:t>
            </w:r>
            <w:r w:rsidRPr="005944AD">
              <w:rPr>
                <w:rFonts w:eastAsia="Times New Roman" w:cs="Calibri"/>
                <w:color w:val="000000"/>
                <w:sz w:val="18"/>
                <w:szCs w:val="18"/>
                <w:lang w:eastAsia="es-MX"/>
              </w:rPr>
              <w:t xml:space="preserve"> para la </w:t>
            </w:r>
            <w:r w:rsidR="00BF2B76" w:rsidRPr="005944AD">
              <w:rPr>
                <w:rFonts w:eastAsia="Times New Roman" w:cs="Calibri"/>
                <w:color w:val="000000"/>
                <w:sz w:val="18"/>
                <w:szCs w:val="18"/>
                <w:lang w:eastAsia="es-MX"/>
              </w:rPr>
              <w:t>impresión</w:t>
            </w:r>
            <w:r w:rsidRPr="005944AD">
              <w:rPr>
                <w:rFonts w:eastAsia="Times New Roman" w:cs="Calibri"/>
                <w:color w:val="000000"/>
                <w:sz w:val="18"/>
                <w:szCs w:val="18"/>
                <w:lang w:eastAsia="es-MX"/>
              </w:rPr>
              <w:t xml:space="preserve"> de los cheques correspondientes, los cuales </w:t>
            </w:r>
            <w:r w:rsidR="00BF2B76" w:rsidRPr="005944AD">
              <w:rPr>
                <w:rFonts w:eastAsia="Times New Roman" w:cs="Calibri"/>
                <w:color w:val="000000"/>
                <w:sz w:val="18"/>
                <w:szCs w:val="18"/>
                <w:lang w:eastAsia="es-MX"/>
              </w:rPr>
              <w:t>serán</w:t>
            </w:r>
            <w:r w:rsidRPr="005944AD">
              <w:rPr>
                <w:rFonts w:eastAsia="Times New Roman" w:cs="Calibri"/>
                <w:color w:val="000000"/>
                <w:sz w:val="18"/>
                <w:szCs w:val="18"/>
                <w:lang w:eastAsia="es-MX"/>
              </w:rPr>
              <w:t xml:space="preserve"> entregados a partir de la segunda semana de enero del 2024. Al 31 de diciembre del 2023 se </w:t>
            </w:r>
            <w:r w:rsidR="00BF2B76" w:rsidRPr="005944AD">
              <w:rPr>
                <w:rFonts w:eastAsia="Times New Roman" w:cs="Calibri"/>
                <w:color w:val="000000"/>
                <w:sz w:val="18"/>
                <w:szCs w:val="18"/>
                <w:lang w:eastAsia="es-MX"/>
              </w:rPr>
              <w:t>ejercicio</w:t>
            </w:r>
            <w:r w:rsidRPr="005944AD">
              <w:rPr>
                <w:rFonts w:eastAsia="Times New Roman" w:cs="Calibri"/>
                <w:color w:val="000000"/>
                <w:sz w:val="18"/>
                <w:szCs w:val="18"/>
                <w:lang w:eastAsia="es-MX"/>
              </w:rPr>
              <w:t xml:space="preserve"> una </w:t>
            </w:r>
            <w:r w:rsidR="00BF2B76" w:rsidRPr="005944AD">
              <w:rPr>
                <w:rFonts w:eastAsia="Times New Roman" w:cs="Calibri"/>
                <w:color w:val="000000"/>
                <w:sz w:val="18"/>
                <w:szCs w:val="18"/>
                <w:lang w:eastAsia="es-MX"/>
              </w:rPr>
              <w:t>inversión</w:t>
            </w:r>
            <w:r w:rsidRPr="005944AD">
              <w:rPr>
                <w:rFonts w:eastAsia="Times New Roman" w:cs="Calibri"/>
                <w:color w:val="000000"/>
                <w:sz w:val="18"/>
                <w:szCs w:val="18"/>
                <w:lang w:eastAsia="es-MX"/>
              </w:rPr>
              <w:t xml:space="preserve"> de </w:t>
            </w:r>
            <w:r w:rsidR="0093063B" w:rsidRPr="0093063B">
              <w:rPr>
                <w:rFonts w:eastAsia="Times New Roman" w:cs="Calibri"/>
                <w:b/>
                <w:bCs/>
                <w:color w:val="000000"/>
                <w:sz w:val="18"/>
                <w:szCs w:val="18"/>
                <w:lang w:eastAsia="es-MX"/>
              </w:rPr>
              <w:t>$</w:t>
            </w:r>
            <w:r w:rsidR="0093063B">
              <w:rPr>
                <w:rFonts w:eastAsia="Times New Roman" w:cs="Calibri"/>
                <w:color w:val="000000"/>
                <w:sz w:val="18"/>
                <w:szCs w:val="18"/>
                <w:lang w:eastAsia="es-MX"/>
              </w:rPr>
              <w:t xml:space="preserve"> </w:t>
            </w:r>
            <w:r w:rsidRPr="005944AD">
              <w:rPr>
                <w:rFonts w:eastAsia="Times New Roman" w:cs="Calibri"/>
                <w:b/>
                <w:bCs/>
                <w:color w:val="000000"/>
                <w:sz w:val="18"/>
                <w:szCs w:val="18"/>
                <w:lang w:eastAsia="es-MX"/>
              </w:rPr>
              <w:t>33.39 millones de pesos</w:t>
            </w:r>
            <w:r w:rsidRPr="005944AD">
              <w:rPr>
                <w:rFonts w:eastAsia="Times New Roman" w:cs="Calibri"/>
                <w:color w:val="000000"/>
                <w:sz w:val="18"/>
                <w:szCs w:val="18"/>
                <w:lang w:eastAsia="es-MX"/>
              </w:rPr>
              <w:t xml:space="preserve"> correspondientes a un </w:t>
            </w:r>
            <w:r w:rsidRPr="005944AD">
              <w:rPr>
                <w:rFonts w:eastAsia="Times New Roman" w:cs="Calibri"/>
                <w:b/>
                <w:bCs/>
                <w:color w:val="000000"/>
                <w:sz w:val="18"/>
                <w:szCs w:val="18"/>
                <w:lang w:eastAsia="es-MX"/>
              </w:rPr>
              <w:t xml:space="preserve">73.74% de la </w:t>
            </w:r>
            <w:r w:rsidR="00BF2B76" w:rsidRPr="005944AD">
              <w:rPr>
                <w:rFonts w:eastAsia="Times New Roman" w:cs="Calibri"/>
                <w:b/>
                <w:bCs/>
                <w:color w:val="000000"/>
                <w:sz w:val="18"/>
                <w:szCs w:val="18"/>
                <w:lang w:eastAsia="es-MX"/>
              </w:rPr>
              <w:t>inversión</w:t>
            </w:r>
            <w:r w:rsidRPr="005944AD">
              <w:rPr>
                <w:rFonts w:eastAsia="Times New Roman" w:cs="Calibri"/>
                <w:b/>
                <w:bCs/>
                <w:color w:val="000000"/>
                <w:sz w:val="18"/>
                <w:szCs w:val="18"/>
                <w:lang w:eastAsia="es-MX"/>
              </w:rPr>
              <w:t xml:space="preserve"> total autorizada</w:t>
            </w:r>
            <w:r w:rsidRPr="005944AD">
              <w:rPr>
                <w:rFonts w:eastAsia="Times New Roman" w:cs="Calibri"/>
                <w:color w:val="000000"/>
                <w:sz w:val="18"/>
                <w:szCs w:val="18"/>
                <w:lang w:eastAsia="es-MX"/>
              </w:rPr>
              <w:t xml:space="preserve">. De conformidad a las Reglas de Operación y a la Ley de Disciplina Financiera de las </w:t>
            </w:r>
            <w:r w:rsidRPr="005944AD">
              <w:rPr>
                <w:rFonts w:eastAsia="Times New Roman" w:cs="Calibri"/>
                <w:color w:val="000000"/>
                <w:sz w:val="18"/>
                <w:szCs w:val="18"/>
                <w:lang w:eastAsia="es-MX"/>
              </w:rPr>
              <w:lastRenderedPageBreak/>
              <w:t xml:space="preserve">Entidades Federativas y Municipios el recurso debe ser pagado durante el primer trimestre del año 2024. </w:t>
            </w:r>
          </w:p>
        </w:tc>
      </w:tr>
      <w:tr w:rsidR="005944AD" w:rsidRPr="005944AD" w14:paraId="7693B941" w14:textId="77777777" w:rsidTr="00496616">
        <w:trPr>
          <w:trHeight w:val="720"/>
        </w:trPr>
        <w:tc>
          <w:tcPr>
            <w:tcW w:w="553" w:type="pct"/>
            <w:vMerge/>
            <w:tcBorders>
              <w:top w:val="single" w:sz="4" w:space="0" w:color="auto"/>
              <w:left w:val="single" w:sz="4" w:space="0" w:color="auto"/>
              <w:bottom w:val="single" w:sz="4" w:space="0" w:color="auto"/>
              <w:right w:val="single" w:sz="4" w:space="0" w:color="auto"/>
            </w:tcBorders>
            <w:vAlign w:val="center"/>
            <w:hideMark/>
          </w:tcPr>
          <w:p w14:paraId="507AD5D6" w14:textId="77777777" w:rsidR="005944AD" w:rsidRPr="005944AD" w:rsidRDefault="005944AD" w:rsidP="00496616">
            <w:pPr>
              <w:spacing w:after="0" w:line="240" w:lineRule="auto"/>
              <w:rPr>
                <w:rFonts w:eastAsia="Times New Roman" w:cs="Calibri"/>
                <w:b/>
                <w:bCs/>
                <w:color w:val="000000"/>
                <w:sz w:val="18"/>
                <w:szCs w:val="18"/>
                <w:lang w:eastAsia="es-MX"/>
              </w:rPr>
            </w:pPr>
          </w:p>
        </w:tc>
        <w:tc>
          <w:tcPr>
            <w:tcW w:w="677" w:type="pct"/>
            <w:tcBorders>
              <w:top w:val="single" w:sz="4" w:space="0" w:color="auto"/>
              <w:left w:val="nil"/>
              <w:bottom w:val="single" w:sz="4" w:space="0" w:color="auto"/>
              <w:right w:val="single" w:sz="4" w:space="0" w:color="auto"/>
            </w:tcBorders>
            <w:shd w:val="clear" w:color="000000" w:fill="FFFFFF"/>
            <w:vAlign w:val="center"/>
            <w:hideMark/>
          </w:tcPr>
          <w:p w14:paraId="136A6157"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Porcentaje en el avance de radicación estatal los apoyos para rehabilitación y/o tecnificación de los Distritos de Riego</w:t>
            </w:r>
          </w:p>
        </w:tc>
        <w:tc>
          <w:tcPr>
            <w:tcW w:w="886" w:type="pct"/>
            <w:tcBorders>
              <w:top w:val="single" w:sz="4" w:space="0" w:color="auto"/>
              <w:left w:val="nil"/>
              <w:bottom w:val="single" w:sz="4" w:space="0" w:color="auto"/>
              <w:right w:val="single" w:sz="4" w:space="0" w:color="auto"/>
            </w:tcBorders>
            <w:shd w:val="clear" w:color="000000" w:fill="FFFFFF"/>
            <w:vAlign w:val="center"/>
            <w:hideMark/>
          </w:tcPr>
          <w:p w14:paraId="7324FDFA"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(Inversión estatal radicada acumulada al periodo que se reporta / Inversión estatal autorizada en el ejercicio) x 100</w:t>
            </w:r>
          </w:p>
        </w:tc>
        <w:tc>
          <w:tcPr>
            <w:tcW w:w="322" w:type="pct"/>
            <w:tcBorders>
              <w:top w:val="single" w:sz="4" w:space="0" w:color="auto"/>
              <w:left w:val="nil"/>
              <w:bottom w:val="single" w:sz="4" w:space="0" w:color="auto"/>
              <w:right w:val="single" w:sz="4" w:space="0" w:color="auto"/>
            </w:tcBorders>
            <w:shd w:val="clear" w:color="000000" w:fill="FFFFFF"/>
            <w:vAlign w:val="center"/>
            <w:hideMark/>
          </w:tcPr>
          <w:p w14:paraId="6D304293"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porcentaje</w:t>
            </w:r>
          </w:p>
        </w:tc>
        <w:tc>
          <w:tcPr>
            <w:tcW w:w="267" w:type="pct"/>
            <w:tcBorders>
              <w:top w:val="single" w:sz="4" w:space="0" w:color="auto"/>
              <w:left w:val="nil"/>
              <w:bottom w:val="single" w:sz="4" w:space="0" w:color="auto"/>
              <w:right w:val="single" w:sz="4" w:space="0" w:color="auto"/>
            </w:tcBorders>
            <w:shd w:val="clear" w:color="auto" w:fill="auto"/>
            <w:vAlign w:val="center"/>
            <w:hideMark/>
          </w:tcPr>
          <w:p w14:paraId="6F76EAD3"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100.00%</w:t>
            </w:r>
          </w:p>
        </w:tc>
        <w:tc>
          <w:tcPr>
            <w:tcW w:w="379" w:type="pct"/>
            <w:tcBorders>
              <w:top w:val="single" w:sz="4" w:space="0" w:color="auto"/>
              <w:left w:val="nil"/>
              <w:bottom w:val="single" w:sz="4" w:space="0" w:color="auto"/>
              <w:right w:val="single" w:sz="4" w:space="0" w:color="auto"/>
            </w:tcBorders>
            <w:shd w:val="clear" w:color="auto" w:fill="auto"/>
            <w:vAlign w:val="center"/>
            <w:hideMark/>
          </w:tcPr>
          <w:p w14:paraId="401B905F"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Gestión-Eficacia-Trimestral</w:t>
            </w:r>
          </w:p>
        </w:tc>
        <w:tc>
          <w:tcPr>
            <w:tcW w:w="298" w:type="pct"/>
            <w:tcBorders>
              <w:top w:val="single" w:sz="4" w:space="0" w:color="auto"/>
              <w:left w:val="nil"/>
              <w:bottom w:val="single" w:sz="4" w:space="0" w:color="auto"/>
              <w:right w:val="single" w:sz="4" w:space="0" w:color="auto"/>
            </w:tcBorders>
            <w:shd w:val="clear" w:color="auto" w:fill="auto"/>
            <w:vAlign w:val="center"/>
            <w:hideMark/>
          </w:tcPr>
          <w:p w14:paraId="7C7E5FC1"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100%</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172C67C0"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100%</w:t>
            </w:r>
          </w:p>
        </w:tc>
        <w:tc>
          <w:tcPr>
            <w:tcW w:w="1336" w:type="pct"/>
            <w:tcBorders>
              <w:top w:val="single" w:sz="4" w:space="0" w:color="auto"/>
              <w:left w:val="nil"/>
              <w:bottom w:val="single" w:sz="4" w:space="0" w:color="auto"/>
              <w:right w:val="single" w:sz="4" w:space="0" w:color="auto"/>
            </w:tcBorders>
            <w:shd w:val="clear" w:color="auto" w:fill="auto"/>
            <w:vAlign w:val="center"/>
            <w:hideMark/>
          </w:tcPr>
          <w:p w14:paraId="1D94F550" w14:textId="7B6839A9" w:rsidR="005944AD" w:rsidRPr="005944AD" w:rsidRDefault="005944AD" w:rsidP="00496616">
            <w:pPr>
              <w:spacing w:after="0" w:line="240" w:lineRule="auto"/>
              <w:jc w:val="both"/>
              <w:rPr>
                <w:rFonts w:eastAsia="Times New Roman" w:cs="Calibri"/>
                <w:color w:val="000000"/>
                <w:sz w:val="18"/>
                <w:szCs w:val="18"/>
                <w:lang w:eastAsia="es-MX"/>
              </w:rPr>
            </w:pPr>
            <w:r w:rsidRPr="005944AD">
              <w:rPr>
                <w:rFonts w:eastAsia="Times New Roman" w:cs="Calibri"/>
                <w:color w:val="000000"/>
                <w:sz w:val="18"/>
                <w:szCs w:val="18"/>
                <w:lang w:eastAsia="es-MX"/>
              </w:rPr>
              <w:t xml:space="preserve">El recurso estatal se </w:t>
            </w:r>
            <w:r w:rsidR="00BF2B76" w:rsidRPr="005944AD">
              <w:rPr>
                <w:rFonts w:eastAsia="Times New Roman" w:cs="Calibri"/>
                <w:color w:val="000000"/>
                <w:sz w:val="18"/>
                <w:szCs w:val="18"/>
                <w:lang w:eastAsia="es-MX"/>
              </w:rPr>
              <w:t>terminó</w:t>
            </w:r>
            <w:r w:rsidRPr="005944AD">
              <w:rPr>
                <w:rFonts w:eastAsia="Times New Roman" w:cs="Calibri"/>
                <w:color w:val="000000"/>
                <w:sz w:val="18"/>
                <w:szCs w:val="18"/>
                <w:lang w:eastAsia="es-MX"/>
              </w:rPr>
              <w:t xml:space="preserve"> de </w:t>
            </w:r>
            <w:r w:rsidR="00BF2B76" w:rsidRPr="005944AD">
              <w:rPr>
                <w:rFonts w:eastAsia="Times New Roman" w:cs="Calibri"/>
                <w:b/>
                <w:bCs/>
                <w:color w:val="000000"/>
                <w:sz w:val="18"/>
                <w:szCs w:val="18"/>
                <w:lang w:eastAsia="es-MX"/>
              </w:rPr>
              <w:t>radicada</w:t>
            </w:r>
            <w:r w:rsidRPr="005944AD">
              <w:rPr>
                <w:rFonts w:eastAsia="Times New Roman" w:cs="Calibri"/>
                <w:b/>
                <w:bCs/>
                <w:color w:val="000000"/>
                <w:sz w:val="18"/>
                <w:szCs w:val="18"/>
                <w:lang w:eastAsia="es-MX"/>
              </w:rPr>
              <w:t xml:space="preserve"> al 100% </w:t>
            </w:r>
            <w:r w:rsidRPr="005944AD">
              <w:rPr>
                <w:rFonts w:eastAsia="Times New Roman" w:cs="Calibri"/>
                <w:color w:val="000000"/>
                <w:sz w:val="18"/>
                <w:szCs w:val="18"/>
                <w:lang w:eastAsia="es-MX"/>
              </w:rPr>
              <w:t>durante el tercer trimestre del año.</w:t>
            </w:r>
          </w:p>
        </w:tc>
      </w:tr>
      <w:tr w:rsidR="005944AD" w:rsidRPr="005944AD" w14:paraId="7223C667" w14:textId="77777777" w:rsidTr="00496616">
        <w:trPr>
          <w:trHeight w:val="960"/>
        </w:trPr>
        <w:tc>
          <w:tcPr>
            <w:tcW w:w="553" w:type="pct"/>
            <w:vMerge/>
            <w:tcBorders>
              <w:top w:val="single" w:sz="4" w:space="0" w:color="auto"/>
              <w:left w:val="single" w:sz="4" w:space="0" w:color="auto"/>
              <w:bottom w:val="single" w:sz="4" w:space="0" w:color="auto"/>
              <w:right w:val="single" w:sz="4" w:space="0" w:color="auto"/>
            </w:tcBorders>
            <w:vAlign w:val="center"/>
            <w:hideMark/>
          </w:tcPr>
          <w:p w14:paraId="1C36DF7D" w14:textId="77777777" w:rsidR="005944AD" w:rsidRPr="005944AD" w:rsidRDefault="005944AD" w:rsidP="00496616">
            <w:pPr>
              <w:spacing w:after="0" w:line="240" w:lineRule="auto"/>
              <w:rPr>
                <w:rFonts w:eastAsia="Times New Roman" w:cs="Calibri"/>
                <w:b/>
                <w:bCs/>
                <w:color w:val="000000"/>
                <w:sz w:val="18"/>
                <w:szCs w:val="18"/>
                <w:lang w:eastAsia="es-MX"/>
              </w:rPr>
            </w:pPr>
          </w:p>
        </w:tc>
        <w:tc>
          <w:tcPr>
            <w:tcW w:w="677" w:type="pct"/>
            <w:tcBorders>
              <w:top w:val="single" w:sz="4" w:space="0" w:color="auto"/>
              <w:left w:val="nil"/>
              <w:bottom w:val="single" w:sz="4" w:space="0" w:color="auto"/>
              <w:right w:val="single" w:sz="4" w:space="0" w:color="auto"/>
            </w:tcBorders>
            <w:shd w:val="clear" w:color="000000" w:fill="FFFFFF"/>
            <w:vAlign w:val="center"/>
            <w:hideMark/>
          </w:tcPr>
          <w:p w14:paraId="00286F0B"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Porcentaje en el avance de radicación estatal los apoyos de equipamiento de los beneficiarios hidroagrícolas de los Distritos de Riego</w:t>
            </w:r>
          </w:p>
        </w:tc>
        <w:tc>
          <w:tcPr>
            <w:tcW w:w="886" w:type="pct"/>
            <w:tcBorders>
              <w:top w:val="single" w:sz="4" w:space="0" w:color="auto"/>
              <w:left w:val="nil"/>
              <w:bottom w:val="single" w:sz="4" w:space="0" w:color="auto"/>
              <w:right w:val="single" w:sz="4" w:space="0" w:color="auto"/>
            </w:tcBorders>
            <w:shd w:val="clear" w:color="000000" w:fill="FFFFFF"/>
            <w:vAlign w:val="center"/>
            <w:hideMark/>
          </w:tcPr>
          <w:p w14:paraId="2A38A80D"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(Inversión estatal radicada acumulada al periodo que se reporta / Inversión estatal autorizada en el ejercicio) x 100</w:t>
            </w:r>
          </w:p>
        </w:tc>
        <w:tc>
          <w:tcPr>
            <w:tcW w:w="322" w:type="pct"/>
            <w:tcBorders>
              <w:top w:val="single" w:sz="4" w:space="0" w:color="auto"/>
              <w:left w:val="nil"/>
              <w:bottom w:val="single" w:sz="4" w:space="0" w:color="auto"/>
              <w:right w:val="single" w:sz="4" w:space="0" w:color="auto"/>
            </w:tcBorders>
            <w:shd w:val="clear" w:color="000000" w:fill="FFFFFF"/>
            <w:vAlign w:val="center"/>
            <w:hideMark/>
          </w:tcPr>
          <w:p w14:paraId="5A93D742"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porcentaje</w:t>
            </w:r>
          </w:p>
        </w:tc>
        <w:tc>
          <w:tcPr>
            <w:tcW w:w="267" w:type="pct"/>
            <w:tcBorders>
              <w:top w:val="single" w:sz="4" w:space="0" w:color="auto"/>
              <w:left w:val="nil"/>
              <w:bottom w:val="single" w:sz="4" w:space="0" w:color="auto"/>
              <w:right w:val="single" w:sz="4" w:space="0" w:color="auto"/>
            </w:tcBorders>
            <w:shd w:val="clear" w:color="auto" w:fill="auto"/>
            <w:vAlign w:val="center"/>
            <w:hideMark/>
          </w:tcPr>
          <w:p w14:paraId="74B5F3B6"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100.00%</w:t>
            </w:r>
          </w:p>
        </w:tc>
        <w:tc>
          <w:tcPr>
            <w:tcW w:w="379" w:type="pct"/>
            <w:tcBorders>
              <w:top w:val="single" w:sz="4" w:space="0" w:color="auto"/>
              <w:left w:val="nil"/>
              <w:bottom w:val="single" w:sz="4" w:space="0" w:color="auto"/>
              <w:right w:val="single" w:sz="4" w:space="0" w:color="auto"/>
            </w:tcBorders>
            <w:shd w:val="clear" w:color="auto" w:fill="auto"/>
            <w:vAlign w:val="center"/>
            <w:hideMark/>
          </w:tcPr>
          <w:p w14:paraId="03538D2C"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Gestión-Eficacia-Trimestral</w:t>
            </w:r>
          </w:p>
        </w:tc>
        <w:tc>
          <w:tcPr>
            <w:tcW w:w="298" w:type="pct"/>
            <w:tcBorders>
              <w:top w:val="single" w:sz="4" w:space="0" w:color="auto"/>
              <w:left w:val="nil"/>
              <w:bottom w:val="single" w:sz="4" w:space="0" w:color="auto"/>
              <w:right w:val="single" w:sz="4" w:space="0" w:color="auto"/>
            </w:tcBorders>
            <w:shd w:val="clear" w:color="auto" w:fill="auto"/>
            <w:vAlign w:val="center"/>
            <w:hideMark/>
          </w:tcPr>
          <w:p w14:paraId="375B94CC"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100%</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4F681859"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100%</w:t>
            </w:r>
          </w:p>
        </w:tc>
        <w:tc>
          <w:tcPr>
            <w:tcW w:w="1336" w:type="pct"/>
            <w:tcBorders>
              <w:top w:val="single" w:sz="4" w:space="0" w:color="auto"/>
              <w:left w:val="nil"/>
              <w:bottom w:val="single" w:sz="4" w:space="0" w:color="auto"/>
              <w:right w:val="single" w:sz="4" w:space="0" w:color="auto"/>
            </w:tcBorders>
            <w:shd w:val="clear" w:color="auto" w:fill="auto"/>
            <w:vAlign w:val="center"/>
            <w:hideMark/>
          </w:tcPr>
          <w:p w14:paraId="677AEEB0" w14:textId="77777777" w:rsidR="005944AD" w:rsidRPr="005944AD" w:rsidRDefault="005944AD" w:rsidP="00496616">
            <w:pPr>
              <w:spacing w:after="0" w:line="240" w:lineRule="auto"/>
              <w:jc w:val="both"/>
              <w:rPr>
                <w:rFonts w:eastAsia="Times New Roman" w:cs="Calibri"/>
                <w:color w:val="000000"/>
                <w:sz w:val="18"/>
                <w:szCs w:val="18"/>
                <w:lang w:eastAsia="es-MX"/>
              </w:rPr>
            </w:pPr>
            <w:r w:rsidRPr="005944AD">
              <w:rPr>
                <w:rFonts w:eastAsia="Times New Roman" w:cs="Calibri"/>
                <w:color w:val="000000"/>
                <w:sz w:val="18"/>
                <w:szCs w:val="18"/>
                <w:lang w:eastAsia="es-MX"/>
              </w:rPr>
              <w:t xml:space="preserve">El recurso estatal fue </w:t>
            </w:r>
            <w:r w:rsidRPr="005944AD">
              <w:rPr>
                <w:rFonts w:eastAsia="Times New Roman" w:cs="Calibri"/>
                <w:b/>
                <w:bCs/>
                <w:color w:val="000000"/>
                <w:sz w:val="18"/>
                <w:szCs w:val="18"/>
                <w:lang w:eastAsia="es-MX"/>
              </w:rPr>
              <w:t>radicado al 100%</w:t>
            </w:r>
            <w:r w:rsidRPr="005944AD">
              <w:rPr>
                <w:rFonts w:eastAsia="Times New Roman" w:cs="Calibri"/>
                <w:color w:val="000000"/>
                <w:sz w:val="18"/>
                <w:szCs w:val="18"/>
                <w:lang w:eastAsia="es-MX"/>
              </w:rPr>
              <w:t xml:space="preserve"> durante el tercer trimestre del año.</w:t>
            </w:r>
          </w:p>
        </w:tc>
      </w:tr>
      <w:tr w:rsidR="005944AD" w:rsidRPr="005944AD" w14:paraId="6423AACC" w14:textId="77777777" w:rsidTr="00496616">
        <w:trPr>
          <w:trHeight w:val="960"/>
        </w:trPr>
        <w:tc>
          <w:tcPr>
            <w:tcW w:w="553" w:type="pct"/>
            <w:vMerge/>
            <w:tcBorders>
              <w:top w:val="single" w:sz="4" w:space="0" w:color="auto"/>
              <w:left w:val="single" w:sz="4" w:space="0" w:color="auto"/>
              <w:bottom w:val="single" w:sz="4" w:space="0" w:color="auto"/>
              <w:right w:val="single" w:sz="4" w:space="0" w:color="auto"/>
            </w:tcBorders>
            <w:vAlign w:val="center"/>
            <w:hideMark/>
          </w:tcPr>
          <w:p w14:paraId="617F4FE8" w14:textId="77777777" w:rsidR="005944AD" w:rsidRPr="005944AD" w:rsidRDefault="005944AD" w:rsidP="00496616">
            <w:pPr>
              <w:spacing w:after="0" w:line="240" w:lineRule="auto"/>
              <w:rPr>
                <w:rFonts w:eastAsia="Times New Roman" w:cs="Calibri"/>
                <w:b/>
                <w:bCs/>
                <w:color w:val="000000"/>
                <w:sz w:val="18"/>
                <w:szCs w:val="18"/>
                <w:lang w:eastAsia="es-MX"/>
              </w:rPr>
            </w:pPr>
          </w:p>
        </w:tc>
        <w:tc>
          <w:tcPr>
            <w:tcW w:w="677" w:type="pct"/>
            <w:tcBorders>
              <w:top w:val="nil"/>
              <w:left w:val="nil"/>
              <w:bottom w:val="single" w:sz="4" w:space="0" w:color="auto"/>
              <w:right w:val="single" w:sz="4" w:space="0" w:color="auto"/>
            </w:tcBorders>
            <w:shd w:val="clear" w:color="000000" w:fill="FFFFFF"/>
            <w:vAlign w:val="center"/>
            <w:hideMark/>
          </w:tcPr>
          <w:p w14:paraId="6C296619"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Porcentaje en el avance de radicación estatal los apoyos para rehabilitación, tecnificación y/o equipamiento de las Unidades de Riego</w:t>
            </w:r>
          </w:p>
        </w:tc>
        <w:tc>
          <w:tcPr>
            <w:tcW w:w="886" w:type="pct"/>
            <w:tcBorders>
              <w:top w:val="nil"/>
              <w:left w:val="nil"/>
              <w:bottom w:val="single" w:sz="4" w:space="0" w:color="auto"/>
              <w:right w:val="single" w:sz="4" w:space="0" w:color="auto"/>
            </w:tcBorders>
            <w:shd w:val="clear" w:color="000000" w:fill="FFFFFF"/>
            <w:vAlign w:val="center"/>
            <w:hideMark/>
          </w:tcPr>
          <w:p w14:paraId="0B3EBFBA"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(Inversión estatal radicada acumulada al periodo que se reporta / Inversión estatal autorizada en el ejercicio) x 100</w:t>
            </w:r>
          </w:p>
        </w:tc>
        <w:tc>
          <w:tcPr>
            <w:tcW w:w="322" w:type="pct"/>
            <w:tcBorders>
              <w:top w:val="nil"/>
              <w:left w:val="nil"/>
              <w:bottom w:val="single" w:sz="4" w:space="0" w:color="auto"/>
              <w:right w:val="single" w:sz="4" w:space="0" w:color="auto"/>
            </w:tcBorders>
            <w:shd w:val="clear" w:color="000000" w:fill="FFFFFF"/>
            <w:vAlign w:val="center"/>
            <w:hideMark/>
          </w:tcPr>
          <w:p w14:paraId="014DF2C1"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porcentaje</w:t>
            </w:r>
          </w:p>
        </w:tc>
        <w:tc>
          <w:tcPr>
            <w:tcW w:w="267" w:type="pct"/>
            <w:tcBorders>
              <w:top w:val="nil"/>
              <w:left w:val="nil"/>
              <w:bottom w:val="single" w:sz="4" w:space="0" w:color="auto"/>
              <w:right w:val="single" w:sz="4" w:space="0" w:color="auto"/>
            </w:tcBorders>
            <w:shd w:val="clear" w:color="auto" w:fill="auto"/>
            <w:vAlign w:val="center"/>
            <w:hideMark/>
          </w:tcPr>
          <w:p w14:paraId="266681B9"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100.00%</w:t>
            </w:r>
          </w:p>
        </w:tc>
        <w:tc>
          <w:tcPr>
            <w:tcW w:w="379" w:type="pct"/>
            <w:tcBorders>
              <w:top w:val="nil"/>
              <w:left w:val="nil"/>
              <w:bottom w:val="single" w:sz="4" w:space="0" w:color="auto"/>
              <w:right w:val="single" w:sz="4" w:space="0" w:color="auto"/>
            </w:tcBorders>
            <w:shd w:val="clear" w:color="auto" w:fill="auto"/>
            <w:vAlign w:val="center"/>
            <w:hideMark/>
          </w:tcPr>
          <w:p w14:paraId="458B651C"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Gestión-Eficacia-Trimestral</w:t>
            </w:r>
          </w:p>
        </w:tc>
        <w:tc>
          <w:tcPr>
            <w:tcW w:w="298" w:type="pct"/>
            <w:tcBorders>
              <w:top w:val="nil"/>
              <w:left w:val="nil"/>
              <w:bottom w:val="single" w:sz="4" w:space="0" w:color="auto"/>
              <w:right w:val="single" w:sz="4" w:space="0" w:color="auto"/>
            </w:tcBorders>
            <w:shd w:val="clear" w:color="auto" w:fill="auto"/>
            <w:vAlign w:val="center"/>
            <w:hideMark/>
          </w:tcPr>
          <w:p w14:paraId="0FB2AC6B"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100%</w:t>
            </w:r>
          </w:p>
        </w:tc>
        <w:tc>
          <w:tcPr>
            <w:tcW w:w="282" w:type="pct"/>
            <w:tcBorders>
              <w:top w:val="nil"/>
              <w:left w:val="nil"/>
              <w:bottom w:val="single" w:sz="4" w:space="0" w:color="auto"/>
              <w:right w:val="single" w:sz="4" w:space="0" w:color="auto"/>
            </w:tcBorders>
            <w:shd w:val="clear" w:color="auto" w:fill="auto"/>
            <w:vAlign w:val="center"/>
            <w:hideMark/>
          </w:tcPr>
          <w:p w14:paraId="548D3A5E"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100%</w:t>
            </w:r>
          </w:p>
        </w:tc>
        <w:tc>
          <w:tcPr>
            <w:tcW w:w="1336" w:type="pct"/>
            <w:tcBorders>
              <w:top w:val="nil"/>
              <w:left w:val="nil"/>
              <w:bottom w:val="single" w:sz="4" w:space="0" w:color="auto"/>
              <w:right w:val="single" w:sz="4" w:space="0" w:color="auto"/>
            </w:tcBorders>
            <w:shd w:val="clear" w:color="auto" w:fill="auto"/>
            <w:vAlign w:val="center"/>
            <w:hideMark/>
          </w:tcPr>
          <w:p w14:paraId="49051C83" w14:textId="77777777" w:rsidR="005944AD" w:rsidRPr="005944AD" w:rsidRDefault="005944AD" w:rsidP="00496616">
            <w:pPr>
              <w:spacing w:after="0" w:line="240" w:lineRule="auto"/>
              <w:jc w:val="both"/>
              <w:rPr>
                <w:rFonts w:eastAsia="Times New Roman" w:cs="Calibri"/>
                <w:color w:val="000000"/>
                <w:sz w:val="18"/>
                <w:szCs w:val="18"/>
                <w:lang w:eastAsia="es-MX"/>
              </w:rPr>
            </w:pPr>
            <w:r w:rsidRPr="005944AD">
              <w:rPr>
                <w:rFonts w:eastAsia="Times New Roman" w:cs="Calibri"/>
                <w:color w:val="000000"/>
                <w:sz w:val="18"/>
                <w:szCs w:val="18"/>
                <w:lang w:eastAsia="es-MX"/>
              </w:rPr>
              <w:t xml:space="preserve">El recurso estatal fue </w:t>
            </w:r>
            <w:r w:rsidRPr="005944AD">
              <w:rPr>
                <w:rFonts w:eastAsia="Times New Roman" w:cs="Calibri"/>
                <w:b/>
                <w:bCs/>
                <w:color w:val="000000"/>
                <w:sz w:val="18"/>
                <w:szCs w:val="18"/>
                <w:lang w:eastAsia="es-MX"/>
              </w:rPr>
              <w:t>radicado al 100%</w:t>
            </w:r>
            <w:r w:rsidRPr="005944AD">
              <w:rPr>
                <w:rFonts w:eastAsia="Times New Roman" w:cs="Calibri"/>
                <w:color w:val="000000"/>
                <w:sz w:val="18"/>
                <w:szCs w:val="18"/>
                <w:lang w:eastAsia="es-MX"/>
              </w:rPr>
              <w:t xml:space="preserve"> durante el tercer trimestre del año.</w:t>
            </w:r>
          </w:p>
        </w:tc>
      </w:tr>
      <w:tr w:rsidR="005944AD" w:rsidRPr="005944AD" w14:paraId="3687063B" w14:textId="77777777" w:rsidTr="00496616">
        <w:trPr>
          <w:trHeight w:val="720"/>
        </w:trPr>
        <w:tc>
          <w:tcPr>
            <w:tcW w:w="553" w:type="pct"/>
            <w:vMerge/>
            <w:tcBorders>
              <w:top w:val="single" w:sz="4" w:space="0" w:color="auto"/>
              <w:left w:val="single" w:sz="4" w:space="0" w:color="auto"/>
              <w:bottom w:val="single" w:sz="4" w:space="0" w:color="auto"/>
              <w:right w:val="single" w:sz="4" w:space="0" w:color="auto"/>
            </w:tcBorders>
            <w:vAlign w:val="center"/>
            <w:hideMark/>
          </w:tcPr>
          <w:p w14:paraId="475C52D0" w14:textId="77777777" w:rsidR="005944AD" w:rsidRPr="005944AD" w:rsidRDefault="005944AD" w:rsidP="00496616">
            <w:pPr>
              <w:spacing w:after="0" w:line="240" w:lineRule="auto"/>
              <w:rPr>
                <w:rFonts w:eastAsia="Times New Roman" w:cs="Calibri"/>
                <w:b/>
                <w:bCs/>
                <w:color w:val="000000"/>
                <w:sz w:val="18"/>
                <w:szCs w:val="18"/>
                <w:lang w:eastAsia="es-MX"/>
              </w:rPr>
            </w:pPr>
          </w:p>
        </w:tc>
        <w:tc>
          <w:tcPr>
            <w:tcW w:w="677" w:type="pct"/>
            <w:tcBorders>
              <w:top w:val="single" w:sz="4" w:space="0" w:color="auto"/>
              <w:left w:val="nil"/>
              <w:bottom w:val="single" w:sz="4" w:space="0" w:color="auto"/>
              <w:right w:val="single" w:sz="4" w:space="0" w:color="auto"/>
            </w:tcBorders>
            <w:shd w:val="clear" w:color="000000" w:fill="FFFFFF"/>
            <w:vAlign w:val="center"/>
            <w:hideMark/>
          </w:tcPr>
          <w:p w14:paraId="3BE1D552"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Razón de Convenios Formalizados para apoyos especiales y estratégicos.</w:t>
            </w:r>
          </w:p>
        </w:tc>
        <w:tc>
          <w:tcPr>
            <w:tcW w:w="886" w:type="pct"/>
            <w:tcBorders>
              <w:top w:val="single" w:sz="4" w:space="0" w:color="auto"/>
              <w:left w:val="nil"/>
              <w:bottom w:val="single" w:sz="4" w:space="0" w:color="auto"/>
              <w:right w:val="single" w:sz="4" w:space="0" w:color="auto"/>
            </w:tcBorders>
            <w:shd w:val="clear" w:color="000000" w:fill="FFFFFF"/>
            <w:vAlign w:val="center"/>
            <w:hideMark/>
          </w:tcPr>
          <w:p w14:paraId="61C189DF"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Convenios formalizados en el periodo t / Total de convenios programados en el periodo t</w:t>
            </w:r>
          </w:p>
        </w:tc>
        <w:tc>
          <w:tcPr>
            <w:tcW w:w="322" w:type="pct"/>
            <w:tcBorders>
              <w:top w:val="single" w:sz="4" w:space="0" w:color="auto"/>
              <w:left w:val="nil"/>
              <w:bottom w:val="single" w:sz="4" w:space="0" w:color="auto"/>
              <w:right w:val="single" w:sz="4" w:space="0" w:color="auto"/>
            </w:tcBorders>
            <w:shd w:val="clear" w:color="auto" w:fill="auto"/>
            <w:vAlign w:val="center"/>
            <w:hideMark/>
          </w:tcPr>
          <w:p w14:paraId="58D31D1B"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razón</w:t>
            </w:r>
          </w:p>
        </w:tc>
        <w:tc>
          <w:tcPr>
            <w:tcW w:w="267" w:type="pct"/>
            <w:tcBorders>
              <w:top w:val="single" w:sz="4" w:space="0" w:color="auto"/>
              <w:left w:val="nil"/>
              <w:bottom w:val="single" w:sz="4" w:space="0" w:color="auto"/>
              <w:right w:val="single" w:sz="4" w:space="0" w:color="auto"/>
            </w:tcBorders>
            <w:shd w:val="clear" w:color="auto" w:fill="auto"/>
            <w:vAlign w:val="center"/>
            <w:hideMark/>
          </w:tcPr>
          <w:p w14:paraId="361080A2"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w:t>
            </w:r>
          </w:p>
        </w:tc>
        <w:tc>
          <w:tcPr>
            <w:tcW w:w="379" w:type="pct"/>
            <w:tcBorders>
              <w:top w:val="single" w:sz="4" w:space="0" w:color="auto"/>
              <w:left w:val="nil"/>
              <w:bottom w:val="single" w:sz="4" w:space="0" w:color="auto"/>
              <w:right w:val="single" w:sz="4" w:space="0" w:color="auto"/>
            </w:tcBorders>
            <w:shd w:val="clear" w:color="auto" w:fill="auto"/>
            <w:vAlign w:val="center"/>
            <w:hideMark/>
          </w:tcPr>
          <w:p w14:paraId="322388F1"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Gestión-Eficacia-Trimestral</w:t>
            </w:r>
          </w:p>
        </w:tc>
        <w:tc>
          <w:tcPr>
            <w:tcW w:w="298" w:type="pct"/>
            <w:tcBorders>
              <w:top w:val="single" w:sz="4" w:space="0" w:color="auto"/>
              <w:left w:val="nil"/>
              <w:bottom w:val="single" w:sz="4" w:space="0" w:color="auto"/>
              <w:right w:val="single" w:sz="4" w:space="0" w:color="auto"/>
            </w:tcBorders>
            <w:shd w:val="clear" w:color="auto" w:fill="auto"/>
            <w:vAlign w:val="center"/>
            <w:hideMark/>
          </w:tcPr>
          <w:p w14:paraId="184940F9"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1.00</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4D4E4581"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1.00</w:t>
            </w:r>
          </w:p>
        </w:tc>
        <w:tc>
          <w:tcPr>
            <w:tcW w:w="1336" w:type="pct"/>
            <w:tcBorders>
              <w:top w:val="single" w:sz="4" w:space="0" w:color="auto"/>
              <w:left w:val="nil"/>
              <w:bottom w:val="single" w:sz="4" w:space="0" w:color="auto"/>
              <w:right w:val="single" w:sz="4" w:space="0" w:color="auto"/>
            </w:tcBorders>
            <w:shd w:val="clear" w:color="auto" w:fill="auto"/>
            <w:vAlign w:val="center"/>
            <w:hideMark/>
          </w:tcPr>
          <w:p w14:paraId="4ECD56C8" w14:textId="045D3D94" w:rsidR="005944AD" w:rsidRPr="005944AD" w:rsidRDefault="005944AD" w:rsidP="00496616">
            <w:pPr>
              <w:spacing w:after="0" w:line="240" w:lineRule="auto"/>
              <w:jc w:val="both"/>
              <w:rPr>
                <w:rFonts w:eastAsia="Times New Roman" w:cs="Calibri"/>
                <w:color w:val="000000"/>
                <w:sz w:val="18"/>
                <w:szCs w:val="18"/>
                <w:lang w:eastAsia="es-MX"/>
              </w:rPr>
            </w:pPr>
            <w:r w:rsidRPr="005944AD">
              <w:rPr>
                <w:rFonts w:eastAsia="Times New Roman" w:cs="Calibri"/>
                <w:b/>
                <w:bCs/>
                <w:color w:val="000000"/>
                <w:sz w:val="18"/>
                <w:szCs w:val="18"/>
                <w:lang w:eastAsia="es-MX"/>
              </w:rPr>
              <w:t>Convenio formalizado</w:t>
            </w:r>
            <w:r w:rsidRPr="005944AD">
              <w:rPr>
                <w:rFonts w:eastAsia="Times New Roman" w:cs="Calibri"/>
                <w:color w:val="000000"/>
                <w:sz w:val="18"/>
                <w:szCs w:val="18"/>
                <w:lang w:eastAsia="es-MX"/>
              </w:rPr>
              <w:t xml:space="preserve"> el 03 de agosto del 2023 por el Organismo de Cuenca Rio Bravo de la CONAGUA y por el Estado de Tamaulipas la Secretaría de Recursos </w:t>
            </w:r>
            <w:r w:rsidR="00BF2B76" w:rsidRPr="005944AD">
              <w:rPr>
                <w:rFonts w:eastAsia="Times New Roman" w:cs="Calibri"/>
                <w:color w:val="000000"/>
                <w:sz w:val="18"/>
                <w:szCs w:val="18"/>
                <w:lang w:eastAsia="es-MX"/>
              </w:rPr>
              <w:t>Hidráulicos</w:t>
            </w:r>
            <w:r w:rsidRPr="005944AD">
              <w:rPr>
                <w:rFonts w:eastAsia="Times New Roman" w:cs="Calibri"/>
                <w:color w:val="000000"/>
                <w:sz w:val="18"/>
                <w:szCs w:val="18"/>
                <w:lang w:eastAsia="es-MX"/>
              </w:rPr>
              <w:t xml:space="preserve"> para el Desarrollo Social y de Finanzas.</w:t>
            </w:r>
          </w:p>
        </w:tc>
      </w:tr>
      <w:tr w:rsidR="005944AD" w:rsidRPr="005944AD" w14:paraId="08A4B9D4" w14:textId="77777777" w:rsidTr="00496616">
        <w:trPr>
          <w:trHeight w:val="1920"/>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06DB86" w14:textId="77777777" w:rsidR="005944AD" w:rsidRPr="005944AD" w:rsidRDefault="005944AD" w:rsidP="00496616">
            <w:pPr>
              <w:spacing w:after="0" w:line="240" w:lineRule="auto"/>
              <w:jc w:val="center"/>
              <w:rPr>
                <w:rFonts w:eastAsia="Times New Roman" w:cs="Calibri"/>
                <w:b/>
                <w:bCs/>
                <w:color w:val="000000"/>
                <w:sz w:val="18"/>
                <w:szCs w:val="18"/>
                <w:lang w:eastAsia="es-MX"/>
              </w:rPr>
            </w:pPr>
            <w:r w:rsidRPr="005944AD">
              <w:rPr>
                <w:rFonts w:eastAsia="Times New Roman" w:cs="Calibri"/>
                <w:b/>
                <w:bCs/>
                <w:color w:val="000000"/>
                <w:sz w:val="18"/>
                <w:szCs w:val="18"/>
                <w:lang w:eastAsia="es-MX"/>
              </w:rPr>
              <w:lastRenderedPageBreak/>
              <w:t>P083 "Conducción de la Política Hídrica del Estatal"</w:t>
            </w:r>
          </w:p>
        </w:tc>
        <w:tc>
          <w:tcPr>
            <w:tcW w:w="677" w:type="pct"/>
            <w:tcBorders>
              <w:top w:val="single" w:sz="4" w:space="0" w:color="auto"/>
              <w:left w:val="nil"/>
              <w:bottom w:val="single" w:sz="4" w:space="0" w:color="auto"/>
              <w:right w:val="single" w:sz="4" w:space="0" w:color="auto"/>
            </w:tcBorders>
            <w:shd w:val="clear" w:color="auto" w:fill="auto"/>
            <w:vAlign w:val="center"/>
            <w:hideMark/>
          </w:tcPr>
          <w:p w14:paraId="23209892"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Número de Convenios formalizados en Materia de Consejos de Cuenca</w:t>
            </w:r>
          </w:p>
        </w:tc>
        <w:tc>
          <w:tcPr>
            <w:tcW w:w="886" w:type="pct"/>
            <w:tcBorders>
              <w:top w:val="single" w:sz="4" w:space="0" w:color="auto"/>
              <w:left w:val="nil"/>
              <w:bottom w:val="single" w:sz="4" w:space="0" w:color="auto"/>
              <w:right w:val="single" w:sz="4" w:space="0" w:color="auto"/>
            </w:tcBorders>
            <w:shd w:val="clear" w:color="auto" w:fill="auto"/>
            <w:vAlign w:val="center"/>
            <w:hideMark/>
          </w:tcPr>
          <w:p w14:paraId="3489DA4D" w14:textId="64757F5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 xml:space="preserve">(Número de Convenios Formalizados/Total de Convenios </w:t>
            </w:r>
            <w:r w:rsidR="00BF2B76" w:rsidRPr="005944AD">
              <w:rPr>
                <w:rFonts w:eastAsia="Times New Roman" w:cs="Calibri"/>
                <w:color w:val="000000"/>
                <w:sz w:val="18"/>
                <w:szCs w:val="18"/>
                <w:lang w:eastAsia="es-MX"/>
              </w:rPr>
              <w:t>Programados) *</w:t>
            </w:r>
            <w:r w:rsidRPr="005944AD">
              <w:rPr>
                <w:rFonts w:eastAsia="Times New Roman" w:cs="Calibri"/>
                <w:color w:val="000000"/>
                <w:sz w:val="18"/>
                <w:szCs w:val="18"/>
                <w:lang w:eastAsia="es-MX"/>
              </w:rPr>
              <w:t xml:space="preserve"> (100)</w:t>
            </w:r>
          </w:p>
        </w:tc>
        <w:tc>
          <w:tcPr>
            <w:tcW w:w="322" w:type="pct"/>
            <w:tcBorders>
              <w:top w:val="single" w:sz="4" w:space="0" w:color="auto"/>
              <w:left w:val="nil"/>
              <w:bottom w:val="single" w:sz="4" w:space="0" w:color="auto"/>
              <w:right w:val="single" w:sz="4" w:space="0" w:color="auto"/>
            </w:tcBorders>
            <w:shd w:val="clear" w:color="auto" w:fill="auto"/>
            <w:vAlign w:val="center"/>
            <w:hideMark/>
          </w:tcPr>
          <w:p w14:paraId="27889DD5"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Convenio</w:t>
            </w:r>
          </w:p>
        </w:tc>
        <w:tc>
          <w:tcPr>
            <w:tcW w:w="267" w:type="pct"/>
            <w:tcBorders>
              <w:top w:val="single" w:sz="4" w:space="0" w:color="auto"/>
              <w:left w:val="nil"/>
              <w:bottom w:val="single" w:sz="4" w:space="0" w:color="auto"/>
              <w:right w:val="single" w:sz="4" w:space="0" w:color="auto"/>
            </w:tcBorders>
            <w:shd w:val="clear" w:color="auto" w:fill="auto"/>
            <w:vAlign w:val="center"/>
            <w:hideMark/>
          </w:tcPr>
          <w:p w14:paraId="3F1BB066"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2</w:t>
            </w:r>
          </w:p>
        </w:tc>
        <w:tc>
          <w:tcPr>
            <w:tcW w:w="379" w:type="pct"/>
            <w:tcBorders>
              <w:top w:val="single" w:sz="4" w:space="0" w:color="auto"/>
              <w:left w:val="nil"/>
              <w:bottom w:val="single" w:sz="4" w:space="0" w:color="auto"/>
              <w:right w:val="single" w:sz="4" w:space="0" w:color="auto"/>
            </w:tcBorders>
            <w:shd w:val="clear" w:color="auto" w:fill="auto"/>
            <w:vAlign w:val="center"/>
            <w:hideMark/>
          </w:tcPr>
          <w:p w14:paraId="244AFF7D"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 xml:space="preserve">Anual </w:t>
            </w:r>
          </w:p>
        </w:tc>
        <w:tc>
          <w:tcPr>
            <w:tcW w:w="298" w:type="pct"/>
            <w:tcBorders>
              <w:top w:val="single" w:sz="4" w:space="0" w:color="auto"/>
              <w:left w:val="nil"/>
              <w:bottom w:val="single" w:sz="4" w:space="0" w:color="auto"/>
              <w:right w:val="single" w:sz="4" w:space="0" w:color="auto"/>
            </w:tcBorders>
            <w:shd w:val="clear" w:color="auto" w:fill="auto"/>
            <w:vAlign w:val="center"/>
            <w:hideMark/>
          </w:tcPr>
          <w:p w14:paraId="6C382E5B"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2.00</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425751FE"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2.00</w:t>
            </w:r>
          </w:p>
        </w:tc>
        <w:tc>
          <w:tcPr>
            <w:tcW w:w="1336" w:type="pct"/>
            <w:tcBorders>
              <w:top w:val="single" w:sz="4" w:space="0" w:color="auto"/>
              <w:left w:val="nil"/>
              <w:bottom w:val="single" w:sz="4" w:space="0" w:color="auto"/>
              <w:right w:val="single" w:sz="4" w:space="0" w:color="auto"/>
            </w:tcBorders>
            <w:shd w:val="clear" w:color="auto" w:fill="auto"/>
            <w:vAlign w:val="center"/>
            <w:hideMark/>
          </w:tcPr>
          <w:p w14:paraId="31EEF150" w14:textId="3D768222" w:rsidR="005944AD" w:rsidRDefault="005944AD" w:rsidP="00496616">
            <w:pPr>
              <w:spacing w:after="0" w:line="240" w:lineRule="auto"/>
              <w:jc w:val="both"/>
              <w:rPr>
                <w:rFonts w:eastAsia="Times New Roman" w:cs="Calibri"/>
                <w:color w:val="000000"/>
                <w:sz w:val="18"/>
                <w:szCs w:val="18"/>
                <w:lang w:eastAsia="es-MX"/>
              </w:rPr>
            </w:pPr>
            <w:r w:rsidRPr="005944AD">
              <w:rPr>
                <w:rFonts w:eastAsia="Times New Roman" w:cs="Calibri"/>
                <w:color w:val="000000"/>
                <w:sz w:val="18"/>
                <w:szCs w:val="18"/>
                <w:lang w:eastAsia="es-MX"/>
              </w:rPr>
              <w:t xml:space="preserve">Con fecha 2 de septiembre se celebró el </w:t>
            </w:r>
            <w:r w:rsidRPr="005944AD">
              <w:rPr>
                <w:rFonts w:eastAsia="Times New Roman" w:cs="Calibri"/>
                <w:b/>
                <w:bCs/>
                <w:color w:val="000000"/>
                <w:sz w:val="18"/>
                <w:szCs w:val="18"/>
                <w:lang w:eastAsia="es-MX"/>
              </w:rPr>
              <w:t>Convenio de Coordinación</w:t>
            </w:r>
            <w:r w:rsidRPr="005944AD">
              <w:rPr>
                <w:rFonts w:eastAsia="Times New Roman" w:cs="Calibri"/>
                <w:color w:val="000000"/>
                <w:sz w:val="18"/>
                <w:szCs w:val="18"/>
                <w:lang w:eastAsia="es-MX"/>
              </w:rPr>
              <w:t xml:space="preserve"> para el </w:t>
            </w:r>
            <w:r w:rsidRPr="005944AD">
              <w:rPr>
                <w:rFonts w:eastAsia="Times New Roman" w:cs="Calibri"/>
                <w:b/>
                <w:bCs/>
                <w:color w:val="000000"/>
                <w:sz w:val="18"/>
                <w:szCs w:val="18"/>
                <w:lang w:eastAsia="es-MX"/>
              </w:rPr>
              <w:t>Consejo de Cuenca Altiplano</w:t>
            </w:r>
            <w:r w:rsidRPr="005944AD">
              <w:rPr>
                <w:rFonts w:eastAsia="Times New Roman" w:cs="Calibri"/>
                <w:color w:val="000000"/>
                <w:sz w:val="18"/>
                <w:szCs w:val="18"/>
                <w:lang w:eastAsia="es-MX"/>
              </w:rPr>
              <w:t xml:space="preserve"> y con fecha 4 de Octubre de 2023, se formaliza el Convenio de Coordinación con el </w:t>
            </w:r>
            <w:r w:rsidRPr="005944AD">
              <w:rPr>
                <w:rFonts w:eastAsia="Times New Roman" w:cs="Calibri"/>
                <w:b/>
                <w:bCs/>
                <w:color w:val="000000"/>
                <w:sz w:val="18"/>
                <w:szCs w:val="18"/>
                <w:lang w:eastAsia="es-MX"/>
              </w:rPr>
              <w:t>Consejo de Cuenca Río Bravo</w:t>
            </w:r>
            <w:r w:rsidRPr="005944AD">
              <w:rPr>
                <w:rFonts w:eastAsia="Times New Roman" w:cs="Calibri"/>
                <w:color w:val="000000"/>
                <w:sz w:val="18"/>
                <w:szCs w:val="18"/>
                <w:lang w:eastAsia="es-MX"/>
              </w:rPr>
              <w:t xml:space="preserve">; la aportación del Estado de Tamaulipas suma la </w:t>
            </w:r>
            <w:r w:rsidRPr="005944AD">
              <w:rPr>
                <w:rFonts w:eastAsia="Times New Roman" w:cs="Calibri"/>
                <w:b/>
                <w:bCs/>
                <w:color w:val="000000"/>
                <w:sz w:val="18"/>
                <w:szCs w:val="18"/>
                <w:lang w:eastAsia="es-MX"/>
              </w:rPr>
              <w:t>cantidad</w:t>
            </w:r>
            <w:r w:rsidRPr="005944AD">
              <w:rPr>
                <w:rFonts w:eastAsia="Times New Roman" w:cs="Calibri"/>
                <w:color w:val="000000"/>
                <w:sz w:val="18"/>
                <w:szCs w:val="18"/>
                <w:lang w:eastAsia="es-MX"/>
              </w:rPr>
              <w:t xml:space="preserve"> para ambos convenios en </w:t>
            </w:r>
            <w:r w:rsidR="0093063B" w:rsidRPr="0093063B">
              <w:rPr>
                <w:rFonts w:eastAsia="Times New Roman" w:cs="Calibri"/>
                <w:b/>
                <w:bCs/>
                <w:color w:val="000000"/>
                <w:sz w:val="18"/>
                <w:szCs w:val="18"/>
                <w:lang w:eastAsia="es-MX"/>
              </w:rPr>
              <w:t>$</w:t>
            </w:r>
            <w:r w:rsidR="0093063B">
              <w:rPr>
                <w:rFonts w:eastAsia="Times New Roman" w:cs="Calibri"/>
                <w:color w:val="000000"/>
                <w:sz w:val="18"/>
                <w:szCs w:val="18"/>
                <w:lang w:eastAsia="es-MX"/>
              </w:rPr>
              <w:t xml:space="preserve"> </w:t>
            </w:r>
            <w:r w:rsidRPr="005944AD">
              <w:rPr>
                <w:rFonts w:eastAsia="Times New Roman" w:cs="Calibri"/>
                <w:b/>
                <w:bCs/>
                <w:color w:val="000000"/>
                <w:sz w:val="18"/>
                <w:szCs w:val="18"/>
                <w:lang w:eastAsia="es-MX"/>
              </w:rPr>
              <w:t>395,000.00 pesos</w:t>
            </w:r>
            <w:r w:rsidRPr="005944AD">
              <w:rPr>
                <w:rFonts w:eastAsia="Times New Roman" w:cs="Calibri"/>
                <w:color w:val="000000"/>
                <w:sz w:val="18"/>
                <w:szCs w:val="18"/>
                <w:lang w:eastAsia="es-MX"/>
              </w:rPr>
              <w:t xml:space="preserve">, con estos instrumentos se asegura la operatividad de las acciones tendientes a solventar los acuerdos derivados de los Consejos de Cuenca, enfocados a fomentar el equilibrio de las cuencas y acuíferos, beneficiando así a 1,972,467 tamaulipecos de esas dos regiones. </w:t>
            </w:r>
          </w:p>
          <w:p w14:paraId="6F3A2352" w14:textId="2469F0E2" w:rsidR="00496616" w:rsidRDefault="00496616" w:rsidP="00496616">
            <w:pPr>
              <w:spacing w:after="0" w:line="240" w:lineRule="auto"/>
              <w:jc w:val="both"/>
              <w:rPr>
                <w:rFonts w:eastAsia="Times New Roman" w:cs="Calibri"/>
                <w:color w:val="000000"/>
                <w:sz w:val="18"/>
                <w:szCs w:val="18"/>
                <w:lang w:eastAsia="es-MX"/>
              </w:rPr>
            </w:pPr>
          </w:p>
          <w:p w14:paraId="0F4ADDC1" w14:textId="77777777" w:rsidR="00496616" w:rsidRDefault="00496616" w:rsidP="00496616">
            <w:pPr>
              <w:spacing w:after="0" w:line="240" w:lineRule="auto"/>
              <w:jc w:val="both"/>
              <w:rPr>
                <w:rFonts w:eastAsia="Times New Roman" w:cs="Calibri"/>
                <w:color w:val="000000"/>
                <w:sz w:val="18"/>
                <w:szCs w:val="18"/>
                <w:lang w:eastAsia="es-MX"/>
              </w:rPr>
            </w:pPr>
          </w:p>
          <w:p w14:paraId="2AF15DB5" w14:textId="297CC06D" w:rsidR="00496616" w:rsidRPr="005944AD" w:rsidRDefault="00496616" w:rsidP="00496616">
            <w:pPr>
              <w:spacing w:after="0" w:line="240" w:lineRule="auto"/>
              <w:jc w:val="both"/>
              <w:rPr>
                <w:rFonts w:eastAsia="Times New Roman" w:cs="Calibri"/>
                <w:color w:val="000000"/>
                <w:sz w:val="18"/>
                <w:szCs w:val="18"/>
                <w:lang w:eastAsia="es-MX"/>
              </w:rPr>
            </w:pPr>
          </w:p>
        </w:tc>
      </w:tr>
      <w:tr w:rsidR="005944AD" w:rsidRPr="005944AD" w14:paraId="14B5B577" w14:textId="77777777" w:rsidTr="00496616">
        <w:trPr>
          <w:trHeight w:val="480"/>
        </w:trPr>
        <w:tc>
          <w:tcPr>
            <w:tcW w:w="5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79C206" w14:textId="77777777" w:rsidR="005944AD" w:rsidRPr="005944AD" w:rsidRDefault="005944AD" w:rsidP="00496616">
            <w:pPr>
              <w:spacing w:after="0" w:line="240" w:lineRule="auto"/>
              <w:jc w:val="center"/>
              <w:rPr>
                <w:rFonts w:eastAsia="Times New Roman" w:cs="Calibri"/>
                <w:b/>
                <w:bCs/>
                <w:color w:val="000000"/>
                <w:sz w:val="18"/>
                <w:szCs w:val="18"/>
                <w:lang w:eastAsia="es-MX"/>
              </w:rPr>
            </w:pPr>
            <w:r w:rsidRPr="005944AD">
              <w:rPr>
                <w:rFonts w:eastAsia="Times New Roman" w:cs="Calibri"/>
                <w:b/>
                <w:bCs/>
                <w:color w:val="000000"/>
                <w:sz w:val="18"/>
                <w:szCs w:val="18"/>
                <w:lang w:eastAsia="es-MX"/>
              </w:rPr>
              <w:t>Suministro de Cloro</w:t>
            </w:r>
          </w:p>
        </w:tc>
        <w:tc>
          <w:tcPr>
            <w:tcW w:w="6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152904" w14:textId="77777777" w:rsidR="005944AD" w:rsidRPr="005944AD" w:rsidRDefault="005944AD" w:rsidP="00496616">
            <w:pPr>
              <w:spacing w:after="0" w:line="240" w:lineRule="auto"/>
              <w:jc w:val="both"/>
              <w:rPr>
                <w:rFonts w:eastAsia="Times New Roman" w:cs="Calibri"/>
                <w:sz w:val="18"/>
                <w:szCs w:val="18"/>
                <w:lang w:eastAsia="es-MX"/>
              </w:rPr>
            </w:pPr>
            <w:r w:rsidRPr="005944AD">
              <w:rPr>
                <w:rFonts w:eastAsia="Times New Roman" w:cs="Calibri"/>
                <w:sz w:val="18"/>
                <w:szCs w:val="18"/>
                <w:lang w:eastAsia="es-MX"/>
              </w:rPr>
              <w:t>Promedio de kilogramos de cloro suministrado por persona con el programa</w:t>
            </w:r>
          </w:p>
        </w:tc>
        <w:tc>
          <w:tcPr>
            <w:tcW w:w="8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D320D9" w14:textId="77777777" w:rsidR="005944AD" w:rsidRPr="005944AD" w:rsidRDefault="005944AD" w:rsidP="00496616">
            <w:pPr>
              <w:spacing w:after="0" w:line="240" w:lineRule="auto"/>
              <w:jc w:val="both"/>
              <w:rPr>
                <w:rFonts w:eastAsia="Times New Roman" w:cs="Calibri"/>
                <w:sz w:val="18"/>
                <w:szCs w:val="18"/>
                <w:lang w:eastAsia="es-MX"/>
              </w:rPr>
            </w:pPr>
            <w:r w:rsidRPr="005944AD">
              <w:rPr>
                <w:rFonts w:eastAsia="Times New Roman" w:cs="Calibri"/>
                <w:sz w:val="18"/>
                <w:szCs w:val="18"/>
                <w:lang w:eastAsia="es-MX"/>
              </w:rPr>
              <w:t>(Kilogramos de cloro entregados con el programa/ total de población en Tamaulipas)</w:t>
            </w:r>
          </w:p>
        </w:tc>
        <w:tc>
          <w:tcPr>
            <w:tcW w:w="322" w:type="pct"/>
            <w:tcBorders>
              <w:top w:val="single" w:sz="4" w:space="0" w:color="auto"/>
              <w:left w:val="nil"/>
              <w:bottom w:val="single" w:sz="4" w:space="0" w:color="auto"/>
              <w:right w:val="single" w:sz="4" w:space="0" w:color="auto"/>
            </w:tcBorders>
            <w:shd w:val="clear" w:color="000000" w:fill="FFFFFF"/>
            <w:vAlign w:val="center"/>
            <w:hideMark/>
          </w:tcPr>
          <w:p w14:paraId="509FE69E"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kg.</w:t>
            </w:r>
          </w:p>
        </w:tc>
        <w:tc>
          <w:tcPr>
            <w:tcW w:w="267" w:type="pct"/>
            <w:tcBorders>
              <w:top w:val="single" w:sz="4" w:space="0" w:color="auto"/>
              <w:left w:val="nil"/>
              <w:bottom w:val="single" w:sz="4" w:space="0" w:color="auto"/>
              <w:right w:val="single" w:sz="4" w:space="0" w:color="auto"/>
            </w:tcBorders>
            <w:shd w:val="clear" w:color="000000" w:fill="FFFFFF"/>
            <w:noWrap/>
            <w:vAlign w:val="center"/>
            <w:hideMark/>
          </w:tcPr>
          <w:p w14:paraId="215F27AC"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0.12</w:t>
            </w:r>
          </w:p>
        </w:tc>
        <w:tc>
          <w:tcPr>
            <w:tcW w:w="379" w:type="pct"/>
            <w:tcBorders>
              <w:top w:val="single" w:sz="4" w:space="0" w:color="auto"/>
              <w:left w:val="nil"/>
              <w:bottom w:val="single" w:sz="4" w:space="0" w:color="auto"/>
              <w:right w:val="single" w:sz="4" w:space="0" w:color="auto"/>
            </w:tcBorders>
            <w:shd w:val="clear" w:color="000000" w:fill="FFFFFF"/>
            <w:vAlign w:val="center"/>
            <w:hideMark/>
          </w:tcPr>
          <w:p w14:paraId="5A81B704"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Trimestral</w:t>
            </w:r>
          </w:p>
        </w:tc>
        <w:tc>
          <w:tcPr>
            <w:tcW w:w="298" w:type="pct"/>
            <w:tcBorders>
              <w:top w:val="single" w:sz="4" w:space="0" w:color="auto"/>
              <w:left w:val="nil"/>
              <w:bottom w:val="single" w:sz="4" w:space="0" w:color="auto"/>
              <w:right w:val="single" w:sz="4" w:space="0" w:color="auto"/>
            </w:tcBorders>
            <w:shd w:val="clear" w:color="auto" w:fill="auto"/>
            <w:vAlign w:val="center"/>
            <w:hideMark/>
          </w:tcPr>
          <w:p w14:paraId="3D5703DF"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0%</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4E3C5FAC"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0%</w:t>
            </w:r>
          </w:p>
        </w:tc>
        <w:tc>
          <w:tcPr>
            <w:tcW w:w="1336" w:type="pct"/>
            <w:tcBorders>
              <w:top w:val="single" w:sz="4" w:space="0" w:color="auto"/>
              <w:left w:val="nil"/>
              <w:bottom w:val="single" w:sz="4" w:space="0" w:color="auto"/>
              <w:right w:val="single" w:sz="4" w:space="0" w:color="auto"/>
            </w:tcBorders>
            <w:shd w:val="clear" w:color="auto" w:fill="auto"/>
            <w:vAlign w:val="center"/>
            <w:hideMark/>
          </w:tcPr>
          <w:p w14:paraId="0AA49315" w14:textId="4629EBD0" w:rsidR="005944AD" w:rsidRDefault="005944AD" w:rsidP="00496616">
            <w:pPr>
              <w:spacing w:after="0" w:line="240" w:lineRule="auto"/>
              <w:jc w:val="both"/>
              <w:rPr>
                <w:rFonts w:eastAsia="Times New Roman" w:cs="Calibri"/>
                <w:color w:val="000000"/>
                <w:sz w:val="18"/>
                <w:szCs w:val="18"/>
                <w:lang w:eastAsia="es-MX"/>
              </w:rPr>
            </w:pPr>
            <w:r w:rsidRPr="005944AD">
              <w:rPr>
                <w:rFonts w:eastAsia="Times New Roman" w:cs="Calibri"/>
                <w:color w:val="000000"/>
                <w:sz w:val="18"/>
                <w:szCs w:val="18"/>
                <w:lang w:eastAsia="es-MX"/>
              </w:rPr>
              <w:t>Actualmente no se cuenta con recurso del programa por lo que no se puede ejecutar la actividad</w:t>
            </w:r>
            <w:r w:rsidR="00496616">
              <w:rPr>
                <w:rFonts w:eastAsia="Times New Roman" w:cs="Calibri"/>
                <w:color w:val="000000"/>
                <w:sz w:val="18"/>
                <w:szCs w:val="18"/>
                <w:lang w:eastAsia="es-MX"/>
              </w:rPr>
              <w:t>.</w:t>
            </w:r>
          </w:p>
          <w:p w14:paraId="514854F7" w14:textId="77777777" w:rsidR="00496616" w:rsidRDefault="00496616" w:rsidP="00496616">
            <w:pPr>
              <w:spacing w:after="0" w:line="240" w:lineRule="auto"/>
              <w:jc w:val="both"/>
              <w:rPr>
                <w:rFonts w:eastAsia="Times New Roman" w:cs="Calibri"/>
                <w:color w:val="000000"/>
                <w:sz w:val="18"/>
                <w:szCs w:val="18"/>
                <w:lang w:eastAsia="es-MX"/>
              </w:rPr>
            </w:pPr>
          </w:p>
          <w:p w14:paraId="1E584ACF" w14:textId="77777777" w:rsidR="00496616" w:rsidRDefault="00496616" w:rsidP="00496616">
            <w:pPr>
              <w:spacing w:after="0" w:line="240" w:lineRule="auto"/>
              <w:jc w:val="both"/>
              <w:rPr>
                <w:rFonts w:eastAsia="Times New Roman" w:cs="Calibri"/>
                <w:color w:val="000000"/>
                <w:sz w:val="18"/>
                <w:szCs w:val="18"/>
                <w:lang w:eastAsia="es-MX"/>
              </w:rPr>
            </w:pPr>
          </w:p>
          <w:p w14:paraId="7D2F2545" w14:textId="36AC4A21" w:rsidR="00496616" w:rsidRPr="005944AD" w:rsidRDefault="00496616" w:rsidP="00496616">
            <w:pPr>
              <w:spacing w:after="0" w:line="240" w:lineRule="auto"/>
              <w:jc w:val="both"/>
              <w:rPr>
                <w:rFonts w:eastAsia="Times New Roman" w:cs="Calibri"/>
                <w:color w:val="000000"/>
                <w:sz w:val="18"/>
                <w:szCs w:val="18"/>
                <w:lang w:eastAsia="es-MX"/>
              </w:rPr>
            </w:pPr>
          </w:p>
        </w:tc>
      </w:tr>
      <w:tr w:rsidR="005944AD" w:rsidRPr="005944AD" w14:paraId="300069C0" w14:textId="77777777" w:rsidTr="00496616">
        <w:trPr>
          <w:trHeight w:val="480"/>
        </w:trPr>
        <w:tc>
          <w:tcPr>
            <w:tcW w:w="553" w:type="pct"/>
            <w:vMerge/>
            <w:tcBorders>
              <w:top w:val="single" w:sz="4" w:space="0" w:color="auto"/>
              <w:left w:val="single" w:sz="4" w:space="0" w:color="auto"/>
              <w:bottom w:val="single" w:sz="4" w:space="0" w:color="auto"/>
              <w:right w:val="single" w:sz="4" w:space="0" w:color="auto"/>
            </w:tcBorders>
            <w:vAlign w:val="center"/>
            <w:hideMark/>
          </w:tcPr>
          <w:p w14:paraId="19FF5134" w14:textId="77777777" w:rsidR="005944AD" w:rsidRPr="005944AD" w:rsidRDefault="005944AD" w:rsidP="00496616">
            <w:pPr>
              <w:spacing w:after="0" w:line="240" w:lineRule="auto"/>
              <w:rPr>
                <w:rFonts w:eastAsia="Times New Roman" w:cs="Calibri"/>
                <w:b/>
                <w:bCs/>
                <w:color w:val="000000"/>
                <w:sz w:val="18"/>
                <w:szCs w:val="18"/>
                <w:lang w:eastAsia="es-MX"/>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14:paraId="72DAE97E" w14:textId="77777777" w:rsidR="005944AD" w:rsidRPr="005944AD" w:rsidRDefault="005944AD" w:rsidP="00496616">
            <w:pPr>
              <w:spacing w:after="0" w:line="240" w:lineRule="auto"/>
              <w:rPr>
                <w:rFonts w:eastAsia="Times New Roman" w:cs="Calibri"/>
                <w:sz w:val="18"/>
                <w:szCs w:val="18"/>
                <w:lang w:eastAsia="es-MX"/>
              </w:rPr>
            </w:pPr>
          </w:p>
        </w:tc>
        <w:tc>
          <w:tcPr>
            <w:tcW w:w="886" w:type="pct"/>
            <w:vMerge/>
            <w:tcBorders>
              <w:top w:val="single" w:sz="4" w:space="0" w:color="auto"/>
              <w:left w:val="single" w:sz="4" w:space="0" w:color="auto"/>
              <w:bottom w:val="single" w:sz="4" w:space="0" w:color="auto"/>
              <w:right w:val="single" w:sz="4" w:space="0" w:color="auto"/>
            </w:tcBorders>
            <w:vAlign w:val="center"/>
            <w:hideMark/>
          </w:tcPr>
          <w:p w14:paraId="533C6A0D" w14:textId="77777777" w:rsidR="005944AD" w:rsidRPr="005944AD" w:rsidRDefault="005944AD" w:rsidP="00496616">
            <w:pPr>
              <w:spacing w:after="0" w:line="240" w:lineRule="auto"/>
              <w:rPr>
                <w:rFonts w:eastAsia="Times New Roman" w:cs="Calibri"/>
                <w:sz w:val="18"/>
                <w:szCs w:val="18"/>
                <w:lang w:eastAsia="es-MX"/>
              </w:rPr>
            </w:pPr>
          </w:p>
        </w:tc>
        <w:tc>
          <w:tcPr>
            <w:tcW w:w="322" w:type="pct"/>
            <w:tcBorders>
              <w:top w:val="single" w:sz="4" w:space="0" w:color="auto"/>
              <w:left w:val="nil"/>
              <w:bottom w:val="single" w:sz="4" w:space="0" w:color="auto"/>
              <w:right w:val="single" w:sz="4" w:space="0" w:color="auto"/>
            </w:tcBorders>
            <w:shd w:val="clear" w:color="000000" w:fill="FFFFFF"/>
            <w:vAlign w:val="center"/>
            <w:hideMark/>
          </w:tcPr>
          <w:p w14:paraId="4FBD687C"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kg</w:t>
            </w:r>
          </w:p>
        </w:tc>
        <w:tc>
          <w:tcPr>
            <w:tcW w:w="267" w:type="pct"/>
            <w:tcBorders>
              <w:top w:val="single" w:sz="4" w:space="0" w:color="auto"/>
              <w:left w:val="nil"/>
              <w:bottom w:val="single" w:sz="4" w:space="0" w:color="auto"/>
              <w:right w:val="single" w:sz="4" w:space="0" w:color="auto"/>
            </w:tcBorders>
            <w:shd w:val="clear" w:color="000000" w:fill="FFFFFF"/>
            <w:noWrap/>
            <w:vAlign w:val="center"/>
            <w:hideMark/>
          </w:tcPr>
          <w:p w14:paraId="305E4F3D"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100%</w:t>
            </w:r>
          </w:p>
        </w:tc>
        <w:tc>
          <w:tcPr>
            <w:tcW w:w="379" w:type="pct"/>
            <w:tcBorders>
              <w:top w:val="single" w:sz="4" w:space="0" w:color="auto"/>
              <w:left w:val="nil"/>
              <w:bottom w:val="single" w:sz="4" w:space="0" w:color="auto"/>
              <w:right w:val="single" w:sz="4" w:space="0" w:color="auto"/>
            </w:tcBorders>
            <w:shd w:val="clear" w:color="000000" w:fill="FFFFFF"/>
            <w:vAlign w:val="center"/>
            <w:hideMark/>
          </w:tcPr>
          <w:p w14:paraId="2D12AA1B"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Trimestral</w:t>
            </w:r>
          </w:p>
        </w:tc>
        <w:tc>
          <w:tcPr>
            <w:tcW w:w="298" w:type="pct"/>
            <w:tcBorders>
              <w:top w:val="single" w:sz="4" w:space="0" w:color="auto"/>
              <w:left w:val="nil"/>
              <w:bottom w:val="single" w:sz="4" w:space="0" w:color="auto"/>
              <w:right w:val="single" w:sz="4" w:space="0" w:color="auto"/>
            </w:tcBorders>
            <w:shd w:val="clear" w:color="auto" w:fill="auto"/>
            <w:vAlign w:val="center"/>
            <w:hideMark/>
          </w:tcPr>
          <w:p w14:paraId="4014AA92"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0%</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73E077EE"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0%</w:t>
            </w:r>
          </w:p>
        </w:tc>
        <w:tc>
          <w:tcPr>
            <w:tcW w:w="1336" w:type="pct"/>
            <w:tcBorders>
              <w:top w:val="single" w:sz="4" w:space="0" w:color="auto"/>
              <w:left w:val="nil"/>
              <w:bottom w:val="single" w:sz="4" w:space="0" w:color="auto"/>
              <w:right w:val="single" w:sz="4" w:space="0" w:color="auto"/>
            </w:tcBorders>
            <w:shd w:val="clear" w:color="auto" w:fill="auto"/>
            <w:vAlign w:val="center"/>
            <w:hideMark/>
          </w:tcPr>
          <w:p w14:paraId="5270E15C" w14:textId="3C3AB640" w:rsidR="005944AD" w:rsidRDefault="005944AD" w:rsidP="00496616">
            <w:pPr>
              <w:spacing w:after="0" w:line="240" w:lineRule="auto"/>
              <w:jc w:val="both"/>
              <w:rPr>
                <w:rFonts w:eastAsia="Times New Roman" w:cs="Calibri"/>
                <w:color w:val="000000"/>
                <w:sz w:val="18"/>
                <w:szCs w:val="18"/>
                <w:lang w:eastAsia="es-MX"/>
              </w:rPr>
            </w:pPr>
            <w:r w:rsidRPr="005944AD">
              <w:rPr>
                <w:rFonts w:eastAsia="Times New Roman" w:cs="Calibri"/>
                <w:color w:val="000000"/>
                <w:sz w:val="18"/>
                <w:szCs w:val="18"/>
                <w:lang w:eastAsia="es-MX"/>
              </w:rPr>
              <w:t>Actualmente no se cuenta con recurso del programa por lo que no se puede ejecutar la actividad</w:t>
            </w:r>
            <w:r w:rsidR="00496616">
              <w:rPr>
                <w:rFonts w:eastAsia="Times New Roman" w:cs="Calibri"/>
                <w:color w:val="000000"/>
                <w:sz w:val="18"/>
                <w:szCs w:val="18"/>
                <w:lang w:eastAsia="es-MX"/>
              </w:rPr>
              <w:t>.</w:t>
            </w:r>
          </w:p>
          <w:p w14:paraId="336E80EE" w14:textId="5EF06FBB" w:rsidR="00496616" w:rsidRDefault="00496616" w:rsidP="00496616">
            <w:pPr>
              <w:spacing w:after="0" w:line="240" w:lineRule="auto"/>
              <w:jc w:val="both"/>
              <w:rPr>
                <w:rFonts w:eastAsia="Times New Roman" w:cs="Calibri"/>
                <w:color w:val="000000"/>
                <w:sz w:val="18"/>
                <w:szCs w:val="18"/>
                <w:lang w:eastAsia="es-MX"/>
              </w:rPr>
            </w:pPr>
          </w:p>
          <w:p w14:paraId="48FB3745" w14:textId="77777777" w:rsidR="00496616" w:rsidRDefault="00496616" w:rsidP="00496616">
            <w:pPr>
              <w:spacing w:after="0" w:line="240" w:lineRule="auto"/>
              <w:jc w:val="both"/>
              <w:rPr>
                <w:rFonts w:eastAsia="Times New Roman" w:cs="Calibri"/>
                <w:color w:val="000000"/>
                <w:sz w:val="18"/>
                <w:szCs w:val="18"/>
                <w:lang w:eastAsia="es-MX"/>
              </w:rPr>
            </w:pPr>
          </w:p>
          <w:p w14:paraId="0565DDF3" w14:textId="66AB3DDB" w:rsidR="00496616" w:rsidRPr="005944AD" w:rsidRDefault="00496616" w:rsidP="00496616">
            <w:pPr>
              <w:spacing w:after="0" w:line="240" w:lineRule="auto"/>
              <w:jc w:val="both"/>
              <w:rPr>
                <w:rFonts w:eastAsia="Times New Roman" w:cs="Calibri"/>
                <w:color w:val="000000"/>
                <w:sz w:val="18"/>
                <w:szCs w:val="18"/>
                <w:lang w:eastAsia="es-MX"/>
              </w:rPr>
            </w:pPr>
          </w:p>
        </w:tc>
      </w:tr>
      <w:tr w:rsidR="005944AD" w:rsidRPr="005944AD" w14:paraId="07F76B1E" w14:textId="77777777" w:rsidTr="00496616">
        <w:trPr>
          <w:trHeight w:val="480"/>
        </w:trPr>
        <w:tc>
          <w:tcPr>
            <w:tcW w:w="553" w:type="pct"/>
            <w:vMerge/>
            <w:tcBorders>
              <w:top w:val="single" w:sz="4" w:space="0" w:color="auto"/>
              <w:left w:val="single" w:sz="4" w:space="0" w:color="auto"/>
              <w:bottom w:val="single" w:sz="4" w:space="0" w:color="auto"/>
              <w:right w:val="single" w:sz="4" w:space="0" w:color="auto"/>
            </w:tcBorders>
            <w:vAlign w:val="center"/>
            <w:hideMark/>
          </w:tcPr>
          <w:p w14:paraId="1AE5C69D" w14:textId="77777777" w:rsidR="005944AD" w:rsidRPr="005944AD" w:rsidRDefault="005944AD" w:rsidP="00496616">
            <w:pPr>
              <w:spacing w:after="0" w:line="240" w:lineRule="auto"/>
              <w:rPr>
                <w:rFonts w:eastAsia="Times New Roman" w:cs="Calibri"/>
                <w:b/>
                <w:bCs/>
                <w:color w:val="000000"/>
                <w:sz w:val="18"/>
                <w:szCs w:val="18"/>
                <w:lang w:eastAsia="es-MX"/>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14:paraId="7C014308" w14:textId="77777777" w:rsidR="005944AD" w:rsidRPr="005944AD" w:rsidRDefault="005944AD" w:rsidP="00496616">
            <w:pPr>
              <w:spacing w:after="0" w:line="240" w:lineRule="auto"/>
              <w:rPr>
                <w:rFonts w:eastAsia="Times New Roman" w:cs="Calibri"/>
                <w:sz w:val="18"/>
                <w:szCs w:val="18"/>
                <w:lang w:eastAsia="es-MX"/>
              </w:rPr>
            </w:pPr>
          </w:p>
        </w:tc>
        <w:tc>
          <w:tcPr>
            <w:tcW w:w="886" w:type="pct"/>
            <w:vMerge/>
            <w:tcBorders>
              <w:top w:val="single" w:sz="4" w:space="0" w:color="auto"/>
              <w:left w:val="single" w:sz="4" w:space="0" w:color="auto"/>
              <w:bottom w:val="single" w:sz="4" w:space="0" w:color="auto"/>
              <w:right w:val="single" w:sz="4" w:space="0" w:color="auto"/>
            </w:tcBorders>
            <w:vAlign w:val="center"/>
            <w:hideMark/>
          </w:tcPr>
          <w:p w14:paraId="57758D7B" w14:textId="77777777" w:rsidR="005944AD" w:rsidRPr="005944AD" w:rsidRDefault="005944AD" w:rsidP="00496616">
            <w:pPr>
              <w:spacing w:after="0" w:line="240" w:lineRule="auto"/>
              <w:rPr>
                <w:rFonts w:eastAsia="Times New Roman" w:cs="Calibri"/>
                <w:sz w:val="18"/>
                <w:szCs w:val="18"/>
                <w:lang w:eastAsia="es-MX"/>
              </w:rPr>
            </w:pPr>
          </w:p>
        </w:tc>
        <w:tc>
          <w:tcPr>
            <w:tcW w:w="322" w:type="pct"/>
            <w:tcBorders>
              <w:top w:val="single" w:sz="4" w:space="0" w:color="auto"/>
              <w:left w:val="nil"/>
              <w:bottom w:val="single" w:sz="4" w:space="0" w:color="auto"/>
              <w:right w:val="single" w:sz="4" w:space="0" w:color="auto"/>
            </w:tcBorders>
            <w:shd w:val="clear" w:color="auto" w:fill="auto"/>
            <w:vAlign w:val="center"/>
            <w:hideMark/>
          </w:tcPr>
          <w:p w14:paraId="53C18006"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Acciones</w:t>
            </w:r>
          </w:p>
        </w:tc>
        <w:tc>
          <w:tcPr>
            <w:tcW w:w="267" w:type="pct"/>
            <w:tcBorders>
              <w:top w:val="single" w:sz="4" w:space="0" w:color="auto"/>
              <w:left w:val="nil"/>
              <w:bottom w:val="single" w:sz="4" w:space="0" w:color="auto"/>
              <w:right w:val="single" w:sz="4" w:space="0" w:color="auto"/>
            </w:tcBorders>
            <w:shd w:val="clear" w:color="auto" w:fill="auto"/>
            <w:vAlign w:val="center"/>
            <w:hideMark/>
          </w:tcPr>
          <w:p w14:paraId="415945F0"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100%</w:t>
            </w:r>
          </w:p>
        </w:tc>
        <w:tc>
          <w:tcPr>
            <w:tcW w:w="379" w:type="pct"/>
            <w:tcBorders>
              <w:top w:val="single" w:sz="4" w:space="0" w:color="auto"/>
              <w:left w:val="nil"/>
              <w:bottom w:val="single" w:sz="4" w:space="0" w:color="auto"/>
              <w:right w:val="single" w:sz="4" w:space="0" w:color="auto"/>
            </w:tcBorders>
            <w:shd w:val="clear" w:color="auto" w:fill="auto"/>
            <w:vAlign w:val="center"/>
            <w:hideMark/>
          </w:tcPr>
          <w:p w14:paraId="18DCE746"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Trimestral (ascendente)</w:t>
            </w:r>
          </w:p>
        </w:tc>
        <w:tc>
          <w:tcPr>
            <w:tcW w:w="298" w:type="pct"/>
            <w:tcBorders>
              <w:top w:val="single" w:sz="4" w:space="0" w:color="auto"/>
              <w:left w:val="nil"/>
              <w:bottom w:val="single" w:sz="4" w:space="0" w:color="auto"/>
              <w:right w:val="single" w:sz="4" w:space="0" w:color="auto"/>
            </w:tcBorders>
            <w:shd w:val="clear" w:color="auto" w:fill="auto"/>
            <w:vAlign w:val="center"/>
            <w:hideMark/>
          </w:tcPr>
          <w:p w14:paraId="6DA12F29"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0%</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5B9B23B7"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0%</w:t>
            </w:r>
          </w:p>
        </w:tc>
        <w:tc>
          <w:tcPr>
            <w:tcW w:w="1336" w:type="pct"/>
            <w:tcBorders>
              <w:top w:val="single" w:sz="4" w:space="0" w:color="auto"/>
              <w:left w:val="nil"/>
              <w:bottom w:val="single" w:sz="4" w:space="0" w:color="auto"/>
              <w:right w:val="single" w:sz="4" w:space="0" w:color="auto"/>
            </w:tcBorders>
            <w:shd w:val="clear" w:color="auto" w:fill="auto"/>
            <w:vAlign w:val="center"/>
            <w:hideMark/>
          </w:tcPr>
          <w:p w14:paraId="2273B399" w14:textId="544F4830" w:rsidR="005944AD" w:rsidRDefault="000C4C47" w:rsidP="00496616">
            <w:pPr>
              <w:spacing w:after="0" w:line="240" w:lineRule="auto"/>
              <w:jc w:val="both"/>
              <w:rPr>
                <w:rFonts w:eastAsia="Times New Roman" w:cs="Calibri"/>
                <w:color w:val="000000"/>
                <w:sz w:val="18"/>
                <w:szCs w:val="18"/>
                <w:lang w:eastAsia="es-MX"/>
              </w:rPr>
            </w:pPr>
            <w:r w:rsidRPr="005944AD">
              <w:rPr>
                <w:rFonts w:eastAsia="Times New Roman" w:cs="Calibri"/>
                <w:color w:val="000000"/>
                <w:sz w:val="18"/>
                <w:szCs w:val="18"/>
                <w:lang w:eastAsia="es-MX"/>
              </w:rPr>
              <w:t>Actualmente no se cuenta con recurso del programa por lo que no se puede ejecutar la actividad</w:t>
            </w:r>
            <w:r w:rsidR="0093063B">
              <w:rPr>
                <w:rFonts w:eastAsia="Times New Roman" w:cs="Calibri"/>
                <w:color w:val="000000"/>
                <w:sz w:val="18"/>
                <w:szCs w:val="18"/>
                <w:lang w:eastAsia="es-MX"/>
              </w:rPr>
              <w:t>.</w:t>
            </w:r>
          </w:p>
          <w:p w14:paraId="2FC669C7" w14:textId="77777777" w:rsidR="00496616" w:rsidRDefault="00496616" w:rsidP="00496616">
            <w:pPr>
              <w:spacing w:after="0" w:line="240" w:lineRule="auto"/>
              <w:jc w:val="both"/>
              <w:rPr>
                <w:rFonts w:eastAsia="Times New Roman" w:cs="Calibri"/>
                <w:color w:val="000000"/>
                <w:sz w:val="18"/>
                <w:szCs w:val="18"/>
                <w:lang w:eastAsia="es-MX"/>
              </w:rPr>
            </w:pPr>
          </w:p>
          <w:p w14:paraId="69B60C01" w14:textId="3154EF79" w:rsidR="00496616" w:rsidRPr="005944AD" w:rsidRDefault="00496616" w:rsidP="00496616">
            <w:pPr>
              <w:spacing w:after="0" w:line="240" w:lineRule="auto"/>
              <w:jc w:val="both"/>
              <w:rPr>
                <w:rFonts w:eastAsia="Times New Roman" w:cs="Calibri"/>
                <w:color w:val="000000"/>
                <w:sz w:val="18"/>
                <w:szCs w:val="18"/>
                <w:lang w:eastAsia="es-MX"/>
              </w:rPr>
            </w:pPr>
          </w:p>
        </w:tc>
      </w:tr>
      <w:tr w:rsidR="000C4C47" w:rsidRPr="005944AD" w14:paraId="3FAE126D" w14:textId="77777777" w:rsidTr="005D55B2">
        <w:trPr>
          <w:trHeight w:val="480"/>
        </w:trPr>
        <w:tc>
          <w:tcPr>
            <w:tcW w:w="553" w:type="pct"/>
            <w:vMerge/>
            <w:tcBorders>
              <w:top w:val="single" w:sz="4" w:space="0" w:color="auto"/>
              <w:left w:val="single" w:sz="4" w:space="0" w:color="auto"/>
              <w:bottom w:val="single" w:sz="4" w:space="0" w:color="auto"/>
              <w:right w:val="single" w:sz="4" w:space="0" w:color="auto"/>
            </w:tcBorders>
            <w:vAlign w:val="center"/>
            <w:hideMark/>
          </w:tcPr>
          <w:p w14:paraId="39D50ED4" w14:textId="77777777" w:rsidR="000C4C47" w:rsidRPr="005944AD" w:rsidRDefault="000C4C47" w:rsidP="000C4C47">
            <w:pPr>
              <w:spacing w:after="0" w:line="240" w:lineRule="auto"/>
              <w:rPr>
                <w:rFonts w:eastAsia="Times New Roman" w:cs="Calibri"/>
                <w:b/>
                <w:bCs/>
                <w:color w:val="000000"/>
                <w:sz w:val="18"/>
                <w:szCs w:val="18"/>
                <w:lang w:eastAsia="es-MX"/>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14:paraId="3DA6A5F2" w14:textId="77777777" w:rsidR="000C4C47" w:rsidRPr="005944AD" w:rsidRDefault="000C4C47" w:rsidP="000C4C47">
            <w:pPr>
              <w:spacing w:after="0" w:line="240" w:lineRule="auto"/>
              <w:rPr>
                <w:rFonts w:eastAsia="Times New Roman" w:cs="Calibri"/>
                <w:sz w:val="18"/>
                <w:szCs w:val="18"/>
                <w:lang w:eastAsia="es-MX"/>
              </w:rPr>
            </w:pPr>
          </w:p>
        </w:tc>
        <w:tc>
          <w:tcPr>
            <w:tcW w:w="886" w:type="pct"/>
            <w:vMerge/>
            <w:tcBorders>
              <w:top w:val="single" w:sz="4" w:space="0" w:color="auto"/>
              <w:left w:val="single" w:sz="4" w:space="0" w:color="auto"/>
              <w:bottom w:val="single" w:sz="4" w:space="0" w:color="auto"/>
              <w:right w:val="single" w:sz="4" w:space="0" w:color="auto"/>
            </w:tcBorders>
            <w:vAlign w:val="center"/>
            <w:hideMark/>
          </w:tcPr>
          <w:p w14:paraId="3D3900F7" w14:textId="77777777" w:rsidR="000C4C47" w:rsidRPr="005944AD" w:rsidRDefault="000C4C47" w:rsidP="000C4C47">
            <w:pPr>
              <w:spacing w:after="0" w:line="240" w:lineRule="auto"/>
              <w:rPr>
                <w:rFonts w:eastAsia="Times New Roman" w:cs="Calibri"/>
                <w:sz w:val="18"/>
                <w:szCs w:val="18"/>
                <w:lang w:eastAsia="es-MX"/>
              </w:rPr>
            </w:pPr>
          </w:p>
        </w:tc>
        <w:tc>
          <w:tcPr>
            <w:tcW w:w="322" w:type="pct"/>
            <w:tcBorders>
              <w:top w:val="single" w:sz="4" w:space="0" w:color="auto"/>
              <w:left w:val="nil"/>
              <w:bottom w:val="single" w:sz="4" w:space="0" w:color="auto"/>
              <w:right w:val="single" w:sz="4" w:space="0" w:color="auto"/>
            </w:tcBorders>
            <w:shd w:val="clear" w:color="auto" w:fill="auto"/>
            <w:vAlign w:val="center"/>
            <w:hideMark/>
          </w:tcPr>
          <w:p w14:paraId="4EE6EB95" w14:textId="77777777" w:rsidR="000C4C47" w:rsidRPr="005944AD" w:rsidRDefault="000C4C47" w:rsidP="000C4C47">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Acciones</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14:paraId="0BE88388" w14:textId="77777777" w:rsidR="000C4C47" w:rsidRPr="005944AD" w:rsidRDefault="000C4C47" w:rsidP="000C4C47">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85%</w:t>
            </w:r>
          </w:p>
        </w:tc>
        <w:tc>
          <w:tcPr>
            <w:tcW w:w="379" w:type="pct"/>
            <w:tcBorders>
              <w:top w:val="single" w:sz="4" w:space="0" w:color="auto"/>
              <w:left w:val="nil"/>
              <w:bottom w:val="single" w:sz="4" w:space="0" w:color="auto"/>
              <w:right w:val="single" w:sz="4" w:space="0" w:color="auto"/>
            </w:tcBorders>
            <w:shd w:val="clear" w:color="auto" w:fill="auto"/>
            <w:vAlign w:val="center"/>
            <w:hideMark/>
          </w:tcPr>
          <w:p w14:paraId="720AA80F" w14:textId="77777777" w:rsidR="000C4C47" w:rsidRPr="005944AD" w:rsidRDefault="000C4C47" w:rsidP="000C4C47">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Trimestral (ascendente)</w:t>
            </w:r>
          </w:p>
        </w:tc>
        <w:tc>
          <w:tcPr>
            <w:tcW w:w="298" w:type="pct"/>
            <w:tcBorders>
              <w:top w:val="single" w:sz="4" w:space="0" w:color="auto"/>
              <w:left w:val="nil"/>
              <w:bottom w:val="single" w:sz="4" w:space="0" w:color="auto"/>
              <w:right w:val="single" w:sz="4" w:space="0" w:color="auto"/>
            </w:tcBorders>
            <w:shd w:val="clear" w:color="auto" w:fill="auto"/>
            <w:vAlign w:val="center"/>
            <w:hideMark/>
          </w:tcPr>
          <w:p w14:paraId="1DDE355F" w14:textId="77777777" w:rsidR="000C4C47" w:rsidRPr="005944AD" w:rsidRDefault="000C4C47" w:rsidP="000C4C47">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0%</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70B242F8" w14:textId="77777777" w:rsidR="000C4C47" w:rsidRPr="005944AD" w:rsidRDefault="000C4C47" w:rsidP="000C4C47">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0%</w:t>
            </w:r>
          </w:p>
        </w:tc>
        <w:tc>
          <w:tcPr>
            <w:tcW w:w="1336" w:type="pct"/>
            <w:tcBorders>
              <w:top w:val="single" w:sz="4" w:space="0" w:color="auto"/>
              <w:left w:val="nil"/>
              <w:bottom w:val="single" w:sz="4" w:space="0" w:color="auto"/>
              <w:right w:val="single" w:sz="4" w:space="0" w:color="auto"/>
            </w:tcBorders>
            <w:shd w:val="clear" w:color="auto" w:fill="auto"/>
            <w:hideMark/>
          </w:tcPr>
          <w:p w14:paraId="6AC8DF3A" w14:textId="77777777" w:rsidR="000C4C47" w:rsidRDefault="000C4C47" w:rsidP="000C4C47">
            <w:pPr>
              <w:spacing w:after="0" w:line="240" w:lineRule="auto"/>
              <w:jc w:val="both"/>
              <w:rPr>
                <w:rFonts w:eastAsia="Times New Roman" w:cs="Calibri"/>
                <w:color w:val="000000"/>
                <w:sz w:val="18"/>
                <w:szCs w:val="18"/>
                <w:lang w:eastAsia="es-MX"/>
              </w:rPr>
            </w:pPr>
            <w:r w:rsidRPr="00424984">
              <w:rPr>
                <w:rFonts w:eastAsia="Times New Roman" w:cs="Calibri"/>
                <w:color w:val="000000"/>
                <w:sz w:val="18"/>
                <w:szCs w:val="18"/>
                <w:lang w:eastAsia="es-MX"/>
              </w:rPr>
              <w:t>Actualmente no se cuenta con recurso del programa por lo que no se puede ejecutar la actividad.</w:t>
            </w:r>
          </w:p>
          <w:p w14:paraId="01C00C8C" w14:textId="28E4C0E5" w:rsidR="0074004D" w:rsidRPr="005944AD" w:rsidRDefault="0074004D" w:rsidP="000C4C47">
            <w:pPr>
              <w:spacing w:after="0" w:line="240" w:lineRule="auto"/>
              <w:jc w:val="both"/>
              <w:rPr>
                <w:rFonts w:eastAsia="Times New Roman" w:cs="Calibri"/>
                <w:color w:val="000000"/>
                <w:sz w:val="18"/>
                <w:szCs w:val="18"/>
                <w:lang w:eastAsia="es-MX"/>
              </w:rPr>
            </w:pPr>
          </w:p>
        </w:tc>
      </w:tr>
      <w:tr w:rsidR="000C4C47" w:rsidRPr="005944AD" w14:paraId="480D95F3" w14:textId="77777777" w:rsidTr="005D55B2">
        <w:trPr>
          <w:trHeight w:val="480"/>
        </w:trPr>
        <w:tc>
          <w:tcPr>
            <w:tcW w:w="553" w:type="pct"/>
            <w:vMerge/>
            <w:tcBorders>
              <w:top w:val="single" w:sz="4" w:space="0" w:color="auto"/>
              <w:left w:val="single" w:sz="4" w:space="0" w:color="auto"/>
              <w:bottom w:val="single" w:sz="4" w:space="0" w:color="auto"/>
              <w:right w:val="single" w:sz="4" w:space="0" w:color="auto"/>
            </w:tcBorders>
            <w:vAlign w:val="center"/>
            <w:hideMark/>
          </w:tcPr>
          <w:p w14:paraId="1405C8F4" w14:textId="77777777" w:rsidR="000C4C47" w:rsidRPr="005944AD" w:rsidRDefault="000C4C47" w:rsidP="000C4C47">
            <w:pPr>
              <w:spacing w:after="0" w:line="240" w:lineRule="auto"/>
              <w:rPr>
                <w:rFonts w:eastAsia="Times New Roman" w:cs="Calibri"/>
                <w:b/>
                <w:bCs/>
                <w:color w:val="000000"/>
                <w:sz w:val="18"/>
                <w:szCs w:val="18"/>
                <w:lang w:eastAsia="es-MX"/>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14:paraId="3CFAEB98" w14:textId="77777777" w:rsidR="000C4C47" w:rsidRPr="005944AD" w:rsidRDefault="000C4C47" w:rsidP="000C4C47">
            <w:pPr>
              <w:spacing w:after="0" w:line="240" w:lineRule="auto"/>
              <w:rPr>
                <w:rFonts w:eastAsia="Times New Roman" w:cs="Calibri"/>
                <w:sz w:val="18"/>
                <w:szCs w:val="18"/>
                <w:lang w:eastAsia="es-MX"/>
              </w:rPr>
            </w:pPr>
          </w:p>
        </w:tc>
        <w:tc>
          <w:tcPr>
            <w:tcW w:w="886" w:type="pct"/>
            <w:vMerge/>
            <w:tcBorders>
              <w:top w:val="single" w:sz="4" w:space="0" w:color="auto"/>
              <w:left w:val="single" w:sz="4" w:space="0" w:color="auto"/>
              <w:bottom w:val="single" w:sz="4" w:space="0" w:color="auto"/>
              <w:right w:val="single" w:sz="4" w:space="0" w:color="auto"/>
            </w:tcBorders>
            <w:vAlign w:val="center"/>
            <w:hideMark/>
          </w:tcPr>
          <w:p w14:paraId="012CED7B" w14:textId="77777777" w:rsidR="000C4C47" w:rsidRPr="005944AD" w:rsidRDefault="000C4C47" w:rsidP="000C4C47">
            <w:pPr>
              <w:spacing w:after="0" w:line="240" w:lineRule="auto"/>
              <w:rPr>
                <w:rFonts w:eastAsia="Times New Roman" w:cs="Calibri"/>
                <w:sz w:val="18"/>
                <w:szCs w:val="18"/>
                <w:lang w:eastAsia="es-MX"/>
              </w:rPr>
            </w:pPr>
          </w:p>
        </w:tc>
        <w:tc>
          <w:tcPr>
            <w:tcW w:w="322" w:type="pct"/>
            <w:tcBorders>
              <w:top w:val="single" w:sz="4" w:space="0" w:color="auto"/>
              <w:left w:val="nil"/>
              <w:bottom w:val="single" w:sz="4" w:space="0" w:color="auto"/>
              <w:right w:val="single" w:sz="4" w:space="0" w:color="auto"/>
            </w:tcBorders>
            <w:shd w:val="clear" w:color="auto" w:fill="auto"/>
            <w:vAlign w:val="center"/>
            <w:hideMark/>
          </w:tcPr>
          <w:p w14:paraId="339F3132" w14:textId="77777777" w:rsidR="000C4C47" w:rsidRPr="005944AD" w:rsidRDefault="000C4C47" w:rsidP="000C4C47">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Solicitudes</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14:paraId="7D2F16C4" w14:textId="77777777" w:rsidR="000C4C47" w:rsidRPr="005944AD" w:rsidRDefault="000C4C47" w:rsidP="000C4C47">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100%</w:t>
            </w:r>
          </w:p>
        </w:tc>
        <w:tc>
          <w:tcPr>
            <w:tcW w:w="379" w:type="pct"/>
            <w:tcBorders>
              <w:top w:val="single" w:sz="4" w:space="0" w:color="auto"/>
              <w:left w:val="nil"/>
              <w:bottom w:val="single" w:sz="4" w:space="0" w:color="auto"/>
              <w:right w:val="single" w:sz="4" w:space="0" w:color="auto"/>
            </w:tcBorders>
            <w:shd w:val="clear" w:color="auto" w:fill="auto"/>
            <w:vAlign w:val="center"/>
            <w:hideMark/>
          </w:tcPr>
          <w:p w14:paraId="12894D1D" w14:textId="77777777" w:rsidR="000C4C47" w:rsidRPr="005944AD" w:rsidRDefault="000C4C47" w:rsidP="000C4C47">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Trimestral (fijo)</w:t>
            </w:r>
          </w:p>
        </w:tc>
        <w:tc>
          <w:tcPr>
            <w:tcW w:w="298" w:type="pct"/>
            <w:tcBorders>
              <w:top w:val="single" w:sz="4" w:space="0" w:color="auto"/>
              <w:left w:val="nil"/>
              <w:bottom w:val="single" w:sz="4" w:space="0" w:color="auto"/>
              <w:right w:val="single" w:sz="4" w:space="0" w:color="auto"/>
            </w:tcBorders>
            <w:shd w:val="clear" w:color="auto" w:fill="auto"/>
            <w:vAlign w:val="center"/>
            <w:hideMark/>
          </w:tcPr>
          <w:p w14:paraId="385FFC9F" w14:textId="77777777" w:rsidR="000C4C47" w:rsidRPr="005944AD" w:rsidRDefault="000C4C47" w:rsidP="000C4C47">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0%</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556B243F" w14:textId="77777777" w:rsidR="000C4C47" w:rsidRPr="005944AD" w:rsidRDefault="000C4C47" w:rsidP="000C4C47">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0%</w:t>
            </w:r>
          </w:p>
        </w:tc>
        <w:tc>
          <w:tcPr>
            <w:tcW w:w="1336" w:type="pct"/>
            <w:tcBorders>
              <w:top w:val="single" w:sz="4" w:space="0" w:color="auto"/>
              <w:left w:val="nil"/>
              <w:bottom w:val="single" w:sz="4" w:space="0" w:color="auto"/>
              <w:right w:val="single" w:sz="4" w:space="0" w:color="auto"/>
            </w:tcBorders>
            <w:shd w:val="clear" w:color="auto" w:fill="auto"/>
            <w:hideMark/>
          </w:tcPr>
          <w:p w14:paraId="2ABC0B40" w14:textId="77777777" w:rsidR="000C4C47" w:rsidRDefault="000C4C47" w:rsidP="000C4C47">
            <w:pPr>
              <w:spacing w:after="0" w:line="240" w:lineRule="auto"/>
              <w:jc w:val="both"/>
              <w:rPr>
                <w:rFonts w:eastAsia="Times New Roman" w:cs="Calibri"/>
                <w:color w:val="000000"/>
                <w:sz w:val="18"/>
                <w:szCs w:val="18"/>
                <w:lang w:eastAsia="es-MX"/>
              </w:rPr>
            </w:pPr>
            <w:r w:rsidRPr="00424984">
              <w:rPr>
                <w:rFonts w:eastAsia="Times New Roman" w:cs="Calibri"/>
                <w:color w:val="000000"/>
                <w:sz w:val="18"/>
                <w:szCs w:val="18"/>
                <w:lang w:eastAsia="es-MX"/>
              </w:rPr>
              <w:t>Actualmente no se cuenta con recurso del programa por lo que no se puede ejecutar la actividad.</w:t>
            </w:r>
          </w:p>
          <w:p w14:paraId="5CFA9CF3" w14:textId="77777777" w:rsidR="0074004D" w:rsidRDefault="0074004D" w:rsidP="000C4C47">
            <w:pPr>
              <w:spacing w:after="0" w:line="240" w:lineRule="auto"/>
              <w:jc w:val="both"/>
              <w:rPr>
                <w:rFonts w:eastAsia="Times New Roman" w:cs="Calibri"/>
                <w:color w:val="000000"/>
                <w:sz w:val="18"/>
                <w:szCs w:val="18"/>
                <w:lang w:eastAsia="es-MX"/>
              </w:rPr>
            </w:pPr>
          </w:p>
          <w:p w14:paraId="0A5A5F7B" w14:textId="0B086AEC" w:rsidR="0074004D" w:rsidRPr="005944AD" w:rsidRDefault="0074004D" w:rsidP="000C4C47">
            <w:pPr>
              <w:spacing w:after="0" w:line="240" w:lineRule="auto"/>
              <w:jc w:val="both"/>
              <w:rPr>
                <w:rFonts w:eastAsia="Times New Roman" w:cs="Calibri"/>
                <w:color w:val="000000"/>
                <w:sz w:val="18"/>
                <w:szCs w:val="18"/>
                <w:lang w:eastAsia="es-MX"/>
              </w:rPr>
            </w:pPr>
          </w:p>
        </w:tc>
      </w:tr>
      <w:tr w:rsidR="000C4C47" w:rsidRPr="005944AD" w14:paraId="27A25F68" w14:textId="77777777" w:rsidTr="005D55B2">
        <w:trPr>
          <w:trHeight w:val="720"/>
        </w:trPr>
        <w:tc>
          <w:tcPr>
            <w:tcW w:w="553" w:type="pct"/>
            <w:vMerge/>
            <w:tcBorders>
              <w:top w:val="single" w:sz="4" w:space="0" w:color="auto"/>
              <w:left w:val="single" w:sz="4" w:space="0" w:color="auto"/>
              <w:bottom w:val="single" w:sz="4" w:space="0" w:color="auto"/>
              <w:right w:val="single" w:sz="4" w:space="0" w:color="auto"/>
            </w:tcBorders>
            <w:vAlign w:val="center"/>
            <w:hideMark/>
          </w:tcPr>
          <w:p w14:paraId="4C3E61D2" w14:textId="77777777" w:rsidR="000C4C47" w:rsidRPr="005944AD" w:rsidRDefault="000C4C47" w:rsidP="000C4C47">
            <w:pPr>
              <w:spacing w:after="0" w:line="240" w:lineRule="auto"/>
              <w:rPr>
                <w:rFonts w:eastAsia="Times New Roman" w:cs="Calibri"/>
                <w:b/>
                <w:bCs/>
                <w:color w:val="000000"/>
                <w:sz w:val="18"/>
                <w:szCs w:val="18"/>
                <w:lang w:eastAsia="es-MX"/>
              </w:rPr>
            </w:pPr>
          </w:p>
        </w:tc>
        <w:tc>
          <w:tcPr>
            <w:tcW w:w="677" w:type="pct"/>
            <w:tcBorders>
              <w:top w:val="single" w:sz="4" w:space="0" w:color="auto"/>
              <w:left w:val="nil"/>
              <w:bottom w:val="single" w:sz="4" w:space="0" w:color="auto"/>
              <w:right w:val="single" w:sz="4" w:space="0" w:color="auto"/>
            </w:tcBorders>
            <w:shd w:val="clear" w:color="auto" w:fill="auto"/>
            <w:vAlign w:val="center"/>
            <w:hideMark/>
          </w:tcPr>
          <w:p w14:paraId="103B8744" w14:textId="77777777" w:rsidR="000C4C47" w:rsidRPr="005944AD" w:rsidRDefault="000C4C47" w:rsidP="000C4C47">
            <w:pPr>
              <w:spacing w:after="0" w:line="240" w:lineRule="auto"/>
              <w:jc w:val="both"/>
              <w:rPr>
                <w:rFonts w:eastAsia="Times New Roman" w:cs="Calibri"/>
                <w:color w:val="000000"/>
                <w:sz w:val="18"/>
                <w:szCs w:val="18"/>
                <w:lang w:eastAsia="es-MX"/>
              </w:rPr>
            </w:pPr>
            <w:r w:rsidRPr="005944AD">
              <w:rPr>
                <w:rFonts w:eastAsia="Times New Roman" w:cs="Calibri"/>
                <w:color w:val="000000"/>
                <w:sz w:val="18"/>
                <w:szCs w:val="18"/>
                <w:lang w:eastAsia="es-MX"/>
              </w:rPr>
              <w:t>Porcentaje de cobertura de comunidades beneficiadas</w:t>
            </w:r>
          </w:p>
        </w:tc>
        <w:tc>
          <w:tcPr>
            <w:tcW w:w="886" w:type="pct"/>
            <w:tcBorders>
              <w:top w:val="single" w:sz="4" w:space="0" w:color="auto"/>
              <w:left w:val="nil"/>
              <w:bottom w:val="single" w:sz="4" w:space="0" w:color="auto"/>
              <w:right w:val="single" w:sz="4" w:space="0" w:color="auto"/>
            </w:tcBorders>
            <w:shd w:val="clear" w:color="auto" w:fill="auto"/>
            <w:vAlign w:val="center"/>
            <w:hideMark/>
          </w:tcPr>
          <w:p w14:paraId="56C0E43D" w14:textId="77777777" w:rsidR="000C4C47" w:rsidRPr="005944AD" w:rsidRDefault="000C4C47" w:rsidP="000C4C47">
            <w:pPr>
              <w:spacing w:after="0" w:line="240" w:lineRule="auto"/>
              <w:jc w:val="both"/>
              <w:rPr>
                <w:rFonts w:eastAsia="Times New Roman" w:cs="Calibri"/>
                <w:color w:val="000000"/>
                <w:sz w:val="18"/>
                <w:szCs w:val="18"/>
                <w:lang w:eastAsia="es-MX"/>
              </w:rPr>
            </w:pPr>
            <w:r w:rsidRPr="005944AD">
              <w:rPr>
                <w:rFonts w:eastAsia="Times New Roman" w:cs="Calibri"/>
                <w:color w:val="000000"/>
                <w:sz w:val="18"/>
                <w:szCs w:val="18"/>
                <w:lang w:eastAsia="es-MX"/>
              </w:rPr>
              <w:t>(Número de comunidades a las que se les distribuyó el recurso/número de comunidades que integran el padrón) x 100</w:t>
            </w:r>
          </w:p>
        </w:tc>
        <w:tc>
          <w:tcPr>
            <w:tcW w:w="322" w:type="pct"/>
            <w:tcBorders>
              <w:top w:val="single" w:sz="4" w:space="0" w:color="auto"/>
              <w:left w:val="nil"/>
              <w:bottom w:val="single" w:sz="4" w:space="0" w:color="auto"/>
              <w:right w:val="single" w:sz="4" w:space="0" w:color="auto"/>
            </w:tcBorders>
            <w:shd w:val="clear" w:color="auto" w:fill="auto"/>
            <w:vAlign w:val="center"/>
            <w:hideMark/>
          </w:tcPr>
          <w:p w14:paraId="4100DC44" w14:textId="77777777" w:rsidR="000C4C47" w:rsidRPr="005944AD" w:rsidRDefault="000C4C47" w:rsidP="000C4C47">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Porcentaje</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14:paraId="590EE9F4" w14:textId="77777777" w:rsidR="000C4C47" w:rsidRPr="005944AD" w:rsidRDefault="000C4C47" w:rsidP="000C4C47">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10.53%</w:t>
            </w:r>
          </w:p>
        </w:tc>
        <w:tc>
          <w:tcPr>
            <w:tcW w:w="379" w:type="pct"/>
            <w:tcBorders>
              <w:top w:val="single" w:sz="4" w:space="0" w:color="auto"/>
              <w:left w:val="nil"/>
              <w:bottom w:val="single" w:sz="4" w:space="0" w:color="auto"/>
              <w:right w:val="single" w:sz="4" w:space="0" w:color="auto"/>
            </w:tcBorders>
            <w:shd w:val="clear" w:color="000000" w:fill="FFFFFF"/>
            <w:vAlign w:val="center"/>
            <w:hideMark/>
          </w:tcPr>
          <w:p w14:paraId="2C3219E5" w14:textId="77777777" w:rsidR="000C4C47" w:rsidRPr="005944AD" w:rsidRDefault="000C4C47" w:rsidP="000C4C47">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Trimestral</w:t>
            </w:r>
          </w:p>
        </w:tc>
        <w:tc>
          <w:tcPr>
            <w:tcW w:w="298" w:type="pct"/>
            <w:tcBorders>
              <w:top w:val="single" w:sz="4" w:space="0" w:color="auto"/>
              <w:left w:val="nil"/>
              <w:bottom w:val="single" w:sz="4" w:space="0" w:color="auto"/>
              <w:right w:val="single" w:sz="4" w:space="0" w:color="auto"/>
            </w:tcBorders>
            <w:shd w:val="clear" w:color="auto" w:fill="auto"/>
            <w:vAlign w:val="center"/>
            <w:hideMark/>
          </w:tcPr>
          <w:p w14:paraId="19184162" w14:textId="77777777" w:rsidR="000C4C47" w:rsidRPr="005944AD" w:rsidRDefault="000C4C47" w:rsidP="000C4C47">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0%</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52910240" w14:textId="77777777" w:rsidR="000C4C47" w:rsidRPr="005944AD" w:rsidRDefault="000C4C47" w:rsidP="000C4C47">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0%</w:t>
            </w:r>
          </w:p>
        </w:tc>
        <w:tc>
          <w:tcPr>
            <w:tcW w:w="1336" w:type="pct"/>
            <w:tcBorders>
              <w:top w:val="single" w:sz="4" w:space="0" w:color="auto"/>
              <w:left w:val="nil"/>
              <w:bottom w:val="single" w:sz="4" w:space="0" w:color="auto"/>
              <w:right w:val="single" w:sz="4" w:space="0" w:color="auto"/>
            </w:tcBorders>
            <w:shd w:val="clear" w:color="auto" w:fill="auto"/>
            <w:hideMark/>
          </w:tcPr>
          <w:p w14:paraId="20102D30" w14:textId="2E4AAAD3" w:rsidR="000C4C47" w:rsidRPr="005944AD" w:rsidRDefault="000C4C47" w:rsidP="000C4C47">
            <w:pPr>
              <w:spacing w:after="0" w:line="240" w:lineRule="auto"/>
              <w:jc w:val="both"/>
              <w:rPr>
                <w:rFonts w:eastAsia="Times New Roman" w:cs="Calibri"/>
                <w:color w:val="000000"/>
                <w:sz w:val="18"/>
                <w:szCs w:val="18"/>
                <w:lang w:eastAsia="es-MX"/>
              </w:rPr>
            </w:pPr>
            <w:r w:rsidRPr="00424984">
              <w:rPr>
                <w:rFonts w:eastAsia="Times New Roman" w:cs="Calibri"/>
                <w:color w:val="000000"/>
                <w:sz w:val="18"/>
                <w:szCs w:val="18"/>
                <w:lang w:eastAsia="es-MX"/>
              </w:rPr>
              <w:t>Actualmente no se cuenta con recurso del programa por lo que no se puede ejecutar la actividad.</w:t>
            </w:r>
          </w:p>
        </w:tc>
      </w:tr>
      <w:tr w:rsidR="005944AD" w:rsidRPr="005944AD" w14:paraId="212D0EEE" w14:textId="77777777" w:rsidTr="00496616">
        <w:trPr>
          <w:trHeight w:val="480"/>
        </w:trPr>
        <w:tc>
          <w:tcPr>
            <w:tcW w:w="553" w:type="pct"/>
            <w:vMerge w:val="restart"/>
            <w:tcBorders>
              <w:top w:val="nil"/>
              <w:left w:val="single" w:sz="4" w:space="0" w:color="auto"/>
              <w:bottom w:val="single" w:sz="4" w:space="0" w:color="auto"/>
              <w:right w:val="single" w:sz="4" w:space="0" w:color="auto"/>
            </w:tcBorders>
            <w:shd w:val="clear" w:color="auto" w:fill="auto"/>
            <w:vAlign w:val="center"/>
            <w:hideMark/>
          </w:tcPr>
          <w:p w14:paraId="1B32F1E0" w14:textId="77777777" w:rsidR="005944AD" w:rsidRPr="005944AD" w:rsidRDefault="005944AD" w:rsidP="00496616">
            <w:pPr>
              <w:spacing w:after="0" w:line="240" w:lineRule="auto"/>
              <w:jc w:val="center"/>
              <w:rPr>
                <w:rFonts w:eastAsia="Times New Roman" w:cs="Calibri"/>
                <w:b/>
                <w:bCs/>
                <w:color w:val="000000"/>
                <w:sz w:val="18"/>
                <w:szCs w:val="18"/>
                <w:lang w:eastAsia="es-MX"/>
              </w:rPr>
            </w:pPr>
            <w:r w:rsidRPr="005944AD">
              <w:rPr>
                <w:rFonts w:eastAsia="Times New Roman" w:cs="Calibri"/>
                <w:b/>
                <w:bCs/>
                <w:color w:val="000000"/>
                <w:sz w:val="18"/>
                <w:szCs w:val="18"/>
                <w:lang w:eastAsia="es-MX"/>
              </w:rPr>
              <w:t>Mantenimiento a la Infraestructura de Agua Potable y Saneamiento</w:t>
            </w:r>
          </w:p>
        </w:tc>
        <w:tc>
          <w:tcPr>
            <w:tcW w:w="677" w:type="pct"/>
            <w:tcBorders>
              <w:top w:val="nil"/>
              <w:left w:val="nil"/>
              <w:bottom w:val="single" w:sz="4" w:space="0" w:color="auto"/>
              <w:right w:val="single" w:sz="4" w:space="0" w:color="auto"/>
            </w:tcBorders>
            <w:shd w:val="clear" w:color="auto" w:fill="auto"/>
            <w:vAlign w:val="center"/>
            <w:hideMark/>
          </w:tcPr>
          <w:p w14:paraId="0C75D0BB" w14:textId="77777777" w:rsidR="005944AD" w:rsidRPr="005944AD" w:rsidRDefault="005944AD" w:rsidP="00496616">
            <w:pPr>
              <w:spacing w:after="0" w:line="240" w:lineRule="auto"/>
              <w:jc w:val="both"/>
              <w:rPr>
                <w:rFonts w:eastAsia="Times New Roman" w:cs="Calibri"/>
                <w:sz w:val="18"/>
                <w:szCs w:val="18"/>
                <w:lang w:eastAsia="es-MX"/>
              </w:rPr>
            </w:pPr>
            <w:r w:rsidRPr="005944AD">
              <w:rPr>
                <w:rFonts w:eastAsia="Times New Roman" w:cs="Calibri"/>
                <w:sz w:val="18"/>
                <w:szCs w:val="18"/>
                <w:lang w:eastAsia="es-MX"/>
              </w:rPr>
              <w:t>Porcentaje de acciones de mantenimiento de agua potable realizadas</w:t>
            </w:r>
          </w:p>
        </w:tc>
        <w:tc>
          <w:tcPr>
            <w:tcW w:w="886" w:type="pct"/>
            <w:tcBorders>
              <w:top w:val="nil"/>
              <w:left w:val="nil"/>
              <w:bottom w:val="single" w:sz="4" w:space="0" w:color="auto"/>
              <w:right w:val="single" w:sz="4" w:space="0" w:color="auto"/>
            </w:tcBorders>
            <w:shd w:val="clear" w:color="auto" w:fill="auto"/>
            <w:vAlign w:val="center"/>
            <w:hideMark/>
          </w:tcPr>
          <w:p w14:paraId="1ED54BCF" w14:textId="77777777" w:rsidR="005944AD" w:rsidRPr="005944AD" w:rsidRDefault="005944AD" w:rsidP="00496616">
            <w:pPr>
              <w:spacing w:after="0" w:line="240" w:lineRule="auto"/>
              <w:jc w:val="both"/>
              <w:rPr>
                <w:rFonts w:eastAsia="Times New Roman" w:cs="Calibri"/>
                <w:sz w:val="18"/>
                <w:szCs w:val="18"/>
                <w:lang w:eastAsia="es-MX"/>
              </w:rPr>
            </w:pPr>
            <w:r w:rsidRPr="005944AD">
              <w:rPr>
                <w:rFonts w:eastAsia="Times New Roman" w:cs="Calibri"/>
                <w:sz w:val="18"/>
                <w:szCs w:val="18"/>
                <w:lang w:eastAsia="es-MX"/>
              </w:rPr>
              <w:t>(Número de acciones realizadas en trimestre/Número de acciones a realizar en el año) x 100</w:t>
            </w:r>
          </w:p>
        </w:tc>
        <w:tc>
          <w:tcPr>
            <w:tcW w:w="322" w:type="pct"/>
            <w:tcBorders>
              <w:top w:val="nil"/>
              <w:left w:val="nil"/>
              <w:bottom w:val="single" w:sz="4" w:space="0" w:color="auto"/>
              <w:right w:val="single" w:sz="4" w:space="0" w:color="auto"/>
            </w:tcBorders>
            <w:shd w:val="clear" w:color="auto" w:fill="auto"/>
            <w:vAlign w:val="center"/>
            <w:hideMark/>
          </w:tcPr>
          <w:p w14:paraId="77CA0EAD"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Porcentaje</w:t>
            </w:r>
          </w:p>
        </w:tc>
        <w:tc>
          <w:tcPr>
            <w:tcW w:w="267" w:type="pct"/>
            <w:tcBorders>
              <w:top w:val="nil"/>
              <w:left w:val="nil"/>
              <w:bottom w:val="single" w:sz="4" w:space="0" w:color="auto"/>
              <w:right w:val="single" w:sz="4" w:space="0" w:color="auto"/>
            </w:tcBorders>
            <w:shd w:val="clear" w:color="auto" w:fill="auto"/>
            <w:noWrap/>
            <w:vAlign w:val="center"/>
            <w:hideMark/>
          </w:tcPr>
          <w:p w14:paraId="1DA1F1D2"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100%</w:t>
            </w:r>
          </w:p>
        </w:tc>
        <w:tc>
          <w:tcPr>
            <w:tcW w:w="379" w:type="pct"/>
            <w:tcBorders>
              <w:top w:val="nil"/>
              <w:left w:val="nil"/>
              <w:bottom w:val="single" w:sz="4" w:space="0" w:color="auto"/>
              <w:right w:val="single" w:sz="4" w:space="0" w:color="auto"/>
            </w:tcBorders>
            <w:shd w:val="clear" w:color="000000" w:fill="FFFFFF"/>
            <w:vAlign w:val="center"/>
            <w:hideMark/>
          </w:tcPr>
          <w:p w14:paraId="68C6B936"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Trimestral</w:t>
            </w:r>
          </w:p>
        </w:tc>
        <w:tc>
          <w:tcPr>
            <w:tcW w:w="298" w:type="pct"/>
            <w:tcBorders>
              <w:top w:val="nil"/>
              <w:left w:val="nil"/>
              <w:bottom w:val="single" w:sz="4" w:space="0" w:color="auto"/>
              <w:right w:val="single" w:sz="4" w:space="0" w:color="auto"/>
            </w:tcBorders>
            <w:shd w:val="clear" w:color="auto" w:fill="auto"/>
            <w:vAlign w:val="center"/>
            <w:hideMark/>
          </w:tcPr>
          <w:p w14:paraId="2ABC481A"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4%</w:t>
            </w:r>
          </w:p>
        </w:tc>
        <w:tc>
          <w:tcPr>
            <w:tcW w:w="282" w:type="pct"/>
            <w:tcBorders>
              <w:top w:val="nil"/>
              <w:left w:val="nil"/>
              <w:bottom w:val="single" w:sz="4" w:space="0" w:color="auto"/>
              <w:right w:val="single" w:sz="4" w:space="0" w:color="auto"/>
            </w:tcBorders>
            <w:shd w:val="clear" w:color="auto" w:fill="auto"/>
            <w:vAlign w:val="center"/>
            <w:hideMark/>
          </w:tcPr>
          <w:p w14:paraId="1426CE1D"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7%</w:t>
            </w:r>
          </w:p>
        </w:tc>
        <w:tc>
          <w:tcPr>
            <w:tcW w:w="1336" w:type="pct"/>
            <w:tcBorders>
              <w:top w:val="nil"/>
              <w:left w:val="nil"/>
              <w:bottom w:val="single" w:sz="4" w:space="0" w:color="auto"/>
              <w:right w:val="single" w:sz="4" w:space="0" w:color="auto"/>
            </w:tcBorders>
            <w:shd w:val="clear" w:color="auto" w:fill="auto"/>
            <w:vAlign w:val="center"/>
            <w:hideMark/>
          </w:tcPr>
          <w:p w14:paraId="0F03BE9B" w14:textId="1563FF7B" w:rsidR="005944AD" w:rsidRDefault="005944AD" w:rsidP="00496616">
            <w:pPr>
              <w:spacing w:after="0" w:line="240" w:lineRule="auto"/>
              <w:jc w:val="both"/>
              <w:rPr>
                <w:rFonts w:eastAsia="Times New Roman" w:cs="Calibri"/>
                <w:color w:val="000000"/>
                <w:sz w:val="18"/>
                <w:szCs w:val="18"/>
                <w:lang w:eastAsia="es-MX"/>
              </w:rPr>
            </w:pPr>
            <w:r w:rsidRPr="005944AD">
              <w:rPr>
                <w:rFonts w:eastAsia="Times New Roman" w:cs="Calibri"/>
                <w:color w:val="000000"/>
                <w:sz w:val="18"/>
                <w:szCs w:val="18"/>
                <w:lang w:eastAsia="es-MX"/>
              </w:rPr>
              <w:t>Actualmente no se cuenta con recurso del programa por lo que los gastos de operación son por parte del solicitante</w:t>
            </w:r>
            <w:r w:rsidR="00496616">
              <w:rPr>
                <w:rFonts w:eastAsia="Times New Roman" w:cs="Calibri"/>
                <w:color w:val="000000"/>
                <w:sz w:val="18"/>
                <w:szCs w:val="18"/>
                <w:lang w:eastAsia="es-MX"/>
              </w:rPr>
              <w:t>.</w:t>
            </w:r>
          </w:p>
          <w:p w14:paraId="384CC60F" w14:textId="74570603" w:rsidR="0074004D" w:rsidRDefault="0074004D" w:rsidP="00496616">
            <w:pPr>
              <w:spacing w:after="0" w:line="240" w:lineRule="auto"/>
              <w:jc w:val="both"/>
              <w:rPr>
                <w:rFonts w:eastAsia="Times New Roman" w:cs="Calibri"/>
                <w:color w:val="000000"/>
                <w:sz w:val="18"/>
                <w:szCs w:val="18"/>
                <w:lang w:eastAsia="es-MX"/>
              </w:rPr>
            </w:pPr>
          </w:p>
          <w:p w14:paraId="1D654322" w14:textId="77777777" w:rsidR="00496616" w:rsidRDefault="00496616" w:rsidP="00496616">
            <w:pPr>
              <w:spacing w:after="0" w:line="240" w:lineRule="auto"/>
              <w:jc w:val="both"/>
              <w:rPr>
                <w:rFonts w:eastAsia="Times New Roman" w:cs="Calibri"/>
                <w:color w:val="000000"/>
                <w:sz w:val="18"/>
                <w:szCs w:val="18"/>
                <w:lang w:eastAsia="es-MX"/>
              </w:rPr>
            </w:pPr>
          </w:p>
          <w:p w14:paraId="2FBDD8A5" w14:textId="1DB3FFB3" w:rsidR="00496616" w:rsidRPr="005944AD" w:rsidRDefault="00496616" w:rsidP="00496616">
            <w:pPr>
              <w:spacing w:after="0" w:line="240" w:lineRule="auto"/>
              <w:jc w:val="both"/>
              <w:rPr>
                <w:rFonts w:eastAsia="Times New Roman" w:cs="Calibri"/>
                <w:color w:val="000000"/>
                <w:sz w:val="18"/>
                <w:szCs w:val="18"/>
                <w:lang w:eastAsia="es-MX"/>
              </w:rPr>
            </w:pPr>
          </w:p>
        </w:tc>
      </w:tr>
      <w:tr w:rsidR="005944AD" w:rsidRPr="005944AD" w14:paraId="15A21270" w14:textId="77777777" w:rsidTr="00496616">
        <w:trPr>
          <w:trHeight w:val="480"/>
        </w:trPr>
        <w:tc>
          <w:tcPr>
            <w:tcW w:w="553" w:type="pct"/>
            <w:vMerge/>
            <w:tcBorders>
              <w:top w:val="nil"/>
              <w:left w:val="single" w:sz="4" w:space="0" w:color="auto"/>
              <w:bottom w:val="single" w:sz="4" w:space="0" w:color="auto"/>
              <w:right w:val="single" w:sz="4" w:space="0" w:color="auto"/>
            </w:tcBorders>
            <w:vAlign w:val="center"/>
            <w:hideMark/>
          </w:tcPr>
          <w:p w14:paraId="58A283E5" w14:textId="77777777" w:rsidR="005944AD" w:rsidRPr="005944AD" w:rsidRDefault="005944AD" w:rsidP="00496616">
            <w:pPr>
              <w:spacing w:after="0" w:line="240" w:lineRule="auto"/>
              <w:rPr>
                <w:rFonts w:eastAsia="Times New Roman" w:cs="Calibri"/>
                <w:b/>
                <w:bCs/>
                <w:color w:val="000000"/>
                <w:sz w:val="18"/>
                <w:szCs w:val="18"/>
                <w:lang w:eastAsia="es-MX"/>
              </w:rPr>
            </w:pPr>
          </w:p>
        </w:tc>
        <w:tc>
          <w:tcPr>
            <w:tcW w:w="677" w:type="pct"/>
            <w:tcBorders>
              <w:top w:val="nil"/>
              <w:left w:val="nil"/>
              <w:bottom w:val="single" w:sz="4" w:space="0" w:color="auto"/>
              <w:right w:val="single" w:sz="4" w:space="0" w:color="auto"/>
            </w:tcBorders>
            <w:shd w:val="clear" w:color="auto" w:fill="auto"/>
            <w:vAlign w:val="center"/>
            <w:hideMark/>
          </w:tcPr>
          <w:p w14:paraId="6DAAD44F" w14:textId="77777777" w:rsidR="005944AD" w:rsidRPr="005944AD" w:rsidRDefault="005944AD" w:rsidP="00496616">
            <w:pPr>
              <w:spacing w:after="0" w:line="240" w:lineRule="auto"/>
              <w:jc w:val="both"/>
              <w:rPr>
                <w:rFonts w:eastAsia="Times New Roman" w:cs="Calibri"/>
                <w:color w:val="000000"/>
                <w:sz w:val="18"/>
                <w:szCs w:val="18"/>
                <w:lang w:eastAsia="es-MX"/>
              </w:rPr>
            </w:pPr>
            <w:r w:rsidRPr="005944AD">
              <w:rPr>
                <w:rFonts w:eastAsia="Times New Roman" w:cs="Calibri"/>
                <w:color w:val="000000"/>
                <w:sz w:val="18"/>
                <w:szCs w:val="18"/>
                <w:lang w:eastAsia="es-MX"/>
              </w:rPr>
              <w:t>Porcentaje de solicitudes contestadas</w:t>
            </w:r>
          </w:p>
        </w:tc>
        <w:tc>
          <w:tcPr>
            <w:tcW w:w="886" w:type="pct"/>
            <w:tcBorders>
              <w:top w:val="nil"/>
              <w:left w:val="nil"/>
              <w:bottom w:val="single" w:sz="4" w:space="0" w:color="auto"/>
              <w:right w:val="single" w:sz="4" w:space="0" w:color="auto"/>
            </w:tcBorders>
            <w:shd w:val="clear" w:color="auto" w:fill="auto"/>
            <w:vAlign w:val="center"/>
            <w:hideMark/>
          </w:tcPr>
          <w:p w14:paraId="4D9FDF06" w14:textId="77777777" w:rsidR="005944AD" w:rsidRPr="005944AD" w:rsidRDefault="005944AD" w:rsidP="00496616">
            <w:pPr>
              <w:spacing w:after="0" w:line="240" w:lineRule="auto"/>
              <w:jc w:val="both"/>
              <w:rPr>
                <w:rFonts w:eastAsia="Times New Roman" w:cs="Calibri"/>
                <w:color w:val="000000"/>
                <w:sz w:val="18"/>
                <w:szCs w:val="18"/>
                <w:lang w:eastAsia="es-MX"/>
              </w:rPr>
            </w:pPr>
            <w:r w:rsidRPr="005944AD">
              <w:rPr>
                <w:rFonts w:eastAsia="Times New Roman" w:cs="Calibri"/>
                <w:color w:val="000000"/>
                <w:sz w:val="18"/>
                <w:szCs w:val="18"/>
                <w:lang w:eastAsia="es-MX"/>
              </w:rPr>
              <w:t>(Número de solicitudes contestadas/Número de solicitudes recibidas) x 100</w:t>
            </w:r>
          </w:p>
        </w:tc>
        <w:tc>
          <w:tcPr>
            <w:tcW w:w="322" w:type="pct"/>
            <w:tcBorders>
              <w:top w:val="nil"/>
              <w:left w:val="nil"/>
              <w:bottom w:val="single" w:sz="4" w:space="0" w:color="auto"/>
              <w:right w:val="single" w:sz="4" w:space="0" w:color="auto"/>
            </w:tcBorders>
            <w:shd w:val="clear" w:color="auto" w:fill="auto"/>
            <w:vAlign w:val="center"/>
            <w:hideMark/>
          </w:tcPr>
          <w:p w14:paraId="093BBAA1"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Porcentaje</w:t>
            </w:r>
          </w:p>
        </w:tc>
        <w:tc>
          <w:tcPr>
            <w:tcW w:w="267" w:type="pct"/>
            <w:tcBorders>
              <w:top w:val="nil"/>
              <w:left w:val="nil"/>
              <w:bottom w:val="single" w:sz="4" w:space="0" w:color="auto"/>
              <w:right w:val="single" w:sz="4" w:space="0" w:color="auto"/>
            </w:tcBorders>
            <w:shd w:val="clear" w:color="auto" w:fill="auto"/>
            <w:noWrap/>
            <w:vAlign w:val="center"/>
            <w:hideMark/>
          </w:tcPr>
          <w:p w14:paraId="537376F9"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100%</w:t>
            </w:r>
          </w:p>
        </w:tc>
        <w:tc>
          <w:tcPr>
            <w:tcW w:w="379" w:type="pct"/>
            <w:tcBorders>
              <w:top w:val="nil"/>
              <w:left w:val="nil"/>
              <w:bottom w:val="single" w:sz="4" w:space="0" w:color="auto"/>
              <w:right w:val="single" w:sz="4" w:space="0" w:color="auto"/>
            </w:tcBorders>
            <w:shd w:val="clear" w:color="000000" w:fill="FFFFFF"/>
            <w:vAlign w:val="center"/>
            <w:hideMark/>
          </w:tcPr>
          <w:p w14:paraId="0FA8090C"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Trimestral</w:t>
            </w:r>
          </w:p>
        </w:tc>
        <w:tc>
          <w:tcPr>
            <w:tcW w:w="298" w:type="pct"/>
            <w:tcBorders>
              <w:top w:val="nil"/>
              <w:left w:val="nil"/>
              <w:bottom w:val="single" w:sz="4" w:space="0" w:color="auto"/>
              <w:right w:val="single" w:sz="4" w:space="0" w:color="auto"/>
            </w:tcBorders>
            <w:shd w:val="clear" w:color="auto" w:fill="auto"/>
            <w:vAlign w:val="center"/>
            <w:hideMark/>
          </w:tcPr>
          <w:p w14:paraId="3C6FDBFD"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88%</w:t>
            </w:r>
          </w:p>
        </w:tc>
        <w:tc>
          <w:tcPr>
            <w:tcW w:w="282" w:type="pct"/>
            <w:tcBorders>
              <w:top w:val="nil"/>
              <w:left w:val="nil"/>
              <w:bottom w:val="single" w:sz="4" w:space="0" w:color="auto"/>
              <w:right w:val="single" w:sz="4" w:space="0" w:color="auto"/>
            </w:tcBorders>
            <w:shd w:val="clear" w:color="auto" w:fill="auto"/>
            <w:vAlign w:val="center"/>
            <w:hideMark/>
          </w:tcPr>
          <w:p w14:paraId="2A574F74"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44%</w:t>
            </w:r>
          </w:p>
        </w:tc>
        <w:tc>
          <w:tcPr>
            <w:tcW w:w="1336" w:type="pct"/>
            <w:tcBorders>
              <w:top w:val="nil"/>
              <w:left w:val="nil"/>
              <w:bottom w:val="single" w:sz="4" w:space="0" w:color="auto"/>
              <w:right w:val="single" w:sz="4" w:space="0" w:color="auto"/>
            </w:tcBorders>
            <w:shd w:val="clear" w:color="auto" w:fill="auto"/>
            <w:vAlign w:val="center"/>
            <w:hideMark/>
          </w:tcPr>
          <w:p w14:paraId="1AD9F878" w14:textId="7E13DFE8" w:rsidR="005944AD" w:rsidRDefault="005944AD" w:rsidP="00496616">
            <w:pPr>
              <w:spacing w:after="0" w:line="240" w:lineRule="auto"/>
              <w:jc w:val="both"/>
              <w:rPr>
                <w:rFonts w:eastAsia="Times New Roman" w:cs="Calibri"/>
                <w:color w:val="000000"/>
                <w:sz w:val="18"/>
                <w:szCs w:val="18"/>
                <w:lang w:eastAsia="es-MX"/>
              </w:rPr>
            </w:pPr>
            <w:r w:rsidRPr="005944AD">
              <w:rPr>
                <w:rFonts w:eastAsia="Times New Roman" w:cs="Calibri"/>
                <w:color w:val="000000"/>
                <w:sz w:val="18"/>
                <w:szCs w:val="18"/>
                <w:lang w:eastAsia="es-MX"/>
              </w:rPr>
              <w:t>Actualmente no se cuenta con recurso del programa por lo que los gastos de operación son por parte del solicitante</w:t>
            </w:r>
            <w:r w:rsidR="00496616">
              <w:rPr>
                <w:rFonts w:eastAsia="Times New Roman" w:cs="Calibri"/>
                <w:color w:val="000000"/>
                <w:sz w:val="18"/>
                <w:szCs w:val="18"/>
                <w:lang w:eastAsia="es-MX"/>
              </w:rPr>
              <w:t>.</w:t>
            </w:r>
          </w:p>
          <w:p w14:paraId="5B81BC78" w14:textId="77777777" w:rsidR="0074004D" w:rsidRDefault="0074004D" w:rsidP="00496616">
            <w:pPr>
              <w:spacing w:after="0" w:line="240" w:lineRule="auto"/>
              <w:jc w:val="both"/>
              <w:rPr>
                <w:rFonts w:eastAsia="Times New Roman" w:cs="Calibri"/>
                <w:color w:val="000000"/>
                <w:sz w:val="18"/>
                <w:szCs w:val="18"/>
                <w:lang w:eastAsia="es-MX"/>
              </w:rPr>
            </w:pPr>
          </w:p>
          <w:p w14:paraId="0DC97F70" w14:textId="77777777" w:rsidR="00496616" w:rsidRDefault="00496616" w:rsidP="00496616">
            <w:pPr>
              <w:spacing w:after="0" w:line="240" w:lineRule="auto"/>
              <w:jc w:val="both"/>
              <w:rPr>
                <w:rFonts w:eastAsia="Times New Roman" w:cs="Calibri"/>
                <w:color w:val="000000"/>
                <w:sz w:val="18"/>
                <w:szCs w:val="18"/>
                <w:lang w:eastAsia="es-MX"/>
              </w:rPr>
            </w:pPr>
          </w:p>
          <w:p w14:paraId="728FE71C" w14:textId="371DD036" w:rsidR="00496616" w:rsidRPr="005944AD" w:rsidRDefault="00496616" w:rsidP="00496616">
            <w:pPr>
              <w:spacing w:after="0" w:line="240" w:lineRule="auto"/>
              <w:jc w:val="both"/>
              <w:rPr>
                <w:rFonts w:eastAsia="Times New Roman" w:cs="Calibri"/>
                <w:color w:val="000000"/>
                <w:sz w:val="18"/>
                <w:szCs w:val="18"/>
                <w:lang w:eastAsia="es-MX"/>
              </w:rPr>
            </w:pPr>
          </w:p>
        </w:tc>
      </w:tr>
      <w:tr w:rsidR="005944AD" w:rsidRPr="005944AD" w14:paraId="779680CA" w14:textId="77777777" w:rsidTr="00496616">
        <w:trPr>
          <w:trHeight w:val="720"/>
        </w:trPr>
        <w:tc>
          <w:tcPr>
            <w:tcW w:w="553" w:type="pct"/>
            <w:vMerge w:val="restart"/>
            <w:tcBorders>
              <w:top w:val="nil"/>
              <w:left w:val="single" w:sz="4" w:space="0" w:color="auto"/>
              <w:bottom w:val="single" w:sz="4" w:space="0" w:color="auto"/>
              <w:right w:val="single" w:sz="4" w:space="0" w:color="auto"/>
            </w:tcBorders>
            <w:shd w:val="clear" w:color="auto" w:fill="auto"/>
            <w:vAlign w:val="center"/>
            <w:hideMark/>
          </w:tcPr>
          <w:p w14:paraId="05AA1082" w14:textId="77777777" w:rsidR="005944AD" w:rsidRPr="005944AD" w:rsidRDefault="005944AD" w:rsidP="00496616">
            <w:pPr>
              <w:spacing w:after="0" w:line="240" w:lineRule="auto"/>
              <w:jc w:val="center"/>
              <w:rPr>
                <w:rFonts w:eastAsia="Times New Roman" w:cs="Calibri"/>
                <w:b/>
                <w:bCs/>
                <w:color w:val="000000"/>
                <w:sz w:val="18"/>
                <w:szCs w:val="18"/>
                <w:lang w:eastAsia="es-MX"/>
              </w:rPr>
            </w:pPr>
            <w:r w:rsidRPr="005944AD">
              <w:rPr>
                <w:rFonts w:eastAsia="Times New Roman" w:cs="Calibri"/>
                <w:b/>
                <w:bCs/>
                <w:color w:val="000000"/>
                <w:sz w:val="18"/>
                <w:szCs w:val="18"/>
                <w:lang w:eastAsia="es-MX"/>
              </w:rPr>
              <w:t>Mantenimiento a la Infraestructura Sanitaria</w:t>
            </w:r>
          </w:p>
        </w:tc>
        <w:tc>
          <w:tcPr>
            <w:tcW w:w="677" w:type="pct"/>
            <w:tcBorders>
              <w:top w:val="nil"/>
              <w:left w:val="nil"/>
              <w:bottom w:val="single" w:sz="4" w:space="0" w:color="auto"/>
              <w:right w:val="single" w:sz="4" w:space="0" w:color="auto"/>
            </w:tcBorders>
            <w:shd w:val="clear" w:color="auto" w:fill="auto"/>
            <w:vAlign w:val="center"/>
            <w:hideMark/>
          </w:tcPr>
          <w:p w14:paraId="6847F915" w14:textId="1F91AA57" w:rsidR="005944AD" w:rsidRPr="005944AD" w:rsidRDefault="00BF2B76" w:rsidP="00496616">
            <w:pPr>
              <w:spacing w:after="0" w:line="240" w:lineRule="auto"/>
              <w:jc w:val="both"/>
              <w:rPr>
                <w:rFonts w:eastAsia="Times New Roman" w:cs="Calibri"/>
                <w:sz w:val="18"/>
                <w:szCs w:val="18"/>
                <w:lang w:eastAsia="es-MX"/>
              </w:rPr>
            </w:pPr>
            <w:r w:rsidRPr="005944AD">
              <w:rPr>
                <w:rFonts w:eastAsia="Times New Roman" w:cs="Calibri"/>
                <w:sz w:val="18"/>
                <w:szCs w:val="18"/>
                <w:lang w:eastAsia="es-MX"/>
              </w:rPr>
              <w:t>Porcentaje</w:t>
            </w:r>
            <w:r w:rsidR="005944AD" w:rsidRPr="005944AD">
              <w:rPr>
                <w:rFonts w:eastAsia="Times New Roman" w:cs="Calibri"/>
                <w:sz w:val="18"/>
                <w:szCs w:val="18"/>
                <w:lang w:eastAsia="es-MX"/>
              </w:rPr>
              <w:t xml:space="preserve"> de metros lineales desazolvados</w:t>
            </w:r>
          </w:p>
        </w:tc>
        <w:tc>
          <w:tcPr>
            <w:tcW w:w="886" w:type="pct"/>
            <w:tcBorders>
              <w:top w:val="nil"/>
              <w:left w:val="nil"/>
              <w:bottom w:val="single" w:sz="4" w:space="0" w:color="auto"/>
              <w:right w:val="single" w:sz="4" w:space="0" w:color="auto"/>
            </w:tcBorders>
            <w:shd w:val="clear" w:color="auto" w:fill="auto"/>
            <w:vAlign w:val="center"/>
            <w:hideMark/>
          </w:tcPr>
          <w:p w14:paraId="2C2B7AC3" w14:textId="77777777" w:rsidR="005944AD" w:rsidRPr="005944AD" w:rsidRDefault="005944AD" w:rsidP="00496616">
            <w:pPr>
              <w:spacing w:after="0" w:line="240" w:lineRule="auto"/>
              <w:jc w:val="both"/>
              <w:rPr>
                <w:rFonts w:eastAsia="Times New Roman" w:cs="Calibri"/>
                <w:sz w:val="18"/>
                <w:szCs w:val="18"/>
                <w:lang w:eastAsia="es-MX"/>
              </w:rPr>
            </w:pPr>
            <w:r w:rsidRPr="005944AD">
              <w:rPr>
                <w:rFonts w:eastAsia="Times New Roman" w:cs="Calibri"/>
                <w:sz w:val="18"/>
                <w:szCs w:val="18"/>
                <w:lang w:eastAsia="es-MX"/>
              </w:rPr>
              <w:t>(Cantidad de metros lineales desazolvados en el trimestre/cantidad de metros lineales estimados a desazolvar en el año) x 100</w:t>
            </w:r>
          </w:p>
        </w:tc>
        <w:tc>
          <w:tcPr>
            <w:tcW w:w="322" w:type="pct"/>
            <w:tcBorders>
              <w:top w:val="nil"/>
              <w:left w:val="nil"/>
              <w:bottom w:val="single" w:sz="4" w:space="0" w:color="auto"/>
              <w:right w:val="single" w:sz="4" w:space="0" w:color="auto"/>
            </w:tcBorders>
            <w:shd w:val="clear" w:color="auto" w:fill="auto"/>
            <w:vAlign w:val="center"/>
            <w:hideMark/>
          </w:tcPr>
          <w:p w14:paraId="1B116668"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Porcentaje</w:t>
            </w:r>
          </w:p>
        </w:tc>
        <w:tc>
          <w:tcPr>
            <w:tcW w:w="267" w:type="pct"/>
            <w:tcBorders>
              <w:top w:val="nil"/>
              <w:left w:val="nil"/>
              <w:bottom w:val="single" w:sz="4" w:space="0" w:color="auto"/>
              <w:right w:val="single" w:sz="4" w:space="0" w:color="auto"/>
            </w:tcBorders>
            <w:shd w:val="clear" w:color="auto" w:fill="auto"/>
            <w:noWrap/>
            <w:vAlign w:val="center"/>
            <w:hideMark/>
          </w:tcPr>
          <w:p w14:paraId="059255EA"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100%</w:t>
            </w:r>
          </w:p>
        </w:tc>
        <w:tc>
          <w:tcPr>
            <w:tcW w:w="379" w:type="pct"/>
            <w:tcBorders>
              <w:top w:val="nil"/>
              <w:left w:val="nil"/>
              <w:bottom w:val="single" w:sz="4" w:space="0" w:color="auto"/>
              <w:right w:val="single" w:sz="4" w:space="0" w:color="auto"/>
            </w:tcBorders>
            <w:shd w:val="clear" w:color="000000" w:fill="FFFFFF"/>
            <w:vAlign w:val="center"/>
            <w:hideMark/>
          </w:tcPr>
          <w:p w14:paraId="59F692FA"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Trimestral</w:t>
            </w:r>
          </w:p>
        </w:tc>
        <w:tc>
          <w:tcPr>
            <w:tcW w:w="298" w:type="pct"/>
            <w:tcBorders>
              <w:top w:val="nil"/>
              <w:left w:val="nil"/>
              <w:bottom w:val="single" w:sz="4" w:space="0" w:color="auto"/>
              <w:right w:val="single" w:sz="4" w:space="0" w:color="auto"/>
            </w:tcBorders>
            <w:shd w:val="clear" w:color="auto" w:fill="auto"/>
            <w:vAlign w:val="center"/>
            <w:hideMark/>
          </w:tcPr>
          <w:p w14:paraId="637157A9"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7%</w:t>
            </w:r>
          </w:p>
        </w:tc>
        <w:tc>
          <w:tcPr>
            <w:tcW w:w="282" w:type="pct"/>
            <w:tcBorders>
              <w:top w:val="nil"/>
              <w:left w:val="nil"/>
              <w:bottom w:val="single" w:sz="4" w:space="0" w:color="auto"/>
              <w:right w:val="single" w:sz="4" w:space="0" w:color="auto"/>
            </w:tcBorders>
            <w:shd w:val="clear" w:color="auto" w:fill="auto"/>
            <w:vAlign w:val="center"/>
            <w:hideMark/>
          </w:tcPr>
          <w:p w14:paraId="0E3CDC3E"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18%</w:t>
            </w:r>
          </w:p>
        </w:tc>
        <w:tc>
          <w:tcPr>
            <w:tcW w:w="1336" w:type="pct"/>
            <w:tcBorders>
              <w:top w:val="nil"/>
              <w:left w:val="nil"/>
              <w:bottom w:val="single" w:sz="4" w:space="0" w:color="auto"/>
              <w:right w:val="single" w:sz="4" w:space="0" w:color="auto"/>
            </w:tcBorders>
            <w:shd w:val="clear" w:color="auto" w:fill="auto"/>
            <w:vAlign w:val="center"/>
            <w:hideMark/>
          </w:tcPr>
          <w:p w14:paraId="6E15EB4E" w14:textId="77777777" w:rsidR="005944AD" w:rsidRDefault="005944AD" w:rsidP="00496616">
            <w:pPr>
              <w:spacing w:after="0" w:line="240" w:lineRule="auto"/>
              <w:jc w:val="both"/>
              <w:rPr>
                <w:rFonts w:eastAsia="Times New Roman" w:cs="Calibri"/>
                <w:color w:val="000000"/>
                <w:sz w:val="18"/>
                <w:szCs w:val="18"/>
                <w:lang w:eastAsia="es-MX"/>
              </w:rPr>
            </w:pPr>
            <w:r w:rsidRPr="005944AD">
              <w:rPr>
                <w:rFonts w:eastAsia="Times New Roman" w:cs="Calibri"/>
                <w:color w:val="000000"/>
                <w:sz w:val="18"/>
                <w:szCs w:val="18"/>
                <w:lang w:eastAsia="es-MX"/>
              </w:rPr>
              <w:t>Actualmente no se cuenta con recurso del programa por lo que los gastos de operación son por parte del solicitante</w:t>
            </w:r>
            <w:r w:rsidR="00496616">
              <w:rPr>
                <w:rFonts w:eastAsia="Times New Roman" w:cs="Calibri"/>
                <w:color w:val="000000"/>
                <w:sz w:val="18"/>
                <w:szCs w:val="18"/>
                <w:lang w:eastAsia="es-MX"/>
              </w:rPr>
              <w:t>.</w:t>
            </w:r>
          </w:p>
          <w:p w14:paraId="0BAF63C5" w14:textId="77777777" w:rsidR="0074004D" w:rsidRDefault="0074004D" w:rsidP="00496616">
            <w:pPr>
              <w:spacing w:after="0" w:line="240" w:lineRule="auto"/>
              <w:jc w:val="both"/>
              <w:rPr>
                <w:rFonts w:eastAsia="Times New Roman" w:cs="Calibri"/>
                <w:color w:val="000000"/>
                <w:sz w:val="18"/>
                <w:szCs w:val="18"/>
                <w:lang w:eastAsia="es-MX"/>
              </w:rPr>
            </w:pPr>
          </w:p>
          <w:p w14:paraId="4FD9F4F0" w14:textId="59F0F337" w:rsidR="0074004D" w:rsidRPr="005944AD" w:rsidRDefault="0074004D" w:rsidP="00496616">
            <w:pPr>
              <w:spacing w:after="0" w:line="240" w:lineRule="auto"/>
              <w:jc w:val="both"/>
              <w:rPr>
                <w:rFonts w:eastAsia="Times New Roman" w:cs="Calibri"/>
                <w:color w:val="000000"/>
                <w:sz w:val="18"/>
                <w:szCs w:val="18"/>
                <w:lang w:eastAsia="es-MX"/>
              </w:rPr>
            </w:pPr>
          </w:p>
        </w:tc>
      </w:tr>
      <w:tr w:rsidR="005944AD" w:rsidRPr="005944AD" w14:paraId="36FE3F40" w14:textId="77777777" w:rsidTr="00496616">
        <w:trPr>
          <w:trHeight w:val="480"/>
        </w:trPr>
        <w:tc>
          <w:tcPr>
            <w:tcW w:w="553" w:type="pct"/>
            <w:vMerge/>
            <w:tcBorders>
              <w:top w:val="nil"/>
              <w:left w:val="single" w:sz="4" w:space="0" w:color="auto"/>
              <w:bottom w:val="single" w:sz="4" w:space="0" w:color="auto"/>
              <w:right w:val="single" w:sz="4" w:space="0" w:color="auto"/>
            </w:tcBorders>
            <w:vAlign w:val="center"/>
            <w:hideMark/>
          </w:tcPr>
          <w:p w14:paraId="63D7AAE9" w14:textId="77777777" w:rsidR="005944AD" w:rsidRPr="005944AD" w:rsidRDefault="005944AD" w:rsidP="00496616">
            <w:pPr>
              <w:spacing w:after="0" w:line="240" w:lineRule="auto"/>
              <w:rPr>
                <w:rFonts w:eastAsia="Times New Roman" w:cs="Calibri"/>
                <w:b/>
                <w:bCs/>
                <w:color w:val="000000"/>
                <w:sz w:val="18"/>
                <w:szCs w:val="18"/>
                <w:lang w:eastAsia="es-MX"/>
              </w:rPr>
            </w:pPr>
          </w:p>
        </w:tc>
        <w:tc>
          <w:tcPr>
            <w:tcW w:w="677" w:type="pct"/>
            <w:tcBorders>
              <w:top w:val="nil"/>
              <w:left w:val="nil"/>
              <w:bottom w:val="single" w:sz="4" w:space="0" w:color="auto"/>
              <w:right w:val="single" w:sz="4" w:space="0" w:color="auto"/>
            </w:tcBorders>
            <w:shd w:val="clear" w:color="auto" w:fill="auto"/>
            <w:vAlign w:val="center"/>
            <w:hideMark/>
          </w:tcPr>
          <w:p w14:paraId="63C48B47" w14:textId="77777777" w:rsidR="005944AD" w:rsidRPr="005944AD" w:rsidRDefault="005944AD" w:rsidP="00496616">
            <w:pPr>
              <w:spacing w:after="0" w:line="240" w:lineRule="auto"/>
              <w:jc w:val="both"/>
              <w:rPr>
                <w:rFonts w:eastAsia="Times New Roman" w:cs="Calibri"/>
                <w:color w:val="000000"/>
                <w:sz w:val="18"/>
                <w:szCs w:val="18"/>
                <w:lang w:eastAsia="es-MX"/>
              </w:rPr>
            </w:pPr>
            <w:r w:rsidRPr="005944AD">
              <w:rPr>
                <w:rFonts w:eastAsia="Times New Roman" w:cs="Calibri"/>
                <w:color w:val="000000"/>
                <w:sz w:val="18"/>
                <w:szCs w:val="18"/>
                <w:lang w:eastAsia="es-MX"/>
              </w:rPr>
              <w:t>Porcentaje de solicitudes contestadas</w:t>
            </w:r>
          </w:p>
        </w:tc>
        <w:tc>
          <w:tcPr>
            <w:tcW w:w="886" w:type="pct"/>
            <w:tcBorders>
              <w:top w:val="nil"/>
              <w:left w:val="nil"/>
              <w:bottom w:val="single" w:sz="4" w:space="0" w:color="auto"/>
              <w:right w:val="single" w:sz="4" w:space="0" w:color="auto"/>
            </w:tcBorders>
            <w:shd w:val="clear" w:color="auto" w:fill="auto"/>
            <w:vAlign w:val="center"/>
            <w:hideMark/>
          </w:tcPr>
          <w:p w14:paraId="06200C72" w14:textId="77777777" w:rsidR="005944AD" w:rsidRPr="005944AD" w:rsidRDefault="005944AD" w:rsidP="00496616">
            <w:pPr>
              <w:spacing w:after="0" w:line="240" w:lineRule="auto"/>
              <w:jc w:val="both"/>
              <w:rPr>
                <w:rFonts w:eastAsia="Times New Roman" w:cs="Calibri"/>
                <w:color w:val="000000"/>
                <w:sz w:val="18"/>
                <w:szCs w:val="18"/>
                <w:lang w:eastAsia="es-MX"/>
              </w:rPr>
            </w:pPr>
            <w:r w:rsidRPr="005944AD">
              <w:rPr>
                <w:rFonts w:eastAsia="Times New Roman" w:cs="Calibri"/>
                <w:color w:val="000000"/>
                <w:sz w:val="18"/>
                <w:szCs w:val="18"/>
                <w:lang w:eastAsia="es-MX"/>
              </w:rPr>
              <w:t>(Número de solicitudes contestadas/Número de solicitudes recibidas) x 100</w:t>
            </w:r>
          </w:p>
        </w:tc>
        <w:tc>
          <w:tcPr>
            <w:tcW w:w="322" w:type="pct"/>
            <w:tcBorders>
              <w:top w:val="nil"/>
              <w:left w:val="nil"/>
              <w:bottom w:val="single" w:sz="4" w:space="0" w:color="auto"/>
              <w:right w:val="single" w:sz="4" w:space="0" w:color="auto"/>
            </w:tcBorders>
            <w:shd w:val="clear" w:color="auto" w:fill="auto"/>
            <w:vAlign w:val="center"/>
            <w:hideMark/>
          </w:tcPr>
          <w:p w14:paraId="168A293D"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Porcentaje</w:t>
            </w:r>
          </w:p>
        </w:tc>
        <w:tc>
          <w:tcPr>
            <w:tcW w:w="267" w:type="pct"/>
            <w:tcBorders>
              <w:top w:val="nil"/>
              <w:left w:val="nil"/>
              <w:bottom w:val="single" w:sz="4" w:space="0" w:color="auto"/>
              <w:right w:val="single" w:sz="4" w:space="0" w:color="auto"/>
            </w:tcBorders>
            <w:shd w:val="clear" w:color="auto" w:fill="auto"/>
            <w:noWrap/>
            <w:vAlign w:val="center"/>
            <w:hideMark/>
          </w:tcPr>
          <w:p w14:paraId="4D5CC900"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100%</w:t>
            </w:r>
          </w:p>
        </w:tc>
        <w:tc>
          <w:tcPr>
            <w:tcW w:w="379" w:type="pct"/>
            <w:tcBorders>
              <w:top w:val="nil"/>
              <w:left w:val="nil"/>
              <w:bottom w:val="single" w:sz="4" w:space="0" w:color="auto"/>
              <w:right w:val="single" w:sz="4" w:space="0" w:color="auto"/>
            </w:tcBorders>
            <w:shd w:val="clear" w:color="000000" w:fill="FFFFFF"/>
            <w:vAlign w:val="center"/>
            <w:hideMark/>
          </w:tcPr>
          <w:p w14:paraId="7B97D58B"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Trimestral</w:t>
            </w:r>
          </w:p>
        </w:tc>
        <w:tc>
          <w:tcPr>
            <w:tcW w:w="298" w:type="pct"/>
            <w:tcBorders>
              <w:top w:val="nil"/>
              <w:left w:val="nil"/>
              <w:bottom w:val="single" w:sz="4" w:space="0" w:color="auto"/>
              <w:right w:val="single" w:sz="4" w:space="0" w:color="auto"/>
            </w:tcBorders>
            <w:shd w:val="clear" w:color="auto" w:fill="auto"/>
            <w:vAlign w:val="center"/>
            <w:hideMark/>
          </w:tcPr>
          <w:p w14:paraId="0AE83FD1"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78%</w:t>
            </w:r>
          </w:p>
        </w:tc>
        <w:tc>
          <w:tcPr>
            <w:tcW w:w="282" w:type="pct"/>
            <w:tcBorders>
              <w:top w:val="nil"/>
              <w:left w:val="nil"/>
              <w:bottom w:val="single" w:sz="4" w:space="0" w:color="auto"/>
              <w:right w:val="single" w:sz="4" w:space="0" w:color="auto"/>
            </w:tcBorders>
            <w:shd w:val="clear" w:color="auto" w:fill="auto"/>
            <w:vAlign w:val="center"/>
            <w:hideMark/>
          </w:tcPr>
          <w:p w14:paraId="0AE4F465"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50%</w:t>
            </w:r>
          </w:p>
        </w:tc>
        <w:tc>
          <w:tcPr>
            <w:tcW w:w="1336" w:type="pct"/>
            <w:tcBorders>
              <w:top w:val="nil"/>
              <w:left w:val="nil"/>
              <w:bottom w:val="single" w:sz="4" w:space="0" w:color="auto"/>
              <w:right w:val="single" w:sz="4" w:space="0" w:color="auto"/>
            </w:tcBorders>
            <w:shd w:val="clear" w:color="auto" w:fill="auto"/>
            <w:vAlign w:val="center"/>
            <w:hideMark/>
          </w:tcPr>
          <w:p w14:paraId="40487880" w14:textId="6293276C" w:rsidR="005944AD" w:rsidRDefault="005944AD" w:rsidP="00496616">
            <w:pPr>
              <w:spacing w:after="0" w:line="240" w:lineRule="auto"/>
              <w:jc w:val="both"/>
              <w:rPr>
                <w:rFonts w:eastAsia="Times New Roman" w:cs="Calibri"/>
                <w:color w:val="000000"/>
                <w:sz w:val="18"/>
                <w:szCs w:val="18"/>
                <w:lang w:eastAsia="es-MX"/>
              </w:rPr>
            </w:pPr>
            <w:r w:rsidRPr="005944AD">
              <w:rPr>
                <w:rFonts w:eastAsia="Times New Roman" w:cs="Calibri"/>
                <w:color w:val="000000"/>
                <w:sz w:val="18"/>
                <w:szCs w:val="18"/>
                <w:lang w:eastAsia="es-MX"/>
              </w:rPr>
              <w:t>Actualmente no se cuenta con recurso del programa por lo que los gastos de operación son por parte del solicitante</w:t>
            </w:r>
            <w:r w:rsidR="00496616">
              <w:rPr>
                <w:rFonts w:eastAsia="Times New Roman" w:cs="Calibri"/>
                <w:color w:val="000000"/>
                <w:sz w:val="18"/>
                <w:szCs w:val="18"/>
                <w:lang w:eastAsia="es-MX"/>
              </w:rPr>
              <w:t>.</w:t>
            </w:r>
          </w:p>
          <w:p w14:paraId="425C568A" w14:textId="6B70D315" w:rsidR="0074004D" w:rsidRDefault="0074004D" w:rsidP="00496616">
            <w:pPr>
              <w:spacing w:after="0" w:line="240" w:lineRule="auto"/>
              <w:jc w:val="both"/>
              <w:rPr>
                <w:rFonts w:eastAsia="Times New Roman" w:cs="Calibri"/>
                <w:color w:val="000000"/>
                <w:sz w:val="18"/>
                <w:szCs w:val="18"/>
                <w:lang w:eastAsia="es-MX"/>
              </w:rPr>
            </w:pPr>
          </w:p>
          <w:p w14:paraId="625EBC7F" w14:textId="77777777" w:rsidR="0074004D" w:rsidRDefault="0074004D" w:rsidP="00496616">
            <w:pPr>
              <w:spacing w:after="0" w:line="240" w:lineRule="auto"/>
              <w:jc w:val="both"/>
              <w:rPr>
                <w:rFonts w:eastAsia="Times New Roman" w:cs="Calibri"/>
                <w:color w:val="000000"/>
                <w:sz w:val="18"/>
                <w:szCs w:val="18"/>
                <w:lang w:eastAsia="es-MX"/>
              </w:rPr>
            </w:pPr>
          </w:p>
          <w:p w14:paraId="39E0AA77" w14:textId="77777777" w:rsidR="00496616" w:rsidRDefault="00496616" w:rsidP="00496616">
            <w:pPr>
              <w:spacing w:after="0" w:line="240" w:lineRule="auto"/>
              <w:jc w:val="both"/>
              <w:rPr>
                <w:rFonts w:eastAsia="Times New Roman" w:cs="Calibri"/>
                <w:color w:val="000000"/>
                <w:sz w:val="18"/>
                <w:szCs w:val="18"/>
                <w:lang w:eastAsia="es-MX"/>
              </w:rPr>
            </w:pPr>
          </w:p>
          <w:p w14:paraId="0C807467" w14:textId="3743AA15" w:rsidR="00496616" w:rsidRPr="005944AD" w:rsidRDefault="00496616" w:rsidP="00496616">
            <w:pPr>
              <w:spacing w:after="0" w:line="240" w:lineRule="auto"/>
              <w:jc w:val="both"/>
              <w:rPr>
                <w:rFonts w:eastAsia="Times New Roman" w:cs="Calibri"/>
                <w:color w:val="000000"/>
                <w:sz w:val="18"/>
                <w:szCs w:val="18"/>
                <w:lang w:eastAsia="es-MX"/>
              </w:rPr>
            </w:pPr>
          </w:p>
        </w:tc>
      </w:tr>
      <w:tr w:rsidR="005944AD" w:rsidRPr="005944AD" w14:paraId="3558FB60" w14:textId="77777777" w:rsidTr="00496616">
        <w:trPr>
          <w:trHeight w:val="960"/>
        </w:trPr>
        <w:tc>
          <w:tcPr>
            <w:tcW w:w="5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CD5E0E" w14:textId="77777777" w:rsidR="005944AD" w:rsidRPr="005944AD" w:rsidRDefault="005944AD" w:rsidP="00496616">
            <w:pPr>
              <w:spacing w:after="0" w:line="240" w:lineRule="auto"/>
              <w:jc w:val="center"/>
              <w:rPr>
                <w:rFonts w:eastAsia="Times New Roman" w:cs="Calibri"/>
                <w:b/>
                <w:bCs/>
                <w:color w:val="000000"/>
                <w:sz w:val="18"/>
                <w:szCs w:val="18"/>
                <w:lang w:eastAsia="es-MX"/>
              </w:rPr>
            </w:pPr>
            <w:r w:rsidRPr="005944AD">
              <w:rPr>
                <w:rFonts w:eastAsia="Times New Roman" w:cs="Calibri"/>
                <w:b/>
                <w:bCs/>
                <w:color w:val="000000"/>
                <w:sz w:val="18"/>
                <w:szCs w:val="18"/>
                <w:lang w:eastAsia="es-MX"/>
              </w:rPr>
              <w:lastRenderedPageBreak/>
              <w:t>Reparto de Agua</w:t>
            </w:r>
          </w:p>
        </w:tc>
        <w:tc>
          <w:tcPr>
            <w:tcW w:w="677" w:type="pct"/>
            <w:tcBorders>
              <w:top w:val="single" w:sz="4" w:space="0" w:color="auto"/>
              <w:left w:val="nil"/>
              <w:bottom w:val="single" w:sz="4" w:space="0" w:color="auto"/>
              <w:right w:val="single" w:sz="4" w:space="0" w:color="auto"/>
            </w:tcBorders>
            <w:shd w:val="clear" w:color="auto" w:fill="auto"/>
            <w:vAlign w:val="center"/>
            <w:hideMark/>
          </w:tcPr>
          <w:p w14:paraId="2B9E16D4" w14:textId="77777777" w:rsidR="005944AD" w:rsidRPr="005944AD" w:rsidRDefault="005944AD" w:rsidP="00496616">
            <w:pPr>
              <w:spacing w:after="0" w:line="240" w:lineRule="auto"/>
              <w:jc w:val="both"/>
              <w:rPr>
                <w:rFonts w:eastAsia="Times New Roman" w:cs="Calibri"/>
                <w:color w:val="000000"/>
                <w:sz w:val="18"/>
                <w:szCs w:val="18"/>
                <w:lang w:eastAsia="es-MX"/>
              </w:rPr>
            </w:pPr>
            <w:r w:rsidRPr="005944AD">
              <w:rPr>
                <w:rFonts w:eastAsia="Times New Roman" w:cs="Calibri"/>
                <w:color w:val="000000"/>
                <w:sz w:val="18"/>
                <w:szCs w:val="18"/>
                <w:lang w:eastAsia="es-MX"/>
              </w:rPr>
              <w:t>Porcentaje de Agua abastecida</w:t>
            </w:r>
          </w:p>
        </w:tc>
        <w:tc>
          <w:tcPr>
            <w:tcW w:w="886" w:type="pct"/>
            <w:tcBorders>
              <w:top w:val="single" w:sz="4" w:space="0" w:color="auto"/>
              <w:left w:val="nil"/>
              <w:bottom w:val="single" w:sz="4" w:space="0" w:color="auto"/>
              <w:right w:val="single" w:sz="4" w:space="0" w:color="auto"/>
            </w:tcBorders>
            <w:shd w:val="clear" w:color="auto" w:fill="auto"/>
            <w:vAlign w:val="center"/>
            <w:hideMark/>
          </w:tcPr>
          <w:p w14:paraId="6ADE9163" w14:textId="77777777" w:rsidR="005944AD" w:rsidRPr="005944AD" w:rsidRDefault="005944AD" w:rsidP="00496616">
            <w:pPr>
              <w:spacing w:after="0" w:line="240" w:lineRule="auto"/>
              <w:jc w:val="both"/>
              <w:rPr>
                <w:rFonts w:eastAsia="Times New Roman" w:cs="Calibri"/>
                <w:color w:val="000000"/>
                <w:sz w:val="18"/>
                <w:szCs w:val="18"/>
                <w:lang w:eastAsia="es-MX"/>
              </w:rPr>
            </w:pPr>
            <w:r w:rsidRPr="005944AD">
              <w:rPr>
                <w:rFonts w:eastAsia="Times New Roman" w:cs="Calibri"/>
                <w:color w:val="000000"/>
                <w:sz w:val="18"/>
                <w:szCs w:val="18"/>
                <w:lang w:eastAsia="es-MX"/>
              </w:rPr>
              <w:t>(Volumen de agua abastecida mediante camiones cisterna en el trimestre/Volumen de agua estimada a abastecer mediante camiones cisternas en el año) x 100</w:t>
            </w:r>
          </w:p>
        </w:tc>
        <w:tc>
          <w:tcPr>
            <w:tcW w:w="322" w:type="pct"/>
            <w:tcBorders>
              <w:top w:val="single" w:sz="4" w:space="0" w:color="auto"/>
              <w:left w:val="nil"/>
              <w:bottom w:val="single" w:sz="4" w:space="0" w:color="auto"/>
              <w:right w:val="single" w:sz="4" w:space="0" w:color="auto"/>
            </w:tcBorders>
            <w:shd w:val="clear" w:color="auto" w:fill="auto"/>
            <w:vAlign w:val="center"/>
            <w:hideMark/>
          </w:tcPr>
          <w:p w14:paraId="777C8304"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Porcentaje</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14:paraId="7EBB1A9F"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100%</w:t>
            </w:r>
          </w:p>
        </w:tc>
        <w:tc>
          <w:tcPr>
            <w:tcW w:w="379" w:type="pct"/>
            <w:tcBorders>
              <w:top w:val="single" w:sz="4" w:space="0" w:color="auto"/>
              <w:left w:val="nil"/>
              <w:bottom w:val="single" w:sz="4" w:space="0" w:color="auto"/>
              <w:right w:val="single" w:sz="4" w:space="0" w:color="auto"/>
            </w:tcBorders>
            <w:shd w:val="clear" w:color="000000" w:fill="FFFFFF"/>
            <w:vAlign w:val="center"/>
            <w:hideMark/>
          </w:tcPr>
          <w:p w14:paraId="6AF954CC"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Trimestral</w:t>
            </w:r>
          </w:p>
        </w:tc>
        <w:tc>
          <w:tcPr>
            <w:tcW w:w="298" w:type="pct"/>
            <w:tcBorders>
              <w:top w:val="single" w:sz="4" w:space="0" w:color="auto"/>
              <w:left w:val="nil"/>
              <w:bottom w:val="single" w:sz="4" w:space="0" w:color="auto"/>
              <w:right w:val="single" w:sz="4" w:space="0" w:color="auto"/>
            </w:tcBorders>
            <w:shd w:val="clear" w:color="auto" w:fill="auto"/>
            <w:vAlign w:val="center"/>
            <w:hideMark/>
          </w:tcPr>
          <w:p w14:paraId="7A370CDE"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3%</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2CF59D1B"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6%</w:t>
            </w:r>
          </w:p>
        </w:tc>
        <w:tc>
          <w:tcPr>
            <w:tcW w:w="1336" w:type="pct"/>
            <w:tcBorders>
              <w:top w:val="single" w:sz="4" w:space="0" w:color="auto"/>
              <w:left w:val="nil"/>
              <w:bottom w:val="single" w:sz="4" w:space="0" w:color="auto"/>
              <w:right w:val="single" w:sz="4" w:space="0" w:color="auto"/>
            </w:tcBorders>
            <w:shd w:val="clear" w:color="auto" w:fill="auto"/>
            <w:vAlign w:val="center"/>
            <w:hideMark/>
          </w:tcPr>
          <w:p w14:paraId="237454D2" w14:textId="77777777" w:rsidR="005944AD" w:rsidRDefault="005944AD" w:rsidP="00496616">
            <w:pPr>
              <w:spacing w:after="0" w:line="240" w:lineRule="auto"/>
              <w:jc w:val="both"/>
              <w:rPr>
                <w:rFonts w:eastAsia="Times New Roman" w:cs="Calibri"/>
                <w:color w:val="000000"/>
                <w:sz w:val="18"/>
                <w:szCs w:val="18"/>
                <w:lang w:eastAsia="es-MX"/>
              </w:rPr>
            </w:pPr>
            <w:r w:rsidRPr="005944AD">
              <w:rPr>
                <w:rFonts w:eastAsia="Times New Roman" w:cs="Calibri"/>
                <w:color w:val="000000"/>
                <w:sz w:val="18"/>
                <w:szCs w:val="18"/>
                <w:lang w:eastAsia="es-MX"/>
              </w:rPr>
              <w:t xml:space="preserve">Actualmente no se cuenta con recurso del programa por lo que los gastos de operación son por parte del solicitante </w:t>
            </w:r>
          </w:p>
          <w:p w14:paraId="6598E368" w14:textId="67723551" w:rsidR="0074004D" w:rsidRPr="005944AD" w:rsidRDefault="0074004D" w:rsidP="00496616">
            <w:pPr>
              <w:spacing w:after="0" w:line="240" w:lineRule="auto"/>
              <w:jc w:val="both"/>
              <w:rPr>
                <w:rFonts w:eastAsia="Times New Roman" w:cs="Calibri"/>
                <w:color w:val="000000"/>
                <w:sz w:val="18"/>
                <w:szCs w:val="18"/>
                <w:lang w:eastAsia="es-MX"/>
              </w:rPr>
            </w:pPr>
          </w:p>
        </w:tc>
      </w:tr>
      <w:tr w:rsidR="005944AD" w:rsidRPr="005944AD" w14:paraId="2992BE29" w14:textId="77777777" w:rsidTr="00496616">
        <w:trPr>
          <w:trHeight w:val="480"/>
        </w:trPr>
        <w:tc>
          <w:tcPr>
            <w:tcW w:w="553" w:type="pct"/>
            <w:vMerge/>
            <w:tcBorders>
              <w:top w:val="single" w:sz="4" w:space="0" w:color="auto"/>
              <w:left w:val="single" w:sz="4" w:space="0" w:color="auto"/>
              <w:bottom w:val="single" w:sz="4" w:space="0" w:color="auto"/>
              <w:right w:val="single" w:sz="4" w:space="0" w:color="auto"/>
            </w:tcBorders>
            <w:vAlign w:val="center"/>
            <w:hideMark/>
          </w:tcPr>
          <w:p w14:paraId="31B06F9D" w14:textId="77777777" w:rsidR="005944AD" w:rsidRPr="005944AD" w:rsidRDefault="005944AD" w:rsidP="00496616">
            <w:pPr>
              <w:spacing w:after="0" w:line="240" w:lineRule="auto"/>
              <w:rPr>
                <w:rFonts w:eastAsia="Times New Roman" w:cs="Calibri"/>
                <w:b/>
                <w:bCs/>
                <w:color w:val="000000"/>
                <w:sz w:val="18"/>
                <w:szCs w:val="18"/>
                <w:lang w:eastAsia="es-MX"/>
              </w:rPr>
            </w:pPr>
          </w:p>
        </w:tc>
        <w:tc>
          <w:tcPr>
            <w:tcW w:w="677" w:type="pct"/>
            <w:tcBorders>
              <w:top w:val="single" w:sz="4" w:space="0" w:color="auto"/>
              <w:left w:val="nil"/>
              <w:bottom w:val="single" w:sz="4" w:space="0" w:color="auto"/>
              <w:right w:val="single" w:sz="4" w:space="0" w:color="auto"/>
            </w:tcBorders>
            <w:shd w:val="clear" w:color="auto" w:fill="auto"/>
            <w:vAlign w:val="center"/>
            <w:hideMark/>
          </w:tcPr>
          <w:p w14:paraId="58B6966D" w14:textId="77777777" w:rsidR="005944AD" w:rsidRPr="005944AD" w:rsidRDefault="005944AD" w:rsidP="00496616">
            <w:pPr>
              <w:spacing w:after="0" w:line="240" w:lineRule="auto"/>
              <w:jc w:val="both"/>
              <w:rPr>
                <w:rFonts w:eastAsia="Times New Roman" w:cs="Calibri"/>
                <w:color w:val="000000"/>
                <w:sz w:val="18"/>
                <w:szCs w:val="18"/>
                <w:lang w:eastAsia="es-MX"/>
              </w:rPr>
            </w:pPr>
            <w:r w:rsidRPr="005944AD">
              <w:rPr>
                <w:rFonts w:eastAsia="Times New Roman" w:cs="Calibri"/>
                <w:color w:val="000000"/>
                <w:sz w:val="18"/>
                <w:szCs w:val="18"/>
                <w:lang w:eastAsia="es-MX"/>
              </w:rPr>
              <w:t>Porcentaje de solicitudes contestadas</w:t>
            </w:r>
          </w:p>
        </w:tc>
        <w:tc>
          <w:tcPr>
            <w:tcW w:w="886" w:type="pct"/>
            <w:tcBorders>
              <w:top w:val="single" w:sz="4" w:space="0" w:color="auto"/>
              <w:left w:val="nil"/>
              <w:bottom w:val="single" w:sz="4" w:space="0" w:color="auto"/>
              <w:right w:val="single" w:sz="4" w:space="0" w:color="auto"/>
            </w:tcBorders>
            <w:shd w:val="clear" w:color="auto" w:fill="auto"/>
            <w:vAlign w:val="center"/>
            <w:hideMark/>
          </w:tcPr>
          <w:p w14:paraId="6FB5BCDF" w14:textId="77777777" w:rsidR="005944AD" w:rsidRPr="005944AD" w:rsidRDefault="005944AD" w:rsidP="00496616">
            <w:pPr>
              <w:spacing w:after="0" w:line="240" w:lineRule="auto"/>
              <w:jc w:val="both"/>
              <w:rPr>
                <w:rFonts w:eastAsia="Times New Roman" w:cs="Calibri"/>
                <w:color w:val="000000"/>
                <w:sz w:val="18"/>
                <w:szCs w:val="18"/>
                <w:lang w:eastAsia="es-MX"/>
              </w:rPr>
            </w:pPr>
            <w:r w:rsidRPr="005944AD">
              <w:rPr>
                <w:rFonts w:eastAsia="Times New Roman" w:cs="Calibri"/>
                <w:color w:val="000000"/>
                <w:sz w:val="18"/>
                <w:szCs w:val="18"/>
                <w:lang w:eastAsia="es-MX"/>
              </w:rPr>
              <w:t>(Número de solicitudes contestadas/Número de solicitudes recibidas) x 100</w:t>
            </w:r>
          </w:p>
        </w:tc>
        <w:tc>
          <w:tcPr>
            <w:tcW w:w="322" w:type="pct"/>
            <w:tcBorders>
              <w:top w:val="single" w:sz="4" w:space="0" w:color="auto"/>
              <w:left w:val="nil"/>
              <w:bottom w:val="single" w:sz="4" w:space="0" w:color="auto"/>
              <w:right w:val="single" w:sz="4" w:space="0" w:color="auto"/>
            </w:tcBorders>
            <w:shd w:val="clear" w:color="auto" w:fill="auto"/>
            <w:vAlign w:val="center"/>
            <w:hideMark/>
          </w:tcPr>
          <w:p w14:paraId="2A1B98B8"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Porcentaje</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14:paraId="7FBE9F49"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100%</w:t>
            </w:r>
          </w:p>
        </w:tc>
        <w:tc>
          <w:tcPr>
            <w:tcW w:w="379" w:type="pct"/>
            <w:tcBorders>
              <w:top w:val="single" w:sz="4" w:space="0" w:color="auto"/>
              <w:left w:val="nil"/>
              <w:bottom w:val="single" w:sz="4" w:space="0" w:color="auto"/>
              <w:right w:val="single" w:sz="4" w:space="0" w:color="auto"/>
            </w:tcBorders>
            <w:shd w:val="clear" w:color="000000" w:fill="FFFFFF"/>
            <w:vAlign w:val="center"/>
            <w:hideMark/>
          </w:tcPr>
          <w:p w14:paraId="4EF1A88F"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Trimestral</w:t>
            </w:r>
          </w:p>
        </w:tc>
        <w:tc>
          <w:tcPr>
            <w:tcW w:w="298" w:type="pct"/>
            <w:tcBorders>
              <w:top w:val="single" w:sz="4" w:space="0" w:color="auto"/>
              <w:left w:val="nil"/>
              <w:bottom w:val="single" w:sz="4" w:space="0" w:color="auto"/>
              <w:right w:val="single" w:sz="4" w:space="0" w:color="auto"/>
            </w:tcBorders>
            <w:shd w:val="clear" w:color="auto" w:fill="auto"/>
            <w:vAlign w:val="center"/>
            <w:hideMark/>
          </w:tcPr>
          <w:p w14:paraId="27DC454D"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16%</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485B5C29"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10%</w:t>
            </w:r>
          </w:p>
        </w:tc>
        <w:tc>
          <w:tcPr>
            <w:tcW w:w="1336" w:type="pct"/>
            <w:tcBorders>
              <w:top w:val="single" w:sz="4" w:space="0" w:color="auto"/>
              <w:left w:val="nil"/>
              <w:bottom w:val="single" w:sz="4" w:space="0" w:color="auto"/>
              <w:right w:val="single" w:sz="4" w:space="0" w:color="auto"/>
            </w:tcBorders>
            <w:shd w:val="clear" w:color="auto" w:fill="auto"/>
            <w:vAlign w:val="center"/>
            <w:hideMark/>
          </w:tcPr>
          <w:p w14:paraId="301A94D9" w14:textId="40E6C173" w:rsidR="00496616" w:rsidRDefault="005944AD" w:rsidP="00496616">
            <w:pPr>
              <w:spacing w:after="0" w:line="240" w:lineRule="auto"/>
              <w:jc w:val="both"/>
              <w:rPr>
                <w:rFonts w:eastAsia="Times New Roman" w:cs="Calibri"/>
                <w:color w:val="000000"/>
                <w:sz w:val="18"/>
                <w:szCs w:val="18"/>
                <w:lang w:eastAsia="es-MX"/>
              </w:rPr>
            </w:pPr>
            <w:r w:rsidRPr="005944AD">
              <w:rPr>
                <w:rFonts w:eastAsia="Times New Roman" w:cs="Calibri"/>
                <w:color w:val="000000"/>
                <w:sz w:val="18"/>
                <w:szCs w:val="18"/>
                <w:lang w:eastAsia="es-MX"/>
              </w:rPr>
              <w:t>Actualmente no se cuenta con recurso del programa por lo que los gastos de operación son por parte del solicitante</w:t>
            </w:r>
            <w:r w:rsidR="00496616">
              <w:rPr>
                <w:rFonts w:eastAsia="Times New Roman" w:cs="Calibri"/>
                <w:color w:val="000000"/>
                <w:sz w:val="18"/>
                <w:szCs w:val="18"/>
                <w:lang w:eastAsia="es-MX"/>
              </w:rPr>
              <w:t>.</w:t>
            </w:r>
          </w:p>
          <w:p w14:paraId="6F98255A" w14:textId="77777777" w:rsidR="0074004D" w:rsidRDefault="0074004D" w:rsidP="00496616">
            <w:pPr>
              <w:spacing w:after="0" w:line="240" w:lineRule="auto"/>
              <w:jc w:val="both"/>
              <w:rPr>
                <w:rFonts w:eastAsia="Times New Roman" w:cs="Calibri"/>
                <w:color w:val="000000"/>
                <w:sz w:val="18"/>
                <w:szCs w:val="18"/>
                <w:lang w:eastAsia="es-MX"/>
              </w:rPr>
            </w:pPr>
          </w:p>
          <w:p w14:paraId="01FDC89B" w14:textId="77777777" w:rsidR="00496616" w:rsidRDefault="00496616" w:rsidP="00496616">
            <w:pPr>
              <w:spacing w:after="0" w:line="240" w:lineRule="auto"/>
              <w:jc w:val="both"/>
              <w:rPr>
                <w:rFonts w:eastAsia="Times New Roman" w:cs="Calibri"/>
                <w:color w:val="000000"/>
                <w:sz w:val="18"/>
                <w:szCs w:val="18"/>
                <w:lang w:eastAsia="es-MX"/>
              </w:rPr>
            </w:pPr>
          </w:p>
          <w:p w14:paraId="73EB6BC8" w14:textId="06CD0321" w:rsidR="005944AD" w:rsidRPr="005944AD" w:rsidRDefault="005944AD" w:rsidP="00496616">
            <w:pPr>
              <w:spacing w:after="0" w:line="240" w:lineRule="auto"/>
              <w:jc w:val="both"/>
              <w:rPr>
                <w:rFonts w:eastAsia="Times New Roman" w:cs="Calibri"/>
                <w:color w:val="000000"/>
                <w:sz w:val="18"/>
                <w:szCs w:val="18"/>
                <w:lang w:eastAsia="es-MX"/>
              </w:rPr>
            </w:pPr>
            <w:r w:rsidRPr="005944AD">
              <w:rPr>
                <w:rFonts w:eastAsia="Times New Roman" w:cs="Calibri"/>
                <w:color w:val="000000"/>
                <w:sz w:val="18"/>
                <w:szCs w:val="18"/>
                <w:lang w:eastAsia="es-MX"/>
              </w:rPr>
              <w:t xml:space="preserve"> </w:t>
            </w:r>
          </w:p>
        </w:tc>
      </w:tr>
      <w:tr w:rsidR="005944AD" w:rsidRPr="005944AD" w14:paraId="46CB80F7" w14:textId="77777777" w:rsidTr="00496616">
        <w:trPr>
          <w:trHeight w:val="1200"/>
        </w:trPr>
        <w:tc>
          <w:tcPr>
            <w:tcW w:w="5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D95F0F3" w14:textId="77777777" w:rsidR="005944AD" w:rsidRPr="005944AD" w:rsidRDefault="005944AD" w:rsidP="00496616">
            <w:pPr>
              <w:spacing w:after="0" w:line="240" w:lineRule="auto"/>
              <w:jc w:val="center"/>
              <w:rPr>
                <w:rFonts w:eastAsia="Times New Roman" w:cs="Calibri"/>
                <w:b/>
                <w:bCs/>
                <w:color w:val="000000"/>
                <w:sz w:val="18"/>
                <w:szCs w:val="18"/>
                <w:lang w:eastAsia="es-MX"/>
              </w:rPr>
            </w:pPr>
            <w:r w:rsidRPr="005944AD">
              <w:rPr>
                <w:rFonts w:eastAsia="Times New Roman" w:cs="Calibri"/>
                <w:b/>
                <w:bCs/>
                <w:color w:val="000000"/>
                <w:sz w:val="18"/>
                <w:szCs w:val="18"/>
                <w:lang w:eastAsia="es-MX"/>
              </w:rPr>
              <w:t>Programa presupuestario E167 Gestión del Recurso Agua</w:t>
            </w:r>
          </w:p>
        </w:tc>
        <w:tc>
          <w:tcPr>
            <w:tcW w:w="677" w:type="pct"/>
            <w:tcBorders>
              <w:top w:val="single" w:sz="4" w:space="0" w:color="auto"/>
              <w:left w:val="nil"/>
              <w:bottom w:val="single" w:sz="4" w:space="0" w:color="auto"/>
              <w:right w:val="single" w:sz="4" w:space="0" w:color="auto"/>
            </w:tcBorders>
            <w:shd w:val="clear" w:color="000000" w:fill="FFFFFF"/>
            <w:vAlign w:val="center"/>
            <w:hideMark/>
          </w:tcPr>
          <w:p w14:paraId="7C49941B"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Porcentaje de pozos de agua positivos</w:t>
            </w:r>
          </w:p>
        </w:tc>
        <w:tc>
          <w:tcPr>
            <w:tcW w:w="886" w:type="pct"/>
            <w:tcBorders>
              <w:top w:val="single" w:sz="4" w:space="0" w:color="auto"/>
              <w:left w:val="nil"/>
              <w:bottom w:val="single" w:sz="4" w:space="0" w:color="auto"/>
              <w:right w:val="single" w:sz="4" w:space="0" w:color="auto"/>
            </w:tcBorders>
            <w:shd w:val="clear" w:color="000000" w:fill="FFFFFF"/>
            <w:vAlign w:val="center"/>
            <w:hideMark/>
          </w:tcPr>
          <w:p w14:paraId="2DC3DD80"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(Pozos perforados positivos/Pozos perforados) x 100</w:t>
            </w:r>
          </w:p>
        </w:tc>
        <w:tc>
          <w:tcPr>
            <w:tcW w:w="322" w:type="pct"/>
            <w:tcBorders>
              <w:top w:val="single" w:sz="4" w:space="0" w:color="auto"/>
              <w:left w:val="nil"/>
              <w:bottom w:val="single" w:sz="4" w:space="0" w:color="auto"/>
              <w:right w:val="single" w:sz="4" w:space="0" w:color="auto"/>
            </w:tcBorders>
            <w:shd w:val="clear" w:color="000000" w:fill="FFFFFF"/>
            <w:vAlign w:val="center"/>
            <w:hideMark/>
          </w:tcPr>
          <w:p w14:paraId="4E153D8F"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Porcentaje</w:t>
            </w:r>
          </w:p>
        </w:tc>
        <w:tc>
          <w:tcPr>
            <w:tcW w:w="267" w:type="pct"/>
            <w:tcBorders>
              <w:top w:val="single" w:sz="4" w:space="0" w:color="auto"/>
              <w:left w:val="nil"/>
              <w:bottom w:val="single" w:sz="4" w:space="0" w:color="auto"/>
              <w:right w:val="single" w:sz="4" w:space="0" w:color="auto"/>
            </w:tcBorders>
            <w:shd w:val="clear" w:color="000000" w:fill="FFFFFF"/>
            <w:noWrap/>
            <w:vAlign w:val="center"/>
            <w:hideMark/>
          </w:tcPr>
          <w:p w14:paraId="1FE76A6C"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50%</w:t>
            </w:r>
          </w:p>
        </w:tc>
        <w:tc>
          <w:tcPr>
            <w:tcW w:w="379" w:type="pct"/>
            <w:tcBorders>
              <w:top w:val="single" w:sz="4" w:space="0" w:color="auto"/>
              <w:left w:val="nil"/>
              <w:bottom w:val="single" w:sz="4" w:space="0" w:color="auto"/>
              <w:right w:val="single" w:sz="4" w:space="0" w:color="auto"/>
            </w:tcBorders>
            <w:shd w:val="clear" w:color="000000" w:fill="FFFFFF"/>
            <w:vAlign w:val="center"/>
            <w:hideMark/>
          </w:tcPr>
          <w:p w14:paraId="0BEA720D"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Gestión</w:t>
            </w:r>
            <w:r w:rsidRPr="005944AD">
              <w:rPr>
                <w:rFonts w:eastAsia="Times New Roman" w:cs="Calibri"/>
                <w:color w:val="000000"/>
                <w:sz w:val="18"/>
                <w:szCs w:val="18"/>
                <w:lang w:eastAsia="es-MX"/>
              </w:rPr>
              <w:br/>
              <w:t>Eficacia</w:t>
            </w:r>
            <w:r w:rsidRPr="005944AD">
              <w:rPr>
                <w:rFonts w:eastAsia="Times New Roman" w:cs="Calibri"/>
                <w:color w:val="000000"/>
                <w:sz w:val="18"/>
                <w:szCs w:val="18"/>
                <w:lang w:eastAsia="es-MX"/>
              </w:rPr>
              <w:br/>
              <w:t>Trimestral</w:t>
            </w:r>
          </w:p>
        </w:tc>
        <w:tc>
          <w:tcPr>
            <w:tcW w:w="298" w:type="pct"/>
            <w:tcBorders>
              <w:top w:val="single" w:sz="4" w:space="0" w:color="auto"/>
              <w:left w:val="nil"/>
              <w:bottom w:val="single" w:sz="4" w:space="0" w:color="auto"/>
              <w:right w:val="single" w:sz="4" w:space="0" w:color="auto"/>
            </w:tcBorders>
            <w:shd w:val="clear" w:color="auto" w:fill="auto"/>
            <w:vAlign w:val="center"/>
            <w:hideMark/>
          </w:tcPr>
          <w:p w14:paraId="3C2614C5"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0.00%</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1BF79E50"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0.00%</w:t>
            </w:r>
          </w:p>
        </w:tc>
        <w:tc>
          <w:tcPr>
            <w:tcW w:w="1336" w:type="pct"/>
            <w:tcBorders>
              <w:top w:val="single" w:sz="4" w:space="0" w:color="auto"/>
              <w:left w:val="nil"/>
              <w:bottom w:val="single" w:sz="4" w:space="0" w:color="auto"/>
              <w:right w:val="single" w:sz="4" w:space="0" w:color="auto"/>
            </w:tcBorders>
            <w:shd w:val="clear" w:color="auto" w:fill="auto"/>
            <w:vAlign w:val="center"/>
            <w:hideMark/>
          </w:tcPr>
          <w:p w14:paraId="4ACA60BC" w14:textId="00059DF5" w:rsidR="005944AD" w:rsidRDefault="005944AD" w:rsidP="00496616">
            <w:pPr>
              <w:spacing w:after="0" w:line="240" w:lineRule="auto"/>
              <w:jc w:val="both"/>
              <w:rPr>
                <w:rFonts w:eastAsia="Times New Roman" w:cs="Calibri"/>
                <w:color w:val="000000"/>
                <w:sz w:val="18"/>
                <w:szCs w:val="18"/>
                <w:lang w:eastAsia="es-MX"/>
              </w:rPr>
            </w:pPr>
            <w:r w:rsidRPr="005944AD">
              <w:rPr>
                <w:rFonts w:eastAsia="Times New Roman" w:cs="Calibri"/>
                <w:color w:val="000000"/>
                <w:sz w:val="18"/>
                <w:szCs w:val="18"/>
                <w:lang w:eastAsia="es-MX"/>
              </w:rPr>
              <w:t>No se logró la meta debido a que no se contó con las condiciones para ejecutar operaciones en la perforación de pozos por distintas circunstancias, entre ellas las condiciones de los equipos de perforación, la transición de Comisión a Secretaría, que generó tiempos muertos en los trámites administrativos, y que los recursos solicitados fueron autorizados a mediados del mes de octubre.</w:t>
            </w:r>
          </w:p>
          <w:p w14:paraId="72896398" w14:textId="1BBEB9C6" w:rsidR="00496616" w:rsidRDefault="00496616" w:rsidP="00496616">
            <w:pPr>
              <w:spacing w:after="0" w:line="240" w:lineRule="auto"/>
              <w:jc w:val="both"/>
              <w:rPr>
                <w:rFonts w:eastAsia="Times New Roman" w:cs="Calibri"/>
                <w:color w:val="000000"/>
                <w:sz w:val="18"/>
                <w:szCs w:val="18"/>
                <w:lang w:eastAsia="es-MX"/>
              </w:rPr>
            </w:pPr>
          </w:p>
          <w:p w14:paraId="7EE997D9" w14:textId="77777777" w:rsidR="00496616" w:rsidRDefault="00496616" w:rsidP="00496616">
            <w:pPr>
              <w:spacing w:after="0" w:line="240" w:lineRule="auto"/>
              <w:jc w:val="both"/>
              <w:rPr>
                <w:rFonts w:eastAsia="Times New Roman" w:cs="Calibri"/>
                <w:color w:val="000000"/>
                <w:sz w:val="18"/>
                <w:szCs w:val="18"/>
                <w:lang w:eastAsia="es-MX"/>
              </w:rPr>
            </w:pPr>
          </w:p>
          <w:p w14:paraId="05812740" w14:textId="4BBDC8BA" w:rsidR="00496616" w:rsidRPr="005944AD" w:rsidRDefault="00496616" w:rsidP="00496616">
            <w:pPr>
              <w:spacing w:after="0" w:line="240" w:lineRule="auto"/>
              <w:jc w:val="both"/>
              <w:rPr>
                <w:rFonts w:eastAsia="Times New Roman" w:cs="Calibri"/>
                <w:color w:val="000000"/>
                <w:sz w:val="18"/>
                <w:szCs w:val="18"/>
                <w:lang w:eastAsia="es-MX"/>
              </w:rPr>
            </w:pPr>
          </w:p>
        </w:tc>
      </w:tr>
      <w:tr w:rsidR="005944AD" w:rsidRPr="005944AD" w14:paraId="5EA89940" w14:textId="77777777" w:rsidTr="0074004D">
        <w:trPr>
          <w:trHeight w:val="720"/>
        </w:trPr>
        <w:tc>
          <w:tcPr>
            <w:tcW w:w="553" w:type="pct"/>
            <w:vMerge/>
            <w:tcBorders>
              <w:top w:val="nil"/>
              <w:left w:val="single" w:sz="4" w:space="0" w:color="auto"/>
              <w:bottom w:val="single" w:sz="4" w:space="0" w:color="auto"/>
              <w:right w:val="single" w:sz="4" w:space="0" w:color="auto"/>
            </w:tcBorders>
            <w:vAlign w:val="center"/>
            <w:hideMark/>
          </w:tcPr>
          <w:p w14:paraId="081F5ED9" w14:textId="77777777" w:rsidR="005944AD" w:rsidRPr="005944AD" w:rsidRDefault="005944AD" w:rsidP="00496616">
            <w:pPr>
              <w:spacing w:after="0" w:line="240" w:lineRule="auto"/>
              <w:rPr>
                <w:rFonts w:eastAsia="Times New Roman" w:cs="Calibri"/>
                <w:b/>
                <w:bCs/>
                <w:color w:val="000000"/>
                <w:sz w:val="18"/>
                <w:szCs w:val="18"/>
                <w:lang w:eastAsia="es-MX"/>
              </w:rPr>
            </w:pPr>
          </w:p>
        </w:tc>
        <w:tc>
          <w:tcPr>
            <w:tcW w:w="677" w:type="pct"/>
            <w:tcBorders>
              <w:top w:val="nil"/>
              <w:left w:val="nil"/>
              <w:bottom w:val="single" w:sz="4" w:space="0" w:color="auto"/>
              <w:right w:val="single" w:sz="4" w:space="0" w:color="auto"/>
            </w:tcBorders>
            <w:shd w:val="clear" w:color="000000" w:fill="FFFFFF"/>
            <w:vAlign w:val="center"/>
            <w:hideMark/>
          </w:tcPr>
          <w:p w14:paraId="36865983" w14:textId="7154E368"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 xml:space="preserve">Avance en el </w:t>
            </w:r>
            <w:r w:rsidR="00BF2B76" w:rsidRPr="005944AD">
              <w:rPr>
                <w:rFonts w:eastAsia="Times New Roman" w:cs="Calibri"/>
                <w:color w:val="000000"/>
                <w:sz w:val="18"/>
                <w:szCs w:val="18"/>
                <w:lang w:eastAsia="es-MX"/>
              </w:rPr>
              <w:t>análisis</w:t>
            </w:r>
            <w:r w:rsidRPr="005944AD">
              <w:rPr>
                <w:rFonts w:eastAsia="Times New Roman" w:cs="Calibri"/>
                <w:color w:val="000000"/>
                <w:sz w:val="18"/>
                <w:szCs w:val="18"/>
                <w:lang w:eastAsia="es-MX"/>
              </w:rPr>
              <w:t xml:space="preserve"> de la viabilidad</w:t>
            </w:r>
            <w:r w:rsidRPr="005944AD">
              <w:rPr>
                <w:rFonts w:eastAsia="Times New Roman" w:cs="Calibri"/>
                <w:color w:val="000000"/>
                <w:sz w:val="18"/>
                <w:szCs w:val="18"/>
                <w:lang w:eastAsia="es-MX"/>
              </w:rPr>
              <w:br/>
            </w:r>
            <w:r w:rsidRPr="005944AD">
              <w:rPr>
                <w:rFonts w:eastAsia="Times New Roman" w:cs="Calibri"/>
                <w:i/>
                <w:iCs/>
                <w:color w:val="000000"/>
                <w:sz w:val="18"/>
                <w:szCs w:val="18"/>
                <w:lang w:eastAsia="es-MX"/>
              </w:rPr>
              <w:t>(de perforación de pozo)</w:t>
            </w:r>
          </w:p>
        </w:tc>
        <w:tc>
          <w:tcPr>
            <w:tcW w:w="886" w:type="pct"/>
            <w:tcBorders>
              <w:top w:val="nil"/>
              <w:left w:val="nil"/>
              <w:bottom w:val="single" w:sz="4" w:space="0" w:color="auto"/>
              <w:right w:val="single" w:sz="4" w:space="0" w:color="auto"/>
            </w:tcBorders>
            <w:shd w:val="clear" w:color="000000" w:fill="FFFFFF"/>
            <w:vAlign w:val="center"/>
            <w:hideMark/>
          </w:tcPr>
          <w:p w14:paraId="5B24D6A6"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(dictámenes elaborados / solicitudes recibidas) x 100</w:t>
            </w:r>
          </w:p>
        </w:tc>
        <w:tc>
          <w:tcPr>
            <w:tcW w:w="322" w:type="pct"/>
            <w:tcBorders>
              <w:top w:val="nil"/>
              <w:left w:val="nil"/>
              <w:bottom w:val="single" w:sz="4" w:space="0" w:color="auto"/>
              <w:right w:val="single" w:sz="4" w:space="0" w:color="auto"/>
            </w:tcBorders>
            <w:shd w:val="clear" w:color="000000" w:fill="FFFFFF"/>
            <w:vAlign w:val="center"/>
            <w:hideMark/>
          </w:tcPr>
          <w:p w14:paraId="2F4B72E6"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Porcentaje</w:t>
            </w:r>
          </w:p>
        </w:tc>
        <w:tc>
          <w:tcPr>
            <w:tcW w:w="267" w:type="pct"/>
            <w:tcBorders>
              <w:top w:val="nil"/>
              <w:left w:val="nil"/>
              <w:bottom w:val="single" w:sz="4" w:space="0" w:color="auto"/>
              <w:right w:val="single" w:sz="4" w:space="0" w:color="auto"/>
            </w:tcBorders>
            <w:shd w:val="clear" w:color="000000" w:fill="FFFFFF"/>
            <w:noWrap/>
            <w:vAlign w:val="center"/>
            <w:hideMark/>
          </w:tcPr>
          <w:p w14:paraId="7C83BE2A"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100%</w:t>
            </w:r>
          </w:p>
        </w:tc>
        <w:tc>
          <w:tcPr>
            <w:tcW w:w="379" w:type="pct"/>
            <w:tcBorders>
              <w:top w:val="nil"/>
              <w:left w:val="nil"/>
              <w:bottom w:val="single" w:sz="4" w:space="0" w:color="auto"/>
              <w:right w:val="single" w:sz="4" w:space="0" w:color="auto"/>
            </w:tcBorders>
            <w:shd w:val="clear" w:color="000000" w:fill="FFFFFF"/>
            <w:vAlign w:val="center"/>
            <w:hideMark/>
          </w:tcPr>
          <w:p w14:paraId="65233E94"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Gestión</w:t>
            </w:r>
            <w:r w:rsidRPr="005944AD">
              <w:rPr>
                <w:rFonts w:eastAsia="Times New Roman" w:cs="Calibri"/>
                <w:color w:val="000000"/>
                <w:sz w:val="18"/>
                <w:szCs w:val="18"/>
                <w:lang w:eastAsia="es-MX"/>
              </w:rPr>
              <w:br/>
              <w:t>Eficacia</w:t>
            </w:r>
            <w:r w:rsidRPr="005944AD">
              <w:rPr>
                <w:rFonts w:eastAsia="Times New Roman" w:cs="Calibri"/>
                <w:color w:val="000000"/>
                <w:sz w:val="18"/>
                <w:szCs w:val="18"/>
                <w:lang w:eastAsia="es-MX"/>
              </w:rPr>
              <w:br/>
              <w:t>Trimestral</w:t>
            </w:r>
          </w:p>
        </w:tc>
        <w:tc>
          <w:tcPr>
            <w:tcW w:w="298" w:type="pct"/>
            <w:tcBorders>
              <w:top w:val="nil"/>
              <w:left w:val="nil"/>
              <w:bottom w:val="single" w:sz="4" w:space="0" w:color="auto"/>
              <w:right w:val="single" w:sz="4" w:space="0" w:color="auto"/>
            </w:tcBorders>
            <w:shd w:val="clear" w:color="auto" w:fill="auto"/>
            <w:vAlign w:val="center"/>
            <w:hideMark/>
          </w:tcPr>
          <w:p w14:paraId="14248E35"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100.00%</w:t>
            </w:r>
          </w:p>
        </w:tc>
        <w:tc>
          <w:tcPr>
            <w:tcW w:w="282" w:type="pct"/>
            <w:tcBorders>
              <w:top w:val="nil"/>
              <w:left w:val="nil"/>
              <w:bottom w:val="single" w:sz="4" w:space="0" w:color="auto"/>
              <w:right w:val="single" w:sz="4" w:space="0" w:color="auto"/>
            </w:tcBorders>
            <w:shd w:val="clear" w:color="auto" w:fill="auto"/>
            <w:vAlign w:val="center"/>
            <w:hideMark/>
          </w:tcPr>
          <w:p w14:paraId="597043F2"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100.00%</w:t>
            </w:r>
          </w:p>
        </w:tc>
        <w:tc>
          <w:tcPr>
            <w:tcW w:w="1336" w:type="pct"/>
            <w:tcBorders>
              <w:top w:val="nil"/>
              <w:left w:val="nil"/>
              <w:bottom w:val="single" w:sz="4" w:space="0" w:color="auto"/>
              <w:right w:val="single" w:sz="4" w:space="0" w:color="auto"/>
            </w:tcBorders>
            <w:shd w:val="clear" w:color="auto" w:fill="auto"/>
            <w:vAlign w:val="center"/>
            <w:hideMark/>
          </w:tcPr>
          <w:p w14:paraId="6CE5BA5B" w14:textId="77777777" w:rsidR="005944AD" w:rsidRDefault="005944AD" w:rsidP="00496616">
            <w:pPr>
              <w:spacing w:after="0" w:line="240" w:lineRule="auto"/>
              <w:jc w:val="both"/>
              <w:rPr>
                <w:rFonts w:eastAsia="Times New Roman" w:cs="Calibri"/>
                <w:color w:val="000000"/>
                <w:sz w:val="18"/>
                <w:szCs w:val="18"/>
                <w:lang w:eastAsia="es-MX"/>
              </w:rPr>
            </w:pPr>
            <w:r w:rsidRPr="005944AD">
              <w:rPr>
                <w:rFonts w:eastAsia="Times New Roman" w:cs="Calibri"/>
                <w:color w:val="000000"/>
                <w:sz w:val="18"/>
                <w:szCs w:val="18"/>
                <w:lang w:eastAsia="es-MX"/>
              </w:rPr>
              <w:t>En el trimestre que se reporta se elaboraron 12 dictámenes de 12 solicitudes recibidas.</w:t>
            </w:r>
          </w:p>
          <w:p w14:paraId="43C4B545" w14:textId="77777777" w:rsidR="0074004D" w:rsidRDefault="0074004D" w:rsidP="00496616">
            <w:pPr>
              <w:spacing w:after="0" w:line="240" w:lineRule="auto"/>
              <w:jc w:val="both"/>
              <w:rPr>
                <w:rFonts w:eastAsia="Times New Roman" w:cs="Calibri"/>
                <w:color w:val="000000"/>
                <w:sz w:val="18"/>
                <w:szCs w:val="18"/>
                <w:lang w:eastAsia="es-MX"/>
              </w:rPr>
            </w:pPr>
          </w:p>
          <w:p w14:paraId="5C2E55B4" w14:textId="77777777" w:rsidR="0074004D" w:rsidRDefault="0074004D" w:rsidP="00496616">
            <w:pPr>
              <w:spacing w:after="0" w:line="240" w:lineRule="auto"/>
              <w:jc w:val="both"/>
              <w:rPr>
                <w:rFonts w:eastAsia="Times New Roman" w:cs="Calibri"/>
                <w:color w:val="000000"/>
                <w:sz w:val="18"/>
                <w:szCs w:val="18"/>
                <w:lang w:eastAsia="es-MX"/>
              </w:rPr>
            </w:pPr>
          </w:p>
          <w:p w14:paraId="42EB79B3" w14:textId="6C6AE70A" w:rsidR="0074004D" w:rsidRPr="005944AD" w:rsidRDefault="0074004D" w:rsidP="00496616">
            <w:pPr>
              <w:spacing w:after="0" w:line="240" w:lineRule="auto"/>
              <w:jc w:val="both"/>
              <w:rPr>
                <w:rFonts w:eastAsia="Times New Roman" w:cs="Calibri"/>
                <w:color w:val="000000"/>
                <w:sz w:val="18"/>
                <w:szCs w:val="18"/>
                <w:lang w:eastAsia="es-MX"/>
              </w:rPr>
            </w:pPr>
          </w:p>
        </w:tc>
      </w:tr>
      <w:tr w:rsidR="005944AD" w:rsidRPr="005944AD" w14:paraId="73326D42" w14:textId="77777777" w:rsidTr="0074004D">
        <w:trPr>
          <w:trHeight w:val="720"/>
        </w:trPr>
        <w:tc>
          <w:tcPr>
            <w:tcW w:w="55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50C0232" w14:textId="77777777" w:rsidR="005944AD" w:rsidRPr="005944AD" w:rsidRDefault="005944AD" w:rsidP="00496616">
            <w:pPr>
              <w:spacing w:after="0" w:line="240" w:lineRule="auto"/>
              <w:jc w:val="center"/>
              <w:rPr>
                <w:rFonts w:eastAsia="Times New Roman" w:cs="Calibri"/>
                <w:b/>
                <w:bCs/>
                <w:color w:val="000000"/>
                <w:sz w:val="18"/>
                <w:szCs w:val="18"/>
                <w:lang w:eastAsia="es-MX"/>
              </w:rPr>
            </w:pPr>
            <w:r w:rsidRPr="005944AD">
              <w:rPr>
                <w:rFonts w:eastAsia="Times New Roman" w:cs="Calibri"/>
                <w:b/>
                <w:bCs/>
                <w:color w:val="000000"/>
                <w:sz w:val="18"/>
                <w:szCs w:val="18"/>
                <w:lang w:eastAsia="es-MX"/>
              </w:rPr>
              <w:t xml:space="preserve">Programa presupuestario K170 Infraestructura de Agua Potable, </w:t>
            </w:r>
            <w:r w:rsidRPr="005944AD">
              <w:rPr>
                <w:rFonts w:eastAsia="Times New Roman" w:cs="Calibri"/>
                <w:b/>
                <w:bCs/>
                <w:color w:val="000000"/>
                <w:sz w:val="18"/>
                <w:szCs w:val="18"/>
                <w:lang w:eastAsia="es-MX"/>
              </w:rPr>
              <w:lastRenderedPageBreak/>
              <w:t>Alcantarillado y Saneamiento</w:t>
            </w:r>
          </w:p>
        </w:tc>
        <w:tc>
          <w:tcPr>
            <w:tcW w:w="677" w:type="pct"/>
            <w:tcBorders>
              <w:top w:val="single" w:sz="4" w:space="0" w:color="auto"/>
              <w:left w:val="nil"/>
              <w:bottom w:val="single" w:sz="4" w:space="0" w:color="auto"/>
              <w:right w:val="single" w:sz="4" w:space="0" w:color="auto"/>
            </w:tcBorders>
            <w:shd w:val="clear" w:color="auto" w:fill="auto"/>
            <w:vAlign w:val="center"/>
            <w:hideMark/>
          </w:tcPr>
          <w:p w14:paraId="38BCF8C1"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lastRenderedPageBreak/>
              <w:t>Porcentaje de población que se beneficia con la infraestructura nueva y mejorada en el año</w:t>
            </w:r>
          </w:p>
        </w:tc>
        <w:tc>
          <w:tcPr>
            <w:tcW w:w="886" w:type="pct"/>
            <w:tcBorders>
              <w:top w:val="single" w:sz="4" w:space="0" w:color="auto"/>
              <w:left w:val="nil"/>
              <w:bottom w:val="single" w:sz="4" w:space="0" w:color="auto"/>
              <w:right w:val="single" w:sz="4" w:space="0" w:color="auto"/>
            </w:tcBorders>
            <w:shd w:val="clear" w:color="auto" w:fill="auto"/>
            <w:vAlign w:val="center"/>
            <w:hideMark/>
          </w:tcPr>
          <w:p w14:paraId="449FCD9E" w14:textId="36CA930D"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 xml:space="preserve">(Habitantes obras </w:t>
            </w:r>
            <w:r w:rsidR="00BF2B76" w:rsidRPr="005944AD">
              <w:rPr>
                <w:rFonts w:eastAsia="Times New Roman" w:cs="Calibri"/>
                <w:color w:val="000000"/>
                <w:sz w:val="18"/>
                <w:szCs w:val="18"/>
                <w:lang w:eastAsia="es-MX"/>
              </w:rPr>
              <w:t>terminadas /</w:t>
            </w:r>
            <w:r w:rsidRPr="005944AD">
              <w:rPr>
                <w:rFonts w:eastAsia="Times New Roman" w:cs="Calibri"/>
                <w:color w:val="000000"/>
                <w:sz w:val="18"/>
                <w:szCs w:val="18"/>
                <w:lang w:eastAsia="es-MX"/>
              </w:rPr>
              <w:t xml:space="preserve"> habitantes obras programadas) x 100</w:t>
            </w:r>
          </w:p>
        </w:tc>
        <w:tc>
          <w:tcPr>
            <w:tcW w:w="322" w:type="pct"/>
            <w:tcBorders>
              <w:top w:val="single" w:sz="4" w:space="0" w:color="auto"/>
              <w:left w:val="nil"/>
              <w:bottom w:val="single" w:sz="4" w:space="0" w:color="auto"/>
              <w:right w:val="single" w:sz="4" w:space="0" w:color="auto"/>
            </w:tcBorders>
            <w:shd w:val="clear" w:color="000000" w:fill="FFFFFF"/>
            <w:vAlign w:val="center"/>
            <w:hideMark/>
          </w:tcPr>
          <w:p w14:paraId="41A00781"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Porcentaje</w:t>
            </w:r>
          </w:p>
        </w:tc>
        <w:tc>
          <w:tcPr>
            <w:tcW w:w="267" w:type="pct"/>
            <w:tcBorders>
              <w:top w:val="single" w:sz="4" w:space="0" w:color="auto"/>
              <w:left w:val="nil"/>
              <w:bottom w:val="single" w:sz="4" w:space="0" w:color="auto"/>
              <w:right w:val="single" w:sz="4" w:space="0" w:color="auto"/>
            </w:tcBorders>
            <w:shd w:val="clear" w:color="auto" w:fill="auto"/>
            <w:vAlign w:val="center"/>
            <w:hideMark/>
          </w:tcPr>
          <w:p w14:paraId="334CC94A"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100%</w:t>
            </w:r>
          </w:p>
        </w:tc>
        <w:tc>
          <w:tcPr>
            <w:tcW w:w="379" w:type="pct"/>
            <w:tcBorders>
              <w:top w:val="single" w:sz="4" w:space="0" w:color="auto"/>
              <w:left w:val="nil"/>
              <w:bottom w:val="single" w:sz="4" w:space="0" w:color="auto"/>
              <w:right w:val="single" w:sz="4" w:space="0" w:color="auto"/>
            </w:tcBorders>
            <w:shd w:val="clear" w:color="auto" w:fill="auto"/>
            <w:vAlign w:val="center"/>
            <w:hideMark/>
          </w:tcPr>
          <w:p w14:paraId="23D2E52A"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Estratégico</w:t>
            </w:r>
            <w:r w:rsidRPr="005944AD">
              <w:rPr>
                <w:rFonts w:eastAsia="Times New Roman" w:cs="Calibri"/>
                <w:color w:val="000000"/>
                <w:sz w:val="18"/>
                <w:szCs w:val="18"/>
                <w:lang w:eastAsia="es-MX"/>
              </w:rPr>
              <w:br/>
              <w:t>Eficacia</w:t>
            </w:r>
            <w:r w:rsidRPr="005944AD">
              <w:rPr>
                <w:rFonts w:eastAsia="Times New Roman" w:cs="Calibri"/>
                <w:color w:val="000000"/>
                <w:sz w:val="18"/>
                <w:szCs w:val="18"/>
                <w:lang w:eastAsia="es-MX"/>
              </w:rPr>
              <w:br/>
              <w:t>Trimestral</w:t>
            </w:r>
          </w:p>
        </w:tc>
        <w:tc>
          <w:tcPr>
            <w:tcW w:w="298" w:type="pct"/>
            <w:tcBorders>
              <w:top w:val="single" w:sz="4" w:space="0" w:color="auto"/>
              <w:left w:val="nil"/>
              <w:bottom w:val="single" w:sz="4" w:space="0" w:color="auto"/>
              <w:right w:val="single" w:sz="4" w:space="0" w:color="auto"/>
            </w:tcBorders>
            <w:shd w:val="clear" w:color="auto" w:fill="auto"/>
            <w:vAlign w:val="center"/>
            <w:hideMark/>
          </w:tcPr>
          <w:p w14:paraId="6CAE4875"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96.30%</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751EA64A"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96.30%</w:t>
            </w:r>
          </w:p>
        </w:tc>
        <w:tc>
          <w:tcPr>
            <w:tcW w:w="1336" w:type="pct"/>
            <w:tcBorders>
              <w:top w:val="single" w:sz="4" w:space="0" w:color="auto"/>
              <w:left w:val="nil"/>
              <w:bottom w:val="single" w:sz="4" w:space="0" w:color="auto"/>
              <w:right w:val="single" w:sz="4" w:space="0" w:color="auto"/>
            </w:tcBorders>
            <w:shd w:val="clear" w:color="auto" w:fill="auto"/>
            <w:vAlign w:val="center"/>
            <w:hideMark/>
          </w:tcPr>
          <w:p w14:paraId="33DE5367" w14:textId="4924927D" w:rsidR="0074004D" w:rsidRPr="005944AD" w:rsidRDefault="005944AD" w:rsidP="0074004D">
            <w:pPr>
              <w:spacing w:after="0" w:line="240" w:lineRule="auto"/>
              <w:jc w:val="both"/>
              <w:rPr>
                <w:rFonts w:eastAsia="Times New Roman" w:cs="Calibri"/>
                <w:color w:val="000000"/>
                <w:sz w:val="18"/>
                <w:szCs w:val="18"/>
                <w:lang w:eastAsia="es-MX"/>
              </w:rPr>
            </w:pPr>
            <w:r w:rsidRPr="005944AD">
              <w:rPr>
                <w:rFonts w:eastAsia="Times New Roman" w:cs="Calibri"/>
                <w:color w:val="000000"/>
                <w:sz w:val="18"/>
                <w:szCs w:val="18"/>
                <w:lang w:eastAsia="es-MX"/>
              </w:rPr>
              <w:t>Al trimestre que se reporta, se benefició a 328,338 habitantes con obras terminadas, de 340,937 habitantes programados a beneficiar. Lo anterior debido a que 3 obras cuentan con prórroga autorizada.</w:t>
            </w:r>
          </w:p>
        </w:tc>
      </w:tr>
      <w:tr w:rsidR="005944AD" w:rsidRPr="005944AD" w14:paraId="2DDB4BEC" w14:textId="77777777" w:rsidTr="0074004D">
        <w:trPr>
          <w:trHeight w:val="720"/>
        </w:trPr>
        <w:tc>
          <w:tcPr>
            <w:tcW w:w="5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966AD2" w14:textId="77777777" w:rsidR="005944AD" w:rsidRPr="005944AD" w:rsidRDefault="005944AD" w:rsidP="00496616">
            <w:pPr>
              <w:spacing w:after="0" w:line="240" w:lineRule="auto"/>
              <w:jc w:val="center"/>
              <w:rPr>
                <w:rFonts w:eastAsia="Times New Roman" w:cs="Calibri"/>
                <w:b/>
                <w:bCs/>
                <w:color w:val="000000"/>
                <w:sz w:val="18"/>
                <w:szCs w:val="18"/>
                <w:lang w:eastAsia="es-MX"/>
              </w:rPr>
            </w:pPr>
            <w:r w:rsidRPr="005944AD">
              <w:rPr>
                <w:rFonts w:eastAsia="Times New Roman" w:cs="Calibri"/>
                <w:b/>
                <w:bCs/>
                <w:color w:val="000000"/>
                <w:sz w:val="18"/>
                <w:szCs w:val="18"/>
                <w:lang w:eastAsia="es-MX"/>
              </w:rPr>
              <w:t>Programa presupuestario P083 Conducción de la Política Hídrica</w:t>
            </w:r>
          </w:p>
        </w:tc>
        <w:tc>
          <w:tcPr>
            <w:tcW w:w="677" w:type="pct"/>
            <w:tcBorders>
              <w:top w:val="single" w:sz="4" w:space="0" w:color="auto"/>
              <w:left w:val="nil"/>
              <w:bottom w:val="single" w:sz="4" w:space="0" w:color="auto"/>
              <w:right w:val="single" w:sz="4" w:space="0" w:color="auto"/>
            </w:tcBorders>
            <w:shd w:val="clear" w:color="auto" w:fill="auto"/>
            <w:vAlign w:val="center"/>
            <w:hideMark/>
          </w:tcPr>
          <w:p w14:paraId="558CDF37"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 xml:space="preserve">Porcentaje de avance en la conformación de comités </w:t>
            </w:r>
            <w:r w:rsidRPr="005944AD">
              <w:rPr>
                <w:rFonts w:eastAsia="Times New Roman" w:cs="Calibri"/>
                <w:i/>
                <w:iCs/>
                <w:color w:val="000000"/>
                <w:sz w:val="18"/>
                <w:szCs w:val="18"/>
                <w:lang w:eastAsia="es-MX"/>
              </w:rPr>
              <w:t xml:space="preserve">(contraloría social </w:t>
            </w:r>
            <w:r w:rsidRPr="005944AD">
              <w:rPr>
                <w:rFonts w:eastAsia="Times New Roman" w:cs="Calibri"/>
                <w:i/>
                <w:iCs/>
                <w:color w:val="000000"/>
                <w:sz w:val="18"/>
                <w:szCs w:val="18"/>
                <w:lang w:eastAsia="es-MX"/>
              </w:rPr>
              <w:br/>
              <w:t>/ participación social)</w:t>
            </w:r>
          </w:p>
        </w:tc>
        <w:tc>
          <w:tcPr>
            <w:tcW w:w="886" w:type="pct"/>
            <w:tcBorders>
              <w:top w:val="single" w:sz="4" w:space="0" w:color="auto"/>
              <w:left w:val="nil"/>
              <w:bottom w:val="single" w:sz="4" w:space="0" w:color="auto"/>
              <w:right w:val="single" w:sz="4" w:space="0" w:color="auto"/>
            </w:tcBorders>
            <w:shd w:val="clear" w:color="auto" w:fill="auto"/>
            <w:vAlign w:val="center"/>
            <w:hideMark/>
          </w:tcPr>
          <w:p w14:paraId="185C3499"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(número de comités conformados / número de comités programados) x 100</w:t>
            </w:r>
          </w:p>
        </w:tc>
        <w:tc>
          <w:tcPr>
            <w:tcW w:w="322" w:type="pct"/>
            <w:tcBorders>
              <w:top w:val="single" w:sz="4" w:space="0" w:color="auto"/>
              <w:left w:val="nil"/>
              <w:bottom w:val="single" w:sz="4" w:space="0" w:color="auto"/>
              <w:right w:val="single" w:sz="4" w:space="0" w:color="auto"/>
            </w:tcBorders>
            <w:shd w:val="clear" w:color="000000" w:fill="FFFFFF"/>
            <w:vAlign w:val="center"/>
            <w:hideMark/>
          </w:tcPr>
          <w:p w14:paraId="245A8F7A"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Porcentaje</w:t>
            </w:r>
          </w:p>
        </w:tc>
        <w:tc>
          <w:tcPr>
            <w:tcW w:w="267" w:type="pct"/>
            <w:tcBorders>
              <w:top w:val="single" w:sz="4" w:space="0" w:color="auto"/>
              <w:left w:val="nil"/>
              <w:bottom w:val="single" w:sz="4" w:space="0" w:color="auto"/>
              <w:right w:val="single" w:sz="4" w:space="0" w:color="auto"/>
            </w:tcBorders>
            <w:shd w:val="clear" w:color="auto" w:fill="auto"/>
            <w:vAlign w:val="center"/>
            <w:hideMark/>
          </w:tcPr>
          <w:p w14:paraId="413EF025"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100%</w:t>
            </w:r>
          </w:p>
        </w:tc>
        <w:tc>
          <w:tcPr>
            <w:tcW w:w="379" w:type="pct"/>
            <w:tcBorders>
              <w:top w:val="single" w:sz="4" w:space="0" w:color="auto"/>
              <w:left w:val="nil"/>
              <w:bottom w:val="single" w:sz="4" w:space="0" w:color="auto"/>
              <w:right w:val="single" w:sz="4" w:space="0" w:color="auto"/>
            </w:tcBorders>
            <w:shd w:val="clear" w:color="000000" w:fill="FFFFFF"/>
            <w:vAlign w:val="center"/>
            <w:hideMark/>
          </w:tcPr>
          <w:p w14:paraId="268F9775"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Gestión</w:t>
            </w:r>
            <w:r w:rsidRPr="005944AD">
              <w:rPr>
                <w:rFonts w:eastAsia="Times New Roman" w:cs="Calibri"/>
                <w:color w:val="000000"/>
                <w:sz w:val="18"/>
                <w:szCs w:val="18"/>
                <w:lang w:eastAsia="es-MX"/>
              </w:rPr>
              <w:br/>
              <w:t>Eficacia</w:t>
            </w:r>
            <w:r w:rsidRPr="005944AD">
              <w:rPr>
                <w:rFonts w:eastAsia="Times New Roman" w:cs="Calibri"/>
                <w:color w:val="000000"/>
                <w:sz w:val="18"/>
                <w:szCs w:val="18"/>
                <w:lang w:eastAsia="es-MX"/>
              </w:rPr>
              <w:br/>
              <w:t>Trimestral</w:t>
            </w:r>
          </w:p>
        </w:tc>
        <w:tc>
          <w:tcPr>
            <w:tcW w:w="298" w:type="pct"/>
            <w:tcBorders>
              <w:top w:val="single" w:sz="4" w:space="0" w:color="auto"/>
              <w:left w:val="nil"/>
              <w:bottom w:val="single" w:sz="4" w:space="0" w:color="auto"/>
              <w:right w:val="single" w:sz="4" w:space="0" w:color="auto"/>
            </w:tcBorders>
            <w:shd w:val="clear" w:color="auto" w:fill="auto"/>
            <w:vAlign w:val="center"/>
            <w:hideMark/>
          </w:tcPr>
          <w:p w14:paraId="6DB21913"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10.00%</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6478E93C"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100.00%</w:t>
            </w:r>
          </w:p>
        </w:tc>
        <w:tc>
          <w:tcPr>
            <w:tcW w:w="1336" w:type="pct"/>
            <w:tcBorders>
              <w:top w:val="single" w:sz="4" w:space="0" w:color="auto"/>
              <w:left w:val="nil"/>
              <w:bottom w:val="single" w:sz="4" w:space="0" w:color="auto"/>
              <w:right w:val="single" w:sz="4" w:space="0" w:color="auto"/>
            </w:tcBorders>
            <w:shd w:val="clear" w:color="auto" w:fill="auto"/>
            <w:vAlign w:val="center"/>
            <w:hideMark/>
          </w:tcPr>
          <w:p w14:paraId="0D987C0A" w14:textId="77777777" w:rsidR="005944AD" w:rsidRPr="005944AD" w:rsidRDefault="005944AD" w:rsidP="00496616">
            <w:pPr>
              <w:spacing w:after="0" w:line="240" w:lineRule="auto"/>
              <w:jc w:val="both"/>
              <w:rPr>
                <w:rFonts w:eastAsia="Times New Roman" w:cs="Calibri"/>
                <w:color w:val="000000"/>
                <w:sz w:val="18"/>
                <w:szCs w:val="18"/>
                <w:lang w:eastAsia="es-MX"/>
              </w:rPr>
            </w:pPr>
            <w:r w:rsidRPr="005944AD">
              <w:rPr>
                <w:rFonts w:eastAsia="Times New Roman" w:cs="Calibri"/>
                <w:color w:val="000000"/>
                <w:sz w:val="18"/>
                <w:szCs w:val="18"/>
                <w:lang w:eastAsia="es-MX"/>
              </w:rPr>
              <w:t>En el trimestre que se reporta, se conformó el comité faltante, concluyendo así la conformación de los 10 comités programados.</w:t>
            </w:r>
          </w:p>
        </w:tc>
      </w:tr>
      <w:tr w:rsidR="005944AD" w:rsidRPr="005944AD" w14:paraId="6F7BD565" w14:textId="77777777" w:rsidTr="00496616">
        <w:trPr>
          <w:trHeight w:val="720"/>
        </w:trPr>
        <w:tc>
          <w:tcPr>
            <w:tcW w:w="553" w:type="pct"/>
            <w:vMerge/>
            <w:tcBorders>
              <w:top w:val="single" w:sz="4" w:space="0" w:color="auto"/>
              <w:left w:val="single" w:sz="4" w:space="0" w:color="auto"/>
              <w:bottom w:val="single" w:sz="4" w:space="0" w:color="auto"/>
              <w:right w:val="single" w:sz="4" w:space="0" w:color="auto"/>
            </w:tcBorders>
            <w:vAlign w:val="center"/>
            <w:hideMark/>
          </w:tcPr>
          <w:p w14:paraId="50FC70BA" w14:textId="77777777" w:rsidR="005944AD" w:rsidRPr="005944AD" w:rsidRDefault="005944AD" w:rsidP="00496616">
            <w:pPr>
              <w:spacing w:after="0" w:line="240" w:lineRule="auto"/>
              <w:rPr>
                <w:rFonts w:eastAsia="Times New Roman" w:cs="Calibri"/>
                <w:b/>
                <w:bCs/>
                <w:color w:val="000000"/>
                <w:sz w:val="18"/>
                <w:szCs w:val="18"/>
                <w:lang w:eastAsia="es-MX"/>
              </w:rPr>
            </w:pPr>
          </w:p>
        </w:tc>
        <w:tc>
          <w:tcPr>
            <w:tcW w:w="677" w:type="pct"/>
            <w:tcBorders>
              <w:top w:val="single" w:sz="4" w:space="0" w:color="auto"/>
              <w:left w:val="nil"/>
              <w:bottom w:val="single" w:sz="4" w:space="0" w:color="auto"/>
              <w:right w:val="single" w:sz="4" w:space="0" w:color="auto"/>
            </w:tcBorders>
            <w:shd w:val="clear" w:color="auto" w:fill="auto"/>
            <w:vAlign w:val="center"/>
            <w:hideMark/>
          </w:tcPr>
          <w:p w14:paraId="7F7D8128"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Porcentaje de obras monitoreadas</w:t>
            </w:r>
            <w:r w:rsidRPr="005944AD">
              <w:rPr>
                <w:rFonts w:eastAsia="Times New Roman" w:cs="Calibri"/>
                <w:color w:val="000000"/>
                <w:sz w:val="18"/>
                <w:szCs w:val="18"/>
                <w:lang w:eastAsia="es-MX"/>
              </w:rPr>
              <w:br/>
            </w:r>
            <w:r w:rsidRPr="005944AD">
              <w:rPr>
                <w:rFonts w:eastAsia="Times New Roman" w:cs="Calibri"/>
                <w:i/>
                <w:iCs/>
                <w:color w:val="000000"/>
                <w:sz w:val="18"/>
                <w:szCs w:val="18"/>
                <w:lang w:eastAsia="es-MX"/>
              </w:rPr>
              <w:t>(operación y mantenimiento últimos 5 años)</w:t>
            </w:r>
          </w:p>
        </w:tc>
        <w:tc>
          <w:tcPr>
            <w:tcW w:w="886" w:type="pct"/>
            <w:tcBorders>
              <w:top w:val="single" w:sz="4" w:space="0" w:color="auto"/>
              <w:left w:val="nil"/>
              <w:bottom w:val="single" w:sz="4" w:space="0" w:color="auto"/>
              <w:right w:val="single" w:sz="4" w:space="0" w:color="auto"/>
            </w:tcBorders>
            <w:shd w:val="clear" w:color="auto" w:fill="auto"/>
            <w:vAlign w:val="center"/>
            <w:hideMark/>
          </w:tcPr>
          <w:p w14:paraId="0CD0E9D3"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(número de obras monitoreadas / número de obras programadas) x 100</w:t>
            </w:r>
          </w:p>
        </w:tc>
        <w:tc>
          <w:tcPr>
            <w:tcW w:w="322" w:type="pct"/>
            <w:tcBorders>
              <w:top w:val="single" w:sz="4" w:space="0" w:color="auto"/>
              <w:left w:val="nil"/>
              <w:bottom w:val="single" w:sz="4" w:space="0" w:color="auto"/>
              <w:right w:val="single" w:sz="4" w:space="0" w:color="auto"/>
            </w:tcBorders>
            <w:shd w:val="clear" w:color="000000" w:fill="FFFFFF"/>
            <w:vAlign w:val="center"/>
            <w:hideMark/>
          </w:tcPr>
          <w:p w14:paraId="45A6F4BB"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Porcentaje</w:t>
            </w:r>
          </w:p>
        </w:tc>
        <w:tc>
          <w:tcPr>
            <w:tcW w:w="267" w:type="pct"/>
            <w:tcBorders>
              <w:top w:val="single" w:sz="4" w:space="0" w:color="auto"/>
              <w:left w:val="nil"/>
              <w:bottom w:val="single" w:sz="4" w:space="0" w:color="auto"/>
              <w:right w:val="single" w:sz="4" w:space="0" w:color="auto"/>
            </w:tcBorders>
            <w:shd w:val="clear" w:color="auto" w:fill="auto"/>
            <w:vAlign w:val="center"/>
            <w:hideMark/>
          </w:tcPr>
          <w:p w14:paraId="310782CD"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100%</w:t>
            </w:r>
          </w:p>
        </w:tc>
        <w:tc>
          <w:tcPr>
            <w:tcW w:w="379" w:type="pct"/>
            <w:tcBorders>
              <w:top w:val="single" w:sz="4" w:space="0" w:color="auto"/>
              <w:left w:val="nil"/>
              <w:bottom w:val="single" w:sz="4" w:space="0" w:color="auto"/>
              <w:right w:val="single" w:sz="4" w:space="0" w:color="auto"/>
            </w:tcBorders>
            <w:shd w:val="clear" w:color="000000" w:fill="FFFFFF"/>
            <w:vAlign w:val="center"/>
            <w:hideMark/>
          </w:tcPr>
          <w:p w14:paraId="0831B649"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Gestión</w:t>
            </w:r>
            <w:r w:rsidRPr="005944AD">
              <w:rPr>
                <w:rFonts w:eastAsia="Times New Roman" w:cs="Calibri"/>
                <w:color w:val="000000"/>
                <w:sz w:val="18"/>
                <w:szCs w:val="18"/>
                <w:lang w:eastAsia="es-MX"/>
              </w:rPr>
              <w:br/>
              <w:t>Eficacia</w:t>
            </w:r>
            <w:r w:rsidRPr="005944AD">
              <w:rPr>
                <w:rFonts w:eastAsia="Times New Roman" w:cs="Calibri"/>
                <w:color w:val="000000"/>
                <w:sz w:val="18"/>
                <w:szCs w:val="18"/>
                <w:lang w:eastAsia="es-MX"/>
              </w:rPr>
              <w:br/>
              <w:t>Trimestral</w:t>
            </w:r>
          </w:p>
        </w:tc>
        <w:tc>
          <w:tcPr>
            <w:tcW w:w="298" w:type="pct"/>
            <w:tcBorders>
              <w:top w:val="single" w:sz="4" w:space="0" w:color="auto"/>
              <w:left w:val="nil"/>
              <w:bottom w:val="single" w:sz="4" w:space="0" w:color="auto"/>
              <w:right w:val="single" w:sz="4" w:space="0" w:color="auto"/>
            </w:tcBorders>
            <w:shd w:val="clear" w:color="auto" w:fill="auto"/>
            <w:vAlign w:val="center"/>
            <w:hideMark/>
          </w:tcPr>
          <w:p w14:paraId="762AD0C1"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47.37%</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63976BD4"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100.00%</w:t>
            </w:r>
          </w:p>
        </w:tc>
        <w:tc>
          <w:tcPr>
            <w:tcW w:w="1336" w:type="pct"/>
            <w:tcBorders>
              <w:top w:val="single" w:sz="4" w:space="0" w:color="auto"/>
              <w:left w:val="nil"/>
              <w:bottom w:val="single" w:sz="4" w:space="0" w:color="auto"/>
              <w:right w:val="single" w:sz="4" w:space="0" w:color="auto"/>
            </w:tcBorders>
            <w:shd w:val="clear" w:color="auto" w:fill="auto"/>
            <w:vAlign w:val="center"/>
            <w:hideMark/>
          </w:tcPr>
          <w:p w14:paraId="43109DA0" w14:textId="77777777" w:rsidR="005944AD" w:rsidRPr="005944AD" w:rsidRDefault="005944AD" w:rsidP="00496616">
            <w:pPr>
              <w:spacing w:after="0" w:line="240" w:lineRule="auto"/>
              <w:jc w:val="both"/>
              <w:rPr>
                <w:rFonts w:eastAsia="Times New Roman" w:cs="Calibri"/>
                <w:color w:val="000000"/>
                <w:sz w:val="18"/>
                <w:szCs w:val="18"/>
                <w:lang w:eastAsia="es-MX"/>
              </w:rPr>
            </w:pPr>
            <w:r w:rsidRPr="005944AD">
              <w:rPr>
                <w:rFonts w:eastAsia="Times New Roman" w:cs="Calibri"/>
                <w:color w:val="000000"/>
                <w:sz w:val="18"/>
                <w:szCs w:val="18"/>
                <w:lang w:eastAsia="es-MX"/>
              </w:rPr>
              <w:t>Se monitorearon las 9 obras restantes, concluyendo así el monitoreo de las 19 obras programadas.</w:t>
            </w:r>
          </w:p>
        </w:tc>
      </w:tr>
      <w:tr w:rsidR="005944AD" w:rsidRPr="005944AD" w14:paraId="54197658" w14:textId="77777777" w:rsidTr="00496616">
        <w:trPr>
          <w:trHeight w:val="720"/>
        </w:trPr>
        <w:tc>
          <w:tcPr>
            <w:tcW w:w="553" w:type="pct"/>
            <w:vMerge/>
            <w:tcBorders>
              <w:top w:val="single" w:sz="4" w:space="0" w:color="auto"/>
              <w:left w:val="single" w:sz="4" w:space="0" w:color="auto"/>
              <w:bottom w:val="single" w:sz="4" w:space="0" w:color="auto"/>
              <w:right w:val="single" w:sz="4" w:space="0" w:color="auto"/>
            </w:tcBorders>
            <w:vAlign w:val="center"/>
            <w:hideMark/>
          </w:tcPr>
          <w:p w14:paraId="7CB66E76" w14:textId="77777777" w:rsidR="005944AD" w:rsidRPr="005944AD" w:rsidRDefault="005944AD" w:rsidP="00496616">
            <w:pPr>
              <w:spacing w:after="0" w:line="240" w:lineRule="auto"/>
              <w:rPr>
                <w:rFonts w:eastAsia="Times New Roman" w:cs="Calibri"/>
                <w:b/>
                <w:bCs/>
                <w:color w:val="000000"/>
                <w:sz w:val="18"/>
                <w:szCs w:val="18"/>
                <w:lang w:eastAsia="es-MX"/>
              </w:rPr>
            </w:pPr>
          </w:p>
        </w:tc>
        <w:tc>
          <w:tcPr>
            <w:tcW w:w="677" w:type="pct"/>
            <w:tcBorders>
              <w:top w:val="single" w:sz="4" w:space="0" w:color="auto"/>
              <w:left w:val="nil"/>
              <w:bottom w:val="single" w:sz="4" w:space="0" w:color="auto"/>
              <w:right w:val="single" w:sz="4" w:space="0" w:color="auto"/>
            </w:tcBorders>
            <w:shd w:val="clear" w:color="auto" w:fill="auto"/>
            <w:vAlign w:val="center"/>
            <w:hideMark/>
          </w:tcPr>
          <w:p w14:paraId="7DB89EEC"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Porcentaje de acciones integradas a la cartera de proyectos de infraestructura hidráulica</w:t>
            </w:r>
          </w:p>
        </w:tc>
        <w:tc>
          <w:tcPr>
            <w:tcW w:w="886" w:type="pct"/>
            <w:tcBorders>
              <w:top w:val="single" w:sz="4" w:space="0" w:color="auto"/>
              <w:left w:val="nil"/>
              <w:bottom w:val="single" w:sz="4" w:space="0" w:color="auto"/>
              <w:right w:val="single" w:sz="4" w:space="0" w:color="auto"/>
            </w:tcBorders>
            <w:shd w:val="clear" w:color="auto" w:fill="auto"/>
            <w:vAlign w:val="center"/>
            <w:hideMark/>
          </w:tcPr>
          <w:p w14:paraId="2EB5BFE4"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(Acciones integradas a la propuesta de acciones / Necesidades de infraestructura hidráulica detectadas) x 100</w:t>
            </w:r>
          </w:p>
        </w:tc>
        <w:tc>
          <w:tcPr>
            <w:tcW w:w="322" w:type="pct"/>
            <w:tcBorders>
              <w:top w:val="single" w:sz="4" w:space="0" w:color="auto"/>
              <w:left w:val="nil"/>
              <w:bottom w:val="single" w:sz="4" w:space="0" w:color="auto"/>
              <w:right w:val="single" w:sz="4" w:space="0" w:color="auto"/>
            </w:tcBorders>
            <w:shd w:val="clear" w:color="000000" w:fill="FFFFFF"/>
            <w:vAlign w:val="center"/>
            <w:hideMark/>
          </w:tcPr>
          <w:p w14:paraId="0D8F66EC"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Porcentaje</w:t>
            </w:r>
          </w:p>
        </w:tc>
        <w:tc>
          <w:tcPr>
            <w:tcW w:w="267" w:type="pct"/>
            <w:tcBorders>
              <w:top w:val="single" w:sz="4" w:space="0" w:color="auto"/>
              <w:left w:val="nil"/>
              <w:bottom w:val="single" w:sz="4" w:space="0" w:color="auto"/>
              <w:right w:val="single" w:sz="4" w:space="0" w:color="auto"/>
            </w:tcBorders>
            <w:shd w:val="clear" w:color="000000" w:fill="FFFFFF"/>
            <w:noWrap/>
            <w:vAlign w:val="center"/>
            <w:hideMark/>
          </w:tcPr>
          <w:p w14:paraId="516C1E16"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50%</w:t>
            </w:r>
          </w:p>
        </w:tc>
        <w:tc>
          <w:tcPr>
            <w:tcW w:w="379" w:type="pct"/>
            <w:tcBorders>
              <w:top w:val="single" w:sz="4" w:space="0" w:color="auto"/>
              <w:left w:val="nil"/>
              <w:bottom w:val="single" w:sz="4" w:space="0" w:color="auto"/>
              <w:right w:val="single" w:sz="4" w:space="0" w:color="auto"/>
            </w:tcBorders>
            <w:shd w:val="clear" w:color="000000" w:fill="FFFFFF"/>
            <w:vAlign w:val="center"/>
            <w:hideMark/>
          </w:tcPr>
          <w:p w14:paraId="3BCB0E3B"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Gestión</w:t>
            </w:r>
            <w:r w:rsidRPr="005944AD">
              <w:rPr>
                <w:rFonts w:eastAsia="Times New Roman" w:cs="Calibri"/>
                <w:color w:val="000000"/>
                <w:sz w:val="18"/>
                <w:szCs w:val="18"/>
                <w:lang w:eastAsia="es-MX"/>
              </w:rPr>
              <w:br/>
              <w:t>Eficacia</w:t>
            </w:r>
            <w:r w:rsidRPr="005944AD">
              <w:rPr>
                <w:rFonts w:eastAsia="Times New Roman" w:cs="Calibri"/>
                <w:color w:val="000000"/>
                <w:sz w:val="18"/>
                <w:szCs w:val="18"/>
                <w:lang w:eastAsia="es-MX"/>
              </w:rPr>
              <w:br/>
              <w:t>Trimestral</w:t>
            </w:r>
          </w:p>
        </w:tc>
        <w:tc>
          <w:tcPr>
            <w:tcW w:w="298" w:type="pct"/>
            <w:tcBorders>
              <w:top w:val="single" w:sz="4" w:space="0" w:color="auto"/>
              <w:left w:val="nil"/>
              <w:bottom w:val="single" w:sz="4" w:space="0" w:color="auto"/>
              <w:right w:val="single" w:sz="4" w:space="0" w:color="auto"/>
            </w:tcBorders>
            <w:shd w:val="clear" w:color="auto" w:fill="auto"/>
            <w:vAlign w:val="center"/>
            <w:hideMark/>
          </w:tcPr>
          <w:p w14:paraId="77EDB7E9"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21.62%</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75B5549C"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6.06%</w:t>
            </w:r>
          </w:p>
        </w:tc>
        <w:tc>
          <w:tcPr>
            <w:tcW w:w="1336" w:type="pct"/>
            <w:tcBorders>
              <w:top w:val="single" w:sz="4" w:space="0" w:color="auto"/>
              <w:left w:val="nil"/>
              <w:bottom w:val="single" w:sz="4" w:space="0" w:color="auto"/>
              <w:right w:val="single" w:sz="4" w:space="0" w:color="auto"/>
            </w:tcBorders>
            <w:shd w:val="clear" w:color="auto" w:fill="auto"/>
            <w:vAlign w:val="center"/>
            <w:hideMark/>
          </w:tcPr>
          <w:p w14:paraId="5282D44C" w14:textId="77777777" w:rsidR="005944AD" w:rsidRDefault="005944AD" w:rsidP="00496616">
            <w:pPr>
              <w:spacing w:after="0" w:line="240" w:lineRule="auto"/>
              <w:rPr>
                <w:rFonts w:eastAsia="Times New Roman" w:cs="Calibri"/>
                <w:color w:val="000000"/>
                <w:sz w:val="18"/>
                <w:szCs w:val="18"/>
                <w:lang w:eastAsia="es-MX"/>
              </w:rPr>
            </w:pPr>
            <w:r w:rsidRPr="005944AD">
              <w:rPr>
                <w:rFonts w:eastAsia="Times New Roman" w:cs="Calibri"/>
                <w:color w:val="000000"/>
                <w:sz w:val="18"/>
                <w:szCs w:val="18"/>
                <w:lang w:eastAsia="es-MX"/>
              </w:rPr>
              <w:t>Por motivo de transición y dado que el recurso se autorizó a mediados del mes de octubre, se retrasó las comisiones programadas para visitas técnicas, por lo que no se alcanzó la meta.</w:t>
            </w:r>
          </w:p>
          <w:p w14:paraId="1AB7821A" w14:textId="77777777" w:rsidR="00496616" w:rsidRDefault="00496616" w:rsidP="00496616">
            <w:pPr>
              <w:spacing w:after="0" w:line="240" w:lineRule="auto"/>
              <w:rPr>
                <w:rFonts w:eastAsia="Times New Roman" w:cs="Calibri"/>
                <w:color w:val="000000"/>
                <w:sz w:val="18"/>
                <w:szCs w:val="18"/>
                <w:lang w:eastAsia="es-MX"/>
              </w:rPr>
            </w:pPr>
          </w:p>
          <w:p w14:paraId="487BE553" w14:textId="001758D5" w:rsidR="00496616" w:rsidRPr="005944AD" w:rsidRDefault="00496616" w:rsidP="00496616">
            <w:pPr>
              <w:spacing w:after="0" w:line="240" w:lineRule="auto"/>
              <w:rPr>
                <w:rFonts w:eastAsia="Times New Roman" w:cs="Calibri"/>
                <w:color w:val="000000"/>
                <w:sz w:val="18"/>
                <w:szCs w:val="18"/>
                <w:lang w:eastAsia="es-MX"/>
              </w:rPr>
            </w:pPr>
          </w:p>
        </w:tc>
      </w:tr>
      <w:tr w:rsidR="005944AD" w:rsidRPr="005944AD" w14:paraId="7045F58E" w14:textId="77777777" w:rsidTr="00496616">
        <w:trPr>
          <w:trHeight w:val="720"/>
        </w:trPr>
        <w:tc>
          <w:tcPr>
            <w:tcW w:w="553" w:type="pct"/>
            <w:vMerge/>
            <w:tcBorders>
              <w:top w:val="single" w:sz="4" w:space="0" w:color="auto"/>
              <w:left w:val="single" w:sz="4" w:space="0" w:color="auto"/>
              <w:bottom w:val="single" w:sz="4" w:space="0" w:color="auto"/>
              <w:right w:val="single" w:sz="4" w:space="0" w:color="auto"/>
            </w:tcBorders>
            <w:vAlign w:val="center"/>
            <w:hideMark/>
          </w:tcPr>
          <w:p w14:paraId="6FDDFBF6" w14:textId="77777777" w:rsidR="005944AD" w:rsidRPr="005944AD" w:rsidRDefault="005944AD" w:rsidP="00496616">
            <w:pPr>
              <w:spacing w:after="0" w:line="240" w:lineRule="auto"/>
              <w:rPr>
                <w:rFonts w:eastAsia="Times New Roman" w:cs="Calibri"/>
                <w:b/>
                <w:bCs/>
                <w:color w:val="000000"/>
                <w:sz w:val="18"/>
                <w:szCs w:val="18"/>
                <w:lang w:eastAsia="es-MX"/>
              </w:rPr>
            </w:pPr>
          </w:p>
        </w:tc>
        <w:tc>
          <w:tcPr>
            <w:tcW w:w="677" w:type="pct"/>
            <w:tcBorders>
              <w:top w:val="single" w:sz="4" w:space="0" w:color="auto"/>
              <w:left w:val="nil"/>
              <w:bottom w:val="single" w:sz="4" w:space="0" w:color="auto"/>
              <w:right w:val="single" w:sz="4" w:space="0" w:color="auto"/>
            </w:tcBorders>
            <w:shd w:val="clear" w:color="auto" w:fill="auto"/>
            <w:vAlign w:val="center"/>
            <w:hideMark/>
          </w:tcPr>
          <w:p w14:paraId="3217FF15"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Porcentaje de actas de instalación formalizadas</w:t>
            </w:r>
          </w:p>
        </w:tc>
        <w:tc>
          <w:tcPr>
            <w:tcW w:w="886" w:type="pct"/>
            <w:tcBorders>
              <w:top w:val="single" w:sz="4" w:space="0" w:color="auto"/>
              <w:left w:val="nil"/>
              <w:right w:val="single" w:sz="4" w:space="0" w:color="auto"/>
            </w:tcBorders>
            <w:shd w:val="clear" w:color="auto" w:fill="auto"/>
            <w:vAlign w:val="center"/>
            <w:hideMark/>
          </w:tcPr>
          <w:p w14:paraId="5DA1A610"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(número de actas formalizadas / número de comités programados) x 100</w:t>
            </w:r>
          </w:p>
        </w:tc>
        <w:tc>
          <w:tcPr>
            <w:tcW w:w="322" w:type="pct"/>
            <w:tcBorders>
              <w:top w:val="single" w:sz="4" w:space="0" w:color="auto"/>
              <w:left w:val="nil"/>
              <w:bottom w:val="single" w:sz="4" w:space="0" w:color="auto"/>
              <w:right w:val="single" w:sz="4" w:space="0" w:color="auto"/>
            </w:tcBorders>
            <w:shd w:val="clear" w:color="000000" w:fill="FFFFFF"/>
            <w:vAlign w:val="center"/>
            <w:hideMark/>
          </w:tcPr>
          <w:p w14:paraId="1D6CA10F"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Porcentaje</w:t>
            </w:r>
          </w:p>
        </w:tc>
        <w:tc>
          <w:tcPr>
            <w:tcW w:w="267" w:type="pct"/>
            <w:tcBorders>
              <w:top w:val="single" w:sz="4" w:space="0" w:color="auto"/>
              <w:left w:val="nil"/>
              <w:bottom w:val="single" w:sz="4" w:space="0" w:color="auto"/>
              <w:right w:val="single" w:sz="4" w:space="0" w:color="auto"/>
            </w:tcBorders>
            <w:shd w:val="clear" w:color="auto" w:fill="auto"/>
            <w:vAlign w:val="center"/>
            <w:hideMark/>
          </w:tcPr>
          <w:p w14:paraId="6B6B8FD8"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100%</w:t>
            </w:r>
          </w:p>
        </w:tc>
        <w:tc>
          <w:tcPr>
            <w:tcW w:w="379" w:type="pct"/>
            <w:tcBorders>
              <w:top w:val="single" w:sz="4" w:space="0" w:color="auto"/>
              <w:left w:val="nil"/>
              <w:bottom w:val="single" w:sz="4" w:space="0" w:color="auto"/>
              <w:right w:val="single" w:sz="4" w:space="0" w:color="auto"/>
            </w:tcBorders>
            <w:shd w:val="clear" w:color="000000" w:fill="FFFFFF"/>
            <w:vAlign w:val="center"/>
            <w:hideMark/>
          </w:tcPr>
          <w:p w14:paraId="187A31AE"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Gestión</w:t>
            </w:r>
            <w:r w:rsidRPr="005944AD">
              <w:rPr>
                <w:rFonts w:eastAsia="Times New Roman" w:cs="Calibri"/>
                <w:color w:val="000000"/>
                <w:sz w:val="18"/>
                <w:szCs w:val="18"/>
                <w:lang w:eastAsia="es-MX"/>
              </w:rPr>
              <w:br/>
              <w:t>Eficacia</w:t>
            </w:r>
            <w:r w:rsidRPr="005944AD">
              <w:rPr>
                <w:rFonts w:eastAsia="Times New Roman" w:cs="Calibri"/>
                <w:color w:val="000000"/>
                <w:sz w:val="18"/>
                <w:szCs w:val="18"/>
                <w:lang w:eastAsia="es-MX"/>
              </w:rPr>
              <w:br/>
              <w:t>Trimestral</w:t>
            </w:r>
          </w:p>
        </w:tc>
        <w:tc>
          <w:tcPr>
            <w:tcW w:w="298" w:type="pct"/>
            <w:tcBorders>
              <w:top w:val="single" w:sz="4" w:space="0" w:color="auto"/>
              <w:left w:val="nil"/>
              <w:bottom w:val="single" w:sz="4" w:space="0" w:color="auto"/>
              <w:right w:val="single" w:sz="4" w:space="0" w:color="auto"/>
            </w:tcBorders>
            <w:shd w:val="clear" w:color="auto" w:fill="auto"/>
            <w:vAlign w:val="center"/>
            <w:hideMark/>
          </w:tcPr>
          <w:p w14:paraId="22D09C61"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10.00%</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380C099C"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100.00%</w:t>
            </w:r>
          </w:p>
        </w:tc>
        <w:tc>
          <w:tcPr>
            <w:tcW w:w="1336" w:type="pct"/>
            <w:tcBorders>
              <w:top w:val="single" w:sz="4" w:space="0" w:color="auto"/>
              <w:left w:val="nil"/>
              <w:bottom w:val="single" w:sz="4" w:space="0" w:color="auto"/>
              <w:right w:val="single" w:sz="4" w:space="0" w:color="auto"/>
            </w:tcBorders>
            <w:shd w:val="clear" w:color="auto" w:fill="auto"/>
            <w:vAlign w:val="center"/>
            <w:hideMark/>
          </w:tcPr>
          <w:p w14:paraId="5C8E27BF" w14:textId="77777777" w:rsidR="005944AD" w:rsidRDefault="005944AD" w:rsidP="00496616">
            <w:pPr>
              <w:spacing w:after="0" w:line="240" w:lineRule="auto"/>
              <w:jc w:val="both"/>
              <w:rPr>
                <w:rFonts w:eastAsia="Times New Roman" w:cs="Calibri"/>
                <w:color w:val="000000"/>
                <w:sz w:val="18"/>
                <w:szCs w:val="18"/>
                <w:lang w:eastAsia="es-MX"/>
              </w:rPr>
            </w:pPr>
            <w:r w:rsidRPr="005944AD">
              <w:rPr>
                <w:rFonts w:eastAsia="Times New Roman" w:cs="Calibri"/>
                <w:color w:val="000000"/>
                <w:sz w:val="18"/>
                <w:szCs w:val="18"/>
                <w:lang w:eastAsia="es-MX"/>
              </w:rPr>
              <w:t>En el trimestre que se reporta, se formalizó el acta faltante, concluyendo así la formalización de las 10 actas programadas.</w:t>
            </w:r>
          </w:p>
          <w:p w14:paraId="58CED361" w14:textId="77777777" w:rsidR="00496616" w:rsidRDefault="00496616" w:rsidP="00496616">
            <w:pPr>
              <w:spacing w:after="0" w:line="240" w:lineRule="auto"/>
              <w:jc w:val="both"/>
              <w:rPr>
                <w:rFonts w:eastAsia="Times New Roman" w:cs="Calibri"/>
                <w:color w:val="000000"/>
                <w:sz w:val="18"/>
                <w:szCs w:val="18"/>
                <w:lang w:eastAsia="es-MX"/>
              </w:rPr>
            </w:pPr>
          </w:p>
          <w:p w14:paraId="40D96D61" w14:textId="5497A62C" w:rsidR="00496616" w:rsidRPr="005944AD" w:rsidRDefault="00496616" w:rsidP="00496616">
            <w:pPr>
              <w:spacing w:after="0" w:line="240" w:lineRule="auto"/>
              <w:jc w:val="both"/>
              <w:rPr>
                <w:rFonts w:eastAsia="Times New Roman" w:cs="Calibri"/>
                <w:color w:val="000000"/>
                <w:sz w:val="18"/>
                <w:szCs w:val="18"/>
                <w:lang w:eastAsia="es-MX"/>
              </w:rPr>
            </w:pPr>
          </w:p>
        </w:tc>
      </w:tr>
      <w:tr w:rsidR="005944AD" w:rsidRPr="005944AD" w14:paraId="1568514E" w14:textId="77777777" w:rsidTr="00496616">
        <w:trPr>
          <w:trHeight w:val="720"/>
        </w:trPr>
        <w:tc>
          <w:tcPr>
            <w:tcW w:w="553" w:type="pct"/>
            <w:vMerge/>
            <w:tcBorders>
              <w:top w:val="single" w:sz="4" w:space="0" w:color="auto"/>
              <w:left w:val="single" w:sz="4" w:space="0" w:color="auto"/>
              <w:bottom w:val="single" w:sz="4" w:space="0" w:color="auto"/>
              <w:right w:val="single" w:sz="4" w:space="0" w:color="auto"/>
            </w:tcBorders>
            <w:vAlign w:val="center"/>
            <w:hideMark/>
          </w:tcPr>
          <w:p w14:paraId="46EA4830" w14:textId="77777777" w:rsidR="005944AD" w:rsidRPr="005944AD" w:rsidRDefault="005944AD" w:rsidP="00496616">
            <w:pPr>
              <w:spacing w:after="0" w:line="240" w:lineRule="auto"/>
              <w:rPr>
                <w:rFonts w:eastAsia="Times New Roman" w:cs="Calibri"/>
                <w:b/>
                <w:bCs/>
                <w:color w:val="000000"/>
                <w:sz w:val="18"/>
                <w:szCs w:val="18"/>
                <w:lang w:eastAsia="es-MX"/>
              </w:rPr>
            </w:pPr>
          </w:p>
        </w:tc>
        <w:tc>
          <w:tcPr>
            <w:tcW w:w="677" w:type="pct"/>
            <w:tcBorders>
              <w:top w:val="single" w:sz="4" w:space="0" w:color="auto"/>
              <w:left w:val="nil"/>
              <w:bottom w:val="single" w:sz="4" w:space="0" w:color="auto"/>
              <w:right w:val="single" w:sz="4" w:space="0" w:color="auto"/>
            </w:tcBorders>
            <w:shd w:val="clear" w:color="auto" w:fill="auto"/>
            <w:vAlign w:val="center"/>
            <w:hideMark/>
          </w:tcPr>
          <w:p w14:paraId="24E0402B"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Porcentaje de visitas de monitoreo efectuadas</w:t>
            </w:r>
          </w:p>
        </w:tc>
        <w:tc>
          <w:tcPr>
            <w:tcW w:w="886" w:type="pct"/>
            <w:tcBorders>
              <w:left w:val="nil"/>
              <w:bottom w:val="single" w:sz="4" w:space="0" w:color="auto"/>
              <w:right w:val="single" w:sz="4" w:space="0" w:color="auto"/>
            </w:tcBorders>
            <w:shd w:val="clear" w:color="auto" w:fill="auto"/>
            <w:vAlign w:val="center"/>
            <w:hideMark/>
          </w:tcPr>
          <w:p w14:paraId="4A0A6638"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(número de visitas de monitoreo realizadas en el trimestre / número de visitas de monitoreo programadas en el año) x 100</w:t>
            </w:r>
          </w:p>
        </w:tc>
        <w:tc>
          <w:tcPr>
            <w:tcW w:w="322" w:type="pct"/>
            <w:tcBorders>
              <w:top w:val="single" w:sz="4" w:space="0" w:color="auto"/>
              <w:left w:val="nil"/>
              <w:bottom w:val="single" w:sz="4" w:space="0" w:color="auto"/>
              <w:right w:val="single" w:sz="4" w:space="0" w:color="auto"/>
            </w:tcBorders>
            <w:shd w:val="clear" w:color="000000" w:fill="FFFFFF"/>
            <w:vAlign w:val="center"/>
            <w:hideMark/>
          </w:tcPr>
          <w:p w14:paraId="0C005FD1"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Porcentaje</w:t>
            </w:r>
          </w:p>
        </w:tc>
        <w:tc>
          <w:tcPr>
            <w:tcW w:w="267" w:type="pct"/>
            <w:tcBorders>
              <w:top w:val="single" w:sz="4" w:space="0" w:color="auto"/>
              <w:left w:val="nil"/>
              <w:bottom w:val="single" w:sz="4" w:space="0" w:color="auto"/>
              <w:right w:val="single" w:sz="4" w:space="0" w:color="auto"/>
            </w:tcBorders>
            <w:shd w:val="clear" w:color="auto" w:fill="auto"/>
            <w:vAlign w:val="center"/>
            <w:hideMark/>
          </w:tcPr>
          <w:p w14:paraId="056896DE"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100%</w:t>
            </w:r>
          </w:p>
        </w:tc>
        <w:tc>
          <w:tcPr>
            <w:tcW w:w="379" w:type="pct"/>
            <w:tcBorders>
              <w:top w:val="single" w:sz="4" w:space="0" w:color="auto"/>
              <w:left w:val="nil"/>
              <w:bottom w:val="single" w:sz="4" w:space="0" w:color="auto"/>
              <w:right w:val="single" w:sz="4" w:space="0" w:color="auto"/>
            </w:tcBorders>
            <w:shd w:val="clear" w:color="000000" w:fill="FFFFFF"/>
            <w:vAlign w:val="center"/>
            <w:hideMark/>
          </w:tcPr>
          <w:p w14:paraId="18707022"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Gestión</w:t>
            </w:r>
            <w:r w:rsidRPr="005944AD">
              <w:rPr>
                <w:rFonts w:eastAsia="Times New Roman" w:cs="Calibri"/>
                <w:color w:val="000000"/>
                <w:sz w:val="18"/>
                <w:szCs w:val="18"/>
                <w:lang w:eastAsia="es-MX"/>
              </w:rPr>
              <w:br/>
              <w:t>Eficacia</w:t>
            </w:r>
            <w:r w:rsidRPr="005944AD">
              <w:rPr>
                <w:rFonts w:eastAsia="Times New Roman" w:cs="Calibri"/>
                <w:color w:val="000000"/>
                <w:sz w:val="18"/>
                <w:szCs w:val="18"/>
                <w:lang w:eastAsia="es-MX"/>
              </w:rPr>
              <w:br/>
              <w:t>Trimestral</w:t>
            </w:r>
          </w:p>
        </w:tc>
        <w:tc>
          <w:tcPr>
            <w:tcW w:w="298" w:type="pct"/>
            <w:tcBorders>
              <w:top w:val="single" w:sz="4" w:space="0" w:color="auto"/>
              <w:left w:val="nil"/>
              <w:bottom w:val="single" w:sz="4" w:space="0" w:color="auto"/>
              <w:right w:val="single" w:sz="4" w:space="0" w:color="auto"/>
            </w:tcBorders>
            <w:shd w:val="clear" w:color="auto" w:fill="auto"/>
            <w:vAlign w:val="center"/>
            <w:hideMark/>
          </w:tcPr>
          <w:p w14:paraId="2C8A85A5"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52.60%</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5935D4BF"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52.60%</w:t>
            </w:r>
          </w:p>
        </w:tc>
        <w:tc>
          <w:tcPr>
            <w:tcW w:w="1336" w:type="pct"/>
            <w:tcBorders>
              <w:top w:val="single" w:sz="4" w:space="0" w:color="auto"/>
              <w:left w:val="nil"/>
              <w:bottom w:val="single" w:sz="4" w:space="0" w:color="auto"/>
              <w:right w:val="single" w:sz="4" w:space="0" w:color="auto"/>
            </w:tcBorders>
            <w:shd w:val="clear" w:color="auto" w:fill="auto"/>
            <w:vAlign w:val="center"/>
            <w:hideMark/>
          </w:tcPr>
          <w:p w14:paraId="5EFEE601" w14:textId="77777777" w:rsidR="005944AD" w:rsidRDefault="005944AD" w:rsidP="00496616">
            <w:pPr>
              <w:spacing w:after="0" w:line="240" w:lineRule="auto"/>
              <w:jc w:val="both"/>
              <w:rPr>
                <w:rFonts w:eastAsia="Times New Roman" w:cs="Calibri"/>
                <w:color w:val="000000"/>
                <w:sz w:val="18"/>
                <w:szCs w:val="18"/>
                <w:lang w:eastAsia="es-MX"/>
              </w:rPr>
            </w:pPr>
            <w:r w:rsidRPr="005944AD">
              <w:rPr>
                <w:rFonts w:eastAsia="Times New Roman" w:cs="Calibri"/>
                <w:color w:val="000000"/>
                <w:sz w:val="18"/>
                <w:szCs w:val="18"/>
                <w:lang w:eastAsia="es-MX"/>
              </w:rPr>
              <w:t>Se efectuaron 9 visitas de monitoreo, realizando así las 19 visitas programadas.</w:t>
            </w:r>
          </w:p>
          <w:p w14:paraId="3E286245" w14:textId="77777777" w:rsidR="00496616" w:rsidRDefault="00496616" w:rsidP="00496616">
            <w:pPr>
              <w:spacing w:after="0" w:line="240" w:lineRule="auto"/>
              <w:jc w:val="both"/>
              <w:rPr>
                <w:rFonts w:eastAsia="Times New Roman" w:cs="Calibri"/>
                <w:color w:val="000000"/>
                <w:sz w:val="18"/>
                <w:szCs w:val="18"/>
                <w:lang w:eastAsia="es-MX"/>
              </w:rPr>
            </w:pPr>
          </w:p>
          <w:p w14:paraId="012F7A02" w14:textId="73CA97A4" w:rsidR="00496616" w:rsidRPr="005944AD" w:rsidRDefault="00496616" w:rsidP="00496616">
            <w:pPr>
              <w:spacing w:after="0" w:line="240" w:lineRule="auto"/>
              <w:jc w:val="both"/>
              <w:rPr>
                <w:rFonts w:eastAsia="Times New Roman" w:cs="Calibri"/>
                <w:color w:val="000000"/>
                <w:sz w:val="18"/>
                <w:szCs w:val="18"/>
                <w:lang w:eastAsia="es-MX"/>
              </w:rPr>
            </w:pPr>
          </w:p>
        </w:tc>
      </w:tr>
      <w:tr w:rsidR="005944AD" w:rsidRPr="005944AD" w14:paraId="537422B9" w14:textId="77777777" w:rsidTr="00496616">
        <w:trPr>
          <w:trHeight w:val="720"/>
        </w:trPr>
        <w:tc>
          <w:tcPr>
            <w:tcW w:w="553" w:type="pct"/>
            <w:vMerge/>
            <w:tcBorders>
              <w:top w:val="single" w:sz="4" w:space="0" w:color="auto"/>
              <w:left w:val="single" w:sz="4" w:space="0" w:color="auto"/>
              <w:bottom w:val="single" w:sz="4" w:space="0" w:color="auto"/>
              <w:right w:val="single" w:sz="4" w:space="0" w:color="auto"/>
            </w:tcBorders>
            <w:vAlign w:val="center"/>
            <w:hideMark/>
          </w:tcPr>
          <w:p w14:paraId="5E03E81D" w14:textId="77777777" w:rsidR="005944AD" w:rsidRPr="005944AD" w:rsidRDefault="005944AD" w:rsidP="00496616">
            <w:pPr>
              <w:spacing w:after="0" w:line="240" w:lineRule="auto"/>
              <w:rPr>
                <w:rFonts w:eastAsia="Times New Roman" w:cs="Calibri"/>
                <w:b/>
                <w:bCs/>
                <w:color w:val="000000"/>
                <w:sz w:val="18"/>
                <w:szCs w:val="18"/>
                <w:lang w:eastAsia="es-MX"/>
              </w:rPr>
            </w:pPr>
          </w:p>
        </w:tc>
        <w:tc>
          <w:tcPr>
            <w:tcW w:w="677" w:type="pct"/>
            <w:tcBorders>
              <w:top w:val="single" w:sz="4" w:space="0" w:color="auto"/>
              <w:left w:val="nil"/>
              <w:bottom w:val="single" w:sz="4" w:space="0" w:color="auto"/>
              <w:right w:val="single" w:sz="4" w:space="0" w:color="auto"/>
            </w:tcBorders>
            <w:shd w:val="clear" w:color="auto" w:fill="auto"/>
            <w:vAlign w:val="center"/>
            <w:hideMark/>
          </w:tcPr>
          <w:p w14:paraId="56EC9084"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Porcentaje de visitas técnicas efectuadas</w:t>
            </w:r>
          </w:p>
        </w:tc>
        <w:tc>
          <w:tcPr>
            <w:tcW w:w="886" w:type="pct"/>
            <w:tcBorders>
              <w:top w:val="single" w:sz="4" w:space="0" w:color="auto"/>
              <w:left w:val="nil"/>
              <w:bottom w:val="single" w:sz="4" w:space="0" w:color="auto"/>
              <w:right w:val="single" w:sz="4" w:space="0" w:color="auto"/>
            </w:tcBorders>
            <w:shd w:val="clear" w:color="auto" w:fill="auto"/>
            <w:vAlign w:val="center"/>
            <w:hideMark/>
          </w:tcPr>
          <w:p w14:paraId="4C70F05E"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(Visitas técnicas efectuadas en el periodo / Visitas técnicas programadas en el año) x 100</w:t>
            </w:r>
          </w:p>
        </w:tc>
        <w:tc>
          <w:tcPr>
            <w:tcW w:w="322" w:type="pct"/>
            <w:tcBorders>
              <w:top w:val="single" w:sz="4" w:space="0" w:color="auto"/>
              <w:left w:val="nil"/>
              <w:bottom w:val="single" w:sz="4" w:space="0" w:color="auto"/>
              <w:right w:val="single" w:sz="4" w:space="0" w:color="auto"/>
            </w:tcBorders>
            <w:shd w:val="clear" w:color="000000" w:fill="FFFFFF"/>
            <w:vAlign w:val="center"/>
            <w:hideMark/>
          </w:tcPr>
          <w:p w14:paraId="23C22CE1"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Porcentaje</w:t>
            </w:r>
          </w:p>
        </w:tc>
        <w:tc>
          <w:tcPr>
            <w:tcW w:w="267" w:type="pct"/>
            <w:tcBorders>
              <w:top w:val="single" w:sz="4" w:space="0" w:color="auto"/>
              <w:left w:val="nil"/>
              <w:bottom w:val="single" w:sz="4" w:space="0" w:color="auto"/>
              <w:right w:val="single" w:sz="4" w:space="0" w:color="auto"/>
            </w:tcBorders>
            <w:shd w:val="clear" w:color="auto" w:fill="auto"/>
            <w:vAlign w:val="center"/>
            <w:hideMark/>
          </w:tcPr>
          <w:p w14:paraId="6B406856"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100%</w:t>
            </w:r>
          </w:p>
        </w:tc>
        <w:tc>
          <w:tcPr>
            <w:tcW w:w="379" w:type="pct"/>
            <w:tcBorders>
              <w:top w:val="single" w:sz="4" w:space="0" w:color="auto"/>
              <w:left w:val="nil"/>
              <w:bottom w:val="single" w:sz="4" w:space="0" w:color="auto"/>
              <w:right w:val="single" w:sz="4" w:space="0" w:color="auto"/>
            </w:tcBorders>
            <w:shd w:val="clear" w:color="000000" w:fill="FFFFFF"/>
            <w:vAlign w:val="center"/>
            <w:hideMark/>
          </w:tcPr>
          <w:p w14:paraId="20EF98B7"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Gestión</w:t>
            </w:r>
            <w:r w:rsidRPr="005944AD">
              <w:rPr>
                <w:rFonts w:eastAsia="Times New Roman" w:cs="Calibri"/>
                <w:color w:val="000000"/>
                <w:sz w:val="18"/>
                <w:szCs w:val="18"/>
                <w:lang w:eastAsia="es-MX"/>
              </w:rPr>
              <w:br/>
              <w:t>Eficacia</w:t>
            </w:r>
            <w:r w:rsidRPr="005944AD">
              <w:rPr>
                <w:rFonts w:eastAsia="Times New Roman" w:cs="Calibri"/>
                <w:color w:val="000000"/>
                <w:sz w:val="18"/>
                <w:szCs w:val="18"/>
                <w:lang w:eastAsia="es-MX"/>
              </w:rPr>
              <w:br/>
              <w:t>Trimestral</w:t>
            </w:r>
          </w:p>
        </w:tc>
        <w:tc>
          <w:tcPr>
            <w:tcW w:w="298" w:type="pct"/>
            <w:tcBorders>
              <w:top w:val="single" w:sz="4" w:space="0" w:color="auto"/>
              <w:left w:val="nil"/>
              <w:bottom w:val="single" w:sz="4" w:space="0" w:color="auto"/>
              <w:right w:val="single" w:sz="4" w:space="0" w:color="auto"/>
            </w:tcBorders>
            <w:shd w:val="clear" w:color="auto" w:fill="auto"/>
            <w:vAlign w:val="center"/>
            <w:hideMark/>
          </w:tcPr>
          <w:p w14:paraId="22C2667F"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72.22%</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16E2CA97"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72.22%</w:t>
            </w:r>
          </w:p>
        </w:tc>
        <w:tc>
          <w:tcPr>
            <w:tcW w:w="1336" w:type="pct"/>
            <w:tcBorders>
              <w:top w:val="single" w:sz="4" w:space="0" w:color="auto"/>
              <w:left w:val="nil"/>
              <w:bottom w:val="single" w:sz="4" w:space="0" w:color="auto"/>
              <w:right w:val="single" w:sz="4" w:space="0" w:color="auto"/>
            </w:tcBorders>
            <w:shd w:val="clear" w:color="auto" w:fill="auto"/>
            <w:vAlign w:val="center"/>
            <w:hideMark/>
          </w:tcPr>
          <w:p w14:paraId="1CA61C2B" w14:textId="77777777" w:rsidR="005944AD" w:rsidRDefault="005944AD" w:rsidP="00496616">
            <w:pPr>
              <w:spacing w:after="0" w:line="240" w:lineRule="auto"/>
              <w:jc w:val="both"/>
              <w:rPr>
                <w:rFonts w:eastAsia="Times New Roman" w:cs="Calibri"/>
                <w:color w:val="000000"/>
                <w:sz w:val="18"/>
                <w:szCs w:val="18"/>
                <w:lang w:eastAsia="es-MX"/>
              </w:rPr>
            </w:pPr>
            <w:r w:rsidRPr="005944AD">
              <w:rPr>
                <w:rFonts w:eastAsia="Times New Roman" w:cs="Calibri"/>
                <w:color w:val="000000"/>
                <w:sz w:val="18"/>
                <w:szCs w:val="18"/>
                <w:lang w:eastAsia="es-MX"/>
              </w:rPr>
              <w:t>Con motivo de la transición y dado que el recurso se autorizó a mediados del mes de octubre, se retrasaron las comisiones programadas para visitas técnicas.</w:t>
            </w:r>
          </w:p>
          <w:p w14:paraId="4DFCB95B" w14:textId="77777777" w:rsidR="00496616" w:rsidRDefault="00496616" w:rsidP="00496616">
            <w:pPr>
              <w:spacing w:after="0" w:line="240" w:lineRule="auto"/>
              <w:jc w:val="both"/>
              <w:rPr>
                <w:rFonts w:eastAsia="Times New Roman" w:cs="Calibri"/>
                <w:color w:val="000000"/>
                <w:sz w:val="18"/>
                <w:szCs w:val="18"/>
                <w:lang w:eastAsia="es-MX"/>
              </w:rPr>
            </w:pPr>
          </w:p>
          <w:p w14:paraId="1582BC07" w14:textId="2B9353A5" w:rsidR="00496616" w:rsidRPr="005944AD" w:rsidRDefault="00496616" w:rsidP="00496616">
            <w:pPr>
              <w:spacing w:after="0" w:line="240" w:lineRule="auto"/>
              <w:jc w:val="both"/>
              <w:rPr>
                <w:rFonts w:eastAsia="Times New Roman" w:cs="Calibri"/>
                <w:color w:val="000000"/>
                <w:sz w:val="18"/>
                <w:szCs w:val="18"/>
                <w:lang w:eastAsia="es-MX"/>
              </w:rPr>
            </w:pPr>
          </w:p>
        </w:tc>
      </w:tr>
      <w:tr w:rsidR="005944AD" w:rsidRPr="005944AD" w14:paraId="5A6350D2" w14:textId="77777777" w:rsidTr="00496616">
        <w:trPr>
          <w:trHeight w:val="1440"/>
        </w:trPr>
        <w:tc>
          <w:tcPr>
            <w:tcW w:w="553" w:type="pct"/>
            <w:vMerge/>
            <w:tcBorders>
              <w:top w:val="single" w:sz="4" w:space="0" w:color="auto"/>
              <w:left w:val="single" w:sz="4" w:space="0" w:color="auto"/>
              <w:bottom w:val="single" w:sz="4" w:space="0" w:color="auto"/>
              <w:right w:val="single" w:sz="4" w:space="0" w:color="auto"/>
            </w:tcBorders>
            <w:vAlign w:val="center"/>
            <w:hideMark/>
          </w:tcPr>
          <w:p w14:paraId="2964E64E" w14:textId="77777777" w:rsidR="005944AD" w:rsidRPr="005944AD" w:rsidRDefault="005944AD" w:rsidP="00496616">
            <w:pPr>
              <w:spacing w:after="0" w:line="240" w:lineRule="auto"/>
              <w:rPr>
                <w:rFonts w:eastAsia="Times New Roman" w:cs="Calibri"/>
                <w:b/>
                <w:bCs/>
                <w:color w:val="000000"/>
                <w:sz w:val="18"/>
                <w:szCs w:val="18"/>
                <w:lang w:eastAsia="es-MX"/>
              </w:rPr>
            </w:pPr>
          </w:p>
        </w:tc>
        <w:tc>
          <w:tcPr>
            <w:tcW w:w="677" w:type="pct"/>
            <w:tcBorders>
              <w:top w:val="single" w:sz="4" w:space="0" w:color="auto"/>
              <w:left w:val="nil"/>
              <w:bottom w:val="single" w:sz="4" w:space="0" w:color="auto"/>
              <w:right w:val="single" w:sz="4" w:space="0" w:color="auto"/>
            </w:tcBorders>
            <w:shd w:val="clear" w:color="auto" w:fill="auto"/>
            <w:vAlign w:val="center"/>
            <w:hideMark/>
          </w:tcPr>
          <w:p w14:paraId="1EE402AC"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Porcentaje de atención a peticiones de infraestructura</w:t>
            </w:r>
          </w:p>
        </w:tc>
        <w:tc>
          <w:tcPr>
            <w:tcW w:w="886" w:type="pct"/>
            <w:tcBorders>
              <w:top w:val="single" w:sz="4" w:space="0" w:color="auto"/>
              <w:left w:val="nil"/>
              <w:bottom w:val="single" w:sz="4" w:space="0" w:color="auto"/>
              <w:right w:val="single" w:sz="4" w:space="0" w:color="auto"/>
            </w:tcBorders>
            <w:shd w:val="clear" w:color="auto" w:fill="auto"/>
            <w:vAlign w:val="center"/>
            <w:hideMark/>
          </w:tcPr>
          <w:p w14:paraId="2C474D23"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(Peticiones contestadas / Peticiones recibidas) x 100</w:t>
            </w:r>
          </w:p>
        </w:tc>
        <w:tc>
          <w:tcPr>
            <w:tcW w:w="322" w:type="pct"/>
            <w:tcBorders>
              <w:top w:val="single" w:sz="4" w:space="0" w:color="auto"/>
              <w:left w:val="nil"/>
              <w:bottom w:val="single" w:sz="4" w:space="0" w:color="auto"/>
              <w:right w:val="single" w:sz="4" w:space="0" w:color="auto"/>
            </w:tcBorders>
            <w:shd w:val="clear" w:color="000000" w:fill="FFFFFF"/>
            <w:vAlign w:val="center"/>
            <w:hideMark/>
          </w:tcPr>
          <w:p w14:paraId="46670A96"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Porcentaje</w:t>
            </w:r>
          </w:p>
        </w:tc>
        <w:tc>
          <w:tcPr>
            <w:tcW w:w="267" w:type="pct"/>
            <w:tcBorders>
              <w:top w:val="single" w:sz="4" w:space="0" w:color="auto"/>
              <w:left w:val="nil"/>
              <w:bottom w:val="single" w:sz="4" w:space="0" w:color="auto"/>
              <w:right w:val="single" w:sz="4" w:space="0" w:color="auto"/>
            </w:tcBorders>
            <w:shd w:val="clear" w:color="auto" w:fill="auto"/>
            <w:vAlign w:val="center"/>
            <w:hideMark/>
          </w:tcPr>
          <w:p w14:paraId="7A0DF248"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100%</w:t>
            </w:r>
          </w:p>
        </w:tc>
        <w:tc>
          <w:tcPr>
            <w:tcW w:w="379" w:type="pct"/>
            <w:tcBorders>
              <w:top w:val="single" w:sz="4" w:space="0" w:color="auto"/>
              <w:left w:val="nil"/>
              <w:bottom w:val="single" w:sz="4" w:space="0" w:color="auto"/>
              <w:right w:val="single" w:sz="4" w:space="0" w:color="auto"/>
            </w:tcBorders>
            <w:shd w:val="clear" w:color="000000" w:fill="FFFFFF"/>
            <w:vAlign w:val="center"/>
            <w:hideMark/>
          </w:tcPr>
          <w:p w14:paraId="0414B38A"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Gestión</w:t>
            </w:r>
            <w:r w:rsidRPr="005944AD">
              <w:rPr>
                <w:rFonts w:eastAsia="Times New Roman" w:cs="Calibri"/>
                <w:color w:val="000000"/>
                <w:sz w:val="18"/>
                <w:szCs w:val="18"/>
                <w:lang w:eastAsia="es-MX"/>
              </w:rPr>
              <w:br/>
              <w:t>Eficacia</w:t>
            </w:r>
            <w:r w:rsidRPr="005944AD">
              <w:rPr>
                <w:rFonts w:eastAsia="Times New Roman" w:cs="Calibri"/>
                <w:color w:val="000000"/>
                <w:sz w:val="18"/>
                <w:szCs w:val="18"/>
                <w:lang w:eastAsia="es-MX"/>
              </w:rPr>
              <w:br/>
              <w:t>Trimestral</w:t>
            </w:r>
          </w:p>
        </w:tc>
        <w:tc>
          <w:tcPr>
            <w:tcW w:w="298" w:type="pct"/>
            <w:tcBorders>
              <w:top w:val="single" w:sz="4" w:space="0" w:color="auto"/>
              <w:left w:val="nil"/>
              <w:bottom w:val="single" w:sz="4" w:space="0" w:color="auto"/>
              <w:right w:val="single" w:sz="4" w:space="0" w:color="auto"/>
            </w:tcBorders>
            <w:shd w:val="clear" w:color="auto" w:fill="auto"/>
            <w:vAlign w:val="center"/>
            <w:hideMark/>
          </w:tcPr>
          <w:p w14:paraId="29386085" w14:textId="77777777"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100.00%</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72DB884F" w14:textId="1A8C79E1" w:rsidR="005944AD" w:rsidRPr="005944AD" w:rsidRDefault="005944AD" w:rsidP="00496616">
            <w:pPr>
              <w:spacing w:after="0" w:line="240" w:lineRule="auto"/>
              <w:jc w:val="center"/>
              <w:rPr>
                <w:rFonts w:eastAsia="Times New Roman" w:cs="Calibri"/>
                <w:color w:val="000000"/>
                <w:sz w:val="18"/>
                <w:szCs w:val="18"/>
                <w:lang w:eastAsia="es-MX"/>
              </w:rPr>
            </w:pPr>
            <w:r w:rsidRPr="005944AD">
              <w:rPr>
                <w:rFonts w:eastAsia="Times New Roman" w:cs="Calibri"/>
                <w:color w:val="000000"/>
                <w:sz w:val="18"/>
                <w:szCs w:val="18"/>
                <w:lang w:eastAsia="es-MX"/>
              </w:rPr>
              <w:t>58.33%</w:t>
            </w:r>
          </w:p>
        </w:tc>
        <w:tc>
          <w:tcPr>
            <w:tcW w:w="1336" w:type="pct"/>
            <w:tcBorders>
              <w:top w:val="single" w:sz="4" w:space="0" w:color="auto"/>
              <w:left w:val="nil"/>
              <w:bottom w:val="single" w:sz="4" w:space="0" w:color="auto"/>
              <w:right w:val="single" w:sz="4" w:space="0" w:color="auto"/>
            </w:tcBorders>
            <w:shd w:val="clear" w:color="auto" w:fill="auto"/>
            <w:vAlign w:val="center"/>
            <w:hideMark/>
          </w:tcPr>
          <w:p w14:paraId="3B26FFFC" w14:textId="77777777" w:rsidR="005944AD" w:rsidRDefault="005944AD" w:rsidP="00496616">
            <w:pPr>
              <w:spacing w:after="0" w:line="240" w:lineRule="auto"/>
              <w:jc w:val="both"/>
              <w:rPr>
                <w:rFonts w:eastAsia="Times New Roman" w:cs="Calibri"/>
                <w:color w:val="000000"/>
                <w:sz w:val="18"/>
                <w:szCs w:val="18"/>
                <w:lang w:eastAsia="es-MX"/>
              </w:rPr>
            </w:pPr>
            <w:r w:rsidRPr="005944AD">
              <w:rPr>
                <w:rFonts w:eastAsia="Times New Roman" w:cs="Calibri"/>
                <w:color w:val="000000"/>
                <w:sz w:val="18"/>
                <w:szCs w:val="18"/>
                <w:lang w:eastAsia="es-MX"/>
              </w:rPr>
              <w:t>Se contestaron en el tercer trimestre, 74 peticiones de 74 recibidas. En el año se contestaron 154 de 264 peticiones recibidas.</w:t>
            </w:r>
            <w:r w:rsidRPr="005944AD">
              <w:rPr>
                <w:rFonts w:eastAsia="Times New Roman" w:cs="Calibri"/>
                <w:color w:val="000000"/>
                <w:sz w:val="18"/>
                <w:szCs w:val="18"/>
                <w:lang w:eastAsia="es-MX"/>
              </w:rPr>
              <w:br/>
              <w:t>No se llegó a la meta del 100% debido a que existen solicitudes que para su respuesta es necesaria contar con una visita técnica, mismas que se retrasaron las comisiones dado a que los recursos se autorizaron a mediados del mes de octubre.</w:t>
            </w:r>
          </w:p>
          <w:p w14:paraId="79E507B5" w14:textId="77777777" w:rsidR="00496616" w:rsidRDefault="00496616" w:rsidP="00496616">
            <w:pPr>
              <w:spacing w:after="0" w:line="240" w:lineRule="auto"/>
              <w:jc w:val="both"/>
              <w:rPr>
                <w:rFonts w:eastAsia="Times New Roman" w:cs="Calibri"/>
                <w:color w:val="000000"/>
                <w:sz w:val="18"/>
                <w:szCs w:val="18"/>
                <w:lang w:eastAsia="es-MX"/>
              </w:rPr>
            </w:pPr>
          </w:p>
          <w:p w14:paraId="6B092F2A" w14:textId="62372DCD" w:rsidR="00496616" w:rsidRPr="005944AD" w:rsidRDefault="00496616" w:rsidP="00496616">
            <w:pPr>
              <w:spacing w:after="0" w:line="240" w:lineRule="auto"/>
              <w:jc w:val="both"/>
              <w:rPr>
                <w:rFonts w:eastAsia="Times New Roman" w:cs="Calibri"/>
                <w:color w:val="000000"/>
                <w:sz w:val="18"/>
                <w:szCs w:val="18"/>
                <w:lang w:eastAsia="es-MX"/>
              </w:rPr>
            </w:pPr>
          </w:p>
        </w:tc>
      </w:tr>
    </w:tbl>
    <w:p w14:paraId="5ACC11AE" w14:textId="4C164B09" w:rsidR="009E4C72" w:rsidRPr="005944AD" w:rsidRDefault="009E4C72" w:rsidP="00D62827">
      <w:pPr>
        <w:tabs>
          <w:tab w:val="left" w:pos="11760"/>
        </w:tabs>
        <w:ind w:right="-37"/>
        <w:rPr>
          <w:rFonts w:cs="DIN Pro Regular"/>
          <w:sz w:val="20"/>
          <w:szCs w:val="20"/>
        </w:rPr>
      </w:pPr>
      <w:r w:rsidRPr="005944AD">
        <w:rPr>
          <w:rFonts w:cs="DIN Pro Regular"/>
          <w:sz w:val="20"/>
          <w:szCs w:val="20"/>
        </w:rPr>
        <w:t>Se puede incluir las Matrices de Indicadores para resultados que se tengan, en la que se muestre el resultado obtenido en el Indicador</w:t>
      </w:r>
      <w:r w:rsidR="00EB3E19" w:rsidRPr="005944AD">
        <w:rPr>
          <w:rFonts w:cs="DIN Pro Regular"/>
          <w:sz w:val="20"/>
          <w:szCs w:val="20"/>
        </w:rPr>
        <w:t>.</w:t>
      </w:r>
    </w:p>
    <w:p w14:paraId="61CF22E4" w14:textId="0F3CCEAC" w:rsidR="004C5C47" w:rsidRPr="005944AD" w:rsidRDefault="004C5C47" w:rsidP="00D46585">
      <w:pPr>
        <w:jc w:val="both"/>
        <w:rPr>
          <w:rFonts w:cs="DIN Pro Regular"/>
          <w:sz w:val="20"/>
          <w:szCs w:val="20"/>
        </w:rPr>
      </w:pPr>
    </w:p>
    <w:p w14:paraId="627A6722" w14:textId="163DC291" w:rsidR="004C5C47" w:rsidRPr="005944AD" w:rsidRDefault="004C5C47" w:rsidP="00D46585">
      <w:pPr>
        <w:jc w:val="both"/>
        <w:rPr>
          <w:rFonts w:cs="DIN Pro Regular"/>
          <w:sz w:val="20"/>
          <w:szCs w:val="20"/>
        </w:rPr>
      </w:pPr>
    </w:p>
    <w:p w14:paraId="0CD3692F" w14:textId="3BECAD2A" w:rsidR="004C5C47" w:rsidRPr="005944AD" w:rsidRDefault="004C5C47" w:rsidP="00D46585">
      <w:pPr>
        <w:jc w:val="both"/>
        <w:rPr>
          <w:rFonts w:cs="DIN Pro Regular"/>
          <w:sz w:val="20"/>
          <w:szCs w:val="20"/>
        </w:rPr>
      </w:pPr>
    </w:p>
    <w:p w14:paraId="2576DDC8" w14:textId="77777777" w:rsidR="004C5C47" w:rsidRPr="005944AD" w:rsidRDefault="004C5C47" w:rsidP="00D46585">
      <w:pPr>
        <w:jc w:val="both"/>
        <w:rPr>
          <w:rFonts w:cs="DIN Pro Regular"/>
          <w:sz w:val="20"/>
          <w:szCs w:val="20"/>
        </w:rPr>
      </w:pPr>
    </w:p>
    <w:sectPr w:rsidR="004C5C47" w:rsidRPr="005944AD" w:rsidSect="005944AD">
      <w:headerReference w:type="even" r:id="rId8"/>
      <w:headerReference w:type="default" r:id="rId9"/>
      <w:footerReference w:type="even" r:id="rId10"/>
      <w:footerReference w:type="default" r:id="rId11"/>
      <w:headerReference w:type="first" r:id="rId12"/>
      <w:footerReference w:type="first" r:id="rId13"/>
      <w:pgSz w:w="15840" w:h="12240" w:orient="landscape"/>
      <w:pgMar w:top="1418" w:right="672"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B13C8" w14:textId="77777777" w:rsidR="002964AC" w:rsidRDefault="002964AC" w:rsidP="00EA5418">
      <w:pPr>
        <w:spacing w:after="0" w:line="240" w:lineRule="auto"/>
      </w:pPr>
      <w:r>
        <w:separator/>
      </w:r>
    </w:p>
  </w:endnote>
  <w:endnote w:type="continuationSeparator" w:id="0">
    <w:p w14:paraId="0FC1891F" w14:textId="77777777" w:rsidR="002964AC" w:rsidRDefault="002964A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Pro Regular">
    <w:altName w:val="Calibri"/>
    <w:charset w:val="00"/>
    <w:family w:val="swiss"/>
    <w:pitch w:val="variable"/>
    <w:sig w:usb0="A00002BF" w:usb1="4000207B" w:usb2="00000008" w:usb3="00000000" w:csb0="0000009F" w:csb1="00000000"/>
  </w:font>
  <w:font w:name="Soberana Titular">
    <w:altName w:val="Calibri"/>
    <w:panose1 w:val="00000000000000000000"/>
    <w:charset w:val="00"/>
    <w:family w:val="modern"/>
    <w:notTrueType/>
    <w:pitch w:val="variable"/>
    <w:sig w:usb0="800000AF" w:usb1="4000204A" w:usb2="00000000" w:usb3="00000000" w:csb0="00000001" w:csb1="00000000"/>
  </w:font>
  <w:font w:name="Encode Sans">
    <w:altName w:val="Calibri"/>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9C69" w14:textId="77777777" w:rsidR="0013011C" w:rsidRPr="004F57C5" w:rsidRDefault="00284A01" w:rsidP="0013011C">
    <w:pPr>
      <w:pStyle w:val="Piedepgina"/>
      <w:jc w:val="center"/>
      <w:rPr>
        <w:rFonts w:ascii="Arial" w:hAnsi="Arial" w:cs="Arial"/>
      </w:rPr>
    </w:pPr>
    <w:r>
      <w:rPr>
        <w:noProof/>
        <w:lang w:eastAsia="es-MX"/>
      </w:rPr>
      <mc:AlternateContent>
        <mc:Choice Requires="wps">
          <w:drawing>
            <wp:anchor distT="0" distB="0" distL="114300" distR="114300" simplePos="0" relativeHeight="251658752" behindDoc="0" locked="0" layoutInCell="1" allowOverlap="1" wp14:anchorId="3484EC29" wp14:editId="6A64B7A9">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28E0722B" id="12 Conector recto"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" strokecolor="#4a7ebb" strokeweight="1.5pt">
              <o:lock v:ext="edit" shapetype="f"/>
            </v:line>
          </w:pict>
        </mc:Fallback>
      </mc:AlternateContent>
    </w:r>
    <w:r w:rsidR="005117F4" w:rsidRPr="004F57C5">
      <w:rPr>
        <w:rFonts w:ascii="Arial" w:hAnsi="Arial" w:cs="Arial"/>
      </w:rPr>
      <w:t>Programática</w:t>
    </w:r>
    <w:r w:rsidR="0013011C" w:rsidRPr="004F57C5">
      <w:rPr>
        <w:rFonts w:ascii="Arial" w:hAnsi="Arial" w:cs="Arial"/>
      </w:rPr>
      <w:t xml:space="preserve"> / </w:t>
    </w:r>
    <w:r w:rsidR="0013011C" w:rsidRPr="004F57C5">
      <w:rPr>
        <w:rFonts w:ascii="Arial" w:hAnsi="Arial" w:cs="Arial"/>
      </w:rPr>
      <w:fldChar w:fldCharType="begin"/>
    </w:r>
    <w:r w:rsidR="0013011C" w:rsidRPr="004F57C5">
      <w:rPr>
        <w:rFonts w:ascii="Arial" w:hAnsi="Arial" w:cs="Arial"/>
      </w:rPr>
      <w:instrText>PAGE   \* MERGEFORMAT</w:instrText>
    </w:r>
    <w:r w:rsidR="0013011C" w:rsidRPr="004F57C5">
      <w:rPr>
        <w:rFonts w:ascii="Arial" w:hAnsi="Arial" w:cs="Arial"/>
      </w:rPr>
      <w:fldChar w:fldCharType="separate"/>
    </w:r>
    <w:r w:rsidR="002943A3" w:rsidRPr="002943A3">
      <w:rPr>
        <w:rFonts w:ascii="Arial" w:hAnsi="Arial" w:cs="Arial"/>
        <w:noProof/>
        <w:lang w:val="es-ES"/>
      </w:rPr>
      <w:t>2</w:t>
    </w:r>
    <w:r w:rsidR="0013011C" w:rsidRPr="004F57C5">
      <w:rPr>
        <w:rFonts w:ascii="Arial" w:hAnsi="Arial" w:cs="Arial"/>
      </w:rPr>
      <w:fldChar w:fldCharType="end"/>
    </w:r>
  </w:p>
  <w:p w14:paraId="46AE1D45"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B950" w14:textId="1347C640" w:rsidR="00F22116" w:rsidRDefault="00F22116" w:rsidP="008E3652">
    <w:pPr>
      <w:pStyle w:val="Piedepgina"/>
      <w:jc w:val="center"/>
      <w:rPr>
        <w:rFonts w:ascii="Arial" w:hAnsi="Arial" w:cs="Arial"/>
      </w:rPr>
    </w:pPr>
    <w:r>
      <w:rPr>
        <w:rFonts w:ascii="Arial" w:hAnsi="Arial" w:cs="Arial"/>
        <w:noProof/>
        <w:lang w:eastAsia="es-MX"/>
      </w:rPr>
      <w:drawing>
        <wp:inline distT="0" distB="0" distL="0" distR="0" wp14:anchorId="34E6B546" wp14:editId="11C500F8">
          <wp:extent cx="6193790" cy="24130"/>
          <wp:effectExtent l="0" t="0" r="0" b="0"/>
          <wp:docPr id="4100" name="Imagen 4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3790" cy="24130"/>
                  </a:xfrm>
                  <a:prstGeom prst="rect">
                    <a:avLst/>
                  </a:prstGeom>
                  <a:noFill/>
                </pic:spPr>
              </pic:pic>
            </a:graphicData>
          </a:graphic>
        </wp:inline>
      </w:drawing>
    </w:r>
  </w:p>
  <w:p w14:paraId="3DC3E22B" w14:textId="77777777" w:rsidR="008E3652" w:rsidRPr="004F57C5" w:rsidRDefault="00486AE1" w:rsidP="008E3652">
    <w:pPr>
      <w:pStyle w:val="Piedepgina"/>
      <w:jc w:val="center"/>
      <w:rPr>
        <w:rFonts w:ascii="Arial" w:hAnsi="Arial" w:cs="Arial"/>
      </w:rPr>
    </w:pPr>
    <w:r w:rsidRPr="004F57C5">
      <w:rPr>
        <w:rFonts w:ascii="Arial" w:hAnsi="Arial" w:cs="Arial"/>
      </w:rPr>
      <w:t>Pr</w:t>
    </w:r>
    <w:r w:rsidR="005117F4" w:rsidRPr="004F57C5">
      <w:rPr>
        <w:rFonts w:ascii="Arial" w:hAnsi="Arial" w:cs="Arial"/>
      </w:rPr>
      <w:t>ogramática</w:t>
    </w:r>
    <w:r w:rsidR="008E3652" w:rsidRPr="004F57C5">
      <w:rPr>
        <w:rFonts w:ascii="Arial" w:hAnsi="Arial" w:cs="Arial"/>
      </w:rPr>
      <w:t xml:space="preserve"> / </w:t>
    </w:r>
    <w:r w:rsidR="008E3652" w:rsidRPr="004F57C5">
      <w:rPr>
        <w:rFonts w:ascii="Arial" w:hAnsi="Arial" w:cs="Arial"/>
      </w:rPr>
      <w:fldChar w:fldCharType="begin"/>
    </w:r>
    <w:r w:rsidR="008E3652" w:rsidRPr="004F57C5">
      <w:rPr>
        <w:rFonts w:ascii="Arial" w:hAnsi="Arial" w:cs="Arial"/>
      </w:rPr>
      <w:instrText>PAGE   \* MERGEFORMAT</w:instrText>
    </w:r>
    <w:r w:rsidR="008E3652" w:rsidRPr="004F57C5">
      <w:rPr>
        <w:rFonts w:ascii="Arial" w:hAnsi="Arial" w:cs="Arial"/>
      </w:rPr>
      <w:fldChar w:fldCharType="separate"/>
    </w:r>
    <w:r w:rsidR="00DA129D" w:rsidRPr="00DA129D">
      <w:rPr>
        <w:rFonts w:ascii="Arial" w:hAnsi="Arial" w:cs="Arial"/>
        <w:noProof/>
        <w:lang w:val="es-ES"/>
      </w:rPr>
      <w:t>1</w:t>
    </w:r>
    <w:r w:rsidR="008E3652" w:rsidRPr="004F57C5">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FBD6F" w14:textId="77777777" w:rsidR="007D2433" w:rsidRDefault="007D24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A59D5" w14:textId="77777777" w:rsidR="002964AC" w:rsidRDefault="002964AC" w:rsidP="00EA5418">
      <w:pPr>
        <w:spacing w:after="0" w:line="240" w:lineRule="auto"/>
      </w:pPr>
      <w:r>
        <w:separator/>
      </w:r>
    </w:p>
  </w:footnote>
  <w:footnote w:type="continuationSeparator" w:id="0">
    <w:p w14:paraId="31C69A91" w14:textId="77777777" w:rsidR="002964AC" w:rsidRDefault="002964AC"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237F" w14:textId="77777777" w:rsidR="0013011C" w:rsidRDefault="00284A01">
    <w:pPr>
      <w:pStyle w:val="Encabezado"/>
    </w:pPr>
    <w:r>
      <w:rPr>
        <w:noProof/>
        <w:lang w:eastAsia="es-MX"/>
      </w:rPr>
      <mc:AlternateContent>
        <mc:Choice Requires="wpg">
          <w:drawing>
            <wp:anchor distT="0" distB="0" distL="114300" distR="114300" simplePos="0" relativeHeight="251656704" behindDoc="0" locked="0" layoutInCell="1" allowOverlap="1" wp14:anchorId="2AA86E2C" wp14:editId="73056DEA">
              <wp:simplePos x="0" y="0"/>
              <wp:positionH relativeFrom="column">
                <wp:posOffset>2933700</wp:posOffset>
              </wp:positionH>
              <wp:positionV relativeFrom="paragraph">
                <wp:posOffset>-278130</wp:posOffset>
              </wp:positionV>
              <wp:extent cx="3172460" cy="498475"/>
              <wp:effectExtent l="0" t="0" r="0" b="0"/>
              <wp:wrapNone/>
              <wp:docPr id="8"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2460" cy="498475"/>
                        <a:chOff x="0" y="0"/>
                        <a:chExt cx="3172383" cy="498166"/>
                      </a:xfrm>
                    </wpg:grpSpPr>
                    <wps:wsp>
                      <wps:cNvPr id="9" name="Cuadro de texto 5"/>
                      <wps:cNvSpPr txBox="1">
                        <a:spLocks noChangeArrowheads="1"/>
                      </wps:cNvSpPr>
                      <wps:spPr bwMode="auto">
                        <a:xfrm>
                          <a:off x="0" y="7311"/>
                          <a:ext cx="228917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C2E8F5" w14:textId="77777777" w:rsidR="00040466" w:rsidRPr="00D921B1" w:rsidRDefault="00540418" w:rsidP="00040466">
                            <w:pPr>
                              <w:spacing w:after="120"/>
                              <w:jc w:val="right"/>
                              <w:rPr>
                                <w:rFonts w:ascii="Arial" w:hAnsi="Arial" w:cs="Arial"/>
                                <w:color w:val="808080"/>
                                <w:sz w:val="20"/>
                                <w:szCs w:val="20"/>
                              </w:rPr>
                            </w:pPr>
                            <w:r w:rsidRPr="00D921B1">
                              <w:rPr>
                                <w:rFonts w:ascii="Arial" w:hAnsi="Arial" w:cs="Arial"/>
                                <w:color w:val="808080"/>
                                <w:sz w:val="20"/>
                                <w:szCs w:val="20"/>
                              </w:rPr>
                              <w:t>CUENTA PÚBLICA</w:t>
                            </w:r>
                          </w:p>
                          <w:p w14:paraId="496FE80E" w14:textId="4BEEBD3C" w:rsidR="00040466" w:rsidRPr="00D921B1" w:rsidRDefault="00BF2B76" w:rsidP="004F57C5">
                            <w:pPr>
                              <w:spacing w:after="120"/>
                              <w:jc w:val="right"/>
                              <w:rPr>
                                <w:rFonts w:ascii="Arial" w:hAnsi="Arial" w:cs="Arial"/>
                                <w:color w:val="808080"/>
                                <w:sz w:val="20"/>
                                <w:szCs w:val="20"/>
                              </w:rPr>
                            </w:pPr>
                            <w:r w:rsidRPr="00D921B1">
                              <w:rPr>
                                <w:rFonts w:ascii="Arial" w:hAnsi="Arial" w:cs="Arial"/>
                                <w:color w:val="808080"/>
                                <w:sz w:val="20"/>
                                <w:szCs w:val="20"/>
                              </w:rPr>
                              <w:t>ENTIDAD FEDERATIVA</w:t>
                            </w:r>
                            <w:r w:rsidR="00540418" w:rsidRPr="00D921B1">
                              <w:rPr>
                                <w:rFonts w:ascii="Arial" w:hAnsi="Arial" w:cs="Arial"/>
                                <w:color w:val="808080"/>
                                <w:sz w:val="20"/>
                                <w:szCs w:val="20"/>
                              </w:rPr>
                              <w:t xml:space="preserve"> DE </w:t>
                            </w:r>
                            <w:r w:rsidR="004F57C5" w:rsidRPr="00D921B1">
                              <w:rPr>
                                <w:rFonts w:ascii="Arial" w:hAnsi="Arial" w:cs="Arial"/>
                                <w:color w:val="808080"/>
                                <w:sz w:val="20"/>
                                <w:szCs w:val="20"/>
                              </w:rPr>
                              <w:t>XXXX</w:t>
                            </w:r>
                          </w:p>
                        </w:txbxContent>
                      </wps:txbx>
                      <wps:bodyPr rot="0" vert="horz" wrap="square" lIns="91440" tIns="45720" rIns="91440" bIns="45720" anchor="t" anchorCtr="0" upright="1">
                        <a:noAutofit/>
                      </wps:bodyPr>
                    </wps:wsp>
                    <wpg:grpSp>
                      <wpg:cNvPr id="4" name="9 Grupo"/>
                      <wpg:cNvGrpSpPr>
                        <a:grpSpLocks/>
                      </wpg:cNvGrpSpPr>
                      <wpg:grpSpPr bwMode="auto">
                        <a:xfrm>
                          <a:off x="2289657" y="0"/>
                          <a:ext cx="882726" cy="431597"/>
                          <a:chOff x="0" y="0"/>
                          <a:chExt cx="882726" cy="431597"/>
                        </a:xfrm>
                      </wpg:grpSpPr>
                      <pic:pic xmlns:pic="http://schemas.openxmlformats.org/drawingml/2006/picture">
                        <pic:nvPicPr>
                          <pic:cNvPr id="11"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BB3E47" w14:textId="77777777" w:rsidR="00040466" w:rsidRPr="00D921B1" w:rsidRDefault="002943A3" w:rsidP="00040466">
                              <w:pPr>
                                <w:jc w:val="both"/>
                                <w:rPr>
                                  <w:rFonts w:ascii="Arial" w:hAnsi="Arial" w:cs="Arial"/>
                                  <w:color w:val="808080"/>
                                  <w:sz w:val="42"/>
                                  <w:szCs w:val="42"/>
                                </w:rPr>
                              </w:pPr>
                              <w:r>
                                <w:rPr>
                                  <w:rFonts w:ascii="Arial" w:hAnsi="Arial" w:cs="Arial"/>
                                  <w:color w:val="808080"/>
                                  <w:sz w:val="42"/>
                                  <w:szCs w:val="42"/>
                                </w:rPr>
                                <w:t>2015</w:t>
                              </w:r>
                            </w:p>
                            <w:p w14:paraId="1E50D0FC" w14:textId="77777777" w:rsidR="00040466" w:rsidRPr="00D921B1" w:rsidRDefault="00040466" w:rsidP="00040466">
                              <w:pPr>
                                <w:jc w:val="both"/>
                                <w:rPr>
                                  <w:rFonts w:ascii="Soberana Titular" w:hAnsi="Soberana Titular" w:cs="Arial"/>
                                  <w:color w:val="808080"/>
                                  <w:sz w:val="42"/>
                                  <w:szCs w:val="42"/>
                                </w:rPr>
                              </w:pPr>
                              <w:r w:rsidRPr="00D921B1">
                                <w:rPr>
                                  <w:rFonts w:ascii="Soberana Titular" w:hAnsi="Soberana Titular" w:cs="Arial"/>
                                  <w:color w:val="808080"/>
                                  <w:sz w:val="42"/>
                                  <w:szCs w:val="42"/>
                                </w:rPr>
                                <w:t>2014</w:t>
                              </w:r>
                            </w:p>
                            <w:p w14:paraId="1D6E06F3" w14:textId="77777777" w:rsidR="00040466" w:rsidRPr="00D921B1" w:rsidRDefault="00040466" w:rsidP="00040466">
                              <w:pPr>
                                <w:jc w:val="both"/>
                                <w:rPr>
                                  <w:rFonts w:ascii="Soberana Titular" w:hAnsi="Soberana Titular"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AA86E2C" id="6 Grupo" o:spid="_x0000_s1026" style="position:absolute;margin-left:231pt;margin-top:-21.9pt;width:249.8pt;height:39.25pt;z-index:251656704" coordsize="31723,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qO6uVtLd5G+6gLHHoOa4H9mH9pnw3+1t8H9O8ceExqH9h6p&#10;JLHB9th8mbMblGyuTj5lPep5lfl6mUq1NVFSb95ptLq0rXfyuvvPQqKKKo1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EN/bG8spYlbaZEK5PbIxXi/wDwT0/ZKuv2Jf2W&#10;9D+Hd9rVv4guNHmuZTew25t0k82ZpMbCzEY3Y617dRR5ndTzLEU8HUwEX+7qShKSstZQU1F33VlO&#10;Wi0d9dkFFFFBwh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H4s&#10;b2/vUb2/vUmPajHtQZi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0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">
              <v:shapetype id="_x0000_t202" coordsize="21600,21600" o:spt="202" path="m,l,21600r21600,l21600,xe">
                <v:stroke joinstyle="miter"/>
                <v:path gradientshapeok="t" o:connecttype="rect"/>
              </v:shapetype>
              <v:shape id="Cuadro de texto 5" o:spid="_x0000_s1027" type="#_x0000_t202" style="position:absolute;top:73;width:22891;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4DC2E8F5" w14:textId="77777777" w:rsidR="00040466" w:rsidRPr="00D921B1" w:rsidRDefault="00540418" w:rsidP="00040466">
                      <w:pPr>
                        <w:spacing w:after="120"/>
                        <w:jc w:val="right"/>
                        <w:rPr>
                          <w:rFonts w:ascii="Arial" w:hAnsi="Arial" w:cs="Arial"/>
                          <w:color w:val="808080"/>
                          <w:sz w:val="20"/>
                          <w:szCs w:val="20"/>
                        </w:rPr>
                      </w:pPr>
                      <w:r w:rsidRPr="00D921B1">
                        <w:rPr>
                          <w:rFonts w:ascii="Arial" w:hAnsi="Arial" w:cs="Arial"/>
                          <w:color w:val="808080"/>
                          <w:sz w:val="20"/>
                          <w:szCs w:val="20"/>
                        </w:rPr>
                        <w:t>CUENTA PÚBLICA</w:t>
                      </w:r>
                    </w:p>
                    <w:p w14:paraId="496FE80E" w14:textId="4BEEBD3C" w:rsidR="00040466" w:rsidRPr="00D921B1" w:rsidRDefault="00BF2B76" w:rsidP="004F57C5">
                      <w:pPr>
                        <w:spacing w:after="120"/>
                        <w:jc w:val="right"/>
                        <w:rPr>
                          <w:rFonts w:ascii="Arial" w:hAnsi="Arial" w:cs="Arial"/>
                          <w:color w:val="808080"/>
                          <w:sz w:val="20"/>
                          <w:szCs w:val="20"/>
                        </w:rPr>
                      </w:pPr>
                      <w:r w:rsidRPr="00D921B1">
                        <w:rPr>
                          <w:rFonts w:ascii="Arial" w:hAnsi="Arial" w:cs="Arial"/>
                          <w:color w:val="808080"/>
                          <w:sz w:val="20"/>
                          <w:szCs w:val="20"/>
                        </w:rPr>
                        <w:t>ENTIDAD FEDERATIVA</w:t>
                      </w:r>
                      <w:r w:rsidR="00540418" w:rsidRPr="00D921B1">
                        <w:rPr>
                          <w:rFonts w:ascii="Arial" w:hAnsi="Arial" w:cs="Arial"/>
                          <w:color w:val="808080"/>
                          <w:sz w:val="20"/>
                          <w:szCs w:val="20"/>
                        </w:rPr>
                        <w:t xml:space="preserve"> DE </w:t>
                      </w:r>
                      <w:r w:rsidR="004F57C5" w:rsidRPr="00D921B1">
                        <w:rPr>
                          <w:rFonts w:ascii="Arial" w:hAnsi="Arial" w:cs="Arial"/>
                          <w:color w:val="808080"/>
                          <w:sz w:val="20"/>
                          <w:szCs w:val="20"/>
                        </w:rPr>
                        <w:t>XXXX</w:t>
                      </w: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04BB3E47" w14:textId="77777777" w:rsidR="00040466" w:rsidRPr="00D921B1" w:rsidRDefault="002943A3" w:rsidP="00040466">
                        <w:pPr>
                          <w:jc w:val="both"/>
                          <w:rPr>
                            <w:rFonts w:ascii="Arial" w:hAnsi="Arial" w:cs="Arial"/>
                            <w:color w:val="808080"/>
                            <w:sz w:val="42"/>
                            <w:szCs w:val="42"/>
                          </w:rPr>
                        </w:pPr>
                        <w:r>
                          <w:rPr>
                            <w:rFonts w:ascii="Arial" w:hAnsi="Arial" w:cs="Arial"/>
                            <w:color w:val="808080"/>
                            <w:sz w:val="42"/>
                            <w:szCs w:val="42"/>
                          </w:rPr>
                          <w:t>2015</w:t>
                        </w:r>
                      </w:p>
                      <w:p w14:paraId="1E50D0FC" w14:textId="77777777" w:rsidR="00040466" w:rsidRPr="00D921B1" w:rsidRDefault="00040466" w:rsidP="00040466">
                        <w:pPr>
                          <w:jc w:val="both"/>
                          <w:rPr>
                            <w:rFonts w:ascii="Soberana Titular" w:hAnsi="Soberana Titular" w:cs="Arial"/>
                            <w:color w:val="808080"/>
                            <w:sz w:val="42"/>
                            <w:szCs w:val="42"/>
                          </w:rPr>
                        </w:pPr>
                        <w:r w:rsidRPr="00D921B1">
                          <w:rPr>
                            <w:rFonts w:ascii="Soberana Titular" w:hAnsi="Soberana Titular" w:cs="Arial"/>
                            <w:color w:val="808080"/>
                            <w:sz w:val="42"/>
                            <w:szCs w:val="42"/>
                          </w:rPr>
                          <w:t>2014</w:t>
                        </w:r>
                      </w:p>
                      <w:p w14:paraId="1D6E06F3" w14:textId="77777777" w:rsidR="00040466" w:rsidRPr="00D921B1" w:rsidRDefault="00040466" w:rsidP="00040466">
                        <w:pPr>
                          <w:jc w:val="both"/>
                          <w:rPr>
                            <w:rFonts w:ascii="Soberana Titular" w:hAnsi="Soberana Titular" w:cs="Arial"/>
                            <w:color w:val="808080"/>
                            <w:sz w:val="42"/>
                            <w:szCs w:val="42"/>
                          </w:rPr>
                        </w:pPr>
                      </w:p>
                    </w:txbxContent>
                  </v:textbox>
                </v:shape>
              </v:group>
            </v:group>
          </w:pict>
        </mc:Fallback>
      </mc:AlternateContent>
    </w:r>
    <w:r>
      <w:rPr>
        <w:noProof/>
        <w:lang w:eastAsia="es-MX"/>
      </w:rPr>
      <mc:AlternateContent>
        <mc:Choice Requires="wps">
          <w:drawing>
            <wp:anchor distT="0" distB="0" distL="114300" distR="114300" simplePos="0" relativeHeight="251655680" behindDoc="0" locked="0" layoutInCell="1" allowOverlap="1" wp14:anchorId="3C1B0AF9" wp14:editId="2DA6CCA4">
              <wp:simplePos x="0" y="0"/>
              <wp:positionH relativeFrom="column">
                <wp:posOffset>-733425</wp:posOffset>
              </wp:positionH>
              <wp:positionV relativeFrom="paragraph">
                <wp:posOffset>320040</wp:posOffset>
              </wp:positionV>
              <wp:extent cx="10083800" cy="16510"/>
              <wp:effectExtent l="0" t="0" r="31750" b="21590"/>
              <wp:wrapNone/>
              <wp:docPr id="7"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5151D04A" id="4 Conector recto"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" strokecolor="#4a7ebb"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EB7D" w14:textId="19923AD3" w:rsidR="00EB3E19" w:rsidRDefault="005E1971" w:rsidP="0013011C">
    <w:pPr>
      <w:pStyle w:val="Encabezado"/>
      <w:jc w:val="center"/>
      <w:rPr>
        <w:rFonts w:ascii="Arial" w:hAnsi="Arial" w:cs="Arial"/>
      </w:rPr>
    </w:pPr>
    <w:r>
      <w:rPr>
        <w:rFonts w:ascii="Encode Sans" w:hAnsi="Encode Sans" w:cs="Arial"/>
        <w:b/>
        <w:noProof/>
      </w:rPr>
      <w:drawing>
        <wp:anchor distT="0" distB="0" distL="114300" distR="114300" simplePos="0" relativeHeight="251659776" behindDoc="0" locked="0" layoutInCell="1" allowOverlap="1" wp14:anchorId="703C1B8B" wp14:editId="4D349513">
          <wp:simplePos x="0" y="0"/>
          <wp:positionH relativeFrom="column">
            <wp:posOffset>7336790</wp:posOffset>
          </wp:positionH>
          <wp:positionV relativeFrom="paragraph">
            <wp:posOffset>149860</wp:posOffset>
          </wp:positionV>
          <wp:extent cx="1249680" cy="371475"/>
          <wp:effectExtent l="0" t="0" r="762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371475"/>
                  </a:xfrm>
                  <a:prstGeom prst="rect">
                    <a:avLst/>
                  </a:prstGeom>
                  <a:noFill/>
                </pic:spPr>
              </pic:pic>
            </a:graphicData>
          </a:graphic>
          <wp14:sizeRelV relativeFrom="margin">
            <wp14:pctHeight>0</wp14:pctHeight>
          </wp14:sizeRelV>
        </wp:anchor>
      </w:drawing>
    </w:r>
    <w:r w:rsidR="0012678B">
      <w:rPr>
        <w:noProof/>
        <w:lang w:eastAsia="es-MX"/>
      </w:rPr>
      <w:drawing>
        <wp:anchor distT="0" distB="0" distL="114300" distR="114300" simplePos="0" relativeHeight="251657728" behindDoc="0" locked="0" layoutInCell="1" allowOverlap="1" wp14:anchorId="0C163231" wp14:editId="7F6EF34C">
          <wp:simplePos x="0" y="0"/>
          <wp:positionH relativeFrom="margin">
            <wp:posOffset>297815</wp:posOffset>
          </wp:positionH>
          <wp:positionV relativeFrom="margin">
            <wp:posOffset>-1709420</wp:posOffset>
          </wp:positionV>
          <wp:extent cx="1971675" cy="685800"/>
          <wp:effectExtent l="0" t="0" r="9525" b="0"/>
          <wp:wrapNone/>
          <wp:docPr id="409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971675" cy="685800"/>
                  </a:xfrm>
                  <a:prstGeom prst="rect">
                    <a:avLst/>
                  </a:prstGeom>
                </pic:spPr>
              </pic:pic>
            </a:graphicData>
          </a:graphic>
          <wp14:sizeRelH relativeFrom="margin">
            <wp14:pctWidth>0</wp14:pctWidth>
          </wp14:sizeRelH>
          <wp14:sizeRelV relativeFrom="margin">
            <wp14:pctHeight>0</wp14:pctHeight>
          </wp14:sizeRelV>
        </wp:anchor>
      </w:drawing>
    </w:r>
  </w:p>
  <w:p w14:paraId="1AE5488D" w14:textId="77777777" w:rsidR="007D2433" w:rsidRDefault="007D2433" w:rsidP="00D90C0C">
    <w:pPr>
      <w:pStyle w:val="Encabezado"/>
      <w:jc w:val="center"/>
      <w:rPr>
        <w:rFonts w:ascii="Arial" w:hAnsi="Arial" w:cs="Arial"/>
        <w:b/>
        <w:bCs/>
        <w:noProof/>
        <w:lang w:eastAsia="es-MX"/>
      </w:rPr>
    </w:pPr>
    <w:r w:rsidRPr="007D2433">
      <w:rPr>
        <w:rFonts w:ascii="Arial" w:hAnsi="Arial" w:cs="Arial"/>
        <w:b/>
        <w:bCs/>
        <w:noProof/>
        <w:lang w:eastAsia="es-MX"/>
      </w:rPr>
      <w:t>Comisión Estatal del Agua de Tamaulipas</w:t>
    </w:r>
  </w:p>
  <w:p w14:paraId="67FD3F42" w14:textId="13075219" w:rsidR="0012678B" w:rsidRPr="00D90C0C" w:rsidRDefault="0012678B" w:rsidP="00D90C0C">
    <w:pPr>
      <w:pStyle w:val="Encabezado"/>
      <w:jc w:val="center"/>
      <w:rPr>
        <w:rFonts w:ascii="Arial" w:hAnsi="Arial" w:cs="Arial"/>
        <w:b/>
        <w:bCs/>
        <w:noProof/>
        <w:lang w:eastAsia="es-MX"/>
      </w:rPr>
    </w:pPr>
    <w:r w:rsidRPr="00CF63D6">
      <w:rPr>
        <w:rFonts w:ascii="Encode Sans" w:hAnsi="Encode Sans" w:cs="Arial"/>
        <w:b/>
      </w:rPr>
      <w:t>CUENTA P</w:t>
    </w:r>
    <w:r>
      <w:rPr>
        <w:rFonts w:ascii="Encode Sans" w:hAnsi="Encode Sans" w:cs="Arial"/>
        <w:b/>
      </w:rPr>
      <w:t>Ú</w:t>
    </w:r>
    <w:r w:rsidRPr="00CF63D6">
      <w:rPr>
        <w:rFonts w:ascii="Encode Sans" w:hAnsi="Encode Sans" w:cs="Arial"/>
        <w:b/>
      </w:rPr>
      <w:t xml:space="preserve">BLICA </w:t>
    </w:r>
    <w:r>
      <w:rPr>
        <w:rFonts w:ascii="Encode Sans" w:hAnsi="Encode Sans" w:cs="Arial"/>
        <w:b/>
      </w:rPr>
      <w:t>2023</w:t>
    </w:r>
  </w:p>
  <w:p w14:paraId="1C6836AF" w14:textId="04BE50CA" w:rsidR="00E75F9F" w:rsidRDefault="0012678B" w:rsidP="00D90C0C">
    <w:pPr>
      <w:pStyle w:val="Encabezado"/>
      <w:jc w:val="center"/>
      <w:rPr>
        <w:rFonts w:ascii="Encode Sans" w:hAnsi="Encode Sans" w:cs="DIN Pro Regular"/>
        <w:b/>
      </w:rPr>
    </w:pPr>
    <w:r w:rsidRPr="007D2823">
      <w:rPr>
        <w:rFonts w:ascii="Encode Sans" w:hAnsi="Encode Sans" w:cs="DIN Pro Regular"/>
        <w:b/>
      </w:rPr>
      <w:t>INDICADORES DE RESULTADOS</w:t>
    </w:r>
  </w:p>
  <w:p w14:paraId="142DFD8C" w14:textId="77777777" w:rsidR="0012678B" w:rsidRDefault="0012678B" w:rsidP="0012678B">
    <w:pPr>
      <w:pStyle w:val="Encabezado"/>
      <w:jc w:val="center"/>
      <w:rPr>
        <w:rFonts w:ascii="Encode Sans" w:hAnsi="Encode Sans" w:cs="DIN Pro Regular"/>
        <w:b/>
      </w:rPr>
    </w:pPr>
  </w:p>
  <w:tbl>
    <w:tblPr>
      <w:tblW w:w="5000" w:type="pct"/>
      <w:tblCellMar>
        <w:left w:w="70" w:type="dxa"/>
        <w:right w:w="70" w:type="dxa"/>
      </w:tblCellMar>
      <w:tblLook w:val="04A0" w:firstRow="1" w:lastRow="0" w:firstColumn="1" w:lastColumn="0" w:noHBand="0" w:noVBand="1"/>
    </w:tblPr>
    <w:tblGrid>
      <w:gridCol w:w="1541"/>
      <w:gridCol w:w="1873"/>
      <w:gridCol w:w="2431"/>
      <w:gridCol w:w="704"/>
      <w:gridCol w:w="577"/>
      <w:gridCol w:w="886"/>
      <w:gridCol w:w="979"/>
      <w:gridCol w:w="863"/>
      <w:gridCol w:w="814"/>
      <w:gridCol w:w="3639"/>
    </w:tblGrid>
    <w:tr w:rsidR="00496616" w:rsidRPr="005944AD" w14:paraId="16563866" w14:textId="77777777" w:rsidTr="00496616">
      <w:trPr>
        <w:trHeight w:val="660"/>
      </w:trPr>
      <w:tc>
        <w:tcPr>
          <w:tcW w:w="540" w:type="pct"/>
          <w:tcBorders>
            <w:top w:val="single" w:sz="4" w:space="0" w:color="auto"/>
            <w:left w:val="single" w:sz="4" w:space="0" w:color="auto"/>
            <w:bottom w:val="single" w:sz="4" w:space="0" w:color="auto"/>
            <w:right w:val="single" w:sz="4" w:space="0" w:color="auto"/>
          </w:tcBorders>
          <w:shd w:val="clear" w:color="000000" w:fill="AB0033"/>
          <w:vAlign w:val="center"/>
          <w:hideMark/>
        </w:tcPr>
        <w:p w14:paraId="672C0EE6" w14:textId="77777777" w:rsidR="00496616" w:rsidRPr="005944AD" w:rsidRDefault="00496616" w:rsidP="0012678B">
          <w:pPr>
            <w:spacing w:after="0" w:line="240" w:lineRule="auto"/>
            <w:jc w:val="center"/>
            <w:rPr>
              <w:rFonts w:eastAsia="Times New Roman" w:cs="Calibri"/>
              <w:b/>
              <w:bCs/>
              <w:color w:val="FFFFFF"/>
              <w:sz w:val="18"/>
              <w:szCs w:val="18"/>
              <w:lang w:eastAsia="es-MX"/>
            </w:rPr>
          </w:pPr>
          <w:r w:rsidRPr="005944AD">
            <w:rPr>
              <w:rFonts w:eastAsia="Times New Roman" w:cs="Calibri"/>
              <w:b/>
              <w:bCs/>
              <w:color w:val="FFFFFF"/>
              <w:sz w:val="18"/>
              <w:szCs w:val="18"/>
              <w:lang w:eastAsia="es-MX"/>
            </w:rPr>
            <w:t>Nombre del Programa</w:t>
          </w:r>
        </w:p>
      </w:tc>
      <w:tc>
        <w:tcPr>
          <w:tcW w:w="656" w:type="pct"/>
          <w:tcBorders>
            <w:top w:val="single" w:sz="4" w:space="0" w:color="auto"/>
            <w:left w:val="nil"/>
            <w:bottom w:val="single" w:sz="4" w:space="0" w:color="auto"/>
            <w:right w:val="single" w:sz="4" w:space="0" w:color="auto"/>
          </w:tcBorders>
          <w:shd w:val="clear" w:color="000000" w:fill="AB0033"/>
          <w:vAlign w:val="center"/>
          <w:hideMark/>
        </w:tcPr>
        <w:p w14:paraId="204483DE" w14:textId="77777777" w:rsidR="00496616" w:rsidRPr="005944AD" w:rsidRDefault="00496616" w:rsidP="0012678B">
          <w:pPr>
            <w:spacing w:after="0" w:line="240" w:lineRule="auto"/>
            <w:jc w:val="center"/>
            <w:rPr>
              <w:rFonts w:eastAsia="Times New Roman" w:cs="Calibri"/>
              <w:b/>
              <w:bCs/>
              <w:color w:val="FFFFFF"/>
              <w:sz w:val="18"/>
              <w:szCs w:val="18"/>
              <w:lang w:eastAsia="es-MX"/>
            </w:rPr>
          </w:pPr>
          <w:r w:rsidRPr="005944AD">
            <w:rPr>
              <w:rFonts w:eastAsia="Times New Roman" w:cs="Calibri"/>
              <w:b/>
              <w:bCs/>
              <w:color w:val="FFFFFF"/>
              <w:sz w:val="18"/>
              <w:szCs w:val="18"/>
              <w:lang w:eastAsia="es-MX"/>
            </w:rPr>
            <w:t>Nombre del Indicador</w:t>
          </w:r>
        </w:p>
      </w:tc>
      <w:tc>
        <w:tcPr>
          <w:tcW w:w="851" w:type="pct"/>
          <w:tcBorders>
            <w:top w:val="single" w:sz="4" w:space="0" w:color="auto"/>
            <w:left w:val="nil"/>
            <w:bottom w:val="single" w:sz="4" w:space="0" w:color="auto"/>
            <w:right w:val="single" w:sz="4" w:space="0" w:color="auto"/>
          </w:tcBorders>
          <w:shd w:val="clear" w:color="000000" w:fill="AB0033"/>
          <w:vAlign w:val="center"/>
          <w:hideMark/>
        </w:tcPr>
        <w:p w14:paraId="7F83AE37" w14:textId="77777777" w:rsidR="00496616" w:rsidRPr="005944AD" w:rsidRDefault="00496616" w:rsidP="0012678B">
          <w:pPr>
            <w:spacing w:after="0" w:line="240" w:lineRule="auto"/>
            <w:jc w:val="center"/>
            <w:rPr>
              <w:rFonts w:eastAsia="Times New Roman" w:cs="Calibri"/>
              <w:b/>
              <w:bCs/>
              <w:color w:val="FFFFFF"/>
              <w:sz w:val="18"/>
              <w:szCs w:val="18"/>
              <w:lang w:eastAsia="es-MX"/>
            </w:rPr>
          </w:pPr>
          <w:r w:rsidRPr="005944AD">
            <w:rPr>
              <w:rFonts w:eastAsia="Times New Roman" w:cs="Calibri"/>
              <w:b/>
              <w:bCs/>
              <w:color w:val="FFFFFF"/>
              <w:sz w:val="18"/>
              <w:szCs w:val="18"/>
              <w:lang w:eastAsia="es-MX"/>
            </w:rPr>
            <w:t>Método de cálculo</w:t>
          </w:r>
        </w:p>
      </w:tc>
      <w:tc>
        <w:tcPr>
          <w:tcW w:w="243" w:type="pct"/>
          <w:tcBorders>
            <w:top w:val="single" w:sz="4" w:space="0" w:color="auto"/>
            <w:left w:val="nil"/>
            <w:bottom w:val="single" w:sz="4" w:space="0" w:color="auto"/>
            <w:right w:val="single" w:sz="4" w:space="0" w:color="auto"/>
          </w:tcBorders>
          <w:shd w:val="clear" w:color="000000" w:fill="AB0033"/>
          <w:vAlign w:val="center"/>
          <w:hideMark/>
        </w:tcPr>
        <w:p w14:paraId="79BF7AA0" w14:textId="77777777" w:rsidR="00496616" w:rsidRPr="005944AD" w:rsidRDefault="00496616" w:rsidP="0012678B">
          <w:pPr>
            <w:spacing w:after="0" w:line="240" w:lineRule="auto"/>
            <w:jc w:val="center"/>
            <w:rPr>
              <w:rFonts w:eastAsia="Times New Roman" w:cs="Calibri"/>
              <w:b/>
              <w:bCs/>
              <w:color w:val="FFFFFF"/>
              <w:sz w:val="18"/>
              <w:szCs w:val="18"/>
              <w:lang w:eastAsia="es-MX"/>
            </w:rPr>
          </w:pPr>
          <w:r w:rsidRPr="005944AD">
            <w:rPr>
              <w:rFonts w:eastAsia="Times New Roman" w:cs="Calibri"/>
              <w:b/>
              <w:bCs/>
              <w:color w:val="FFFFFF"/>
              <w:sz w:val="18"/>
              <w:szCs w:val="18"/>
              <w:lang w:eastAsia="es-MX"/>
            </w:rPr>
            <w:t>Unidad de medida</w:t>
          </w:r>
        </w:p>
      </w:tc>
      <w:tc>
        <w:tcPr>
          <w:tcW w:w="203" w:type="pct"/>
          <w:tcBorders>
            <w:top w:val="single" w:sz="4" w:space="0" w:color="auto"/>
            <w:left w:val="nil"/>
            <w:bottom w:val="single" w:sz="4" w:space="0" w:color="auto"/>
            <w:right w:val="single" w:sz="4" w:space="0" w:color="auto"/>
          </w:tcBorders>
          <w:shd w:val="clear" w:color="000000" w:fill="AB0033"/>
          <w:vAlign w:val="center"/>
          <w:hideMark/>
        </w:tcPr>
        <w:p w14:paraId="41D035B3" w14:textId="77777777" w:rsidR="00496616" w:rsidRPr="005944AD" w:rsidRDefault="00496616" w:rsidP="0012678B">
          <w:pPr>
            <w:spacing w:after="0" w:line="240" w:lineRule="auto"/>
            <w:jc w:val="center"/>
            <w:rPr>
              <w:rFonts w:eastAsia="Times New Roman" w:cs="Calibri"/>
              <w:b/>
              <w:bCs/>
              <w:color w:val="FFFFFF"/>
              <w:sz w:val="18"/>
              <w:szCs w:val="18"/>
              <w:lang w:eastAsia="es-MX"/>
            </w:rPr>
          </w:pPr>
          <w:r w:rsidRPr="005944AD">
            <w:rPr>
              <w:rFonts w:eastAsia="Times New Roman" w:cs="Calibri"/>
              <w:b/>
              <w:bCs/>
              <w:color w:val="FFFFFF"/>
              <w:sz w:val="18"/>
              <w:szCs w:val="18"/>
              <w:lang w:eastAsia="es-MX"/>
            </w:rPr>
            <w:t>Meta Anual</w:t>
          </w:r>
        </w:p>
      </w:tc>
      <w:tc>
        <w:tcPr>
          <w:tcW w:w="311" w:type="pct"/>
          <w:tcBorders>
            <w:top w:val="single" w:sz="4" w:space="0" w:color="auto"/>
            <w:left w:val="nil"/>
            <w:bottom w:val="single" w:sz="4" w:space="0" w:color="auto"/>
            <w:right w:val="nil"/>
          </w:tcBorders>
          <w:shd w:val="clear" w:color="000000" w:fill="AB0033"/>
        </w:tcPr>
        <w:p w14:paraId="60175B99" w14:textId="77777777" w:rsidR="00496616" w:rsidRPr="005944AD" w:rsidRDefault="00496616" w:rsidP="0012678B">
          <w:pPr>
            <w:spacing w:after="0" w:line="240" w:lineRule="auto"/>
            <w:jc w:val="center"/>
            <w:rPr>
              <w:rFonts w:eastAsia="Times New Roman" w:cs="Calibri"/>
              <w:b/>
              <w:bCs/>
              <w:color w:val="FFFFFF"/>
              <w:sz w:val="18"/>
              <w:szCs w:val="18"/>
              <w:lang w:eastAsia="es-MX"/>
            </w:rPr>
          </w:pPr>
        </w:p>
      </w:tc>
      <w:tc>
        <w:tcPr>
          <w:tcW w:w="339" w:type="pct"/>
          <w:tcBorders>
            <w:top w:val="single" w:sz="4" w:space="0" w:color="auto"/>
            <w:left w:val="nil"/>
            <w:bottom w:val="single" w:sz="4" w:space="0" w:color="auto"/>
            <w:right w:val="single" w:sz="4" w:space="0" w:color="auto"/>
          </w:tcBorders>
          <w:shd w:val="clear" w:color="000000" w:fill="AB0033"/>
          <w:vAlign w:val="center"/>
          <w:hideMark/>
        </w:tcPr>
        <w:p w14:paraId="6BA8EB51" w14:textId="1A8E4C71" w:rsidR="00496616" w:rsidRPr="005944AD" w:rsidRDefault="00496616" w:rsidP="0012678B">
          <w:pPr>
            <w:spacing w:after="0" w:line="240" w:lineRule="auto"/>
            <w:jc w:val="center"/>
            <w:rPr>
              <w:rFonts w:eastAsia="Times New Roman" w:cs="Calibri"/>
              <w:b/>
              <w:bCs/>
              <w:color w:val="FFFFFF"/>
              <w:sz w:val="18"/>
              <w:szCs w:val="18"/>
              <w:lang w:eastAsia="es-MX"/>
            </w:rPr>
          </w:pPr>
          <w:r w:rsidRPr="005944AD">
            <w:rPr>
              <w:rFonts w:eastAsia="Times New Roman" w:cs="Calibri"/>
              <w:b/>
              <w:bCs/>
              <w:color w:val="FFFFFF"/>
              <w:sz w:val="18"/>
              <w:szCs w:val="18"/>
              <w:lang w:eastAsia="es-MX"/>
            </w:rPr>
            <w:t>Tipo-dimensión-frecuencia</w:t>
          </w:r>
        </w:p>
      </w:tc>
      <w:tc>
        <w:tcPr>
          <w:tcW w:w="298" w:type="pct"/>
          <w:tcBorders>
            <w:top w:val="single" w:sz="4" w:space="0" w:color="auto"/>
            <w:left w:val="nil"/>
            <w:bottom w:val="single" w:sz="4" w:space="0" w:color="auto"/>
            <w:right w:val="single" w:sz="4" w:space="0" w:color="auto"/>
          </w:tcBorders>
          <w:shd w:val="clear" w:color="000000" w:fill="AB0033"/>
          <w:vAlign w:val="center"/>
          <w:hideMark/>
        </w:tcPr>
        <w:p w14:paraId="4A5873B8" w14:textId="77777777" w:rsidR="00496616" w:rsidRPr="005944AD" w:rsidRDefault="00496616" w:rsidP="0012678B">
          <w:pPr>
            <w:spacing w:after="0" w:line="240" w:lineRule="auto"/>
            <w:jc w:val="center"/>
            <w:rPr>
              <w:rFonts w:eastAsia="Times New Roman" w:cs="Calibri"/>
              <w:b/>
              <w:bCs/>
              <w:color w:val="FFFFFF"/>
              <w:sz w:val="18"/>
              <w:szCs w:val="18"/>
              <w:lang w:eastAsia="es-MX"/>
            </w:rPr>
          </w:pPr>
          <w:r w:rsidRPr="005944AD">
            <w:rPr>
              <w:rFonts w:eastAsia="Times New Roman" w:cs="Calibri"/>
              <w:b/>
              <w:bCs/>
              <w:color w:val="FFFFFF"/>
              <w:sz w:val="18"/>
              <w:szCs w:val="18"/>
              <w:lang w:eastAsia="es-MX"/>
            </w:rPr>
            <w:t>Realizado en el periodo</w:t>
          </w:r>
        </w:p>
      </w:tc>
      <w:tc>
        <w:tcPr>
          <w:tcW w:w="286" w:type="pct"/>
          <w:tcBorders>
            <w:top w:val="single" w:sz="4" w:space="0" w:color="auto"/>
            <w:left w:val="nil"/>
            <w:bottom w:val="single" w:sz="4" w:space="0" w:color="auto"/>
            <w:right w:val="single" w:sz="4" w:space="0" w:color="auto"/>
          </w:tcBorders>
          <w:shd w:val="clear" w:color="000000" w:fill="AB0033"/>
          <w:vAlign w:val="center"/>
          <w:hideMark/>
        </w:tcPr>
        <w:p w14:paraId="3E5C25E5" w14:textId="4609C6E0" w:rsidR="00496616" w:rsidRPr="005944AD" w:rsidRDefault="00496616" w:rsidP="0012678B">
          <w:pPr>
            <w:spacing w:after="0" w:line="240" w:lineRule="auto"/>
            <w:jc w:val="center"/>
            <w:rPr>
              <w:rFonts w:eastAsia="Times New Roman" w:cs="Calibri"/>
              <w:b/>
              <w:bCs/>
              <w:color w:val="FFFFFF"/>
              <w:sz w:val="18"/>
              <w:szCs w:val="18"/>
              <w:lang w:eastAsia="es-MX"/>
            </w:rPr>
          </w:pPr>
          <w:r w:rsidRPr="005944AD">
            <w:rPr>
              <w:rFonts w:eastAsia="Times New Roman" w:cs="Calibri"/>
              <w:b/>
              <w:bCs/>
              <w:color w:val="FFFFFF"/>
              <w:sz w:val="18"/>
              <w:szCs w:val="18"/>
              <w:lang w:eastAsia="es-MX"/>
            </w:rPr>
            <w:t>Avance respecto a la meta anual</w:t>
          </w:r>
        </w:p>
      </w:tc>
      <w:tc>
        <w:tcPr>
          <w:tcW w:w="1273" w:type="pct"/>
          <w:tcBorders>
            <w:top w:val="single" w:sz="4" w:space="0" w:color="auto"/>
            <w:left w:val="nil"/>
            <w:bottom w:val="single" w:sz="4" w:space="0" w:color="auto"/>
            <w:right w:val="single" w:sz="4" w:space="0" w:color="auto"/>
          </w:tcBorders>
          <w:shd w:val="clear" w:color="000000" w:fill="AB0033"/>
          <w:vAlign w:val="center"/>
          <w:hideMark/>
        </w:tcPr>
        <w:p w14:paraId="7026AA0A" w14:textId="0E34C0D3" w:rsidR="00496616" w:rsidRPr="005944AD" w:rsidRDefault="00496616" w:rsidP="0012678B">
          <w:pPr>
            <w:spacing w:after="0" w:line="240" w:lineRule="auto"/>
            <w:jc w:val="center"/>
            <w:rPr>
              <w:rFonts w:eastAsia="Times New Roman" w:cs="Calibri"/>
              <w:b/>
              <w:bCs/>
              <w:color w:val="FFFFFF"/>
              <w:sz w:val="18"/>
              <w:szCs w:val="18"/>
              <w:lang w:eastAsia="es-MX"/>
            </w:rPr>
          </w:pPr>
          <w:r w:rsidRPr="005944AD">
            <w:rPr>
              <w:rFonts w:eastAsia="Times New Roman" w:cs="Calibri"/>
              <w:b/>
              <w:bCs/>
              <w:color w:val="FFFFFF"/>
              <w:sz w:val="18"/>
              <w:szCs w:val="18"/>
              <w:lang w:eastAsia="es-MX"/>
            </w:rPr>
            <w:t>Justificaciones</w:t>
          </w:r>
        </w:p>
      </w:tc>
    </w:tr>
  </w:tbl>
  <w:p w14:paraId="65068607" w14:textId="77777777" w:rsidR="00B064CB" w:rsidRPr="004C5C47" w:rsidRDefault="00F22116" w:rsidP="0013011C">
    <w:pPr>
      <w:pStyle w:val="Encabezado"/>
      <w:jc w:val="center"/>
      <w:rPr>
        <w:rFonts w:ascii="Arial" w:hAnsi="Arial" w:cs="Arial"/>
      </w:rPr>
    </w:pPr>
    <w:r>
      <w:rPr>
        <w:rFonts w:ascii="Arial" w:hAnsi="Arial" w:cs="Arial"/>
        <w:noProof/>
        <w:lang w:eastAsia="es-MX"/>
      </w:rPr>
      <w:drawing>
        <wp:inline distT="0" distB="0" distL="0" distR="0" wp14:anchorId="7EC96338" wp14:editId="0EF051F5">
          <wp:extent cx="6193790" cy="24130"/>
          <wp:effectExtent l="0" t="0" r="0" b="0"/>
          <wp:docPr id="4099" name="Imagen 4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3790" cy="241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027C" w14:textId="77777777" w:rsidR="007D2433" w:rsidRDefault="007D24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36798"/>
    <w:rsid w:val="00040466"/>
    <w:rsid w:val="000766BB"/>
    <w:rsid w:val="000C4C47"/>
    <w:rsid w:val="000D401B"/>
    <w:rsid w:val="0012678B"/>
    <w:rsid w:val="0013011C"/>
    <w:rsid w:val="001764C2"/>
    <w:rsid w:val="001B1B72"/>
    <w:rsid w:val="00217114"/>
    <w:rsid w:val="00284A01"/>
    <w:rsid w:val="002943A3"/>
    <w:rsid w:val="002964AC"/>
    <w:rsid w:val="002A70B3"/>
    <w:rsid w:val="00316CB3"/>
    <w:rsid w:val="00372F40"/>
    <w:rsid w:val="003B6D74"/>
    <w:rsid w:val="003D5DBF"/>
    <w:rsid w:val="003E7FD0"/>
    <w:rsid w:val="00442023"/>
    <w:rsid w:val="0044253C"/>
    <w:rsid w:val="004604C2"/>
    <w:rsid w:val="004866B2"/>
    <w:rsid w:val="00486AE1"/>
    <w:rsid w:val="00486EF3"/>
    <w:rsid w:val="00487344"/>
    <w:rsid w:val="00490B59"/>
    <w:rsid w:val="00491855"/>
    <w:rsid w:val="00496616"/>
    <w:rsid w:val="00497D8B"/>
    <w:rsid w:val="004C5C47"/>
    <w:rsid w:val="004D41B8"/>
    <w:rsid w:val="004E171C"/>
    <w:rsid w:val="004F57C5"/>
    <w:rsid w:val="00502D8E"/>
    <w:rsid w:val="005117F4"/>
    <w:rsid w:val="00522632"/>
    <w:rsid w:val="00534982"/>
    <w:rsid w:val="00540418"/>
    <w:rsid w:val="00551DC5"/>
    <w:rsid w:val="005859FA"/>
    <w:rsid w:val="005944AD"/>
    <w:rsid w:val="005C239F"/>
    <w:rsid w:val="005E1971"/>
    <w:rsid w:val="006048D2"/>
    <w:rsid w:val="00611E39"/>
    <w:rsid w:val="00647C15"/>
    <w:rsid w:val="00671A69"/>
    <w:rsid w:val="00694C71"/>
    <w:rsid w:val="006E77DD"/>
    <w:rsid w:val="0074004D"/>
    <w:rsid w:val="0079582C"/>
    <w:rsid w:val="007D2433"/>
    <w:rsid w:val="007D2823"/>
    <w:rsid w:val="007D6E9A"/>
    <w:rsid w:val="00803A4D"/>
    <w:rsid w:val="00833307"/>
    <w:rsid w:val="008A5FBB"/>
    <w:rsid w:val="008A627E"/>
    <w:rsid w:val="008A6E4D"/>
    <w:rsid w:val="008B0017"/>
    <w:rsid w:val="008E3652"/>
    <w:rsid w:val="0093063B"/>
    <w:rsid w:val="009673F5"/>
    <w:rsid w:val="00981226"/>
    <w:rsid w:val="00986B3A"/>
    <w:rsid w:val="009E4C72"/>
    <w:rsid w:val="00A036AB"/>
    <w:rsid w:val="00A40FD1"/>
    <w:rsid w:val="00A57D13"/>
    <w:rsid w:val="00A7165F"/>
    <w:rsid w:val="00AB13B7"/>
    <w:rsid w:val="00AD3FED"/>
    <w:rsid w:val="00AF071C"/>
    <w:rsid w:val="00AF1DB5"/>
    <w:rsid w:val="00B035F9"/>
    <w:rsid w:val="00B064CB"/>
    <w:rsid w:val="00B314DA"/>
    <w:rsid w:val="00B609E4"/>
    <w:rsid w:val="00B849EE"/>
    <w:rsid w:val="00B94D39"/>
    <w:rsid w:val="00BE4371"/>
    <w:rsid w:val="00BF2B76"/>
    <w:rsid w:val="00C43DDF"/>
    <w:rsid w:val="00C50332"/>
    <w:rsid w:val="00C51F71"/>
    <w:rsid w:val="00CA0775"/>
    <w:rsid w:val="00CB17A2"/>
    <w:rsid w:val="00CF2FEA"/>
    <w:rsid w:val="00CF63D6"/>
    <w:rsid w:val="00D055EC"/>
    <w:rsid w:val="00D36C06"/>
    <w:rsid w:val="00D46585"/>
    <w:rsid w:val="00D51261"/>
    <w:rsid w:val="00D62827"/>
    <w:rsid w:val="00D90C0C"/>
    <w:rsid w:val="00D921B1"/>
    <w:rsid w:val="00DA129D"/>
    <w:rsid w:val="00DB0B47"/>
    <w:rsid w:val="00E20B95"/>
    <w:rsid w:val="00E32708"/>
    <w:rsid w:val="00E34235"/>
    <w:rsid w:val="00E42A6C"/>
    <w:rsid w:val="00E7276E"/>
    <w:rsid w:val="00E75F9F"/>
    <w:rsid w:val="00E92F76"/>
    <w:rsid w:val="00EA5418"/>
    <w:rsid w:val="00EB2EAA"/>
    <w:rsid w:val="00EB3E19"/>
    <w:rsid w:val="00EC7521"/>
    <w:rsid w:val="00F22116"/>
    <w:rsid w:val="00F3277E"/>
    <w:rsid w:val="00F34998"/>
    <w:rsid w:val="00F63B9C"/>
    <w:rsid w:val="00F96944"/>
    <w:rsid w:val="00FC0E82"/>
    <w:rsid w:val="00FF71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5976B"/>
  <w15:docId w15:val="{2C147D8F-8F18-4587-A461-BDDCC35D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C7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486EF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6040">
      <w:bodyDiv w:val="1"/>
      <w:marLeft w:val="0"/>
      <w:marRight w:val="0"/>
      <w:marTop w:val="0"/>
      <w:marBottom w:val="0"/>
      <w:divBdr>
        <w:top w:val="none" w:sz="0" w:space="0" w:color="auto"/>
        <w:left w:val="none" w:sz="0" w:space="0" w:color="auto"/>
        <w:bottom w:val="none" w:sz="0" w:space="0" w:color="auto"/>
        <w:right w:val="none" w:sz="0" w:space="0" w:color="auto"/>
      </w:divBdr>
    </w:div>
    <w:div w:id="1638682366">
      <w:bodyDiv w:val="1"/>
      <w:marLeft w:val="0"/>
      <w:marRight w:val="0"/>
      <w:marTop w:val="0"/>
      <w:marBottom w:val="0"/>
      <w:divBdr>
        <w:top w:val="none" w:sz="0" w:space="0" w:color="auto"/>
        <w:left w:val="none" w:sz="0" w:space="0" w:color="auto"/>
        <w:bottom w:val="none" w:sz="0" w:space="0" w:color="auto"/>
        <w:right w:val="none" w:sz="0" w:space="0" w:color="auto"/>
      </w:divBdr>
    </w:div>
    <w:div w:id="1822506085">
      <w:bodyDiv w:val="1"/>
      <w:marLeft w:val="0"/>
      <w:marRight w:val="0"/>
      <w:marTop w:val="0"/>
      <w:marBottom w:val="0"/>
      <w:divBdr>
        <w:top w:val="none" w:sz="0" w:space="0" w:color="auto"/>
        <w:left w:val="none" w:sz="0" w:space="0" w:color="auto"/>
        <w:bottom w:val="none" w:sz="0" w:space="0" w:color="auto"/>
        <w:right w:val="none" w:sz="0" w:space="0" w:color="auto"/>
      </w:divBdr>
    </w:div>
    <w:div w:id="203753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E54E9-B8B3-4ABD-AA0A-169661396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2124</Words>
  <Characters>11688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ANA MARIA MENDEZ MOYA</cp:lastModifiedBy>
  <cp:revision>6</cp:revision>
  <cp:lastPrinted>2024-02-13T00:53:00Z</cp:lastPrinted>
  <dcterms:created xsi:type="dcterms:W3CDTF">2024-02-13T17:53:00Z</dcterms:created>
  <dcterms:modified xsi:type="dcterms:W3CDTF">2024-02-20T19:45:00Z</dcterms:modified>
</cp:coreProperties>
</file>