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9121E" w14:textId="77777777" w:rsidR="001414C8" w:rsidRDefault="001414C8" w:rsidP="000A1A83">
      <w:pPr>
        <w:pStyle w:val="Texto"/>
      </w:pPr>
    </w:p>
    <w:p w14:paraId="67B8DD0A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3A04C829" w14:textId="69C6166C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7CAB1D1C" w14:textId="43929802" w:rsidR="00C47D45" w:rsidRDefault="00C47D45" w:rsidP="0079582C">
      <w:pPr>
        <w:jc w:val="center"/>
        <w:rPr>
          <w:rFonts w:cs="DIN Pro Regular"/>
          <w:sz w:val="20"/>
          <w:szCs w:val="20"/>
        </w:rPr>
      </w:pPr>
      <w:r w:rsidRPr="00BA4D0E">
        <w:rPr>
          <w:rFonts w:cs="DIN Pro Regular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86D9662" wp14:editId="6E017773">
                <wp:simplePos x="0" y="0"/>
                <wp:positionH relativeFrom="column">
                  <wp:posOffset>3068955</wp:posOffset>
                </wp:positionH>
                <wp:positionV relativeFrom="paragraph">
                  <wp:posOffset>149860</wp:posOffset>
                </wp:positionV>
                <wp:extent cx="2686050" cy="5715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7116F" w14:textId="77EF4493" w:rsidR="00BA4D0E" w:rsidRPr="00831D32" w:rsidRDefault="00BA4D0E" w:rsidP="00831D32">
                            <w:pPr>
                              <w:jc w:val="center"/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</w:pPr>
                            <w:r w:rsidRPr="00831D32"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D966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1.65pt;margin-top:11.8pt;width:211.5pt;height: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" stroked="f">
                <v:textbox>
                  <w:txbxContent>
                    <w:p w14:paraId="2C67116F" w14:textId="77EF4493" w:rsidR="00BA4D0E" w:rsidRPr="00831D32" w:rsidRDefault="00BA4D0E" w:rsidP="00831D32">
                      <w:pPr>
                        <w:jc w:val="center"/>
                        <w:rPr>
                          <w:rFonts w:ascii="Encode Sans" w:hAnsi="Encode Sans"/>
                          <w:sz w:val="64"/>
                          <w:szCs w:val="64"/>
                        </w:rPr>
                      </w:pPr>
                      <w:r w:rsidRPr="00831D32">
                        <w:rPr>
                          <w:rFonts w:ascii="Encode Sans" w:hAnsi="Encode Sans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B11183" w14:textId="00278F48" w:rsidR="00C47D45" w:rsidRDefault="00C47D45" w:rsidP="0079582C">
      <w:pPr>
        <w:jc w:val="center"/>
        <w:rPr>
          <w:rFonts w:cs="DIN Pro Regular"/>
          <w:sz w:val="20"/>
          <w:szCs w:val="20"/>
        </w:rPr>
      </w:pPr>
    </w:p>
    <w:p w14:paraId="110C81E2" w14:textId="2A741D3E"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14:paraId="23C19CA8" w14:textId="291389E1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55A38ED4" w14:textId="596A22C1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7EAB44E3" w14:textId="182DB8AD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0B7EAB8F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1588406E" w14:textId="260C71D1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71C6745" w14:textId="1AAE8F7E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7B29B76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A02A5BA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199B062" w14:textId="77777777" w:rsidR="006534C4" w:rsidRPr="00630736" w:rsidRDefault="006534C4" w:rsidP="006534C4">
      <w:pPr>
        <w:pStyle w:val="Prrafodelista"/>
        <w:rPr>
          <w:rFonts w:cs="DIN Pro Regular"/>
          <w:lang w:val="es-ES"/>
        </w:rPr>
      </w:pPr>
      <w:bookmarkStart w:id="0" w:name="_GoBack"/>
      <w:bookmarkEnd w:id="0"/>
    </w:p>
    <w:sectPr w:rsidR="006534C4" w:rsidRPr="00630736" w:rsidSect="00D635A3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D53C0" w14:textId="77777777" w:rsidR="0095590E" w:rsidRDefault="0095590E" w:rsidP="00EA5418">
      <w:pPr>
        <w:spacing w:after="0" w:line="240" w:lineRule="auto"/>
      </w:pPr>
      <w:r>
        <w:separator/>
      </w:r>
    </w:p>
  </w:endnote>
  <w:endnote w:type="continuationSeparator" w:id="0">
    <w:p w14:paraId="1A5E10CF" w14:textId="77777777" w:rsidR="0095590E" w:rsidRDefault="009559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AB22E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133E37" wp14:editId="4E4FE5E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6F4AE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0492569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76D2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DED3E46" wp14:editId="617AAF43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633DC3" w14:textId="5953DE39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120659" w:rsidRPr="00120659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48A75" w14:textId="77777777" w:rsidR="0095590E" w:rsidRDefault="0095590E" w:rsidP="00EA5418">
      <w:pPr>
        <w:spacing w:after="0" w:line="240" w:lineRule="auto"/>
      </w:pPr>
      <w:r>
        <w:separator/>
      </w:r>
    </w:p>
  </w:footnote>
  <w:footnote w:type="continuationSeparator" w:id="0">
    <w:p w14:paraId="77281CF4" w14:textId="77777777" w:rsidR="0095590E" w:rsidRDefault="009559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0F948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02AF926" wp14:editId="3115BD65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28125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07414030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6D481972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B0168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1B1B505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97A612C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AF926" id="6 Grupo" o:spid="_x0000_s1027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3AA28125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07414030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6D481972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1B3B0168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1B1B505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97A612C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A95087" wp14:editId="2A0FAAD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134D0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CC5AB" w14:textId="6A7177BF" w:rsidR="008B65D7" w:rsidRDefault="008B7E45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1F923F1F" wp14:editId="361A3AE6">
          <wp:simplePos x="0" y="0"/>
          <wp:positionH relativeFrom="column">
            <wp:posOffset>-321945</wp:posOffset>
          </wp:positionH>
          <wp:positionV relativeFrom="paragraph">
            <wp:posOffset>-202565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B7A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05B9CDC" wp14:editId="27524AE5">
          <wp:simplePos x="0" y="0"/>
          <wp:positionH relativeFrom="column">
            <wp:posOffset>7498080</wp:posOffset>
          </wp:positionH>
          <wp:positionV relativeFrom="paragraph">
            <wp:posOffset>-31115</wp:posOffset>
          </wp:positionV>
          <wp:extent cx="1564005" cy="462280"/>
          <wp:effectExtent l="0" t="0" r="0" b="0"/>
          <wp:wrapTopAndBottom/>
          <wp:docPr id="4" name="Imagen 3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16532E9-AF81-4899-A233-37439660D6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16532E9-AF81-4899-A233-37439660D6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4622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24869687" w14:textId="5C419EB2" w:rsidR="004A19F9" w:rsidRDefault="00BB5B7A" w:rsidP="00BB5B7A">
    <w:pPr>
      <w:pStyle w:val="Encabezado"/>
      <w:jc w:val="center"/>
      <w:rPr>
        <w:rFonts w:ascii="DIN Pro Regular" w:hAnsi="DIN Pro Regular" w:cs="DIN Pro Regular"/>
      </w:rPr>
    </w:pPr>
    <w:r>
      <w:rPr>
        <w:rFonts w:ascii="Encode Sans" w:hAnsi="Encode Sans" w:cs="DIN Pro Regular"/>
      </w:rPr>
      <w:t>PATRONATO DEL CENTRO DE CONVENCIONES Y EXPOSICIONES DE TAMPICO, A.C.</w:t>
    </w:r>
    <w:r>
      <w:rPr>
        <w:noProof/>
      </w:rPr>
      <w:t xml:space="preserve">                                             </w:t>
    </w:r>
  </w:p>
  <w:p w14:paraId="5A49919B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540F8925" wp14:editId="1B0FF5A8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20659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296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744C3"/>
    <w:rsid w:val="00674DC0"/>
    <w:rsid w:val="006C2D57"/>
    <w:rsid w:val="006D2BDD"/>
    <w:rsid w:val="006D678D"/>
    <w:rsid w:val="006E77DD"/>
    <w:rsid w:val="00705119"/>
    <w:rsid w:val="0070709C"/>
    <w:rsid w:val="0071467F"/>
    <w:rsid w:val="007147EB"/>
    <w:rsid w:val="0079582C"/>
    <w:rsid w:val="007C6EB9"/>
    <w:rsid w:val="007D6E9A"/>
    <w:rsid w:val="007E72F4"/>
    <w:rsid w:val="00811DAC"/>
    <w:rsid w:val="00831D32"/>
    <w:rsid w:val="008353D7"/>
    <w:rsid w:val="0089565F"/>
    <w:rsid w:val="008A6E4D"/>
    <w:rsid w:val="008B0017"/>
    <w:rsid w:val="008B41CF"/>
    <w:rsid w:val="008B65D7"/>
    <w:rsid w:val="008B7E45"/>
    <w:rsid w:val="008D537C"/>
    <w:rsid w:val="008E3652"/>
    <w:rsid w:val="008F6D58"/>
    <w:rsid w:val="0095590E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BA4D0E"/>
    <w:rsid w:val="00BB5B7A"/>
    <w:rsid w:val="00C40324"/>
    <w:rsid w:val="00C47D45"/>
    <w:rsid w:val="00C667F0"/>
    <w:rsid w:val="00C7169B"/>
    <w:rsid w:val="00CA5FD6"/>
    <w:rsid w:val="00D055EC"/>
    <w:rsid w:val="00D3473E"/>
    <w:rsid w:val="00D3570F"/>
    <w:rsid w:val="00D370EA"/>
    <w:rsid w:val="00D53C22"/>
    <w:rsid w:val="00D635A3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73980"/>
  <w15:docId w15:val="{9DCF153E-4825-4584-8740-9A7D6E5A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75B1-80A7-4969-94D7-210563ED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36</cp:revision>
  <cp:lastPrinted>2017-12-12T18:23:00Z</cp:lastPrinted>
  <dcterms:created xsi:type="dcterms:W3CDTF">2021-01-09T00:38:00Z</dcterms:created>
  <dcterms:modified xsi:type="dcterms:W3CDTF">2024-03-26T20:23:00Z</dcterms:modified>
</cp:coreProperties>
</file>