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  <w:bookmarkStart w:id="0" w:name="_GoBack"/>
      <w:bookmarkEnd w:id="0"/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</w:t>
      </w:r>
      <w:r w:rsidR="003D0AAB">
        <w:rPr>
          <w:rFonts w:ascii="Encode Sans" w:hAnsi="Encode Sans" w:cs="DIN Pro Regular"/>
          <w:b/>
        </w:rPr>
        <w:t xml:space="preserve">ndicadores de </w:t>
      </w:r>
      <w:r w:rsidRPr="007D2823">
        <w:rPr>
          <w:rFonts w:ascii="Encode Sans" w:hAnsi="Encode Sans" w:cs="DIN Pro Regular"/>
          <w:b/>
        </w:rPr>
        <w:t xml:space="preserve"> R</w:t>
      </w:r>
      <w:r w:rsidR="003D0AAB">
        <w:rPr>
          <w:rFonts w:ascii="Encode Sans" w:hAnsi="Encode Sans" w:cs="DIN Pro Regular"/>
          <w:b/>
        </w:rPr>
        <w:t>esultados</w:t>
      </w:r>
    </w:p>
    <w:tbl>
      <w:tblPr>
        <w:tblW w:w="12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2268"/>
        <w:gridCol w:w="1276"/>
        <w:gridCol w:w="1418"/>
        <w:gridCol w:w="1134"/>
        <w:gridCol w:w="1134"/>
        <w:gridCol w:w="1134"/>
        <w:gridCol w:w="1559"/>
      </w:tblGrid>
      <w:tr w:rsidR="00715A06" w:rsidRPr="00B50FB6" w:rsidTr="003323C5">
        <w:trPr>
          <w:trHeight w:val="825"/>
        </w:trPr>
        <w:tc>
          <w:tcPr>
            <w:tcW w:w="1433" w:type="dxa"/>
            <w:shd w:val="clear" w:color="000000" w:fill="AB0033"/>
            <w:hideMark/>
          </w:tcPr>
          <w:p w:rsidR="00B50FB6" w:rsidRPr="003323C5" w:rsidRDefault="00B50FB6" w:rsidP="00B50F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323C5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417" w:type="dxa"/>
            <w:shd w:val="clear" w:color="000000" w:fill="AB0033"/>
            <w:hideMark/>
          </w:tcPr>
          <w:p w:rsidR="00B50FB6" w:rsidRPr="003323C5" w:rsidRDefault="00B50FB6" w:rsidP="00B50F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323C5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2268" w:type="dxa"/>
            <w:shd w:val="clear" w:color="000000" w:fill="AB0033"/>
            <w:hideMark/>
          </w:tcPr>
          <w:p w:rsidR="00B50FB6" w:rsidRPr="003323C5" w:rsidRDefault="00B50FB6" w:rsidP="00B50F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323C5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76" w:type="dxa"/>
            <w:shd w:val="clear" w:color="000000" w:fill="AB0033"/>
            <w:hideMark/>
          </w:tcPr>
          <w:p w:rsidR="00B50FB6" w:rsidRPr="003323C5" w:rsidRDefault="00B50FB6" w:rsidP="00B50F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323C5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418" w:type="dxa"/>
            <w:shd w:val="clear" w:color="000000" w:fill="AB0033"/>
            <w:hideMark/>
          </w:tcPr>
          <w:p w:rsidR="00B50FB6" w:rsidRPr="003323C5" w:rsidRDefault="00B50FB6" w:rsidP="00B50F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323C5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134" w:type="dxa"/>
            <w:shd w:val="clear" w:color="000000" w:fill="AB0033"/>
            <w:hideMark/>
          </w:tcPr>
          <w:p w:rsidR="00B50FB6" w:rsidRPr="003323C5" w:rsidRDefault="00B50FB6" w:rsidP="00B50F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323C5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134" w:type="dxa"/>
            <w:shd w:val="clear" w:color="000000" w:fill="AB0033"/>
            <w:hideMark/>
          </w:tcPr>
          <w:p w:rsidR="00B50FB6" w:rsidRPr="003323C5" w:rsidRDefault="00B50FB6" w:rsidP="00B50F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323C5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134" w:type="dxa"/>
            <w:shd w:val="clear" w:color="000000" w:fill="AB0033"/>
            <w:hideMark/>
          </w:tcPr>
          <w:p w:rsidR="00B50FB6" w:rsidRPr="003323C5" w:rsidRDefault="00B50FB6" w:rsidP="00B50F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323C5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1559" w:type="dxa"/>
            <w:shd w:val="clear" w:color="000000" w:fill="AB0033"/>
            <w:hideMark/>
          </w:tcPr>
          <w:p w:rsidR="00B50FB6" w:rsidRPr="003323C5" w:rsidRDefault="00B50FB6" w:rsidP="00B50F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323C5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Justificaciones</w:t>
            </w:r>
          </w:p>
        </w:tc>
      </w:tr>
      <w:tr w:rsidR="00715A06" w:rsidRPr="00B50FB6" w:rsidTr="00715A06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B50FB6" w:rsidRPr="00B50FB6" w:rsidRDefault="00B50FB6" w:rsidP="00B50FB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Impartición de justicia en materia electoral.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FB6" w:rsidRPr="00B50FB6" w:rsidRDefault="00B50FB6" w:rsidP="00B50FB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B50FB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Resolución de impugnaciones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FB6" w:rsidRPr="00B50FB6" w:rsidRDefault="00B50FB6" w:rsidP="00B50FB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B50FB6">
              <w:rPr>
                <w:rFonts w:eastAsia="Times New Roman" w:cs="Calibri"/>
                <w:color w:val="000000"/>
                <w:lang w:eastAsia="es-MX"/>
              </w:rPr>
              <w:t> </w:t>
            </w:r>
            <w:r w:rsidRPr="00B50FB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Numero de impugnaciones resultas por cien, entre el total de impugnaciones recibidas.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0FB6" w:rsidRPr="00B50FB6" w:rsidRDefault="00B50FB6" w:rsidP="00B50FB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B50FB6">
              <w:rPr>
                <w:rFonts w:eastAsia="Times New Roman" w:cs="Calibri"/>
                <w:color w:val="000000"/>
                <w:lang w:eastAsia="es-MX"/>
              </w:rPr>
              <w:t> </w:t>
            </w:r>
            <w:r w:rsidRPr="00B50FB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Impugnación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0FB6" w:rsidRPr="00B50FB6" w:rsidRDefault="00B50FB6" w:rsidP="00B50FB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B50FB6">
              <w:rPr>
                <w:rFonts w:eastAsia="Times New Roman" w:cs="Calibri"/>
                <w:color w:val="000000"/>
                <w:lang w:eastAsia="es-MX"/>
              </w:rPr>
              <w:t> </w:t>
            </w:r>
            <w:r w:rsidRPr="00B50FB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Resolver el cien por ciento de las impugnaciones recibidas.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B6" w:rsidRPr="00B50FB6" w:rsidRDefault="00B50FB6" w:rsidP="00B50FB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B50FB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Indefinido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B6" w:rsidRPr="00B50FB6" w:rsidRDefault="00B50FB6" w:rsidP="00B50FB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B50FB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35 resueltas</w:t>
            </w:r>
          </w:p>
          <w:p w:rsidR="00B50FB6" w:rsidRPr="00B50FB6" w:rsidRDefault="00B50FB6" w:rsidP="00B50FB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50FB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55 recibidas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B6" w:rsidRPr="00B50FB6" w:rsidRDefault="00B50FB6" w:rsidP="00715A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B50FB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63.63% de los asuntos resueltos al corte del 31/12/2023.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50FB6" w:rsidRPr="00B50FB6" w:rsidRDefault="00B50FB6" w:rsidP="00B50FB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B50FB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Las impugnaciones pendientes están</w:t>
            </w:r>
            <w:r w:rsidR="00715A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dentro del </w:t>
            </w:r>
            <w:r w:rsidRPr="00B50FB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plazo para ser resueltas.</w:t>
            </w:r>
          </w:p>
        </w:tc>
      </w:tr>
    </w:tbl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BD" w:rsidRDefault="008A73BD" w:rsidP="00EA5418">
      <w:pPr>
        <w:spacing w:after="0" w:line="240" w:lineRule="auto"/>
      </w:pPr>
      <w:r>
        <w:separator/>
      </w:r>
    </w:p>
  </w:endnote>
  <w:endnote w:type="continuationSeparator" w:id="0">
    <w:p w:rsidR="008A73BD" w:rsidRDefault="008A73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7E5DF" wp14:editId="213A8F1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4724D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5E90B248" wp14:editId="70146C30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386D0B" w:rsidRPr="00386D0B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BD" w:rsidRDefault="008A73BD" w:rsidP="00EA5418">
      <w:pPr>
        <w:spacing w:after="0" w:line="240" w:lineRule="auto"/>
      </w:pPr>
      <w:r>
        <w:separator/>
      </w:r>
    </w:p>
  </w:footnote>
  <w:footnote w:type="continuationSeparator" w:id="0">
    <w:p w:rsidR="008A73BD" w:rsidRDefault="008A73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4252A12" wp14:editId="00CBD700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703C20A" wp14:editId="5637C57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29E5A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B50FB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64384" behindDoc="0" locked="0" layoutInCell="1" allowOverlap="1" wp14:anchorId="349F1E51" wp14:editId="575ACE82">
          <wp:simplePos x="0" y="0"/>
          <wp:positionH relativeFrom="column">
            <wp:posOffset>7387590</wp:posOffset>
          </wp:positionH>
          <wp:positionV relativeFrom="paragraph">
            <wp:posOffset>-250190</wp:posOffset>
          </wp:positionV>
          <wp:extent cx="795817" cy="762000"/>
          <wp:effectExtent l="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CONTPAQi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81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1B13D33" wp14:editId="17859D8E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442023" w:rsidRDefault="00715A06" w:rsidP="00442023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t>T</w:t>
    </w:r>
    <w:r w:rsidR="00B50FB6">
      <w:rPr>
        <w:rFonts w:ascii="Arial" w:hAnsi="Arial" w:cs="Arial"/>
        <w:noProof/>
        <w:lang w:eastAsia="es-MX"/>
      </w:rPr>
      <w:t>ribunal Electoral del Estado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7BFA03C2" wp14:editId="416F2C00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1F71CC"/>
    <w:rsid w:val="00217114"/>
    <w:rsid w:val="00284A01"/>
    <w:rsid w:val="002943A3"/>
    <w:rsid w:val="002A70B3"/>
    <w:rsid w:val="003323C5"/>
    <w:rsid w:val="00372F40"/>
    <w:rsid w:val="00386D0B"/>
    <w:rsid w:val="003B6D74"/>
    <w:rsid w:val="003D0AAB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15A06"/>
    <w:rsid w:val="0079582C"/>
    <w:rsid w:val="007D2823"/>
    <w:rsid w:val="007D6E9A"/>
    <w:rsid w:val="00803A4D"/>
    <w:rsid w:val="00833307"/>
    <w:rsid w:val="008530D1"/>
    <w:rsid w:val="008A5FBB"/>
    <w:rsid w:val="008A627E"/>
    <w:rsid w:val="008A6E4D"/>
    <w:rsid w:val="008A73BD"/>
    <w:rsid w:val="008B0017"/>
    <w:rsid w:val="008E3652"/>
    <w:rsid w:val="009673F5"/>
    <w:rsid w:val="00981226"/>
    <w:rsid w:val="00986B3A"/>
    <w:rsid w:val="009E4C72"/>
    <w:rsid w:val="00A036AB"/>
    <w:rsid w:val="00A159C6"/>
    <w:rsid w:val="00A57D13"/>
    <w:rsid w:val="00A7165F"/>
    <w:rsid w:val="00AB113A"/>
    <w:rsid w:val="00AB13B7"/>
    <w:rsid w:val="00AD3FED"/>
    <w:rsid w:val="00AF1DB5"/>
    <w:rsid w:val="00B035F9"/>
    <w:rsid w:val="00B064CB"/>
    <w:rsid w:val="00B314DA"/>
    <w:rsid w:val="00B50FB6"/>
    <w:rsid w:val="00B609E4"/>
    <w:rsid w:val="00B849EE"/>
    <w:rsid w:val="00BE4371"/>
    <w:rsid w:val="00C43DDF"/>
    <w:rsid w:val="00C50332"/>
    <w:rsid w:val="00C51F71"/>
    <w:rsid w:val="00C627C8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0392-BA3B-4973-89C6-E09AB402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Eunice Evangelina Barrera Flores </cp:lastModifiedBy>
  <cp:revision>2</cp:revision>
  <cp:lastPrinted>2022-12-20T20:35:00Z</cp:lastPrinted>
  <dcterms:created xsi:type="dcterms:W3CDTF">2024-03-20T15:57:00Z</dcterms:created>
  <dcterms:modified xsi:type="dcterms:W3CDTF">2024-03-20T15:57:00Z</dcterms:modified>
</cp:coreProperties>
</file>