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E6557" w14:textId="77777777" w:rsidR="00375C20" w:rsidRPr="000931E9" w:rsidRDefault="00375C20" w:rsidP="000931E9">
      <w:pPr>
        <w:pStyle w:val="Texto"/>
      </w:pPr>
      <w:bookmarkStart w:id="0" w:name="_GoBack"/>
      <w:bookmarkEnd w:id="0"/>
    </w:p>
    <w:p w14:paraId="67027785"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64B01D01" w14:textId="77777777" w:rsidR="00F7023E" w:rsidRPr="00F7023E" w:rsidRDefault="00F7023E" w:rsidP="00540418">
      <w:pPr>
        <w:pStyle w:val="Texto"/>
        <w:spacing w:after="0" w:line="240" w:lineRule="exact"/>
        <w:jc w:val="center"/>
        <w:rPr>
          <w:rFonts w:ascii="Calibri" w:hAnsi="Calibri" w:cs="DIN Pro Regular"/>
          <w:b/>
          <w:sz w:val="24"/>
          <w:szCs w:val="24"/>
        </w:rPr>
      </w:pPr>
    </w:p>
    <w:p w14:paraId="53559A96"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16184390"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4D0E38A8"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35A06BC2"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6652CC70" w14:textId="29B4B500" w:rsidR="00B31AAA" w:rsidRDefault="009B3AE6" w:rsidP="00887BF4">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14:paraId="459AA7E4"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La Auditoría Superior del Estado tiene su origen en la Constitución Política del Estado de Tamaulipas de 1921, en la cual se estipula la facultad del Congreso del Estado de revisar las Cuentas Públicas del Estado y Municipios por conducto de la Contaduría Mayor de Glosa quien dependía en lo absoluto del Congreso del Estado siendo vigilada por la Comisión de Hacienda. No se registra en el archivo del H. Congreso del Estado de Tamaulipas antecedente de la Ley que determina y organiza el funcionamiento de dicha contaduría, sólo se registra como antecedente el Decreto número 304 de fecha 9 de noviembre de 1982, publicado en el Periódico Oficial del Estado número 19 de fecha 5 de marzo de 1983, mediante el cual se publica la Ley Orgánica de la Contaduría Mayor de Glosa.</w:t>
      </w:r>
    </w:p>
    <w:p w14:paraId="5927B5F6" w14:textId="77777777" w:rsidR="00887BF4" w:rsidRPr="00887BF4" w:rsidRDefault="00887BF4" w:rsidP="00887BF4">
      <w:pPr>
        <w:pStyle w:val="Texto"/>
        <w:spacing w:after="0" w:line="240" w:lineRule="exact"/>
        <w:rPr>
          <w:rFonts w:ascii="Calibri" w:hAnsi="Calibri" w:cs="DIN Pro Regular"/>
          <w:sz w:val="20"/>
        </w:rPr>
      </w:pPr>
    </w:p>
    <w:p w14:paraId="637C79ED"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El 1 de octubre de 1986, mediante Decreto número 396, publicado en el Periódico Oficial del Estado número 98 de fecha 6 de diciembre de 1986, se abroga la Ley Orgánica de la Contaduría Mayor de Glosa y se crea la Contaduría Mayor de Hacienda, misma que es normada por la Ley Orgánica de la Contaduría Mayor de Hacienda.</w:t>
      </w:r>
    </w:p>
    <w:p w14:paraId="395E77F4" w14:textId="77777777" w:rsidR="00887BF4" w:rsidRPr="00887BF4" w:rsidRDefault="00887BF4" w:rsidP="00887BF4">
      <w:pPr>
        <w:pStyle w:val="Texto"/>
        <w:spacing w:after="0" w:line="240" w:lineRule="exact"/>
        <w:rPr>
          <w:rFonts w:ascii="Calibri" w:hAnsi="Calibri" w:cs="DIN Pro Regular"/>
          <w:sz w:val="20"/>
        </w:rPr>
      </w:pPr>
    </w:p>
    <w:p w14:paraId="782C92F8"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El 12 de diciembre de 2001, mediante Decreto número 610, publicado en el Periódico Oficial del Estado número 154 de fecha 25 de diciembre de 2001, se abroga la Ley Orgánica de la Contaduría Mayor de Hacienda y se crea la Auditoría Superior del Estado, misma que es normada por la Ley de Fiscalización Superior del Estado de Tamaulipas, dotándose de personalidad jurídica y patrimonio propio, así como de una autonomía técnica, presupuestal y de gestión.</w:t>
      </w:r>
    </w:p>
    <w:p w14:paraId="610F314C" w14:textId="77777777" w:rsidR="00887BF4" w:rsidRPr="00887BF4" w:rsidRDefault="00887BF4" w:rsidP="00887BF4">
      <w:pPr>
        <w:pStyle w:val="Texto"/>
        <w:spacing w:after="0" w:line="240" w:lineRule="exact"/>
        <w:rPr>
          <w:rFonts w:ascii="Calibri" w:hAnsi="Calibri" w:cs="DIN Pro Regular"/>
          <w:sz w:val="20"/>
        </w:rPr>
      </w:pPr>
    </w:p>
    <w:p w14:paraId="1EE31E88"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Por Decretos número LIX-886 de fecha 23 de marzo de 2007, publicado en el Periódico Oficial del Estado número 37 de fecha 27 de marzo de 2007 y LIX-936 de fecha 31 de mayo de 2007, publicado en el Periódico Oficial del Estado número 67 de fecha 5 de junio de 2007, se realizaron una serie de reformas a la Ley de Fiscalización Superior del Estado de Tamaulipas.</w:t>
      </w:r>
    </w:p>
    <w:p w14:paraId="0A170CCB" w14:textId="77777777" w:rsidR="00887BF4" w:rsidRPr="00887BF4" w:rsidRDefault="00887BF4" w:rsidP="00887BF4">
      <w:pPr>
        <w:pStyle w:val="Texto"/>
        <w:spacing w:after="0" w:line="240" w:lineRule="exact"/>
        <w:rPr>
          <w:rFonts w:ascii="Calibri" w:hAnsi="Calibri" w:cs="DIN Pro Regular"/>
          <w:sz w:val="20"/>
        </w:rPr>
      </w:pPr>
    </w:p>
    <w:p w14:paraId="315282DE" w14:textId="77777777" w:rsidR="00887BF4" w:rsidRPr="00887BF4" w:rsidRDefault="00887BF4" w:rsidP="00887BF4">
      <w:pPr>
        <w:pStyle w:val="Texto"/>
        <w:spacing w:after="0" w:line="240" w:lineRule="exact"/>
        <w:rPr>
          <w:rFonts w:ascii="Calibri" w:hAnsi="Calibri" w:cs="DIN Pro Regular"/>
          <w:sz w:val="20"/>
        </w:rPr>
      </w:pPr>
    </w:p>
    <w:p w14:paraId="45733E30"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 xml:space="preserve">Posteriormente, la LXI Legislatura del H. Congreso del Estado de Tamaulipas aprobó el Decreto número LXI-908 mediante el cual se expide la Ley de Fiscalización y Rendición de Cuentas para el Estado de Tamaulipas, publicado en el Anexo al Periódico Oficial del Estado número 116 de fecha 25 de septiembre de 2013, abrogando la Ley de Fiscalización Superior del Estado de Tamaulipas. Con la nueva Ley, se le otorgan mayores facultades e instrumentos legales a la Auditoría Superior del Estado para realizar un mejor desempeño en las tareas de fiscalización. </w:t>
      </w:r>
    </w:p>
    <w:p w14:paraId="71259279" w14:textId="77777777" w:rsidR="00887BF4" w:rsidRPr="00887BF4" w:rsidRDefault="00887BF4" w:rsidP="00887BF4">
      <w:pPr>
        <w:pStyle w:val="Texto"/>
        <w:spacing w:after="0" w:line="240" w:lineRule="exact"/>
        <w:rPr>
          <w:rFonts w:ascii="Calibri" w:hAnsi="Calibri" w:cs="DIN Pro Regular"/>
          <w:sz w:val="20"/>
        </w:rPr>
      </w:pPr>
    </w:p>
    <w:p w14:paraId="49712065"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El 02 de junio de 2017, por medio de Decreto número LXIII-184 se expide nuevamente la Ley de Fiscalización y Rendición de Cuentas del Estado de Tamaulipas, misma que sustituye a la Ley de Fiscalización y Rendición de Cuentas para el Estado de Tamaulipas.</w:t>
      </w:r>
    </w:p>
    <w:p w14:paraId="13F4A706" w14:textId="77777777" w:rsidR="00887BF4" w:rsidRPr="00887BF4" w:rsidRDefault="00887BF4" w:rsidP="00887BF4">
      <w:pPr>
        <w:pStyle w:val="Texto"/>
        <w:spacing w:after="0" w:line="240" w:lineRule="exact"/>
        <w:rPr>
          <w:rFonts w:ascii="Calibri" w:hAnsi="Calibri" w:cs="DIN Pro Regular"/>
          <w:sz w:val="20"/>
        </w:rPr>
      </w:pPr>
    </w:p>
    <w:p w14:paraId="2BB84CF9" w14:textId="77777777" w:rsidR="00887BF4" w:rsidRP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 xml:space="preserve">El antecedente más remoto de la fiscalización en el Estado de Tamaulipas se encuentra establecido en la Constitución Política del Estado de Tamaulipas de 1825, en la cual se establecía como atribución del H. Congreso del Estado de Tamaulipas y su Comisión permanente la de examinar y aprobar las cuentas de todos los caudales del Estado y para ello cada año el Congreso nombraba cinco individuos de su seno o de fuera para que revisaran y glosaran las cuentas de la Tesorería del Estado y estos con su informe las pasaban al Congreso para su aprobación. </w:t>
      </w:r>
    </w:p>
    <w:p w14:paraId="586DC459" w14:textId="77777777" w:rsidR="00887BF4" w:rsidRPr="00887BF4" w:rsidRDefault="00887BF4" w:rsidP="00887BF4">
      <w:pPr>
        <w:pStyle w:val="Texto"/>
        <w:spacing w:after="0" w:line="240" w:lineRule="exact"/>
        <w:rPr>
          <w:rFonts w:ascii="Calibri" w:hAnsi="Calibri" w:cs="DIN Pro Regular"/>
          <w:sz w:val="20"/>
        </w:rPr>
      </w:pPr>
    </w:p>
    <w:p w14:paraId="26872575" w14:textId="061266A6" w:rsidR="00887BF4" w:rsidRDefault="00887BF4" w:rsidP="00887BF4">
      <w:pPr>
        <w:pStyle w:val="Texto"/>
        <w:spacing w:after="0" w:line="240" w:lineRule="exact"/>
        <w:rPr>
          <w:rFonts w:ascii="Calibri" w:hAnsi="Calibri" w:cs="DIN Pro Regular"/>
          <w:sz w:val="20"/>
        </w:rPr>
      </w:pPr>
      <w:r w:rsidRPr="00887BF4">
        <w:rPr>
          <w:rFonts w:ascii="Calibri" w:hAnsi="Calibri" w:cs="DIN Pro Regular"/>
          <w:sz w:val="20"/>
        </w:rPr>
        <w:t>En la Constitución del Estado de 1848, cada año el H. Congreso del Estado de Tamaulipas circunscribió la designación a cinco diputados para examinar las cuentas de los caudales del Estado y después presentar un informe al Pleno para su aprobación; condiciones que se repitieron en las constituciones del Estado de los años 1857 y 1871, con la salvedad de reducir a tres el número de diputados revisores.</w:t>
      </w:r>
    </w:p>
    <w:p w14:paraId="7E2155CF" w14:textId="77777777" w:rsidR="00887BF4" w:rsidRPr="00B31AAA" w:rsidRDefault="00887BF4" w:rsidP="00887BF4">
      <w:pPr>
        <w:pStyle w:val="Texto"/>
        <w:spacing w:after="0" w:line="240" w:lineRule="exact"/>
        <w:rPr>
          <w:rFonts w:ascii="Calibri" w:hAnsi="Calibri" w:cs="DIN Pro Regular"/>
          <w:sz w:val="20"/>
        </w:rPr>
      </w:pPr>
    </w:p>
    <w:p w14:paraId="1179D229" w14:textId="1BD1BF88" w:rsidR="00B31AAA" w:rsidRDefault="00B31AAA" w:rsidP="00887BF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14:paraId="150C8186" w14:textId="53BF6267" w:rsid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En el año 2022 el presupuesto autorizado para la Auditoría Superior del Estado ascendió a un monto de $102,388,586.55 incluyendo los recursos federales, y este año 2023, el presupuesto autorizado fue de $106,657,305.55, según el Periódico Oficial del Estado publicado el 20 de diciembre del 2022.</w:t>
      </w:r>
    </w:p>
    <w:p w14:paraId="553265B8" w14:textId="77777777" w:rsidR="00887BF4" w:rsidRDefault="00887BF4" w:rsidP="00887BF4">
      <w:pPr>
        <w:pStyle w:val="Texto"/>
        <w:spacing w:after="0" w:line="240" w:lineRule="exact"/>
        <w:rPr>
          <w:rFonts w:ascii="Calibri" w:hAnsi="Calibri" w:cs="DIN Pro Regular"/>
          <w:sz w:val="20"/>
          <w:lang w:val="es-MX"/>
        </w:rPr>
      </w:pPr>
    </w:p>
    <w:p w14:paraId="645CCCCD" w14:textId="6293E46E" w:rsidR="00887BF4" w:rsidRDefault="00B31AAA" w:rsidP="00887BF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076D1C71"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a)</w:t>
      </w:r>
      <w:r w:rsidRPr="00887BF4">
        <w:rPr>
          <w:rFonts w:ascii="Calibri" w:hAnsi="Calibri" w:cs="DIN Pro Regular"/>
          <w:sz w:val="20"/>
          <w:lang w:val="es-MX"/>
        </w:rPr>
        <w:tab/>
        <w:t>Objeto Social</w:t>
      </w:r>
    </w:p>
    <w:p w14:paraId="7FE8D0C5"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La Auditoría Superior del Estado es el órgano técnico de fiscalización, control y evaluación gubernamental del H. Congreso del Estado de Tamaulipas, la cual cuenta con personalidad jurídica y patrimonio propios; autonomía técnica y de gestión. Se regula por la Ley de Fiscalización y Rendición de Cuentas del Estado de Tamaulipas, la cual tiene como objeto regular la función de fiscalización, control y evaluación de la actividad financiera pública del Estado y de sus Municipios, así como de las entidades que dentro del mismo realicen gasto público federal, estatal o municipal, según sea el caso.</w:t>
      </w:r>
    </w:p>
    <w:p w14:paraId="219E1ED6" w14:textId="77777777" w:rsidR="00887BF4" w:rsidRPr="00887BF4" w:rsidRDefault="00887BF4" w:rsidP="00887BF4">
      <w:pPr>
        <w:pStyle w:val="Texto"/>
        <w:spacing w:after="0" w:line="240" w:lineRule="exact"/>
        <w:rPr>
          <w:rFonts w:ascii="Calibri" w:hAnsi="Calibri" w:cs="DIN Pro Regular"/>
          <w:sz w:val="20"/>
          <w:lang w:val="es-MX"/>
        </w:rPr>
      </w:pPr>
    </w:p>
    <w:p w14:paraId="4A11C897"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b)</w:t>
      </w:r>
      <w:r w:rsidRPr="00887BF4">
        <w:rPr>
          <w:rFonts w:ascii="Calibri" w:hAnsi="Calibri" w:cs="DIN Pro Regular"/>
          <w:sz w:val="20"/>
          <w:lang w:val="es-MX"/>
        </w:rPr>
        <w:tab/>
        <w:t>Principal actividad:</w:t>
      </w:r>
    </w:p>
    <w:p w14:paraId="27492252"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La Auditoría, tiene por objeto revisar las cuentas públicas presentadas por las entidades sujetas de fiscalización en los términos del artículo 11 de la Ley de Fiscalización y Rendición de Cuentas del Estado de Tamaulipas.</w:t>
      </w:r>
    </w:p>
    <w:p w14:paraId="3BB678FC"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La revisión se realizará mediante las pruebas selectivas que determine la Auditoría y comprenderá la comprobación del ejercicio de las partidas de ingresos y egresos, asimismo incluirá una revisión legal y contable de dichas partidas, cuidando que estén debidamente justificadas y comprobadas; así mismo verificará el cumplimiento de los requisitos y obligaciones establecidos en la Ley General de Contabilidad Gubernamental y normatividad aplicable.</w:t>
      </w:r>
    </w:p>
    <w:p w14:paraId="624C232D"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La fiscalización que realice la Auditoría se realizará de manera independiente y autónoma de cualquier otra forma de revisión interna que practiquen las entidades sujetas de fiscalización.</w:t>
      </w:r>
    </w:p>
    <w:p w14:paraId="1DEE6811"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En cualquier caso, la función de fiscalización se desarrollará conforme a los principios constitucionales de posterioridad, anualidad, legalidad, definitividad, imparcialidad, confiabilidad y de acuerdo a las normas establecidas en la Ley General de Contabilidad Gubernamental.</w:t>
      </w:r>
    </w:p>
    <w:p w14:paraId="5E1B0B2C" w14:textId="77777777" w:rsidR="00887BF4" w:rsidRPr="00887BF4" w:rsidRDefault="00887BF4" w:rsidP="00887BF4">
      <w:pPr>
        <w:pStyle w:val="Texto"/>
        <w:spacing w:after="0" w:line="240" w:lineRule="exact"/>
        <w:rPr>
          <w:rFonts w:ascii="Calibri" w:hAnsi="Calibri" w:cs="DIN Pro Regular"/>
          <w:sz w:val="20"/>
          <w:lang w:val="es-MX"/>
        </w:rPr>
      </w:pPr>
    </w:p>
    <w:p w14:paraId="4E887D43"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c)</w:t>
      </w:r>
      <w:r w:rsidRPr="00887BF4">
        <w:rPr>
          <w:rFonts w:ascii="Calibri" w:hAnsi="Calibri" w:cs="DIN Pro Regular"/>
          <w:sz w:val="20"/>
          <w:lang w:val="es-MX"/>
        </w:rPr>
        <w:tab/>
        <w:t>Ejercicio fiscal:</w:t>
      </w:r>
    </w:p>
    <w:p w14:paraId="653A4ADB" w14:textId="380F386E"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El presente informe corresponde al</w:t>
      </w:r>
      <w:r>
        <w:rPr>
          <w:rFonts w:ascii="Calibri" w:hAnsi="Calibri" w:cs="DIN Pro Regular"/>
          <w:sz w:val="20"/>
          <w:lang w:val="es-MX"/>
        </w:rPr>
        <w:t xml:space="preserve"> </w:t>
      </w:r>
      <w:r w:rsidRPr="00887BF4">
        <w:rPr>
          <w:rFonts w:ascii="Calibri" w:hAnsi="Calibri" w:cs="DIN Pro Regular"/>
          <w:sz w:val="20"/>
          <w:lang w:val="es-MX"/>
        </w:rPr>
        <w:t>ejercicio fiscal 2023.</w:t>
      </w:r>
    </w:p>
    <w:p w14:paraId="08569365" w14:textId="77777777" w:rsidR="00887BF4" w:rsidRPr="00887BF4" w:rsidRDefault="00887BF4" w:rsidP="00887BF4">
      <w:pPr>
        <w:pStyle w:val="Texto"/>
        <w:spacing w:after="0" w:line="240" w:lineRule="exact"/>
        <w:rPr>
          <w:rFonts w:ascii="Calibri" w:hAnsi="Calibri" w:cs="DIN Pro Regular"/>
          <w:sz w:val="20"/>
          <w:lang w:val="es-MX"/>
        </w:rPr>
      </w:pPr>
    </w:p>
    <w:p w14:paraId="7C614961"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d)</w:t>
      </w:r>
      <w:r w:rsidRPr="00887BF4">
        <w:rPr>
          <w:rFonts w:ascii="Calibri" w:hAnsi="Calibri" w:cs="DIN Pro Regular"/>
          <w:sz w:val="20"/>
          <w:lang w:val="es-MX"/>
        </w:rPr>
        <w:tab/>
        <w:t>Régimen jurídico:</w:t>
      </w:r>
    </w:p>
    <w:p w14:paraId="3B48F737"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w:t>
      </w:r>
      <w:r w:rsidRPr="00887BF4">
        <w:rPr>
          <w:rFonts w:ascii="Calibri" w:hAnsi="Calibri" w:cs="DIN Pro Regular"/>
          <w:sz w:val="20"/>
          <w:lang w:val="es-MX"/>
        </w:rPr>
        <w:tab/>
        <w:t>Constitución Política del Estado de Tamaulipas</w:t>
      </w:r>
    </w:p>
    <w:p w14:paraId="7940BEE3" w14:textId="77777777" w:rsidR="00887BF4" w:rsidRPr="00887BF4" w:rsidRDefault="00887BF4" w:rsidP="00887BF4">
      <w:pPr>
        <w:pStyle w:val="Texto"/>
        <w:spacing w:after="0" w:line="240" w:lineRule="exact"/>
        <w:rPr>
          <w:rFonts w:ascii="Calibri" w:hAnsi="Calibri" w:cs="DIN Pro Regular"/>
          <w:sz w:val="20"/>
          <w:lang w:val="es-MX"/>
        </w:rPr>
      </w:pPr>
    </w:p>
    <w:p w14:paraId="43E7F65D"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 xml:space="preserve"> ARTÍCULO 76.- El Congreso del Estado contará con una entidad de fiscalización denominada Auditoría Superior del Estado,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14:paraId="47A8E9F9" w14:textId="77777777" w:rsidR="00887BF4" w:rsidRDefault="00887BF4" w:rsidP="00887BF4">
      <w:pPr>
        <w:pStyle w:val="Texto"/>
        <w:spacing w:after="0" w:line="240" w:lineRule="exact"/>
        <w:rPr>
          <w:rFonts w:ascii="Calibri" w:hAnsi="Calibri" w:cs="DIN Pro Regular"/>
          <w:sz w:val="20"/>
          <w:lang w:val="es-MX"/>
        </w:rPr>
      </w:pPr>
    </w:p>
    <w:p w14:paraId="5A069916" w14:textId="167CAA96"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w:t>
      </w:r>
      <w:r w:rsidRPr="00887BF4">
        <w:rPr>
          <w:rFonts w:ascii="Calibri" w:hAnsi="Calibri" w:cs="DIN Pro Regular"/>
          <w:sz w:val="20"/>
          <w:lang w:val="es-MX"/>
        </w:rPr>
        <w:tab/>
        <w:t>Consideraciones fiscales del ente:</w:t>
      </w:r>
    </w:p>
    <w:p w14:paraId="4A2BC446"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 xml:space="preserve">1) Presentar la declaración y pago provisional de retenciones de Impuesto Sobre la Renta (ISR) por sueldos y salarios. </w:t>
      </w:r>
    </w:p>
    <w:p w14:paraId="016A8912" w14:textId="0C157EC2" w:rsid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2) Presentar la declaración anual del Impuesto del 3% sobre nómina ante las oficinas fiscales, donde se informe sobre los importes pagados por concepto de nómina durante el ejercicio, para verificar si existen diferencias ante los pagos mensuales.</w:t>
      </w:r>
    </w:p>
    <w:p w14:paraId="5F555EC4" w14:textId="77777777" w:rsidR="00887BF4" w:rsidRPr="00887BF4" w:rsidRDefault="00887BF4" w:rsidP="00887BF4">
      <w:pPr>
        <w:pStyle w:val="Texto"/>
        <w:spacing w:after="0" w:line="240" w:lineRule="exact"/>
        <w:rPr>
          <w:rFonts w:ascii="Calibri" w:hAnsi="Calibri" w:cs="DIN Pro Regular"/>
          <w:sz w:val="20"/>
          <w:lang w:val="es-MX"/>
        </w:rPr>
      </w:pPr>
    </w:p>
    <w:p w14:paraId="6D0F7D34" w14:textId="5B4E875E" w:rsidR="00887BF4" w:rsidRDefault="00B31AAA" w:rsidP="00887BF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14:paraId="30A97C90"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w:t>
      </w:r>
    </w:p>
    <w:p w14:paraId="711C7A4C" w14:textId="77777777" w:rsidR="00887BF4" w:rsidRP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En forma particular, se informa que la elaboración de los estados contables y presupuestarios se ha realizado en base a las normas y metodología previstas en el apartado de Estados Financieros del Manual de Contabilidad Gubernamental.</w:t>
      </w:r>
    </w:p>
    <w:p w14:paraId="2F473F27" w14:textId="6C8CBB94" w:rsid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lastRenderedPageBreak/>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53E7B6D7" w14:textId="77777777" w:rsidR="00887BF4" w:rsidRDefault="00887BF4" w:rsidP="00887BF4">
      <w:pPr>
        <w:pStyle w:val="Texto"/>
        <w:spacing w:after="0" w:line="240" w:lineRule="exact"/>
        <w:rPr>
          <w:rFonts w:ascii="Calibri" w:hAnsi="Calibri" w:cs="DIN Pro Regular"/>
          <w:sz w:val="20"/>
          <w:lang w:val="es-MX"/>
        </w:rPr>
      </w:pPr>
    </w:p>
    <w:p w14:paraId="07C6815E" w14:textId="0A843502" w:rsidR="00B31AAA" w:rsidRDefault="00B31AAA" w:rsidP="00887BF4">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14:paraId="40BA360F" w14:textId="58EAD812" w:rsidR="00887BF4" w:rsidRPr="00887BF4" w:rsidRDefault="00887BF4" w:rsidP="00184D68">
      <w:pPr>
        <w:pStyle w:val="Texto"/>
        <w:spacing w:after="0" w:line="240" w:lineRule="exact"/>
        <w:rPr>
          <w:rFonts w:ascii="Calibri" w:hAnsi="Calibri" w:cs="DIN Pro Regular"/>
          <w:sz w:val="20"/>
          <w:lang w:val="es-MX"/>
        </w:rPr>
      </w:pPr>
      <w:r w:rsidRPr="00887BF4">
        <w:rPr>
          <w:rFonts w:ascii="Calibri" w:hAnsi="Calibri" w:cs="DIN Pro Regular"/>
          <w:sz w:val="20"/>
          <w:lang w:val="es-MX"/>
        </w:rPr>
        <w:t>La Auditoría Superior del Estado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0B386CE7" w14:textId="44701C0E" w:rsidR="00887BF4" w:rsidRPr="00887BF4" w:rsidRDefault="00887BF4" w:rsidP="00184D68">
      <w:pPr>
        <w:pStyle w:val="Texto"/>
        <w:spacing w:after="0" w:line="240" w:lineRule="exact"/>
        <w:rPr>
          <w:rFonts w:ascii="Calibri" w:hAnsi="Calibri" w:cs="DIN Pro Regular"/>
          <w:sz w:val="20"/>
          <w:lang w:val="es-MX"/>
        </w:rPr>
      </w:pPr>
      <w:r w:rsidRPr="00887BF4">
        <w:rPr>
          <w:rFonts w:ascii="Calibri" w:hAnsi="Calibri" w:cs="DIN Pro Regular"/>
          <w:sz w:val="20"/>
          <w:lang w:val="es-MX"/>
        </w:rPr>
        <w:t>Con tal motivo, las principales Políticas de la Entidad en materia de Rendición de Cuentas están orientadas a que la contabilidad gubernamental facilite el registro y la fiscalización de los activos, pasivos, ingresos y gastos y, en general, contribuir a medir la eficacia, economía y eficiencia del gasto e ingresos públicos, incluyendo las obligaciones contingentes y el patrimonio del Estado, en cumplimiento a lo estipulado en el artículo 2 de la Ley comentada.</w:t>
      </w:r>
    </w:p>
    <w:p w14:paraId="0F468BBE" w14:textId="1BF1260C" w:rsidR="00887BF4" w:rsidRPr="00887BF4" w:rsidRDefault="00887BF4" w:rsidP="00184D68">
      <w:pPr>
        <w:pStyle w:val="Texto"/>
        <w:spacing w:after="0" w:line="240" w:lineRule="exact"/>
        <w:rPr>
          <w:rFonts w:ascii="Calibri" w:hAnsi="Calibri" w:cs="DIN Pro Regular"/>
          <w:sz w:val="20"/>
          <w:lang w:val="es-MX"/>
        </w:rPr>
      </w:pPr>
      <w:r w:rsidRPr="00887BF4">
        <w:rPr>
          <w:rFonts w:ascii="Calibri" w:hAnsi="Calibri" w:cs="DIN Pro Regular"/>
          <w:sz w:val="20"/>
          <w:lang w:val="es-MX"/>
        </w:rPr>
        <w:t>Asimismo, otro de los objetivos centrales que persigue la Auditoría Superior del Estado consiste en que la contabilidad gubernamental permita la expresión fiable de las transacciones en los estados financieros y considere las mejores prácticas contables nacionales e internacionales, ello en términos de lo señalado por el artículo 33 de la citada Ley.</w:t>
      </w:r>
    </w:p>
    <w:p w14:paraId="5DF55B4A" w14:textId="0D4D4F7D" w:rsidR="00887BF4" w:rsidRPr="00887BF4" w:rsidRDefault="00887BF4" w:rsidP="00184D68">
      <w:pPr>
        <w:pStyle w:val="Texto"/>
        <w:spacing w:after="0" w:line="240" w:lineRule="exact"/>
        <w:rPr>
          <w:rFonts w:ascii="Calibri" w:hAnsi="Calibri" w:cs="DIN Pro Regular"/>
          <w:sz w:val="20"/>
          <w:lang w:val="es-MX"/>
        </w:rPr>
      </w:pPr>
      <w:r w:rsidRPr="00887BF4">
        <w:rPr>
          <w:rFonts w:ascii="Calibri" w:hAnsi="Calibri" w:cs="DIN Pro Regular"/>
          <w:sz w:val="20"/>
          <w:lang w:val="es-MX"/>
        </w:rPr>
        <w:t>En ese tenor, se han adoptado e implementado la normatividad y lineamientos emitidos por el Consejo Nacional de Armonización Contable (CONAC), reforzándose con las actividades promovidas por el Consejo de Armonización Contable del Estado de Tamaulipas (CACET) encaminadas a la difusión y aplicación de tales disposiciones, para transparentar y armonizar la información pública al interior del Estado.</w:t>
      </w:r>
    </w:p>
    <w:p w14:paraId="5F6A4274" w14:textId="28BC1D18" w:rsidR="00887BF4" w:rsidRDefault="00887BF4" w:rsidP="00887BF4">
      <w:pPr>
        <w:pStyle w:val="Texto"/>
        <w:spacing w:after="0" w:line="240" w:lineRule="exact"/>
        <w:rPr>
          <w:rFonts w:ascii="Calibri" w:hAnsi="Calibri" w:cs="DIN Pro Regular"/>
          <w:sz w:val="20"/>
          <w:lang w:val="es-MX"/>
        </w:rPr>
      </w:pPr>
      <w:r w:rsidRPr="00887BF4">
        <w:rPr>
          <w:rFonts w:ascii="Calibri" w:hAnsi="Calibri" w:cs="DIN Pro Regular"/>
          <w:sz w:val="20"/>
          <w:lang w:val="es-MX"/>
        </w:rPr>
        <w:t>En términos generales, en la Contabilidad de la Auditoría Superior del Estado se están aplicando las políticas contables emanadas de los Postulados Básicos de Contabilidad Gubernamental, las Normas y Metodología para la Determinación de los Momentos Contables de los Ingresos y de los Egresos, los Clasificadores presupuestarios de Ingresos y Gastos, el Manual de Contabilidad Gubernamental y otros documentos publicados a la fecha.</w:t>
      </w:r>
    </w:p>
    <w:p w14:paraId="14B4C17F" w14:textId="77777777" w:rsidR="00184D68" w:rsidRPr="00B31AAA" w:rsidRDefault="00184D68" w:rsidP="00887BF4">
      <w:pPr>
        <w:pStyle w:val="Texto"/>
        <w:spacing w:after="0" w:line="240" w:lineRule="exact"/>
        <w:rPr>
          <w:rFonts w:ascii="Calibri" w:hAnsi="Calibri" w:cs="DIN Pro Regular"/>
          <w:sz w:val="20"/>
          <w:lang w:val="es-MX"/>
        </w:rPr>
      </w:pPr>
    </w:p>
    <w:p w14:paraId="5E547686" w14:textId="25440CDE" w:rsidR="00184D68"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14:paraId="44423A3E" w14:textId="3CEC5DE0"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Este apartado de las Notas de Gestión Administrativa no aplica en nuestro caso, ya que durante el Ejercicio Fiscal 2023 la Auditoría Superior del Estado no ha realizado operaciones en moneda extranjera que afectaran los rubros de activo y pasivo.</w:t>
      </w:r>
    </w:p>
    <w:p w14:paraId="1A147C81" w14:textId="77777777" w:rsidR="00184D68" w:rsidRPr="00184D68" w:rsidRDefault="00184D68" w:rsidP="00184D68">
      <w:pPr>
        <w:pStyle w:val="Texto"/>
        <w:spacing w:after="0" w:line="240" w:lineRule="exact"/>
        <w:rPr>
          <w:rFonts w:ascii="Calibri" w:hAnsi="Calibri" w:cs="DIN Pro Regular"/>
          <w:sz w:val="20"/>
          <w:lang w:val="es-MX"/>
        </w:rPr>
      </w:pPr>
    </w:p>
    <w:p w14:paraId="5266F579" w14:textId="7C51A7A6"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14:paraId="58EC4CF8" w14:textId="126F34FB"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Este reporte representa el comportamiento de las cuentas de Activo Fijo durante el Ejercicio Fiscal 2023. De cada uno de los diferentes tipos de bienes muebles como se muestra a continuación:</w:t>
      </w:r>
    </w:p>
    <w:p w14:paraId="52C1CBE9" w14:textId="77777777" w:rsidR="00184D68" w:rsidRDefault="00184D68" w:rsidP="00184D68">
      <w:pPr>
        <w:pStyle w:val="Texto"/>
        <w:spacing w:after="0" w:line="240" w:lineRule="exact"/>
        <w:rPr>
          <w:rFonts w:ascii="Calibri" w:hAnsi="Calibri" w:cs="DIN Pro Regular"/>
          <w:sz w:val="20"/>
          <w:lang w:val="es-MX"/>
        </w:rPr>
      </w:pP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7"/>
        <w:gridCol w:w="1078"/>
      </w:tblGrid>
      <w:tr w:rsidR="00184D68" w:rsidRPr="008C70CC" w14:paraId="3BBA4FF0" w14:textId="77777777" w:rsidTr="00685EE4">
        <w:trPr>
          <w:trHeight w:val="280"/>
          <w:jc w:val="center"/>
        </w:trPr>
        <w:tc>
          <w:tcPr>
            <w:tcW w:w="4017" w:type="dxa"/>
            <w:shd w:val="clear" w:color="auto" w:fill="808080" w:themeFill="background1" w:themeFillShade="80"/>
            <w:vAlign w:val="center"/>
            <w:hideMark/>
          </w:tcPr>
          <w:p w14:paraId="5D615EB4" w14:textId="77777777" w:rsidR="00184D68" w:rsidRPr="008C70CC" w:rsidRDefault="00184D68" w:rsidP="00685EE4">
            <w:pPr>
              <w:spacing w:after="0" w:line="240" w:lineRule="auto"/>
              <w:rPr>
                <w:rFonts w:ascii="DIN Pro Regular" w:eastAsia="Times New Roman" w:hAnsi="DIN Pro Regular" w:cs="DIN Pro Regular"/>
                <w:b/>
                <w:bCs/>
                <w:color w:val="FFFFFF" w:themeColor="background1"/>
                <w:sz w:val="16"/>
                <w:szCs w:val="16"/>
                <w:lang w:eastAsia="es-MX"/>
              </w:rPr>
            </w:pPr>
            <w:r w:rsidRPr="008C70CC">
              <w:rPr>
                <w:rFonts w:ascii="DIN Pro Regular" w:eastAsia="Times New Roman" w:hAnsi="DIN Pro Regular" w:cs="DIN Pro Regular"/>
                <w:b/>
                <w:bCs/>
                <w:color w:val="FFFFFF" w:themeColor="background1"/>
                <w:sz w:val="16"/>
                <w:szCs w:val="16"/>
                <w:lang w:eastAsia="es-MX"/>
              </w:rPr>
              <w:t>Nombre</w:t>
            </w:r>
          </w:p>
        </w:tc>
        <w:tc>
          <w:tcPr>
            <w:tcW w:w="1078" w:type="dxa"/>
            <w:shd w:val="clear" w:color="auto" w:fill="808080" w:themeFill="background1" w:themeFillShade="80"/>
            <w:vAlign w:val="center"/>
            <w:hideMark/>
          </w:tcPr>
          <w:p w14:paraId="7B7B13FA" w14:textId="77777777" w:rsidR="00184D68" w:rsidRPr="008C70CC" w:rsidRDefault="00184D68" w:rsidP="00685EE4">
            <w:pPr>
              <w:spacing w:after="0" w:line="240" w:lineRule="auto"/>
              <w:jc w:val="right"/>
              <w:rPr>
                <w:rFonts w:ascii="DIN Pro Regular" w:eastAsia="Times New Roman" w:hAnsi="DIN Pro Regular" w:cs="DIN Pro Regular"/>
                <w:b/>
                <w:bCs/>
                <w:color w:val="FFFFFF" w:themeColor="background1"/>
                <w:sz w:val="16"/>
                <w:szCs w:val="16"/>
                <w:lang w:eastAsia="es-MX"/>
              </w:rPr>
            </w:pPr>
            <w:r w:rsidRPr="008C70CC">
              <w:rPr>
                <w:rFonts w:ascii="DIN Pro Regular" w:eastAsia="Times New Roman" w:hAnsi="DIN Pro Regular" w:cs="DIN Pro Regular"/>
                <w:b/>
                <w:bCs/>
                <w:color w:val="FFFFFF" w:themeColor="background1"/>
                <w:sz w:val="16"/>
                <w:szCs w:val="16"/>
                <w:lang w:eastAsia="es-MX"/>
              </w:rPr>
              <w:t xml:space="preserve">% </w:t>
            </w:r>
            <w:proofErr w:type="spellStart"/>
            <w:r w:rsidRPr="008C70CC">
              <w:rPr>
                <w:rFonts w:ascii="DIN Pro Regular" w:eastAsia="Times New Roman" w:hAnsi="DIN Pro Regular" w:cs="DIN Pro Regular"/>
                <w:b/>
                <w:bCs/>
                <w:color w:val="FFFFFF" w:themeColor="background1"/>
                <w:sz w:val="16"/>
                <w:szCs w:val="16"/>
                <w:lang w:eastAsia="es-MX"/>
              </w:rPr>
              <w:t>Deprec</w:t>
            </w:r>
            <w:proofErr w:type="spellEnd"/>
            <w:r w:rsidRPr="008C70CC">
              <w:rPr>
                <w:rFonts w:ascii="DIN Pro Regular" w:eastAsia="Times New Roman" w:hAnsi="DIN Pro Regular" w:cs="DIN Pro Regular"/>
                <w:b/>
                <w:bCs/>
                <w:color w:val="FFFFFF" w:themeColor="background1"/>
                <w:sz w:val="16"/>
                <w:szCs w:val="16"/>
                <w:lang w:eastAsia="es-MX"/>
              </w:rPr>
              <w:t>.</w:t>
            </w:r>
          </w:p>
        </w:tc>
      </w:tr>
      <w:tr w:rsidR="00184D68" w:rsidRPr="008C70CC" w14:paraId="637345A3" w14:textId="77777777" w:rsidTr="00685EE4">
        <w:trPr>
          <w:trHeight w:val="85"/>
          <w:jc w:val="center"/>
        </w:trPr>
        <w:tc>
          <w:tcPr>
            <w:tcW w:w="4017" w:type="dxa"/>
            <w:tcBorders>
              <w:bottom w:val="single" w:sz="4" w:space="0" w:color="auto"/>
            </w:tcBorders>
            <w:shd w:val="clear" w:color="000000" w:fill="FFFFFF"/>
            <w:vAlign w:val="bottom"/>
            <w:hideMark/>
          </w:tcPr>
          <w:p w14:paraId="7599763D" w14:textId="77777777" w:rsidR="00184D68" w:rsidRPr="008C70CC" w:rsidRDefault="00184D68" w:rsidP="00685EE4">
            <w:pPr>
              <w:spacing w:after="0" w:line="240" w:lineRule="auto"/>
              <w:rPr>
                <w:rFonts w:ascii="DIN Pro Regular" w:eastAsia="Times New Roman" w:hAnsi="DIN Pro Regular" w:cs="DIN Pro Regular"/>
                <w:b/>
                <w:bCs/>
                <w:color w:val="000000"/>
                <w:sz w:val="16"/>
                <w:szCs w:val="16"/>
                <w:lang w:eastAsia="es-MX"/>
              </w:rPr>
            </w:pPr>
            <w:r w:rsidRPr="008C70CC">
              <w:rPr>
                <w:rFonts w:ascii="DIN Pro Regular" w:eastAsia="Times New Roman" w:hAnsi="DIN Pro Regular" w:cs="DIN Pro Regular"/>
                <w:b/>
                <w:bCs/>
                <w:color w:val="000000"/>
                <w:sz w:val="16"/>
                <w:szCs w:val="16"/>
                <w:lang w:eastAsia="es-MX"/>
              </w:rPr>
              <w:t>Depreciación de infraestructura</w:t>
            </w:r>
          </w:p>
        </w:tc>
        <w:tc>
          <w:tcPr>
            <w:tcW w:w="1078" w:type="dxa"/>
            <w:tcBorders>
              <w:bottom w:val="single" w:sz="4" w:space="0" w:color="auto"/>
            </w:tcBorders>
            <w:shd w:val="clear" w:color="000000" w:fill="FFFFFF"/>
            <w:vAlign w:val="bottom"/>
            <w:hideMark/>
          </w:tcPr>
          <w:p w14:paraId="1B59EA03"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w:t>
            </w:r>
          </w:p>
        </w:tc>
      </w:tr>
      <w:tr w:rsidR="00184D68" w:rsidRPr="008C70CC" w14:paraId="7A4ADD1A" w14:textId="77777777" w:rsidTr="00685EE4">
        <w:trPr>
          <w:trHeight w:val="158"/>
          <w:jc w:val="center"/>
        </w:trPr>
        <w:tc>
          <w:tcPr>
            <w:tcW w:w="4017" w:type="dxa"/>
            <w:shd w:val="clear" w:color="auto" w:fill="BFBFBF" w:themeFill="background1" w:themeFillShade="BF"/>
            <w:vAlign w:val="bottom"/>
            <w:hideMark/>
          </w:tcPr>
          <w:p w14:paraId="5843622B"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Muebles de Oficina y Estantería</w:t>
            </w:r>
          </w:p>
        </w:tc>
        <w:tc>
          <w:tcPr>
            <w:tcW w:w="1078" w:type="dxa"/>
            <w:shd w:val="clear" w:color="auto" w:fill="BFBFBF" w:themeFill="background1" w:themeFillShade="BF"/>
            <w:vAlign w:val="bottom"/>
            <w:hideMark/>
          </w:tcPr>
          <w:p w14:paraId="2C19F14D"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184D68" w:rsidRPr="008C70CC" w14:paraId="1DD2EA35" w14:textId="77777777" w:rsidTr="00685EE4">
        <w:trPr>
          <w:trHeight w:val="90"/>
          <w:jc w:val="center"/>
        </w:trPr>
        <w:tc>
          <w:tcPr>
            <w:tcW w:w="4017" w:type="dxa"/>
            <w:tcBorders>
              <w:bottom w:val="single" w:sz="4" w:space="0" w:color="auto"/>
            </w:tcBorders>
            <w:shd w:val="clear" w:color="000000" w:fill="FFFFFF"/>
            <w:vAlign w:val="bottom"/>
            <w:hideMark/>
          </w:tcPr>
          <w:p w14:paraId="25112F40"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Muebles, excepto de Oficina y Estantería</w:t>
            </w:r>
          </w:p>
        </w:tc>
        <w:tc>
          <w:tcPr>
            <w:tcW w:w="1078" w:type="dxa"/>
            <w:tcBorders>
              <w:bottom w:val="single" w:sz="4" w:space="0" w:color="auto"/>
            </w:tcBorders>
            <w:shd w:val="clear" w:color="000000" w:fill="FFFFFF"/>
            <w:vAlign w:val="bottom"/>
            <w:hideMark/>
          </w:tcPr>
          <w:p w14:paraId="1F4E6705"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184D68" w:rsidRPr="008C70CC" w14:paraId="712CFB4D" w14:textId="77777777" w:rsidTr="00685EE4">
        <w:trPr>
          <w:trHeight w:val="164"/>
          <w:jc w:val="center"/>
        </w:trPr>
        <w:tc>
          <w:tcPr>
            <w:tcW w:w="4017" w:type="dxa"/>
            <w:shd w:val="clear" w:color="auto" w:fill="BFBFBF" w:themeFill="background1" w:themeFillShade="BF"/>
            <w:vAlign w:val="bottom"/>
            <w:hideMark/>
          </w:tcPr>
          <w:p w14:paraId="3F6FC05B"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 de Cómputo y de Tecnologías</w:t>
            </w:r>
          </w:p>
        </w:tc>
        <w:tc>
          <w:tcPr>
            <w:tcW w:w="1078" w:type="dxa"/>
            <w:shd w:val="clear" w:color="auto" w:fill="BFBFBF" w:themeFill="background1" w:themeFillShade="BF"/>
            <w:vAlign w:val="bottom"/>
            <w:hideMark/>
          </w:tcPr>
          <w:p w14:paraId="3D333960"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184D68" w:rsidRPr="008C70CC" w14:paraId="1CE7C5DF" w14:textId="77777777" w:rsidTr="00685EE4">
        <w:trPr>
          <w:trHeight w:val="96"/>
          <w:jc w:val="center"/>
        </w:trPr>
        <w:tc>
          <w:tcPr>
            <w:tcW w:w="4017" w:type="dxa"/>
            <w:tcBorders>
              <w:bottom w:val="single" w:sz="4" w:space="0" w:color="auto"/>
            </w:tcBorders>
            <w:shd w:val="clear" w:color="000000" w:fill="FFFFFF"/>
            <w:vAlign w:val="bottom"/>
            <w:hideMark/>
          </w:tcPr>
          <w:p w14:paraId="65B1BA99"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Otros Mobiliarios y Equipo De Administración</w:t>
            </w:r>
          </w:p>
        </w:tc>
        <w:tc>
          <w:tcPr>
            <w:tcW w:w="1078" w:type="dxa"/>
            <w:tcBorders>
              <w:bottom w:val="single" w:sz="4" w:space="0" w:color="auto"/>
            </w:tcBorders>
            <w:shd w:val="clear" w:color="000000" w:fill="FFFFFF"/>
            <w:vAlign w:val="bottom"/>
            <w:hideMark/>
          </w:tcPr>
          <w:p w14:paraId="6E5062B6"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184D68" w:rsidRPr="008C70CC" w14:paraId="19DCE969" w14:textId="77777777" w:rsidTr="00685EE4">
        <w:trPr>
          <w:trHeight w:val="170"/>
          <w:jc w:val="center"/>
        </w:trPr>
        <w:tc>
          <w:tcPr>
            <w:tcW w:w="4017" w:type="dxa"/>
            <w:shd w:val="clear" w:color="auto" w:fill="BFBFBF" w:themeFill="background1" w:themeFillShade="BF"/>
            <w:vAlign w:val="bottom"/>
            <w:hideMark/>
          </w:tcPr>
          <w:p w14:paraId="029EC944"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Equipos y Aparatos Audiovisuales</w:t>
            </w:r>
          </w:p>
        </w:tc>
        <w:tc>
          <w:tcPr>
            <w:tcW w:w="1078" w:type="dxa"/>
            <w:shd w:val="clear" w:color="auto" w:fill="BFBFBF" w:themeFill="background1" w:themeFillShade="BF"/>
            <w:vAlign w:val="bottom"/>
            <w:hideMark/>
          </w:tcPr>
          <w:p w14:paraId="209BF399"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184D68" w:rsidRPr="008C70CC" w14:paraId="5EF51BFA" w14:textId="77777777" w:rsidTr="00685EE4">
        <w:trPr>
          <w:trHeight w:val="101"/>
          <w:jc w:val="center"/>
        </w:trPr>
        <w:tc>
          <w:tcPr>
            <w:tcW w:w="4017" w:type="dxa"/>
            <w:tcBorders>
              <w:bottom w:val="single" w:sz="4" w:space="0" w:color="auto"/>
            </w:tcBorders>
            <w:shd w:val="clear" w:color="000000" w:fill="FFFFFF"/>
            <w:vAlign w:val="bottom"/>
            <w:hideMark/>
          </w:tcPr>
          <w:p w14:paraId="4AF32DCC"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Cámaras Fotográficas y de Video</w:t>
            </w:r>
          </w:p>
        </w:tc>
        <w:tc>
          <w:tcPr>
            <w:tcW w:w="1078" w:type="dxa"/>
            <w:tcBorders>
              <w:bottom w:val="single" w:sz="4" w:space="0" w:color="auto"/>
            </w:tcBorders>
            <w:shd w:val="clear" w:color="000000" w:fill="FFFFFF"/>
            <w:vAlign w:val="bottom"/>
            <w:hideMark/>
          </w:tcPr>
          <w:p w14:paraId="6E30BDFA"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30%</w:t>
            </w:r>
          </w:p>
        </w:tc>
      </w:tr>
      <w:tr w:rsidR="00184D68" w:rsidRPr="008C70CC" w14:paraId="1B1B0AA9" w14:textId="77777777" w:rsidTr="00685EE4">
        <w:trPr>
          <w:trHeight w:val="70"/>
          <w:jc w:val="center"/>
        </w:trPr>
        <w:tc>
          <w:tcPr>
            <w:tcW w:w="4017" w:type="dxa"/>
            <w:shd w:val="clear" w:color="auto" w:fill="BFBFBF" w:themeFill="background1" w:themeFillShade="BF"/>
            <w:vAlign w:val="bottom"/>
            <w:hideMark/>
          </w:tcPr>
          <w:p w14:paraId="7C3F1EE8"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Instrumental Médico y de Laboratorio</w:t>
            </w:r>
          </w:p>
        </w:tc>
        <w:tc>
          <w:tcPr>
            <w:tcW w:w="1078" w:type="dxa"/>
            <w:shd w:val="clear" w:color="auto" w:fill="BFBFBF" w:themeFill="background1" w:themeFillShade="BF"/>
            <w:vAlign w:val="bottom"/>
            <w:hideMark/>
          </w:tcPr>
          <w:p w14:paraId="1C91A95D"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184D68" w:rsidRPr="008C70CC" w14:paraId="58EBC379" w14:textId="77777777" w:rsidTr="00685EE4">
        <w:trPr>
          <w:trHeight w:val="122"/>
          <w:jc w:val="center"/>
        </w:trPr>
        <w:tc>
          <w:tcPr>
            <w:tcW w:w="4017" w:type="dxa"/>
            <w:tcBorders>
              <w:bottom w:val="single" w:sz="4" w:space="0" w:color="auto"/>
            </w:tcBorders>
            <w:shd w:val="clear" w:color="000000" w:fill="FFFFFF"/>
            <w:vAlign w:val="bottom"/>
            <w:hideMark/>
          </w:tcPr>
          <w:p w14:paraId="7774BFDF"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Vehículos y equipo de transporte</w:t>
            </w:r>
          </w:p>
        </w:tc>
        <w:tc>
          <w:tcPr>
            <w:tcW w:w="1078" w:type="dxa"/>
            <w:tcBorders>
              <w:bottom w:val="single" w:sz="4" w:space="0" w:color="auto"/>
            </w:tcBorders>
            <w:shd w:val="clear" w:color="000000" w:fill="FFFFFF"/>
            <w:vAlign w:val="bottom"/>
            <w:hideMark/>
          </w:tcPr>
          <w:p w14:paraId="54F1BCFB"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25%</w:t>
            </w:r>
          </w:p>
        </w:tc>
      </w:tr>
      <w:tr w:rsidR="00184D68" w:rsidRPr="008C70CC" w14:paraId="5CE09BEF" w14:textId="77777777" w:rsidTr="00685EE4">
        <w:trPr>
          <w:trHeight w:val="195"/>
          <w:jc w:val="center"/>
        </w:trPr>
        <w:tc>
          <w:tcPr>
            <w:tcW w:w="4017" w:type="dxa"/>
            <w:shd w:val="clear" w:color="auto" w:fill="BFBFBF" w:themeFill="background1" w:themeFillShade="BF"/>
            <w:vAlign w:val="bottom"/>
            <w:hideMark/>
          </w:tcPr>
          <w:p w14:paraId="67B6CE13"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Otros Equipos de Transporte</w:t>
            </w:r>
          </w:p>
        </w:tc>
        <w:tc>
          <w:tcPr>
            <w:tcW w:w="1078" w:type="dxa"/>
            <w:shd w:val="clear" w:color="auto" w:fill="BFBFBF" w:themeFill="background1" w:themeFillShade="BF"/>
            <w:vAlign w:val="bottom"/>
            <w:hideMark/>
          </w:tcPr>
          <w:p w14:paraId="6B0C95ED"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25%</w:t>
            </w:r>
          </w:p>
        </w:tc>
      </w:tr>
      <w:tr w:rsidR="00184D68" w:rsidRPr="008C70CC" w14:paraId="4275488A" w14:textId="77777777" w:rsidTr="00685EE4">
        <w:trPr>
          <w:trHeight w:val="128"/>
          <w:jc w:val="center"/>
        </w:trPr>
        <w:tc>
          <w:tcPr>
            <w:tcW w:w="4017" w:type="dxa"/>
            <w:tcBorders>
              <w:bottom w:val="single" w:sz="4" w:space="0" w:color="auto"/>
            </w:tcBorders>
            <w:shd w:val="clear" w:color="000000" w:fill="FFFFFF"/>
            <w:vAlign w:val="bottom"/>
            <w:hideMark/>
          </w:tcPr>
          <w:p w14:paraId="2FCAFCF6"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Maquinaria y Equipo De Construcción</w:t>
            </w:r>
          </w:p>
        </w:tc>
        <w:tc>
          <w:tcPr>
            <w:tcW w:w="1078" w:type="dxa"/>
            <w:tcBorders>
              <w:bottom w:val="single" w:sz="4" w:space="0" w:color="auto"/>
            </w:tcBorders>
            <w:shd w:val="clear" w:color="000000" w:fill="FFFFFF"/>
            <w:vAlign w:val="bottom"/>
            <w:hideMark/>
          </w:tcPr>
          <w:p w14:paraId="19573ABE"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35%</w:t>
            </w:r>
          </w:p>
        </w:tc>
      </w:tr>
      <w:tr w:rsidR="00184D68" w:rsidRPr="008C70CC" w14:paraId="78BD6F45" w14:textId="77777777" w:rsidTr="00685EE4">
        <w:trPr>
          <w:trHeight w:val="70"/>
          <w:jc w:val="center"/>
        </w:trPr>
        <w:tc>
          <w:tcPr>
            <w:tcW w:w="4017" w:type="dxa"/>
            <w:shd w:val="clear" w:color="auto" w:fill="BFBFBF" w:themeFill="background1" w:themeFillShade="BF"/>
            <w:vAlign w:val="bottom"/>
            <w:hideMark/>
          </w:tcPr>
          <w:p w14:paraId="286CB4D8"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Equipo de Comunicación y Telecomunicaciones</w:t>
            </w:r>
          </w:p>
        </w:tc>
        <w:tc>
          <w:tcPr>
            <w:tcW w:w="1078" w:type="dxa"/>
            <w:shd w:val="clear" w:color="auto" w:fill="BFBFBF" w:themeFill="background1" w:themeFillShade="BF"/>
            <w:vAlign w:val="bottom"/>
            <w:hideMark/>
          </w:tcPr>
          <w:p w14:paraId="6D628CB8"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10%</w:t>
            </w:r>
          </w:p>
        </w:tc>
      </w:tr>
      <w:tr w:rsidR="00184D68" w:rsidRPr="008C70CC" w14:paraId="2DFA6B19" w14:textId="77777777" w:rsidTr="00685EE4">
        <w:trPr>
          <w:trHeight w:val="70"/>
          <w:jc w:val="center"/>
        </w:trPr>
        <w:tc>
          <w:tcPr>
            <w:tcW w:w="4017" w:type="dxa"/>
            <w:shd w:val="clear" w:color="000000" w:fill="FFFFFF"/>
            <w:vAlign w:val="bottom"/>
            <w:hideMark/>
          </w:tcPr>
          <w:p w14:paraId="166290CC"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xml:space="preserve">Herramientas y Maquinas </w:t>
            </w:r>
          </w:p>
        </w:tc>
        <w:tc>
          <w:tcPr>
            <w:tcW w:w="1078" w:type="dxa"/>
            <w:shd w:val="clear" w:color="000000" w:fill="FFFFFF"/>
            <w:vAlign w:val="bottom"/>
            <w:hideMark/>
          </w:tcPr>
          <w:p w14:paraId="5E5996C8"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35%</w:t>
            </w:r>
          </w:p>
        </w:tc>
      </w:tr>
      <w:tr w:rsidR="00184D68" w:rsidRPr="008C70CC" w14:paraId="2A743E10" w14:textId="77777777" w:rsidTr="00685EE4">
        <w:trPr>
          <w:trHeight w:val="70"/>
          <w:jc w:val="center"/>
        </w:trPr>
        <w:tc>
          <w:tcPr>
            <w:tcW w:w="4017" w:type="dxa"/>
            <w:tcBorders>
              <w:bottom w:val="single" w:sz="4" w:space="0" w:color="auto"/>
            </w:tcBorders>
            <w:shd w:val="clear" w:color="000000" w:fill="FFFFFF"/>
            <w:vAlign w:val="bottom"/>
            <w:hideMark/>
          </w:tcPr>
          <w:p w14:paraId="7AEB5BE5" w14:textId="77777777" w:rsidR="00184D68" w:rsidRPr="008C70CC" w:rsidRDefault="00184D68" w:rsidP="00685EE4">
            <w:pPr>
              <w:spacing w:after="0" w:line="240" w:lineRule="auto"/>
              <w:rPr>
                <w:rFonts w:ascii="DIN Pro Regular" w:eastAsia="Times New Roman" w:hAnsi="DIN Pro Regular" w:cs="DIN Pro Regular"/>
                <w:b/>
                <w:bCs/>
                <w:color w:val="000000"/>
                <w:sz w:val="16"/>
                <w:szCs w:val="16"/>
                <w:lang w:eastAsia="es-MX"/>
              </w:rPr>
            </w:pPr>
            <w:r w:rsidRPr="008C70CC">
              <w:rPr>
                <w:rFonts w:ascii="DIN Pro Regular" w:eastAsia="Times New Roman" w:hAnsi="DIN Pro Regular" w:cs="DIN Pro Regular"/>
                <w:b/>
                <w:bCs/>
                <w:color w:val="000000"/>
                <w:sz w:val="16"/>
                <w:szCs w:val="16"/>
                <w:lang w:eastAsia="es-MX"/>
              </w:rPr>
              <w:t>Amortización de activos intangibles</w:t>
            </w:r>
          </w:p>
        </w:tc>
        <w:tc>
          <w:tcPr>
            <w:tcW w:w="1078" w:type="dxa"/>
            <w:tcBorders>
              <w:bottom w:val="single" w:sz="4" w:space="0" w:color="auto"/>
            </w:tcBorders>
            <w:shd w:val="clear" w:color="000000" w:fill="FFFFFF"/>
            <w:vAlign w:val="bottom"/>
            <w:hideMark/>
          </w:tcPr>
          <w:p w14:paraId="32315AC6"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 </w:t>
            </w:r>
          </w:p>
        </w:tc>
      </w:tr>
      <w:tr w:rsidR="00184D68" w:rsidRPr="008C70CC" w14:paraId="3E6D8B7B" w14:textId="77777777" w:rsidTr="00685EE4">
        <w:trPr>
          <w:trHeight w:val="70"/>
          <w:jc w:val="center"/>
        </w:trPr>
        <w:tc>
          <w:tcPr>
            <w:tcW w:w="4017" w:type="dxa"/>
            <w:shd w:val="clear" w:color="auto" w:fill="BFBFBF" w:themeFill="background1" w:themeFillShade="BF"/>
            <w:vAlign w:val="bottom"/>
            <w:hideMark/>
          </w:tcPr>
          <w:p w14:paraId="487DC760"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Software</w:t>
            </w:r>
          </w:p>
        </w:tc>
        <w:tc>
          <w:tcPr>
            <w:tcW w:w="1078" w:type="dxa"/>
            <w:shd w:val="clear" w:color="auto" w:fill="BFBFBF" w:themeFill="background1" w:themeFillShade="BF"/>
            <w:vAlign w:val="bottom"/>
            <w:hideMark/>
          </w:tcPr>
          <w:p w14:paraId="1C56865E"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33%</w:t>
            </w:r>
          </w:p>
        </w:tc>
      </w:tr>
      <w:tr w:rsidR="00184D68" w:rsidRPr="008C70CC" w14:paraId="16A49776" w14:textId="77777777" w:rsidTr="00685EE4">
        <w:trPr>
          <w:trHeight w:val="72"/>
          <w:jc w:val="center"/>
        </w:trPr>
        <w:tc>
          <w:tcPr>
            <w:tcW w:w="4017" w:type="dxa"/>
            <w:shd w:val="clear" w:color="000000" w:fill="FFFFFF"/>
            <w:vAlign w:val="bottom"/>
            <w:hideMark/>
          </w:tcPr>
          <w:p w14:paraId="0B8CC487" w14:textId="77777777" w:rsidR="00184D68" w:rsidRPr="008C70CC" w:rsidRDefault="00184D68" w:rsidP="00685EE4">
            <w:pPr>
              <w:spacing w:after="0" w:line="240" w:lineRule="auto"/>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Licencias</w:t>
            </w:r>
          </w:p>
        </w:tc>
        <w:tc>
          <w:tcPr>
            <w:tcW w:w="1078" w:type="dxa"/>
            <w:shd w:val="clear" w:color="000000" w:fill="FFFFFF"/>
            <w:vAlign w:val="bottom"/>
            <w:hideMark/>
          </w:tcPr>
          <w:p w14:paraId="325C3687" w14:textId="77777777" w:rsidR="00184D68" w:rsidRPr="008C70CC" w:rsidRDefault="00184D68" w:rsidP="00685EE4">
            <w:pPr>
              <w:spacing w:after="0" w:line="240" w:lineRule="auto"/>
              <w:jc w:val="right"/>
              <w:rPr>
                <w:rFonts w:ascii="DIN Pro Regular" w:eastAsia="Times New Roman" w:hAnsi="DIN Pro Regular" w:cs="DIN Pro Regular"/>
                <w:color w:val="000000"/>
                <w:sz w:val="16"/>
                <w:szCs w:val="16"/>
                <w:lang w:eastAsia="es-MX"/>
              </w:rPr>
            </w:pPr>
            <w:r w:rsidRPr="008C70CC">
              <w:rPr>
                <w:rFonts w:ascii="DIN Pro Regular" w:eastAsia="Times New Roman" w:hAnsi="DIN Pro Regular" w:cs="DIN Pro Regular"/>
                <w:color w:val="000000"/>
                <w:sz w:val="16"/>
                <w:szCs w:val="16"/>
                <w:lang w:eastAsia="es-MX"/>
              </w:rPr>
              <w:t>33%</w:t>
            </w:r>
          </w:p>
        </w:tc>
      </w:tr>
    </w:tbl>
    <w:p w14:paraId="169E6671" w14:textId="77777777" w:rsidR="00184D68" w:rsidRDefault="00184D68" w:rsidP="00184D68">
      <w:pPr>
        <w:pStyle w:val="Texto"/>
        <w:spacing w:after="0" w:line="240" w:lineRule="exact"/>
        <w:ind w:firstLine="0"/>
        <w:rPr>
          <w:rFonts w:ascii="Calibri" w:hAnsi="Calibri" w:cs="DIN Pro Regular"/>
          <w:sz w:val="20"/>
          <w:lang w:val="es-MX"/>
        </w:rPr>
      </w:pPr>
    </w:p>
    <w:p w14:paraId="2C62D143" w14:textId="77777777" w:rsidR="00184D68" w:rsidRDefault="00184D68" w:rsidP="00184D68">
      <w:pPr>
        <w:pStyle w:val="Texto"/>
        <w:spacing w:after="0" w:line="240" w:lineRule="exact"/>
        <w:rPr>
          <w:rFonts w:ascii="Calibri" w:hAnsi="Calibri" w:cs="DIN Pro Regular"/>
          <w:sz w:val="20"/>
          <w:lang w:val="es-MX"/>
        </w:rPr>
      </w:pPr>
    </w:p>
    <w:p w14:paraId="51F35827" w14:textId="77777777" w:rsidR="00184D68" w:rsidRPr="00B31AAA" w:rsidRDefault="00184D68" w:rsidP="00184D68">
      <w:pPr>
        <w:pStyle w:val="Texto"/>
        <w:spacing w:after="0" w:line="240" w:lineRule="exact"/>
        <w:rPr>
          <w:rFonts w:ascii="Calibri" w:hAnsi="Calibri" w:cs="DIN Pro Regular"/>
          <w:sz w:val="20"/>
          <w:lang w:val="es-MX"/>
        </w:rPr>
      </w:pPr>
    </w:p>
    <w:p w14:paraId="52E3FBE5" w14:textId="1374CC2B"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lastRenderedPageBreak/>
        <w:t>Fideicomisos, Mandatos y Análogos</w:t>
      </w:r>
    </w:p>
    <w:p w14:paraId="17EA52BD" w14:textId="6A03E033"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Se informa que la Auditoría Superior del Estado no cuenta con Fideicomisos, Mandatos u otros Análogos.</w:t>
      </w:r>
    </w:p>
    <w:p w14:paraId="38A54B8D" w14:textId="77777777" w:rsidR="00184D68" w:rsidRPr="00B31AAA" w:rsidRDefault="00184D68" w:rsidP="00184D68">
      <w:pPr>
        <w:pStyle w:val="Texto"/>
        <w:spacing w:after="0" w:line="240" w:lineRule="exact"/>
        <w:rPr>
          <w:rFonts w:ascii="Calibri" w:hAnsi="Calibri" w:cs="DIN Pro Regular"/>
          <w:sz w:val="20"/>
          <w:lang w:val="es-MX"/>
        </w:rPr>
      </w:pPr>
    </w:p>
    <w:p w14:paraId="0F437156" w14:textId="603C9C39"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14:paraId="7610092B" w14:textId="25280C86"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Durante el ejercicio 2023 se han recaudado ingresos del 01 de enero al 3</w:t>
      </w:r>
      <w:r>
        <w:rPr>
          <w:rFonts w:ascii="Calibri" w:hAnsi="Calibri" w:cs="DIN Pro Regular"/>
          <w:sz w:val="20"/>
          <w:lang w:val="es-MX"/>
        </w:rPr>
        <w:t>1</w:t>
      </w:r>
      <w:r w:rsidRPr="00184D68">
        <w:rPr>
          <w:rFonts w:ascii="Calibri" w:hAnsi="Calibri" w:cs="DIN Pro Regular"/>
          <w:sz w:val="20"/>
          <w:lang w:val="es-MX"/>
        </w:rPr>
        <w:t xml:space="preserve"> de </w:t>
      </w:r>
      <w:r>
        <w:rPr>
          <w:rFonts w:ascii="Calibri" w:hAnsi="Calibri" w:cs="DIN Pro Regular"/>
          <w:sz w:val="20"/>
          <w:lang w:val="es-MX"/>
        </w:rPr>
        <w:t>dic</w:t>
      </w:r>
      <w:r w:rsidRPr="00184D68">
        <w:rPr>
          <w:rFonts w:ascii="Calibri" w:hAnsi="Calibri" w:cs="DIN Pro Regular"/>
          <w:sz w:val="20"/>
          <w:lang w:val="es-MX"/>
        </w:rPr>
        <w:t>iembre de 2023 integrados de la siguiente manera:</w:t>
      </w:r>
    </w:p>
    <w:p w14:paraId="3156D608" w14:textId="77777777" w:rsidR="00184D68" w:rsidRDefault="00184D68" w:rsidP="00184D68">
      <w:pPr>
        <w:pStyle w:val="Texto"/>
        <w:spacing w:after="0" w:line="240" w:lineRule="exact"/>
        <w:rPr>
          <w:rFonts w:ascii="Calibri" w:hAnsi="Calibri" w:cs="DIN Pro Regular"/>
          <w:sz w:val="20"/>
          <w:lang w:val="es-MX"/>
        </w:rPr>
      </w:pPr>
    </w:p>
    <w:tbl>
      <w:tblPr>
        <w:tblpPr w:leftFromText="141" w:rightFromText="141" w:vertAnchor="text" w:horzAnchor="margin" w:tblpXSpec="center" w:tblpY="4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028"/>
        <w:gridCol w:w="1588"/>
      </w:tblGrid>
      <w:tr w:rsidR="00184D68" w:rsidRPr="00184D68" w14:paraId="4F4880C9" w14:textId="77777777" w:rsidTr="00184D68">
        <w:trPr>
          <w:trHeight w:hRule="exact" w:val="227"/>
        </w:trPr>
        <w:tc>
          <w:tcPr>
            <w:tcW w:w="848" w:type="dxa"/>
            <w:shd w:val="clear" w:color="auto" w:fill="808080" w:themeFill="background1" w:themeFillShade="80"/>
            <w:noWrap/>
            <w:hideMark/>
          </w:tcPr>
          <w:p w14:paraId="1B5A6AE8" w14:textId="77777777" w:rsidR="00184D68" w:rsidRPr="00184D68" w:rsidRDefault="00184D68" w:rsidP="00184D68">
            <w:pPr>
              <w:pStyle w:val="Texto"/>
              <w:spacing w:line="240" w:lineRule="exact"/>
              <w:ind w:firstLine="0"/>
              <w:jc w:val="center"/>
              <w:rPr>
                <w:rFonts w:asciiTheme="minorHAnsi" w:hAnsiTheme="minorHAnsi" w:cstheme="minorHAnsi"/>
                <w:b/>
                <w:bCs/>
                <w:sz w:val="16"/>
                <w:szCs w:val="16"/>
              </w:rPr>
            </w:pPr>
            <w:r w:rsidRPr="00184D68">
              <w:rPr>
                <w:rFonts w:asciiTheme="minorHAnsi" w:hAnsiTheme="minorHAnsi" w:cstheme="minorHAnsi"/>
                <w:b/>
                <w:bCs/>
                <w:sz w:val="16"/>
                <w:szCs w:val="16"/>
              </w:rPr>
              <w:t>Cuenta</w:t>
            </w:r>
          </w:p>
        </w:tc>
        <w:tc>
          <w:tcPr>
            <w:tcW w:w="7028" w:type="dxa"/>
            <w:shd w:val="clear" w:color="auto" w:fill="808080" w:themeFill="background1" w:themeFillShade="80"/>
            <w:noWrap/>
            <w:hideMark/>
          </w:tcPr>
          <w:p w14:paraId="76C3F69B" w14:textId="77777777" w:rsidR="00184D68" w:rsidRPr="00184D68" w:rsidRDefault="00184D68" w:rsidP="00184D68">
            <w:pPr>
              <w:pStyle w:val="Texto"/>
              <w:spacing w:line="240" w:lineRule="exact"/>
              <w:ind w:firstLine="0"/>
              <w:jc w:val="center"/>
              <w:rPr>
                <w:rFonts w:asciiTheme="minorHAnsi" w:hAnsiTheme="minorHAnsi" w:cstheme="minorHAnsi"/>
                <w:b/>
                <w:bCs/>
                <w:sz w:val="16"/>
                <w:szCs w:val="16"/>
              </w:rPr>
            </w:pPr>
            <w:r w:rsidRPr="00184D68">
              <w:rPr>
                <w:rFonts w:asciiTheme="minorHAnsi" w:hAnsiTheme="minorHAnsi" w:cstheme="minorHAnsi"/>
                <w:b/>
                <w:bCs/>
                <w:sz w:val="16"/>
                <w:szCs w:val="16"/>
              </w:rPr>
              <w:t>Nombre</w:t>
            </w:r>
          </w:p>
        </w:tc>
        <w:tc>
          <w:tcPr>
            <w:tcW w:w="1588" w:type="dxa"/>
            <w:shd w:val="clear" w:color="auto" w:fill="808080" w:themeFill="background1" w:themeFillShade="80"/>
            <w:noWrap/>
            <w:hideMark/>
          </w:tcPr>
          <w:p w14:paraId="56D89E94" w14:textId="77777777" w:rsidR="00184D68" w:rsidRPr="00184D68" w:rsidRDefault="00184D68" w:rsidP="00184D68">
            <w:pPr>
              <w:pStyle w:val="Texto"/>
              <w:spacing w:line="240" w:lineRule="exact"/>
              <w:ind w:firstLine="0"/>
              <w:jc w:val="center"/>
              <w:rPr>
                <w:rFonts w:asciiTheme="minorHAnsi" w:hAnsiTheme="minorHAnsi" w:cstheme="minorHAnsi"/>
                <w:b/>
                <w:bCs/>
                <w:sz w:val="16"/>
                <w:szCs w:val="16"/>
              </w:rPr>
            </w:pPr>
            <w:r w:rsidRPr="00184D68">
              <w:rPr>
                <w:rFonts w:asciiTheme="minorHAnsi" w:hAnsiTheme="minorHAnsi" w:cstheme="minorHAnsi"/>
                <w:b/>
                <w:bCs/>
                <w:sz w:val="16"/>
                <w:szCs w:val="16"/>
              </w:rPr>
              <w:t>al 3</w:t>
            </w:r>
            <w:r>
              <w:rPr>
                <w:rFonts w:asciiTheme="minorHAnsi" w:hAnsiTheme="minorHAnsi" w:cstheme="minorHAnsi"/>
                <w:b/>
                <w:bCs/>
                <w:sz w:val="16"/>
                <w:szCs w:val="16"/>
              </w:rPr>
              <w:t>1</w:t>
            </w:r>
            <w:r w:rsidRPr="00184D68">
              <w:rPr>
                <w:rFonts w:asciiTheme="minorHAnsi" w:hAnsiTheme="minorHAnsi" w:cstheme="minorHAnsi"/>
                <w:b/>
                <w:bCs/>
                <w:sz w:val="16"/>
                <w:szCs w:val="16"/>
              </w:rPr>
              <w:t>-</w:t>
            </w:r>
            <w:r>
              <w:rPr>
                <w:rFonts w:asciiTheme="minorHAnsi" w:hAnsiTheme="minorHAnsi" w:cstheme="minorHAnsi"/>
                <w:b/>
                <w:bCs/>
                <w:sz w:val="16"/>
                <w:szCs w:val="16"/>
              </w:rPr>
              <w:t>dic</w:t>
            </w:r>
            <w:r w:rsidRPr="00184D68">
              <w:rPr>
                <w:rFonts w:asciiTheme="minorHAnsi" w:hAnsiTheme="minorHAnsi" w:cstheme="minorHAnsi"/>
                <w:b/>
                <w:bCs/>
                <w:sz w:val="16"/>
                <w:szCs w:val="16"/>
              </w:rPr>
              <w:t>-23</w:t>
            </w:r>
          </w:p>
        </w:tc>
      </w:tr>
      <w:tr w:rsidR="00184D68" w:rsidRPr="00184D68" w14:paraId="284685B5" w14:textId="77777777" w:rsidTr="00184D68">
        <w:trPr>
          <w:trHeight w:hRule="exact" w:val="227"/>
        </w:trPr>
        <w:tc>
          <w:tcPr>
            <w:tcW w:w="848" w:type="dxa"/>
            <w:shd w:val="clear" w:color="auto" w:fill="auto"/>
            <w:noWrap/>
            <w:hideMark/>
          </w:tcPr>
          <w:p w14:paraId="2B8183E0"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p>
        </w:tc>
        <w:tc>
          <w:tcPr>
            <w:tcW w:w="7028" w:type="dxa"/>
            <w:shd w:val="clear" w:color="auto" w:fill="auto"/>
            <w:noWrap/>
            <w:hideMark/>
          </w:tcPr>
          <w:p w14:paraId="22ACEE96"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lang w:eastAsia="es-MX"/>
              </w:rPr>
              <w:t>Ingresos de Gestión</w:t>
            </w:r>
          </w:p>
        </w:tc>
        <w:tc>
          <w:tcPr>
            <w:tcW w:w="1588" w:type="dxa"/>
            <w:shd w:val="clear" w:color="auto" w:fill="auto"/>
            <w:noWrap/>
            <w:hideMark/>
          </w:tcPr>
          <w:p w14:paraId="5F49AB89"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p>
        </w:tc>
      </w:tr>
      <w:tr w:rsidR="00184D68" w:rsidRPr="00184D68" w14:paraId="23DB4727" w14:textId="77777777" w:rsidTr="00184D68">
        <w:trPr>
          <w:trHeight w:hRule="exact" w:val="227"/>
        </w:trPr>
        <w:tc>
          <w:tcPr>
            <w:tcW w:w="848" w:type="dxa"/>
            <w:shd w:val="clear" w:color="auto" w:fill="BFBFBF" w:themeFill="background1" w:themeFillShade="BF"/>
            <w:noWrap/>
            <w:hideMark/>
          </w:tcPr>
          <w:p w14:paraId="3484298D" w14:textId="77777777" w:rsidR="00184D68" w:rsidRPr="00184D68" w:rsidRDefault="00184D68" w:rsidP="00184D68">
            <w:pPr>
              <w:pStyle w:val="Texto"/>
              <w:spacing w:line="240" w:lineRule="exact"/>
              <w:ind w:firstLine="0"/>
              <w:rPr>
                <w:rFonts w:asciiTheme="minorHAnsi" w:hAnsiTheme="minorHAnsi" w:cstheme="minorHAnsi"/>
                <w:sz w:val="16"/>
                <w:szCs w:val="16"/>
              </w:rPr>
            </w:pPr>
            <w:r w:rsidRPr="00184D68">
              <w:rPr>
                <w:rFonts w:asciiTheme="minorHAnsi" w:hAnsiTheme="minorHAnsi" w:cstheme="minorHAnsi"/>
                <w:sz w:val="16"/>
                <w:szCs w:val="16"/>
              </w:rPr>
              <w:t>4.1.6</w:t>
            </w:r>
          </w:p>
        </w:tc>
        <w:tc>
          <w:tcPr>
            <w:tcW w:w="7028" w:type="dxa"/>
            <w:shd w:val="clear" w:color="auto" w:fill="BFBFBF" w:themeFill="background1" w:themeFillShade="BF"/>
            <w:noWrap/>
            <w:hideMark/>
          </w:tcPr>
          <w:p w14:paraId="4D3AD3EC" w14:textId="77777777" w:rsidR="00184D68" w:rsidRPr="00184D68" w:rsidRDefault="00184D68" w:rsidP="00184D68">
            <w:pPr>
              <w:pStyle w:val="Texto"/>
              <w:spacing w:line="240" w:lineRule="exact"/>
              <w:ind w:firstLine="0"/>
              <w:rPr>
                <w:rFonts w:asciiTheme="minorHAnsi" w:hAnsiTheme="minorHAnsi" w:cstheme="minorHAnsi"/>
                <w:sz w:val="16"/>
                <w:szCs w:val="16"/>
              </w:rPr>
            </w:pPr>
            <w:r w:rsidRPr="00184D68">
              <w:rPr>
                <w:rFonts w:asciiTheme="minorHAnsi" w:hAnsiTheme="minorHAnsi" w:cstheme="minorHAnsi"/>
                <w:sz w:val="16"/>
                <w:szCs w:val="16"/>
              </w:rPr>
              <w:t>Aprovechamiento de Tipo Corriente</w:t>
            </w:r>
          </w:p>
        </w:tc>
        <w:tc>
          <w:tcPr>
            <w:tcW w:w="1588" w:type="dxa"/>
            <w:shd w:val="clear" w:color="auto" w:fill="BFBFBF" w:themeFill="background1" w:themeFillShade="BF"/>
            <w:noWrap/>
            <w:hideMark/>
          </w:tcPr>
          <w:p w14:paraId="64E0EC6F" w14:textId="77777777" w:rsidR="00184D68" w:rsidRPr="00184D68" w:rsidRDefault="00184D68" w:rsidP="00184D68">
            <w:pPr>
              <w:pStyle w:val="Texto"/>
              <w:spacing w:line="240" w:lineRule="exact"/>
              <w:jc w:val="right"/>
              <w:rPr>
                <w:rFonts w:asciiTheme="minorHAnsi" w:hAnsiTheme="minorHAnsi" w:cstheme="minorHAnsi"/>
                <w:sz w:val="16"/>
                <w:szCs w:val="16"/>
              </w:rPr>
            </w:pPr>
            <w:r w:rsidRPr="00184D68">
              <w:rPr>
                <w:rFonts w:asciiTheme="minorHAnsi" w:hAnsiTheme="minorHAnsi" w:cstheme="minorHAnsi"/>
                <w:sz w:val="16"/>
                <w:szCs w:val="16"/>
              </w:rPr>
              <w:t>5,831,206</w:t>
            </w:r>
          </w:p>
        </w:tc>
      </w:tr>
      <w:tr w:rsidR="00184D68" w:rsidRPr="00184D68" w14:paraId="51CE50C9" w14:textId="77777777" w:rsidTr="00184D68">
        <w:trPr>
          <w:trHeight w:hRule="exact" w:val="227"/>
        </w:trPr>
        <w:tc>
          <w:tcPr>
            <w:tcW w:w="848" w:type="dxa"/>
            <w:shd w:val="clear" w:color="auto" w:fill="auto"/>
            <w:noWrap/>
          </w:tcPr>
          <w:p w14:paraId="2E455B11"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r w:rsidRPr="00184D68">
              <w:rPr>
                <w:rFonts w:asciiTheme="minorHAnsi" w:eastAsia="Times New Roman" w:hAnsiTheme="minorHAnsi" w:cstheme="minorHAnsi"/>
                <w:sz w:val="16"/>
                <w:szCs w:val="16"/>
                <w:u w:val="single"/>
                <w:lang w:eastAsia="es-MX"/>
              </w:rPr>
              <w:t>4.1.7</w:t>
            </w:r>
          </w:p>
        </w:tc>
        <w:tc>
          <w:tcPr>
            <w:tcW w:w="7028" w:type="dxa"/>
            <w:shd w:val="clear" w:color="auto" w:fill="auto"/>
            <w:noWrap/>
          </w:tcPr>
          <w:p w14:paraId="35C361FC"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r w:rsidRPr="00184D68">
              <w:rPr>
                <w:rFonts w:asciiTheme="minorHAnsi" w:eastAsia="Times New Roman" w:hAnsiTheme="minorHAnsi" w:cstheme="minorHAnsi"/>
                <w:sz w:val="16"/>
                <w:szCs w:val="16"/>
                <w:u w:val="single"/>
                <w:lang w:eastAsia="es-MX"/>
              </w:rPr>
              <w:t>Ingresos por Venta de Bienes y Prestación de Servicios</w:t>
            </w:r>
          </w:p>
        </w:tc>
        <w:tc>
          <w:tcPr>
            <w:tcW w:w="1588" w:type="dxa"/>
            <w:shd w:val="clear" w:color="auto" w:fill="auto"/>
            <w:noWrap/>
          </w:tcPr>
          <w:p w14:paraId="2392CCFA"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p>
        </w:tc>
      </w:tr>
      <w:tr w:rsidR="00184D68" w:rsidRPr="00184D68" w14:paraId="177CEE47" w14:textId="77777777" w:rsidTr="00184D68">
        <w:trPr>
          <w:trHeight w:hRule="exact" w:val="227"/>
        </w:trPr>
        <w:tc>
          <w:tcPr>
            <w:tcW w:w="848" w:type="dxa"/>
            <w:shd w:val="clear" w:color="auto" w:fill="BFBFBF" w:themeFill="background1" w:themeFillShade="BF"/>
            <w:noWrap/>
            <w:hideMark/>
          </w:tcPr>
          <w:p w14:paraId="72FE112C"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p>
        </w:tc>
        <w:tc>
          <w:tcPr>
            <w:tcW w:w="7028" w:type="dxa"/>
            <w:shd w:val="clear" w:color="auto" w:fill="BFBFBF" w:themeFill="background1" w:themeFillShade="BF"/>
            <w:noWrap/>
            <w:hideMark/>
          </w:tcPr>
          <w:p w14:paraId="17E5C33E"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lang w:eastAsia="es-MX"/>
              </w:rPr>
              <w:t>Participaciones, Aportaciones, Transferencias, Asignaciones, Subsidios y Otras Ayudas</w:t>
            </w:r>
          </w:p>
        </w:tc>
        <w:tc>
          <w:tcPr>
            <w:tcW w:w="1588" w:type="dxa"/>
            <w:shd w:val="clear" w:color="auto" w:fill="BFBFBF" w:themeFill="background1" w:themeFillShade="BF"/>
            <w:noWrap/>
            <w:hideMark/>
          </w:tcPr>
          <w:p w14:paraId="647FD78B"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p>
        </w:tc>
      </w:tr>
      <w:tr w:rsidR="00184D68" w:rsidRPr="00184D68" w14:paraId="2BB508D3" w14:textId="77777777" w:rsidTr="00184D68">
        <w:trPr>
          <w:trHeight w:hRule="exact" w:val="227"/>
        </w:trPr>
        <w:tc>
          <w:tcPr>
            <w:tcW w:w="848" w:type="dxa"/>
            <w:shd w:val="clear" w:color="auto" w:fill="auto"/>
            <w:noWrap/>
            <w:hideMark/>
          </w:tcPr>
          <w:p w14:paraId="2ECDDA28"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u w:val="single"/>
                <w:lang w:eastAsia="es-MX"/>
              </w:rPr>
              <w:t>4.2.1</w:t>
            </w:r>
          </w:p>
        </w:tc>
        <w:tc>
          <w:tcPr>
            <w:tcW w:w="7028" w:type="dxa"/>
            <w:shd w:val="clear" w:color="auto" w:fill="auto"/>
            <w:noWrap/>
            <w:hideMark/>
          </w:tcPr>
          <w:p w14:paraId="2A370B7F"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u w:val="single"/>
                <w:lang w:eastAsia="es-MX"/>
              </w:rPr>
              <w:t>Participaciones y Aportaciones</w:t>
            </w:r>
          </w:p>
        </w:tc>
        <w:tc>
          <w:tcPr>
            <w:tcW w:w="1588" w:type="dxa"/>
            <w:shd w:val="clear" w:color="auto" w:fill="auto"/>
            <w:noWrap/>
            <w:hideMark/>
          </w:tcPr>
          <w:p w14:paraId="1CC0CE3F"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p>
        </w:tc>
      </w:tr>
      <w:tr w:rsidR="00184D68" w:rsidRPr="00184D68" w14:paraId="51327DD7" w14:textId="77777777" w:rsidTr="00184D68">
        <w:trPr>
          <w:trHeight w:hRule="exact" w:val="227"/>
        </w:trPr>
        <w:tc>
          <w:tcPr>
            <w:tcW w:w="848" w:type="dxa"/>
            <w:shd w:val="clear" w:color="auto" w:fill="BFBFBF" w:themeFill="background1" w:themeFillShade="BF"/>
            <w:noWrap/>
            <w:hideMark/>
          </w:tcPr>
          <w:p w14:paraId="5B205A7F"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r w:rsidRPr="00184D68">
              <w:rPr>
                <w:rFonts w:asciiTheme="minorHAnsi" w:eastAsia="Times New Roman" w:hAnsiTheme="minorHAnsi" w:cstheme="minorHAnsi"/>
                <w:sz w:val="16"/>
                <w:szCs w:val="16"/>
                <w:u w:val="single"/>
                <w:lang w:eastAsia="es-MX"/>
              </w:rPr>
              <w:t>4.2.2</w:t>
            </w:r>
          </w:p>
        </w:tc>
        <w:tc>
          <w:tcPr>
            <w:tcW w:w="7028" w:type="dxa"/>
            <w:shd w:val="clear" w:color="auto" w:fill="BFBFBF" w:themeFill="background1" w:themeFillShade="BF"/>
            <w:noWrap/>
            <w:hideMark/>
          </w:tcPr>
          <w:p w14:paraId="033C9DCC"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r w:rsidRPr="00184D68">
              <w:rPr>
                <w:rFonts w:asciiTheme="minorHAnsi" w:eastAsia="Times New Roman" w:hAnsiTheme="minorHAnsi" w:cstheme="minorHAnsi"/>
                <w:sz w:val="16"/>
                <w:szCs w:val="16"/>
                <w:u w:val="single"/>
                <w:lang w:eastAsia="es-MX"/>
              </w:rPr>
              <w:t>Transferencias al resto del Sector Público</w:t>
            </w:r>
          </w:p>
        </w:tc>
        <w:tc>
          <w:tcPr>
            <w:tcW w:w="1588" w:type="dxa"/>
            <w:shd w:val="clear" w:color="auto" w:fill="BFBFBF" w:themeFill="background1" w:themeFillShade="BF"/>
            <w:noWrap/>
            <w:hideMark/>
          </w:tcPr>
          <w:p w14:paraId="477E3E8D"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lang w:eastAsia="es-MX"/>
              </w:rPr>
              <w:t>111,825,691</w:t>
            </w:r>
          </w:p>
        </w:tc>
      </w:tr>
      <w:tr w:rsidR="00184D68" w:rsidRPr="00184D68" w14:paraId="3DFD1E25" w14:textId="77777777" w:rsidTr="00184D68">
        <w:trPr>
          <w:trHeight w:hRule="exact" w:val="227"/>
        </w:trPr>
        <w:tc>
          <w:tcPr>
            <w:tcW w:w="848" w:type="dxa"/>
            <w:shd w:val="clear" w:color="auto" w:fill="auto"/>
            <w:noWrap/>
            <w:hideMark/>
          </w:tcPr>
          <w:p w14:paraId="1912910D"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p>
        </w:tc>
        <w:tc>
          <w:tcPr>
            <w:tcW w:w="7028" w:type="dxa"/>
            <w:shd w:val="clear" w:color="auto" w:fill="auto"/>
            <w:noWrap/>
          </w:tcPr>
          <w:p w14:paraId="7853616F" w14:textId="77777777" w:rsidR="00184D68" w:rsidRPr="00184D68" w:rsidRDefault="00184D68" w:rsidP="00184D68">
            <w:pPr>
              <w:spacing w:after="0" w:line="240" w:lineRule="auto"/>
              <w:rPr>
                <w:rFonts w:asciiTheme="minorHAnsi" w:eastAsia="Times New Roman" w:hAnsiTheme="minorHAnsi" w:cstheme="minorHAnsi"/>
                <w:sz w:val="16"/>
                <w:szCs w:val="16"/>
                <w:lang w:eastAsia="es-MX"/>
              </w:rPr>
            </w:pPr>
          </w:p>
        </w:tc>
        <w:tc>
          <w:tcPr>
            <w:tcW w:w="1588" w:type="dxa"/>
            <w:shd w:val="clear" w:color="auto" w:fill="auto"/>
            <w:noWrap/>
          </w:tcPr>
          <w:p w14:paraId="31CDC4A1" w14:textId="77777777" w:rsidR="00184D68" w:rsidRPr="00184D68" w:rsidRDefault="00184D68" w:rsidP="00184D68">
            <w:pPr>
              <w:spacing w:after="0" w:line="240" w:lineRule="auto"/>
              <w:ind w:left="129" w:hanging="129"/>
              <w:jc w:val="right"/>
              <w:rPr>
                <w:rFonts w:asciiTheme="minorHAnsi" w:eastAsia="Times New Roman" w:hAnsiTheme="minorHAnsi" w:cstheme="minorHAnsi"/>
                <w:sz w:val="16"/>
                <w:szCs w:val="16"/>
                <w:lang w:eastAsia="es-MX"/>
              </w:rPr>
            </w:pPr>
          </w:p>
        </w:tc>
      </w:tr>
      <w:tr w:rsidR="00184D68" w:rsidRPr="00184D68" w14:paraId="56753592" w14:textId="77777777" w:rsidTr="00184D68">
        <w:trPr>
          <w:trHeight w:hRule="exact" w:val="227"/>
        </w:trPr>
        <w:tc>
          <w:tcPr>
            <w:tcW w:w="848" w:type="dxa"/>
            <w:shd w:val="clear" w:color="auto" w:fill="BFBFBF" w:themeFill="background1" w:themeFillShade="BF"/>
            <w:noWrap/>
            <w:hideMark/>
          </w:tcPr>
          <w:p w14:paraId="327A3A1F"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p>
        </w:tc>
        <w:tc>
          <w:tcPr>
            <w:tcW w:w="7028" w:type="dxa"/>
            <w:shd w:val="clear" w:color="auto" w:fill="BFBFBF" w:themeFill="background1" w:themeFillShade="BF"/>
            <w:noWrap/>
            <w:hideMark/>
          </w:tcPr>
          <w:p w14:paraId="16149872" w14:textId="77777777" w:rsidR="00184D68" w:rsidRPr="00184D68" w:rsidRDefault="00184D68" w:rsidP="00184D68">
            <w:pPr>
              <w:spacing w:after="0" w:line="240" w:lineRule="auto"/>
              <w:rPr>
                <w:rFonts w:asciiTheme="minorHAnsi" w:eastAsia="Times New Roman" w:hAnsiTheme="minorHAnsi" w:cstheme="minorHAnsi"/>
                <w:sz w:val="16"/>
                <w:szCs w:val="16"/>
                <w:u w:val="single"/>
                <w:lang w:eastAsia="es-MX"/>
              </w:rPr>
            </w:pPr>
            <w:r w:rsidRPr="00184D68">
              <w:rPr>
                <w:rFonts w:asciiTheme="minorHAnsi" w:eastAsia="Times New Roman" w:hAnsiTheme="minorHAnsi" w:cstheme="minorHAnsi"/>
                <w:sz w:val="16"/>
                <w:szCs w:val="16"/>
                <w:lang w:eastAsia="es-MX"/>
              </w:rPr>
              <w:t>Total Ingresos</w:t>
            </w:r>
          </w:p>
        </w:tc>
        <w:tc>
          <w:tcPr>
            <w:tcW w:w="1588" w:type="dxa"/>
            <w:shd w:val="clear" w:color="auto" w:fill="BFBFBF" w:themeFill="background1" w:themeFillShade="BF"/>
            <w:noWrap/>
            <w:hideMark/>
          </w:tcPr>
          <w:p w14:paraId="2F291772" w14:textId="77777777" w:rsidR="00184D68" w:rsidRPr="00184D68" w:rsidRDefault="00184D68" w:rsidP="00184D68">
            <w:pPr>
              <w:spacing w:after="0" w:line="240" w:lineRule="auto"/>
              <w:jc w:val="right"/>
              <w:rPr>
                <w:rFonts w:asciiTheme="minorHAnsi" w:eastAsia="Times New Roman" w:hAnsiTheme="minorHAnsi" w:cstheme="minorHAnsi"/>
                <w:sz w:val="16"/>
                <w:szCs w:val="16"/>
                <w:lang w:eastAsia="es-MX"/>
              </w:rPr>
            </w:pPr>
            <w:r w:rsidRPr="00184D68">
              <w:rPr>
                <w:rFonts w:asciiTheme="minorHAnsi" w:eastAsia="Times New Roman" w:hAnsiTheme="minorHAnsi" w:cstheme="minorHAnsi"/>
                <w:sz w:val="16"/>
                <w:szCs w:val="16"/>
                <w:lang w:eastAsia="es-MX"/>
              </w:rPr>
              <w:t xml:space="preserve">$ </w:t>
            </w:r>
            <w:r w:rsidRPr="00184D68">
              <w:rPr>
                <w:rFonts w:asciiTheme="minorHAnsi" w:hAnsiTheme="minorHAnsi" w:cstheme="minorHAnsi"/>
              </w:rPr>
              <w:t xml:space="preserve"> </w:t>
            </w:r>
            <w:r w:rsidRPr="00184D68">
              <w:rPr>
                <w:rFonts w:asciiTheme="minorHAnsi" w:eastAsia="Times New Roman" w:hAnsiTheme="minorHAnsi" w:cstheme="minorHAnsi"/>
                <w:sz w:val="16"/>
                <w:szCs w:val="16"/>
                <w:lang w:eastAsia="es-MX"/>
              </w:rPr>
              <w:t>117,656,897</w:t>
            </w:r>
          </w:p>
        </w:tc>
      </w:tr>
    </w:tbl>
    <w:p w14:paraId="295FAE5C" w14:textId="422DE2EC"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14:paraId="59C6FEE8" w14:textId="79A38367"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Este punto no aplica a esta Auditoría ya que no se cuenta con Deuda que reportar.</w:t>
      </w:r>
    </w:p>
    <w:p w14:paraId="23F1C92A" w14:textId="77777777" w:rsidR="00184D68" w:rsidRPr="00B31AAA" w:rsidRDefault="00184D68" w:rsidP="00184D68">
      <w:pPr>
        <w:pStyle w:val="Texto"/>
        <w:spacing w:after="0" w:line="240" w:lineRule="exact"/>
        <w:rPr>
          <w:rFonts w:ascii="Calibri" w:hAnsi="Calibri" w:cs="DIN Pro Regular"/>
          <w:sz w:val="20"/>
          <w:lang w:val="es-MX"/>
        </w:rPr>
      </w:pPr>
    </w:p>
    <w:p w14:paraId="56B0C926" w14:textId="2EF84D3B"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14:paraId="774F0ED1" w14:textId="70E907AA"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Se informa que la Auditoría Superior del Estado no realiza transacciones que sean sujetas a una calificación crediticia.</w:t>
      </w:r>
    </w:p>
    <w:p w14:paraId="1720D041" w14:textId="77777777" w:rsidR="00184D68" w:rsidRPr="00B31AAA" w:rsidRDefault="00184D68" w:rsidP="00184D68">
      <w:pPr>
        <w:pStyle w:val="Texto"/>
        <w:spacing w:after="0" w:line="240" w:lineRule="exact"/>
        <w:rPr>
          <w:rFonts w:ascii="Calibri" w:hAnsi="Calibri" w:cs="DIN Pro Regular"/>
          <w:sz w:val="20"/>
          <w:lang w:val="es-MX"/>
        </w:rPr>
      </w:pPr>
    </w:p>
    <w:p w14:paraId="5721ACD1" w14:textId="789EF05E"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14:paraId="74C4B9A9" w14:textId="77777777" w:rsidR="00184D68" w:rsidRP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 xml:space="preserve">Con el objeto de acreditar nuestro desempeño conforme al Sistema de Gestión de Calidad de la Auditoría Superior del Estado bajo la norma mexicana NMX-CC-9001-IMNC-2008/ISO 9001:2015, la empresa de consultoría especializada en Gestión de Calidad Global </w:t>
      </w:r>
      <w:proofErr w:type="spellStart"/>
      <w:r w:rsidRPr="00184D68">
        <w:rPr>
          <w:rFonts w:ascii="Calibri" w:hAnsi="Calibri" w:cs="DIN Pro Regular"/>
          <w:sz w:val="20"/>
          <w:lang w:val="es-MX"/>
        </w:rPr>
        <w:t>Certification</w:t>
      </w:r>
      <w:proofErr w:type="spellEnd"/>
      <w:r w:rsidRPr="00184D68">
        <w:rPr>
          <w:rFonts w:ascii="Calibri" w:hAnsi="Calibri" w:cs="DIN Pro Regular"/>
          <w:sz w:val="20"/>
          <w:lang w:val="es-MX"/>
        </w:rPr>
        <w:t xml:space="preserve"> Bureau S.A., efectuó la Auditoría de Seguimiento Anual durante el mes de julio de 2023.</w:t>
      </w:r>
    </w:p>
    <w:p w14:paraId="3A136CF3" w14:textId="77777777" w:rsidR="00184D68" w:rsidRP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El resultado de la auditoría fue satisfactorio al no detectarse incumplimiento alguno al Sistema de Gestión de Calidad.</w:t>
      </w:r>
    </w:p>
    <w:p w14:paraId="16477721" w14:textId="77777777" w:rsidR="00184D68" w:rsidRP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El dictamen resultante fue el siguiente: Se encuentra implementado un Sistema de Gestión de Calidad eficaz y de acuerdo a la Norma.</w:t>
      </w:r>
    </w:p>
    <w:p w14:paraId="4EB1E017" w14:textId="77777777" w:rsidR="00184D68" w:rsidRP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Con lo anterior, se demuestra que estamos debidamente capacitados para asegurar la calidad de nuestro trabajo y la mejora continua del mismo. Asimismo, nuestro Sistema de Gestión de Calidad cuenta con 6 objetivos, los cuales son evaluados y controlados a través de 60 indicadores de evaluación y 50 indicadores de calidad.</w:t>
      </w:r>
    </w:p>
    <w:p w14:paraId="2D142367" w14:textId="18EEA78D"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Por lo tanto, la filosofía de mejora continua de esta Auditoría Superior ha redundado beneficios a favor de la fiscalización en nuestro Estado.</w:t>
      </w:r>
    </w:p>
    <w:p w14:paraId="5C9B04E9" w14:textId="77777777" w:rsidR="00184D68" w:rsidRPr="00B31AAA" w:rsidRDefault="00184D68" w:rsidP="00184D68">
      <w:pPr>
        <w:pStyle w:val="Texto"/>
        <w:spacing w:after="0" w:line="240" w:lineRule="exact"/>
        <w:rPr>
          <w:rFonts w:ascii="Calibri" w:hAnsi="Calibri" w:cs="DIN Pro Regular"/>
          <w:sz w:val="20"/>
          <w:lang w:val="es-MX"/>
        </w:rPr>
      </w:pPr>
    </w:p>
    <w:p w14:paraId="41EFAAFD" w14:textId="6BFDE318"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14:paraId="36C2D8A4" w14:textId="0C7106F2"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Se informa que en cuanto a la información financiera que se genera, no es necesario hacer mención de manera segmentada ya que no se cuenta con diversidad de actividades y operaciones relevantes que ameriten mención.</w:t>
      </w:r>
    </w:p>
    <w:p w14:paraId="717336B8" w14:textId="77777777" w:rsidR="00184D68" w:rsidRPr="00B31AAA" w:rsidRDefault="00184D68" w:rsidP="00184D68">
      <w:pPr>
        <w:pStyle w:val="Texto"/>
        <w:spacing w:after="0" w:line="240" w:lineRule="exact"/>
        <w:rPr>
          <w:rFonts w:ascii="Calibri" w:hAnsi="Calibri" w:cs="DIN Pro Regular"/>
          <w:sz w:val="20"/>
          <w:lang w:val="es-MX"/>
        </w:rPr>
      </w:pPr>
    </w:p>
    <w:p w14:paraId="227F7651" w14:textId="469AC8E6"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6B98239A" w14:textId="2EFB66F5"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No existen eventos posteriores al cierre.</w:t>
      </w:r>
    </w:p>
    <w:p w14:paraId="3D489544" w14:textId="77777777" w:rsidR="00184D68" w:rsidRPr="00B31AAA" w:rsidRDefault="00184D68" w:rsidP="00184D68">
      <w:pPr>
        <w:pStyle w:val="Texto"/>
        <w:spacing w:after="0" w:line="240" w:lineRule="exact"/>
        <w:rPr>
          <w:rFonts w:ascii="Calibri" w:hAnsi="Calibri" w:cs="DIN Pro Regular"/>
          <w:sz w:val="20"/>
          <w:lang w:val="es-MX"/>
        </w:rPr>
      </w:pPr>
    </w:p>
    <w:p w14:paraId="0EEAC311" w14:textId="01B09F7D" w:rsidR="00B31AAA" w:rsidRDefault="00B31AAA" w:rsidP="00184D68">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14:paraId="3DDA7B15" w14:textId="45A229B9" w:rsidR="00184D68" w:rsidRDefault="00184D68" w:rsidP="00184D68">
      <w:pPr>
        <w:pStyle w:val="Texto"/>
        <w:spacing w:after="0" w:line="240" w:lineRule="exact"/>
        <w:rPr>
          <w:rFonts w:ascii="Calibri" w:hAnsi="Calibri" w:cs="DIN Pro Regular"/>
          <w:sz w:val="20"/>
          <w:lang w:val="es-MX"/>
        </w:rPr>
      </w:pPr>
      <w:r w:rsidRPr="00184D68">
        <w:rPr>
          <w:rFonts w:ascii="Calibri" w:hAnsi="Calibri" w:cs="DIN Pro Regular"/>
          <w:sz w:val="20"/>
          <w:lang w:val="es-MX"/>
        </w:rPr>
        <w:t>Se informa que durante el Ejercicio Fiscal 2023 no han existido partes relacionadas que pudieran ejercer influencia significativa sobre la toma de decisiones financieras y operativas.</w:t>
      </w:r>
    </w:p>
    <w:p w14:paraId="79B6BBB8" w14:textId="77777777" w:rsidR="00184D68" w:rsidRDefault="00184D68" w:rsidP="00184D68">
      <w:pPr>
        <w:pStyle w:val="Texto"/>
        <w:spacing w:after="0" w:line="240" w:lineRule="exact"/>
        <w:rPr>
          <w:rFonts w:ascii="Calibri" w:hAnsi="Calibri" w:cs="DIN Pro Regular"/>
          <w:sz w:val="20"/>
          <w:lang w:val="es-MX"/>
        </w:rPr>
      </w:pPr>
    </w:p>
    <w:p w14:paraId="5F4A1B25" w14:textId="77777777"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14:paraId="39004E95" w14:textId="77777777" w:rsidR="00B31AAA" w:rsidRPr="00B31AAA" w:rsidRDefault="00B31AAA" w:rsidP="00B31AAA">
      <w:pPr>
        <w:pStyle w:val="Texto"/>
        <w:spacing w:after="0" w:line="240" w:lineRule="exact"/>
        <w:ind w:firstLine="0"/>
        <w:rPr>
          <w:rFonts w:ascii="Calibri" w:hAnsi="Calibri" w:cs="DIN Pro Regular"/>
          <w:sz w:val="20"/>
        </w:rPr>
      </w:pPr>
    </w:p>
    <w:p w14:paraId="5BD3726F" w14:textId="77777777" w:rsidR="00B31AAA" w:rsidRPr="00B31AAA" w:rsidRDefault="00B31AAA" w:rsidP="00B31AAA">
      <w:pPr>
        <w:pStyle w:val="Texto"/>
        <w:spacing w:after="0" w:line="240" w:lineRule="exact"/>
        <w:ind w:firstLine="0"/>
        <w:rPr>
          <w:rFonts w:ascii="Calibri" w:hAnsi="Calibri" w:cs="DIN Pro Regular"/>
          <w:sz w:val="20"/>
        </w:rPr>
      </w:pPr>
    </w:p>
    <w:p w14:paraId="59D9F107" w14:textId="77777777" w:rsidR="00B31AAA" w:rsidRDefault="00B31AAA" w:rsidP="00B31AAA">
      <w:pPr>
        <w:pStyle w:val="Texto"/>
        <w:spacing w:after="0" w:line="240" w:lineRule="exact"/>
        <w:ind w:firstLine="0"/>
        <w:rPr>
          <w:rFonts w:ascii="Calibri" w:hAnsi="Calibri" w:cs="DIN Pro Regular"/>
          <w:sz w:val="20"/>
        </w:rPr>
      </w:pPr>
    </w:p>
    <w:p w14:paraId="1900782E" w14:textId="77777777" w:rsidR="0076444A" w:rsidRDefault="0076444A" w:rsidP="00B31AAA">
      <w:pPr>
        <w:pStyle w:val="Texto"/>
        <w:spacing w:after="0" w:line="240" w:lineRule="exact"/>
        <w:ind w:firstLine="0"/>
        <w:rPr>
          <w:rFonts w:ascii="Calibri" w:hAnsi="Calibri" w:cs="DIN Pro Regular"/>
          <w:sz w:val="20"/>
        </w:rPr>
      </w:pPr>
    </w:p>
    <w:p w14:paraId="420F3FFF" w14:textId="77777777" w:rsidR="0076444A" w:rsidRDefault="0076444A" w:rsidP="00B31AAA">
      <w:pPr>
        <w:pStyle w:val="Texto"/>
        <w:spacing w:after="0" w:line="240" w:lineRule="exact"/>
        <w:ind w:firstLine="0"/>
        <w:rPr>
          <w:rFonts w:ascii="Calibri" w:hAnsi="Calibri" w:cs="DIN Pro Regular"/>
          <w:sz w:val="20"/>
        </w:rPr>
      </w:pPr>
    </w:p>
    <w:p w14:paraId="5E16F7D2" w14:textId="77777777" w:rsidR="0076444A" w:rsidRPr="00B31AAA" w:rsidRDefault="0076444A" w:rsidP="00B31AAA">
      <w:pPr>
        <w:pStyle w:val="Texto"/>
        <w:spacing w:after="0" w:line="240" w:lineRule="exact"/>
        <w:ind w:firstLine="0"/>
        <w:rPr>
          <w:rFonts w:ascii="Calibri" w:hAnsi="Calibri" w:cs="DIN Pro Regular"/>
          <w:sz w:val="20"/>
        </w:rPr>
      </w:pPr>
    </w:p>
    <w:p w14:paraId="322E197E"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2D94C753" w14:textId="77777777" w:rsidR="00B31AAA" w:rsidRDefault="00B31AAA" w:rsidP="00B31AAA">
      <w:pPr>
        <w:pStyle w:val="Texto"/>
        <w:spacing w:after="0" w:line="240" w:lineRule="exact"/>
        <w:ind w:firstLine="0"/>
        <w:rPr>
          <w:rFonts w:ascii="Calibri" w:hAnsi="Calibri" w:cs="DIN Pro Regular"/>
          <w:sz w:val="20"/>
        </w:rPr>
      </w:pPr>
    </w:p>
    <w:p w14:paraId="3FAF78BE" w14:textId="77777777" w:rsidR="0076444A" w:rsidRDefault="0076444A" w:rsidP="00B31AAA">
      <w:pPr>
        <w:pStyle w:val="Texto"/>
        <w:spacing w:after="0" w:line="240" w:lineRule="exact"/>
        <w:ind w:firstLine="0"/>
        <w:rPr>
          <w:rFonts w:ascii="Calibri" w:hAnsi="Calibri" w:cs="DIN Pro Regular"/>
          <w:sz w:val="20"/>
        </w:rPr>
      </w:pPr>
    </w:p>
    <w:p w14:paraId="49B7F6B3" w14:textId="77777777" w:rsidR="0076444A" w:rsidRDefault="0076444A" w:rsidP="00B31AAA">
      <w:pPr>
        <w:pStyle w:val="Texto"/>
        <w:spacing w:after="0" w:line="240" w:lineRule="exact"/>
        <w:ind w:firstLine="0"/>
        <w:rPr>
          <w:rFonts w:ascii="Calibri" w:hAnsi="Calibri" w:cs="DIN Pro Regular"/>
          <w:sz w:val="20"/>
        </w:rPr>
      </w:pPr>
    </w:p>
    <w:p w14:paraId="31801D86" w14:textId="77777777" w:rsidR="0076444A" w:rsidRPr="00B31AAA" w:rsidRDefault="0076444A" w:rsidP="00B31AAA">
      <w:pPr>
        <w:pStyle w:val="Texto"/>
        <w:spacing w:after="0" w:line="240" w:lineRule="exact"/>
        <w:ind w:firstLine="0"/>
        <w:rPr>
          <w:rFonts w:ascii="Calibri" w:hAnsi="Calibri" w:cs="DIN Pro Regular"/>
          <w:sz w:val="20"/>
        </w:rPr>
      </w:pPr>
    </w:p>
    <w:p w14:paraId="1AF9781F" w14:textId="77777777" w:rsidR="00B31AAA" w:rsidRPr="00B31AAA" w:rsidRDefault="00B31AAA" w:rsidP="00B31AAA">
      <w:pPr>
        <w:pStyle w:val="Texto"/>
        <w:spacing w:after="0" w:line="240" w:lineRule="exact"/>
        <w:ind w:firstLine="0"/>
        <w:rPr>
          <w:rFonts w:ascii="Calibri" w:hAnsi="Calibri" w:cs="DIN Pro Regular"/>
          <w:sz w:val="20"/>
        </w:rPr>
      </w:pPr>
    </w:p>
    <w:p w14:paraId="3CF3C847" w14:textId="77777777" w:rsidR="00B31AAA" w:rsidRPr="00B31AAA" w:rsidRDefault="00B31AAA" w:rsidP="00B31AAA">
      <w:pPr>
        <w:pStyle w:val="Texto"/>
        <w:spacing w:after="0" w:line="240" w:lineRule="exact"/>
        <w:jc w:val="center"/>
        <w:rPr>
          <w:rFonts w:ascii="Calibri" w:hAnsi="Calibri" w:cs="DIN Pro Regular"/>
          <w:sz w:val="22"/>
          <w:szCs w:val="22"/>
        </w:rPr>
      </w:pPr>
    </w:p>
    <w:p w14:paraId="6F5715AB" w14:textId="77777777" w:rsidR="00B31AAA" w:rsidRDefault="00B31AAA" w:rsidP="007A5B39">
      <w:pPr>
        <w:pStyle w:val="Texto"/>
        <w:spacing w:after="0" w:line="240" w:lineRule="exact"/>
        <w:ind w:firstLine="0"/>
        <w:rPr>
          <w:rFonts w:ascii="Calibri" w:hAnsi="Calibri" w:cs="DIN Pro Regular"/>
          <w:b/>
          <w:sz w:val="20"/>
        </w:rPr>
      </w:pPr>
    </w:p>
    <w:p w14:paraId="7AE74511" w14:textId="77777777" w:rsidR="00B31AAA" w:rsidRDefault="00B31AAA" w:rsidP="007A5B39">
      <w:pPr>
        <w:pStyle w:val="Texto"/>
        <w:spacing w:after="0" w:line="240" w:lineRule="exact"/>
        <w:ind w:firstLine="0"/>
        <w:rPr>
          <w:rFonts w:ascii="Calibri" w:hAnsi="Calibri" w:cs="DIN Pro Regular"/>
          <w:b/>
          <w:sz w:val="20"/>
        </w:rPr>
      </w:pPr>
    </w:p>
    <w:p w14:paraId="15519870" w14:textId="77777777" w:rsidR="00B31AAA" w:rsidRDefault="00B31AAA" w:rsidP="007A5B39">
      <w:pPr>
        <w:pStyle w:val="Texto"/>
        <w:spacing w:after="0" w:line="240" w:lineRule="exact"/>
        <w:ind w:firstLine="0"/>
        <w:rPr>
          <w:rFonts w:ascii="Calibri" w:hAnsi="Calibri" w:cs="DIN Pro Regular"/>
          <w:b/>
          <w:sz w:val="20"/>
        </w:rPr>
      </w:pPr>
    </w:p>
    <w:p w14:paraId="7651AC84" w14:textId="77777777" w:rsidR="00B31AAA" w:rsidRDefault="00B31AAA" w:rsidP="007A5B39">
      <w:pPr>
        <w:pStyle w:val="Texto"/>
        <w:spacing w:after="0" w:line="240" w:lineRule="exact"/>
        <w:ind w:firstLine="0"/>
        <w:rPr>
          <w:rFonts w:ascii="Calibri" w:hAnsi="Calibri" w:cs="DIN Pro Regular"/>
          <w:b/>
          <w:sz w:val="20"/>
        </w:rPr>
      </w:pPr>
    </w:p>
    <w:p w14:paraId="36544E1F" w14:textId="77777777" w:rsidR="00B31AAA" w:rsidRDefault="00B31AAA" w:rsidP="007A5B39">
      <w:pPr>
        <w:pStyle w:val="Texto"/>
        <w:spacing w:after="0" w:line="240" w:lineRule="exact"/>
        <w:ind w:firstLine="0"/>
        <w:rPr>
          <w:rFonts w:ascii="Calibri" w:hAnsi="Calibri" w:cs="DIN Pro Regular"/>
          <w:b/>
          <w:sz w:val="20"/>
        </w:rPr>
      </w:pPr>
    </w:p>
    <w:p w14:paraId="5B45D300" w14:textId="77777777" w:rsidR="00B31AAA" w:rsidRDefault="00B31AAA" w:rsidP="007A5B39">
      <w:pPr>
        <w:pStyle w:val="Texto"/>
        <w:spacing w:after="0" w:line="240" w:lineRule="exact"/>
        <w:ind w:firstLine="0"/>
        <w:rPr>
          <w:rFonts w:ascii="Calibri" w:hAnsi="Calibri" w:cs="DIN Pro Regular"/>
          <w:b/>
          <w:sz w:val="20"/>
        </w:rPr>
      </w:pPr>
    </w:p>
    <w:p w14:paraId="20BC9BBE" w14:textId="77777777" w:rsidR="00B31AAA" w:rsidRDefault="00B31AAA" w:rsidP="007A5B39">
      <w:pPr>
        <w:pStyle w:val="Texto"/>
        <w:spacing w:after="0" w:line="240" w:lineRule="exact"/>
        <w:ind w:firstLine="0"/>
        <w:rPr>
          <w:rFonts w:ascii="Calibri" w:hAnsi="Calibri" w:cs="DIN Pro Regular"/>
          <w:b/>
          <w:sz w:val="20"/>
        </w:rPr>
      </w:pPr>
    </w:p>
    <w:p w14:paraId="7EAF7B59" w14:textId="77777777" w:rsidR="00B31AAA" w:rsidRDefault="00B31AAA" w:rsidP="007A5B39">
      <w:pPr>
        <w:pStyle w:val="Texto"/>
        <w:spacing w:after="0" w:line="240" w:lineRule="exact"/>
        <w:ind w:firstLine="0"/>
        <w:rPr>
          <w:rFonts w:ascii="Calibri" w:hAnsi="Calibri" w:cs="DIN Pro Regular"/>
          <w:b/>
          <w:sz w:val="20"/>
        </w:rPr>
      </w:pPr>
    </w:p>
    <w:p w14:paraId="2D1BEF6F" w14:textId="77777777" w:rsidR="00B31AAA" w:rsidRDefault="00B31AAA" w:rsidP="007A5B39">
      <w:pPr>
        <w:pStyle w:val="Texto"/>
        <w:spacing w:after="0" w:line="240" w:lineRule="exact"/>
        <w:ind w:firstLine="0"/>
        <w:rPr>
          <w:rFonts w:ascii="Calibri" w:hAnsi="Calibri" w:cs="DIN Pro Regular"/>
          <w:b/>
          <w:sz w:val="20"/>
        </w:rPr>
      </w:pPr>
    </w:p>
    <w:p w14:paraId="23BD3098" w14:textId="77777777" w:rsidR="00B31AAA" w:rsidRDefault="00B31AAA" w:rsidP="007A5B39">
      <w:pPr>
        <w:pStyle w:val="Texto"/>
        <w:spacing w:after="0" w:line="240" w:lineRule="exact"/>
        <w:ind w:firstLine="0"/>
        <w:rPr>
          <w:rFonts w:ascii="Calibri" w:hAnsi="Calibri" w:cs="DIN Pro Regular"/>
          <w:b/>
          <w:sz w:val="20"/>
        </w:rPr>
      </w:pPr>
    </w:p>
    <w:p w14:paraId="2BFE04B2" w14:textId="77777777" w:rsidR="00B31AAA" w:rsidRDefault="00B31AAA" w:rsidP="007A5B39">
      <w:pPr>
        <w:pStyle w:val="Texto"/>
        <w:spacing w:after="0" w:line="240" w:lineRule="exact"/>
        <w:ind w:firstLine="0"/>
        <w:rPr>
          <w:rFonts w:ascii="Calibri" w:hAnsi="Calibri" w:cs="DIN Pro Regular"/>
          <w:b/>
          <w:sz w:val="20"/>
        </w:rPr>
      </w:pPr>
    </w:p>
    <w:p w14:paraId="4B06F376" w14:textId="77777777" w:rsidR="00B31AAA" w:rsidRDefault="00B31AAA" w:rsidP="007A5B39">
      <w:pPr>
        <w:pStyle w:val="Texto"/>
        <w:spacing w:after="0" w:line="240" w:lineRule="exact"/>
        <w:ind w:firstLine="0"/>
        <w:rPr>
          <w:rFonts w:ascii="Calibri" w:hAnsi="Calibri" w:cs="DIN Pro Regular"/>
          <w:b/>
          <w:sz w:val="20"/>
        </w:rPr>
      </w:pPr>
    </w:p>
    <w:p w14:paraId="64B6C4B1" w14:textId="77777777" w:rsidR="00205DB8" w:rsidRDefault="00205DB8" w:rsidP="00540418">
      <w:pPr>
        <w:pStyle w:val="Texto"/>
        <w:spacing w:after="0" w:line="240" w:lineRule="exact"/>
        <w:jc w:val="center"/>
        <w:rPr>
          <w:rFonts w:ascii="Calibri" w:hAnsi="Calibri" w:cs="DIN Pro Regular"/>
          <w:b/>
          <w:sz w:val="24"/>
          <w:szCs w:val="24"/>
        </w:rPr>
      </w:pPr>
    </w:p>
    <w:p w14:paraId="2DF42DC9" w14:textId="77777777" w:rsidR="00FF6B73" w:rsidRDefault="00FF6B73">
      <w:pPr>
        <w:spacing w:after="0" w:line="240" w:lineRule="auto"/>
        <w:rPr>
          <w:rFonts w:eastAsia="Times New Roman" w:cs="DIN Pro Regular"/>
          <w:b/>
          <w:sz w:val="24"/>
          <w:szCs w:val="24"/>
          <w:lang w:val="es-ES" w:eastAsia="es-ES"/>
        </w:rPr>
      </w:pPr>
      <w:r>
        <w:rPr>
          <w:rFonts w:cs="DIN Pro Regular"/>
          <w:b/>
          <w:sz w:val="24"/>
          <w:szCs w:val="24"/>
        </w:rPr>
        <w:br w:type="page"/>
      </w:r>
    </w:p>
    <w:p w14:paraId="52A49770" w14:textId="792F7DA5"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lastRenderedPageBreak/>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F527510" w14:textId="77777777" w:rsidR="00B31AAA" w:rsidRDefault="00B31AAA" w:rsidP="00540418">
      <w:pPr>
        <w:pStyle w:val="Texto"/>
        <w:spacing w:after="0" w:line="240" w:lineRule="exact"/>
        <w:jc w:val="center"/>
        <w:rPr>
          <w:rFonts w:ascii="Calibri" w:hAnsi="Calibri" w:cs="DIN Pro Regular"/>
          <w:b/>
          <w:sz w:val="20"/>
        </w:rPr>
      </w:pPr>
    </w:p>
    <w:p w14:paraId="6961A454"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61EA0939" w14:textId="77777777" w:rsidR="00540418" w:rsidRPr="00B31AAA" w:rsidRDefault="00540418" w:rsidP="00540418">
      <w:pPr>
        <w:pStyle w:val="Texto"/>
        <w:spacing w:after="0" w:line="240" w:lineRule="exact"/>
        <w:rPr>
          <w:rFonts w:ascii="Calibri" w:hAnsi="Calibri" w:cs="DIN Pro Regular"/>
          <w:sz w:val="20"/>
          <w:lang w:val="es-MX"/>
        </w:rPr>
      </w:pPr>
    </w:p>
    <w:p w14:paraId="6A70C052"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57B9C353" w14:textId="00D7965E" w:rsidR="00184D68" w:rsidRDefault="00184D68" w:rsidP="00184D68">
      <w:pPr>
        <w:pStyle w:val="ROMANOS"/>
        <w:tabs>
          <w:tab w:val="clear" w:pos="720"/>
          <w:tab w:val="left" w:pos="284"/>
        </w:tabs>
        <w:spacing w:after="0" w:line="240" w:lineRule="exact"/>
        <w:ind w:left="0" w:firstLine="0"/>
        <w:rPr>
          <w:rFonts w:ascii="Calibri" w:hAnsi="Calibri" w:cs="DIN Pro Regular"/>
          <w:bCs/>
          <w:sz w:val="20"/>
          <w:szCs w:val="20"/>
          <w:lang w:val="es-MX"/>
        </w:rPr>
      </w:pPr>
      <w:r w:rsidRPr="00184D68">
        <w:rPr>
          <w:rFonts w:ascii="Calibri" w:hAnsi="Calibri" w:cs="DIN Pro Regular"/>
          <w:bCs/>
          <w:sz w:val="20"/>
          <w:szCs w:val="20"/>
          <w:lang w:val="es-MX"/>
        </w:rPr>
        <w:tab/>
        <w:t>El importe de Ingresos y otros Beneficios que obtuvo la Auditoría Superior del Estado al 3</w:t>
      </w:r>
      <w:r>
        <w:rPr>
          <w:rFonts w:ascii="Calibri" w:hAnsi="Calibri" w:cs="DIN Pro Regular"/>
          <w:bCs/>
          <w:sz w:val="20"/>
          <w:szCs w:val="20"/>
          <w:lang w:val="es-MX"/>
        </w:rPr>
        <w:t>1</w:t>
      </w:r>
      <w:r w:rsidRPr="00184D68">
        <w:rPr>
          <w:rFonts w:ascii="Calibri" w:hAnsi="Calibri" w:cs="DIN Pro Regular"/>
          <w:bCs/>
          <w:sz w:val="20"/>
          <w:szCs w:val="20"/>
          <w:lang w:val="es-MX"/>
        </w:rPr>
        <w:t xml:space="preserve"> de </w:t>
      </w:r>
      <w:r>
        <w:rPr>
          <w:rFonts w:ascii="Calibri" w:hAnsi="Calibri" w:cs="DIN Pro Regular"/>
          <w:bCs/>
          <w:sz w:val="20"/>
          <w:szCs w:val="20"/>
          <w:lang w:val="es-MX"/>
        </w:rPr>
        <w:t>diciembre</w:t>
      </w:r>
      <w:r w:rsidRPr="00184D68">
        <w:rPr>
          <w:rFonts w:ascii="Calibri" w:hAnsi="Calibri" w:cs="DIN Pro Regular"/>
          <w:bCs/>
          <w:sz w:val="20"/>
          <w:szCs w:val="20"/>
          <w:lang w:val="es-MX"/>
        </w:rPr>
        <w:t xml:space="preserve"> de 2023 se integra de la siguiente manera:</w:t>
      </w:r>
    </w:p>
    <w:p w14:paraId="0CDEBB79" w14:textId="689129E4" w:rsidR="00184D68" w:rsidRDefault="00436381" w:rsidP="00184D68">
      <w:pPr>
        <w:pStyle w:val="ROMANOS"/>
        <w:tabs>
          <w:tab w:val="clear" w:pos="720"/>
          <w:tab w:val="left" w:pos="284"/>
        </w:tabs>
        <w:spacing w:after="0" w:line="240" w:lineRule="exact"/>
        <w:ind w:left="0" w:firstLine="0"/>
        <w:rPr>
          <w:rFonts w:ascii="Calibri" w:hAnsi="Calibri" w:cs="DIN Pro Regular"/>
          <w:bCs/>
          <w:sz w:val="20"/>
          <w:szCs w:val="20"/>
          <w:lang w:val="es-MX"/>
        </w:rPr>
      </w:pPr>
      <w:r>
        <w:rPr>
          <w:rFonts w:ascii="Calibri" w:hAnsi="Calibri" w:cs="DIN Pro Regular"/>
          <w:bCs/>
          <w:noProof/>
          <w:sz w:val="20"/>
          <w:szCs w:val="20"/>
          <w:lang w:val="es-MX"/>
        </w:rPr>
        <w:pict w14:anchorId="2F7B4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9pt;margin-top:11.35pt;width:352.2pt;height:87pt;z-index:251658240">
            <v:imagedata r:id="rId9" o:title=""/>
          </v:shape>
          <o:OLEObject Type="Embed" ProgID="Excel.Sheet.12" ShapeID="_x0000_s1026" DrawAspect="Content" ObjectID="_1772545382" r:id="rId10"/>
        </w:pict>
      </w:r>
    </w:p>
    <w:p w14:paraId="678BAF40" w14:textId="755F6ACD" w:rsidR="00184D68" w:rsidRPr="00184D68" w:rsidRDefault="00184D68"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028F0A38"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52A69011" w14:textId="72D0117C" w:rsidR="00184D68" w:rsidRDefault="00184D68" w:rsidP="00AF5955">
      <w:pPr>
        <w:pStyle w:val="ROMANOS"/>
        <w:spacing w:after="0" w:line="240" w:lineRule="exact"/>
        <w:ind w:left="1140"/>
        <w:rPr>
          <w:rFonts w:ascii="Calibri" w:hAnsi="Calibri" w:cs="DIN Pro Regular"/>
          <w:b/>
          <w:sz w:val="20"/>
          <w:szCs w:val="20"/>
          <w:lang w:val="es-MX"/>
        </w:rPr>
      </w:pPr>
    </w:p>
    <w:p w14:paraId="0830AE7D" w14:textId="77777777" w:rsidR="00184D68" w:rsidRDefault="00184D68" w:rsidP="00AF5955">
      <w:pPr>
        <w:pStyle w:val="ROMANOS"/>
        <w:spacing w:after="0" w:line="240" w:lineRule="exact"/>
        <w:ind w:left="1140"/>
        <w:rPr>
          <w:rFonts w:ascii="Calibri" w:hAnsi="Calibri" w:cs="DIN Pro Regular"/>
          <w:b/>
          <w:sz w:val="20"/>
          <w:szCs w:val="20"/>
          <w:lang w:val="es-MX"/>
        </w:rPr>
      </w:pPr>
    </w:p>
    <w:p w14:paraId="4FCD7373" w14:textId="77777777" w:rsidR="00184D68" w:rsidRDefault="00184D68" w:rsidP="00AF5955">
      <w:pPr>
        <w:pStyle w:val="ROMANOS"/>
        <w:spacing w:after="0" w:line="240" w:lineRule="exact"/>
        <w:ind w:left="1140"/>
        <w:rPr>
          <w:rFonts w:ascii="Calibri" w:hAnsi="Calibri" w:cs="DIN Pro Regular"/>
          <w:b/>
          <w:sz w:val="20"/>
          <w:szCs w:val="20"/>
          <w:lang w:val="es-MX"/>
        </w:rPr>
      </w:pPr>
    </w:p>
    <w:p w14:paraId="0DCE3D70" w14:textId="77777777" w:rsidR="00184D68" w:rsidRDefault="00184D68" w:rsidP="00AF5955">
      <w:pPr>
        <w:pStyle w:val="ROMANOS"/>
        <w:spacing w:after="0" w:line="240" w:lineRule="exact"/>
        <w:ind w:left="1140"/>
        <w:rPr>
          <w:rFonts w:ascii="Calibri" w:hAnsi="Calibri" w:cs="DIN Pro Regular"/>
          <w:b/>
          <w:sz w:val="20"/>
          <w:szCs w:val="20"/>
          <w:lang w:val="es-MX"/>
        </w:rPr>
      </w:pPr>
    </w:p>
    <w:p w14:paraId="738C7DE4" w14:textId="77777777" w:rsidR="00184D68" w:rsidRDefault="00184D68" w:rsidP="00AF5955">
      <w:pPr>
        <w:pStyle w:val="ROMANOS"/>
        <w:spacing w:after="0" w:line="240" w:lineRule="exact"/>
        <w:ind w:left="1140"/>
        <w:rPr>
          <w:rFonts w:ascii="Calibri" w:hAnsi="Calibri" w:cs="DIN Pro Regular"/>
          <w:b/>
          <w:sz w:val="20"/>
          <w:szCs w:val="20"/>
          <w:lang w:val="es-MX"/>
        </w:rPr>
      </w:pPr>
    </w:p>
    <w:p w14:paraId="2E411EA4" w14:textId="77777777" w:rsidR="00184D68" w:rsidRDefault="00184D68" w:rsidP="00AF5955">
      <w:pPr>
        <w:pStyle w:val="ROMANOS"/>
        <w:spacing w:after="0" w:line="240" w:lineRule="exact"/>
        <w:ind w:left="1140"/>
        <w:rPr>
          <w:rFonts w:ascii="Calibri" w:hAnsi="Calibri" w:cs="DIN Pro Regular"/>
          <w:b/>
          <w:sz w:val="20"/>
          <w:szCs w:val="20"/>
          <w:lang w:val="es-MX"/>
        </w:rPr>
      </w:pPr>
    </w:p>
    <w:p w14:paraId="4487C68F" w14:textId="6FC6874A"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27D928FB" w14:textId="77777777" w:rsidR="00AF5955" w:rsidRDefault="00AF5955" w:rsidP="00AF5955">
      <w:pPr>
        <w:pStyle w:val="ROMANOS"/>
        <w:spacing w:after="0" w:line="240" w:lineRule="exact"/>
        <w:ind w:left="1140"/>
        <w:rPr>
          <w:rFonts w:ascii="Calibri" w:hAnsi="Calibri" w:cs="DIN Pro Regular"/>
          <w:sz w:val="20"/>
          <w:szCs w:val="20"/>
          <w:lang w:val="es-MX"/>
        </w:rPr>
      </w:pPr>
    </w:p>
    <w:p w14:paraId="7B9D83A9" w14:textId="04CFBBB1" w:rsidR="00184D68" w:rsidRDefault="00184D68" w:rsidP="00184D68">
      <w:pPr>
        <w:pStyle w:val="ROMANOS"/>
        <w:tabs>
          <w:tab w:val="clear" w:pos="720"/>
          <w:tab w:val="left" w:pos="284"/>
        </w:tabs>
        <w:spacing w:after="0" w:line="240" w:lineRule="exact"/>
        <w:ind w:left="0" w:firstLine="0"/>
        <w:rPr>
          <w:rFonts w:ascii="Calibri" w:hAnsi="Calibri" w:cs="DIN Pro Regular"/>
          <w:bCs/>
          <w:sz w:val="20"/>
          <w:szCs w:val="20"/>
          <w:lang w:val="es-MX"/>
        </w:rPr>
      </w:pPr>
      <w:r w:rsidRPr="00184D68">
        <w:rPr>
          <w:rFonts w:ascii="Calibri" w:hAnsi="Calibri" w:cs="DIN Pro Regular"/>
          <w:bCs/>
          <w:sz w:val="20"/>
          <w:szCs w:val="20"/>
          <w:lang w:val="es-MX"/>
        </w:rPr>
        <w:tab/>
        <w:t>El importe de los Gastos y Otras Pérdidas que realizó la Auditoría Superior del Estado del 01 de enero al 3</w:t>
      </w:r>
      <w:r>
        <w:rPr>
          <w:rFonts w:ascii="Calibri" w:hAnsi="Calibri" w:cs="DIN Pro Regular"/>
          <w:bCs/>
          <w:sz w:val="20"/>
          <w:szCs w:val="20"/>
          <w:lang w:val="es-MX"/>
        </w:rPr>
        <w:t>1</w:t>
      </w:r>
      <w:r w:rsidRPr="00184D68">
        <w:rPr>
          <w:rFonts w:ascii="Calibri" w:hAnsi="Calibri" w:cs="DIN Pro Regular"/>
          <w:bCs/>
          <w:sz w:val="20"/>
          <w:szCs w:val="20"/>
          <w:lang w:val="es-MX"/>
        </w:rPr>
        <w:t xml:space="preserve"> de </w:t>
      </w:r>
      <w:r>
        <w:rPr>
          <w:rFonts w:ascii="Calibri" w:hAnsi="Calibri" w:cs="DIN Pro Regular"/>
          <w:bCs/>
          <w:sz w:val="20"/>
          <w:szCs w:val="20"/>
          <w:lang w:val="es-MX"/>
        </w:rPr>
        <w:t>dic</w:t>
      </w:r>
      <w:r w:rsidRPr="00184D68">
        <w:rPr>
          <w:rFonts w:ascii="Calibri" w:hAnsi="Calibri" w:cs="DIN Pro Regular"/>
          <w:bCs/>
          <w:sz w:val="20"/>
          <w:szCs w:val="20"/>
          <w:lang w:val="es-MX"/>
        </w:rPr>
        <w:t>iembre de 2023 se integra de la siguiente manera:</w:t>
      </w:r>
    </w:p>
    <w:p w14:paraId="720982FB" w14:textId="246933A6" w:rsidR="00184D68" w:rsidRDefault="00184D68"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0BFA704D" w14:textId="7E7346C0" w:rsidR="00184D68" w:rsidRDefault="00184D68"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45231245" w14:textId="46394551"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7E6CA980" w14:textId="72EF2245" w:rsidR="00FF6B73" w:rsidRDefault="00436381" w:rsidP="00184D68">
      <w:pPr>
        <w:pStyle w:val="ROMANOS"/>
        <w:tabs>
          <w:tab w:val="clear" w:pos="720"/>
          <w:tab w:val="left" w:pos="284"/>
        </w:tabs>
        <w:spacing w:after="0" w:line="240" w:lineRule="exact"/>
        <w:ind w:left="0" w:firstLine="0"/>
        <w:rPr>
          <w:rFonts w:ascii="Calibri" w:hAnsi="Calibri" w:cs="DIN Pro Regular"/>
          <w:bCs/>
          <w:sz w:val="20"/>
          <w:szCs w:val="20"/>
          <w:lang w:val="es-MX"/>
        </w:rPr>
      </w:pPr>
      <w:r>
        <w:rPr>
          <w:rFonts w:ascii="Calibri" w:hAnsi="Calibri" w:cs="DIN Pro Regular"/>
          <w:bCs/>
          <w:noProof/>
          <w:sz w:val="20"/>
          <w:szCs w:val="20"/>
          <w:lang w:val="es-MX"/>
        </w:rPr>
        <w:pict w14:anchorId="2F7B47C0">
          <v:shape id="_x0000_s1027" type="#_x0000_t75" style="position:absolute;left:0;text-align:left;margin-left:35.3pt;margin-top:8.4pt;width:398.1pt;height:270.2pt;z-index:251659264">
            <v:imagedata r:id="rId11" o:title=""/>
          </v:shape>
          <o:OLEObject Type="Embed" ProgID="Excel.Sheet.12" ShapeID="_x0000_s1027" DrawAspect="Content" ObjectID="_1772545383" r:id="rId12"/>
        </w:pict>
      </w:r>
    </w:p>
    <w:p w14:paraId="51601F84"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488F4534"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3DE13C6A"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591E2C74"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08AE80BC"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2EA30BFC"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2EB938A0"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2300078B"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23018B7E"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7C1ADA8E"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75A91DB7"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56CA3B02"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5CB90CC2"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11096288"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4DC2C4AA"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3FD069EC"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73BBBC47"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2F5C3056"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51D3CC9F"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3D02C87A"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3F233123" w14:textId="77777777" w:rsidR="00FF6B73" w:rsidRDefault="00FF6B73" w:rsidP="00184D68">
      <w:pPr>
        <w:pStyle w:val="ROMANOS"/>
        <w:tabs>
          <w:tab w:val="clear" w:pos="720"/>
          <w:tab w:val="left" w:pos="284"/>
        </w:tabs>
        <w:spacing w:after="0" w:line="240" w:lineRule="exact"/>
        <w:ind w:left="0" w:firstLine="0"/>
        <w:rPr>
          <w:rFonts w:ascii="Calibri" w:hAnsi="Calibri" w:cs="DIN Pro Regular"/>
          <w:bCs/>
          <w:sz w:val="20"/>
          <w:szCs w:val="20"/>
          <w:lang w:val="es-MX"/>
        </w:rPr>
      </w:pPr>
    </w:p>
    <w:p w14:paraId="4A1BE887" w14:textId="77777777" w:rsidR="00FF6B73" w:rsidRDefault="00FF6B73">
      <w:pPr>
        <w:spacing w:after="0" w:line="240" w:lineRule="auto"/>
        <w:rPr>
          <w:rFonts w:eastAsia="Times New Roman" w:cs="DIN Pro Regular"/>
          <w:b/>
          <w:smallCaps/>
          <w:sz w:val="20"/>
          <w:szCs w:val="20"/>
          <w:lang w:val="es-ES" w:eastAsia="es-ES"/>
        </w:rPr>
      </w:pPr>
      <w:r>
        <w:rPr>
          <w:rFonts w:cs="DIN Pro Regular"/>
          <w:b/>
          <w:smallCaps/>
          <w:sz w:val="20"/>
          <w:szCs w:val="20"/>
        </w:rPr>
        <w:br w:type="page"/>
      </w:r>
    </w:p>
    <w:p w14:paraId="5105E52C" w14:textId="39D20BCF"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lastRenderedPageBreak/>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6A35A777"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2766824F"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22A1D0C4"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141141E8" w14:textId="33419A5B" w:rsidR="00FF6B73" w:rsidRPr="00FF6B73" w:rsidRDefault="00FF6B73" w:rsidP="00FF6B73">
      <w:pPr>
        <w:pStyle w:val="Texto"/>
        <w:spacing w:after="80" w:line="203" w:lineRule="exact"/>
        <w:rPr>
          <w:rFonts w:ascii="Calibri" w:hAnsi="Calibri" w:cs="DIN Pro Regular"/>
          <w:bCs/>
          <w:sz w:val="20"/>
          <w:lang w:val="es-MX"/>
        </w:rPr>
      </w:pPr>
      <w:r w:rsidRPr="00FF6B73">
        <w:rPr>
          <w:rFonts w:ascii="Calibri" w:hAnsi="Calibri" w:cs="DIN Pro Regular"/>
          <w:bCs/>
          <w:sz w:val="20"/>
          <w:lang w:val="es-MX"/>
        </w:rPr>
        <w:t>El importe por $</w:t>
      </w:r>
      <w:r>
        <w:rPr>
          <w:rFonts w:ascii="Calibri" w:hAnsi="Calibri" w:cs="DIN Pro Regular"/>
          <w:bCs/>
          <w:sz w:val="20"/>
          <w:lang w:val="es-MX"/>
        </w:rPr>
        <w:t xml:space="preserve"> </w:t>
      </w:r>
      <w:r w:rsidRPr="00FF6B73">
        <w:rPr>
          <w:rFonts w:ascii="Calibri" w:hAnsi="Calibri" w:cs="DIN Pro Regular"/>
          <w:bCs/>
          <w:sz w:val="20"/>
          <w:lang w:val="es-MX"/>
        </w:rPr>
        <w:t>6</w:t>
      </w:r>
      <w:r>
        <w:rPr>
          <w:rFonts w:ascii="Calibri" w:hAnsi="Calibri" w:cs="DIN Pro Regular"/>
          <w:bCs/>
          <w:sz w:val="20"/>
          <w:lang w:val="es-MX"/>
        </w:rPr>
        <w:t>,</w:t>
      </w:r>
      <w:r w:rsidRPr="00FF6B73">
        <w:rPr>
          <w:rFonts w:ascii="Calibri" w:hAnsi="Calibri" w:cs="DIN Pro Regular"/>
          <w:bCs/>
          <w:sz w:val="20"/>
          <w:lang w:val="es-MX"/>
        </w:rPr>
        <w:t>720</w:t>
      </w:r>
      <w:r>
        <w:rPr>
          <w:rFonts w:ascii="Calibri" w:hAnsi="Calibri" w:cs="DIN Pro Regular"/>
          <w:bCs/>
          <w:sz w:val="20"/>
          <w:lang w:val="es-MX"/>
        </w:rPr>
        <w:t>,</w:t>
      </w:r>
      <w:r w:rsidRPr="00FF6B73">
        <w:rPr>
          <w:rFonts w:ascii="Calibri" w:hAnsi="Calibri" w:cs="DIN Pro Regular"/>
          <w:bCs/>
          <w:sz w:val="20"/>
          <w:lang w:val="es-MX"/>
        </w:rPr>
        <w:t>740.02 reflejado en el Estado de Situación Financiera al 3</w:t>
      </w:r>
      <w:r>
        <w:rPr>
          <w:rFonts w:ascii="Calibri" w:hAnsi="Calibri" w:cs="DIN Pro Regular"/>
          <w:bCs/>
          <w:sz w:val="20"/>
          <w:lang w:val="es-MX"/>
        </w:rPr>
        <w:t>1</w:t>
      </w:r>
      <w:r w:rsidRPr="00FF6B73">
        <w:rPr>
          <w:rFonts w:ascii="Calibri" w:hAnsi="Calibri" w:cs="DIN Pro Regular"/>
          <w:bCs/>
          <w:sz w:val="20"/>
          <w:lang w:val="es-MX"/>
        </w:rPr>
        <w:t xml:space="preserve"> de </w:t>
      </w:r>
      <w:r>
        <w:rPr>
          <w:rFonts w:ascii="Calibri" w:hAnsi="Calibri" w:cs="DIN Pro Regular"/>
          <w:bCs/>
          <w:sz w:val="20"/>
          <w:lang w:val="es-MX"/>
        </w:rPr>
        <w:t>dic</w:t>
      </w:r>
      <w:r w:rsidRPr="00FF6B73">
        <w:rPr>
          <w:rFonts w:ascii="Calibri" w:hAnsi="Calibri" w:cs="DIN Pro Regular"/>
          <w:bCs/>
          <w:sz w:val="20"/>
          <w:lang w:val="es-MX"/>
        </w:rPr>
        <w:t>iembre de 2023, está compuesto de la siguiente manera:</w:t>
      </w:r>
    </w:p>
    <w:p w14:paraId="04DA654F" w14:textId="1D8661B5" w:rsidR="00FF6B73" w:rsidRDefault="00436381" w:rsidP="00FF6B73">
      <w:pPr>
        <w:pStyle w:val="Texto"/>
        <w:spacing w:after="80" w:line="203" w:lineRule="exact"/>
        <w:rPr>
          <w:rFonts w:ascii="Calibri" w:hAnsi="Calibri" w:cs="DIN Pro Regular"/>
          <w:b/>
          <w:sz w:val="20"/>
          <w:lang w:val="es-MX"/>
        </w:rPr>
      </w:pPr>
      <w:r>
        <w:rPr>
          <w:rFonts w:ascii="Calibri" w:hAnsi="Calibri" w:cs="DIN Pro Regular"/>
          <w:b/>
          <w:noProof/>
          <w:sz w:val="20"/>
          <w:lang w:val="es-MX"/>
        </w:rPr>
        <w:pict w14:anchorId="3383FE98">
          <v:shape id="_x0000_s1028" type="#_x0000_t75" style="position:absolute;left:0;text-align:left;margin-left:48pt;margin-top:5.4pt;width:429.5pt;height:188.45pt;z-index:251660288">
            <v:imagedata r:id="rId13" o:title=""/>
          </v:shape>
          <o:OLEObject Type="Embed" ProgID="Excel.Sheet.12" ShapeID="_x0000_s1028" DrawAspect="Content" ObjectID="_1772545384" r:id="rId14"/>
        </w:pict>
      </w:r>
    </w:p>
    <w:p w14:paraId="05818ABC" w14:textId="77777777" w:rsidR="00FF6B73" w:rsidRDefault="00FF6B73" w:rsidP="00FF6B73">
      <w:pPr>
        <w:pStyle w:val="Texto"/>
        <w:spacing w:after="80" w:line="203" w:lineRule="exact"/>
        <w:rPr>
          <w:rFonts w:ascii="Calibri" w:hAnsi="Calibri" w:cs="DIN Pro Regular"/>
          <w:b/>
          <w:sz w:val="20"/>
          <w:lang w:val="es-MX"/>
        </w:rPr>
      </w:pPr>
    </w:p>
    <w:p w14:paraId="73257816" w14:textId="77777777" w:rsidR="00FF6B73" w:rsidRDefault="00FF6B73" w:rsidP="00FF6B73">
      <w:pPr>
        <w:pStyle w:val="Texto"/>
        <w:spacing w:after="80" w:line="203" w:lineRule="exact"/>
        <w:rPr>
          <w:rFonts w:ascii="Calibri" w:hAnsi="Calibri" w:cs="DIN Pro Regular"/>
          <w:b/>
          <w:sz w:val="20"/>
          <w:lang w:val="es-MX"/>
        </w:rPr>
      </w:pPr>
    </w:p>
    <w:p w14:paraId="724E864F" w14:textId="77777777" w:rsidR="00FF6B73" w:rsidRDefault="00FF6B73" w:rsidP="00FF6B73">
      <w:pPr>
        <w:pStyle w:val="Texto"/>
        <w:spacing w:after="80" w:line="203" w:lineRule="exact"/>
        <w:rPr>
          <w:rFonts w:ascii="Calibri" w:hAnsi="Calibri" w:cs="DIN Pro Regular"/>
          <w:b/>
          <w:sz w:val="20"/>
          <w:lang w:val="es-MX"/>
        </w:rPr>
      </w:pPr>
    </w:p>
    <w:p w14:paraId="5418B47A" w14:textId="77777777" w:rsidR="00FF6B73" w:rsidRDefault="00FF6B73" w:rsidP="00FF6B73">
      <w:pPr>
        <w:pStyle w:val="Texto"/>
        <w:spacing w:after="80" w:line="203" w:lineRule="exact"/>
        <w:rPr>
          <w:rFonts w:ascii="Calibri" w:hAnsi="Calibri" w:cs="DIN Pro Regular"/>
          <w:b/>
          <w:sz w:val="20"/>
          <w:lang w:val="es-MX"/>
        </w:rPr>
      </w:pPr>
    </w:p>
    <w:p w14:paraId="429B2D6B" w14:textId="406C8064" w:rsidR="00FF6B73" w:rsidRDefault="00FF6B73" w:rsidP="00FF6B73">
      <w:pPr>
        <w:pStyle w:val="Texto"/>
        <w:spacing w:after="80" w:line="203" w:lineRule="exact"/>
        <w:rPr>
          <w:rFonts w:ascii="Calibri" w:hAnsi="Calibri" w:cs="DIN Pro Regular"/>
          <w:b/>
          <w:sz w:val="20"/>
          <w:lang w:val="es-MX"/>
        </w:rPr>
      </w:pPr>
    </w:p>
    <w:p w14:paraId="2DA06286" w14:textId="77777777" w:rsidR="00FF6B73" w:rsidRDefault="00FF6B73" w:rsidP="00FF6B73">
      <w:pPr>
        <w:pStyle w:val="Texto"/>
        <w:spacing w:after="80" w:line="203" w:lineRule="exact"/>
        <w:rPr>
          <w:rFonts w:ascii="Calibri" w:hAnsi="Calibri" w:cs="DIN Pro Regular"/>
          <w:b/>
          <w:sz w:val="20"/>
          <w:lang w:val="es-MX"/>
        </w:rPr>
      </w:pPr>
    </w:p>
    <w:p w14:paraId="2F7EECD9" w14:textId="77777777" w:rsidR="00FF6B73" w:rsidRDefault="00FF6B73" w:rsidP="00FF6B73">
      <w:pPr>
        <w:pStyle w:val="Texto"/>
        <w:spacing w:after="80" w:line="203" w:lineRule="exact"/>
        <w:rPr>
          <w:rFonts w:ascii="Calibri" w:hAnsi="Calibri" w:cs="DIN Pro Regular"/>
          <w:b/>
          <w:sz w:val="20"/>
          <w:lang w:val="es-MX"/>
        </w:rPr>
      </w:pPr>
    </w:p>
    <w:p w14:paraId="47346448" w14:textId="77777777" w:rsidR="00FF6B73" w:rsidRPr="00B31AAA" w:rsidRDefault="00FF6B73" w:rsidP="00FF6B73">
      <w:pPr>
        <w:pStyle w:val="Texto"/>
        <w:spacing w:after="80" w:line="203" w:lineRule="exact"/>
        <w:rPr>
          <w:rFonts w:ascii="Calibri" w:hAnsi="Calibri" w:cs="DIN Pro Regular"/>
          <w:b/>
          <w:sz w:val="20"/>
          <w:lang w:val="es-MX"/>
        </w:rPr>
      </w:pPr>
    </w:p>
    <w:p w14:paraId="295CA6CD" w14:textId="77777777" w:rsidR="00FF6B73" w:rsidRDefault="00FF6B73" w:rsidP="00AF5955">
      <w:pPr>
        <w:pStyle w:val="Texto"/>
        <w:spacing w:after="80" w:line="203" w:lineRule="exact"/>
        <w:ind w:left="624" w:firstLine="0"/>
        <w:rPr>
          <w:rFonts w:ascii="Calibri" w:hAnsi="Calibri" w:cs="DIN Pro Regular"/>
          <w:b/>
          <w:sz w:val="20"/>
          <w:lang w:val="es-MX"/>
        </w:rPr>
      </w:pPr>
    </w:p>
    <w:p w14:paraId="274D83A1" w14:textId="77777777" w:rsidR="00FF6B73" w:rsidRDefault="00FF6B73" w:rsidP="00AF5955">
      <w:pPr>
        <w:pStyle w:val="Texto"/>
        <w:spacing w:after="80" w:line="203" w:lineRule="exact"/>
        <w:ind w:left="624" w:firstLine="0"/>
        <w:rPr>
          <w:rFonts w:ascii="Calibri" w:hAnsi="Calibri" w:cs="DIN Pro Regular"/>
          <w:b/>
          <w:sz w:val="20"/>
          <w:lang w:val="es-MX"/>
        </w:rPr>
      </w:pPr>
    </w:p>
    <w:p w14:paraId="46C6FA3B" w14:textId="77777777" w:rsidR="00FF6B73" w:rsidRDefault="00FF6B73" w:rsidP="00AF5955">
      <w:pPr>
        <w:pStyle w:val="Texto"/>
        <w:spacing w:after="80" w:line="203" w:lineRule="exact"/>
        <w:ind w:left="624" w:firstLine="0"/>
        <w:rPr>
          <w:rFonts w:ascii="Calibri" w:hAnsi="Calibri" w:cs="DIN Pro Regular"/>
          <w:b/>
          <w:sz w:val="20"/>
          <w:lang w:val="es-MX"/>
        </w:rPr>
      </w:pPr>
    </w:p>
    <w:p w14:paraId="2A107A56" w14:textId="77777777" w:rsidR="00FF6B73" w:rsidRDefault="00FF6B73" w:rsidP="00AF5955">
      <w:pPr>
        <w:pStyle w:val="Texto"/>
        <w:spacing w:after="80" w:line="203" w:lineRule="exact"/>
        <w:ind w:left="624" w:firstLine="0"/>
        <w:rPr>
          <w:rFonts w:ascii="Calibri" w:hAnsi="Calibri" w:cs="DIN Pro Regular"/>
          <w:b/>
          <w:sz w:val="20"/>
          <w:lang w:val="es-MX"/>
        </w:rPr>
      </w:pPr>
    </w:p>
    <w:p w14:paraId="77F2FE6A" w14:textId="77777777" w:rsidR="00FF6B73" w:rsidRDefault="00FF6B73" w:rsidP="00AF5955">
      <w:pPr>
        <w:pStyle w:val="Texto"/>
        <w:spacing w:after="80" w:line="203" w:lineRule="exact"/>
        <w:ind w:left="624" w:firstLine="0"/>
        <w:rPr>
          <w:rFonts w:ascii="Calibri" w:hAnsi="Calibri" w:cs="DIN Pro Regular"/>
          <w:b/>
          <w:sz w:val="20"/>
          <w:lang w:val="es-MX"/>
        </w:rPr>
      </w:pPr>
    </w:p>
    <w:p w14:paraId="551CAD72" w14:textId="77777777" w:rsidR="00FF6B73" w:rsidRDefault="00FF6B73" w:rsidP="00AF5955">
      <w:pPr>
        <w:pStyle w:val="Texto"/>
        <w:spacing w:after="80" w:line="203" w:lineRule="exact"/>
        <w:ind w:left="624" w:firstLine="0"/>
        <w:rPr>
          <w:rFonts w:ascii="Calibri" w:hAnsi="Calibri" w:cs="DIN Pro Regular"/>
          <w:b/>
          <w:sz w:val="20"/>
          <w:lang w:val="es-MX"/>
        </w:rPr>
      </w:pPr>
    </w:p>
    <w:p w14:paraId="34D2AE4B" w14:textId="4836C7E1"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6B9A372D" w14:textId="7587623C" w:rsidR="005932C9" w:rsidRDefault="005932C9" w:rsidP="005932C9">
      <w:pPr>
        <w:pStyle w:val="Texto"/>
        <w:spacing w:after="80" w:line="203" w:lineRule="exact"/>
        <w:rPr>
          <w:rFonts w:ascii="Calibri" w:hAnsi="Calibri" w:cs="DIN Pro Regular"/>
          <w:bCs/>
          <w:sz w:val="20"/>
          <w:lang w:val="es-MX"/>
        </w:rPr>
      </w:pPr>
      <w:r w:rsidRPr="005932C9">
        <w:rPr>
          <w:rFonts w:ascii="Calibri" w:hAnsi="Calibri" w:cs="DIN Pro Regular"/>
          <w:bCs/>
          <w:sz w:val="20"/>
          <w:lang w:val="es-MX"/>
        </w:rPr>
        <w:t>El saldo por $</w:t>
      </w:r>
      <w:r>
        <w:rPr>
          <w:rFonts w:ascii="Calibri" w:hAnsi="Calibri" w:cs="DIN Pro Regular"/>
          <w:bCs/>
          <w:sz w:val="20"/>
          <w:lang w:val="es-MX"/>
        </w:rPr>
        <w:t xml:space="preserve"> </w:t>
      </w:r>
      <w:r w:rsidRPr="005932C9">
        <w:rPr>
          <w:rFonts w:ascii="Calibri" w:hAnsi="Calibri" w:cs="DIN Pro Regular"/>
          <w:bCs/>
          <w:sz w:val="20"/>
          <w:lang w:val="es-MX"/>
        </w:rPr>
        <w:t>3,5</w:t>
      </w:r>
      <w:r w:rsidR="0011722F">
        <w:rPr>
          <w:rFonts w:ascii="Calibri" w:hAnsi="Calibri" w:cs="DIN Pro Regular"/>
          <w:bCs/>
          <w:sz w:val="20"/>
          <w:lang w:val="es-MX"/>
        </w:rPr>
        <w:t>11</w:t>
      </w:r>
      <w:r w:rsidRPr="005932C9">
        <w:rPr>
          <w:rFonts w:ascii="Calibri" w:hAnsi="Calibri" w:cs="DIN Pro Regular"/>
          <w:bCs/>
          <w:sz w:val="20"/>
          <w:lang w:val="es-MX"/>
        </w:rPr>
        <w:t>,</w:t>
      </w:r>
      <w:r w:rsidR="0011722F">
        <w:rPr>
          <w:rFonts w:ascii="Calibri" w:hAnsi="Calibri" w:cs="DIN Pro Regular"/>
          <w:bCs/>
          <w:sz w:val="20"/>
          <w:lang w:val="es-MX"/>
        </w:rPr>
        <w:t>420</w:t>
      </w:r>
      <w:r w:rsidRPr="005932C9">
        <w:rPr>
          <w:rFonts w:ascii="Calibri" w:hAnsi="Calibri" w:cs="DIN Pro Regular"/>
          <w:bCs/>
          <w:sz w:val="20"/>
          <w:lang w:val="es-MX"/>
        </w:rPr>
        <w:t>.</w:t>
      </w:r>
      <w:r w:rsidR="0011722F">
        <w:rPr>
          <w:rFonts w:ascii="Calibri" w:hAnsi="Calibri" w:cs="DIN Pro Regular"/>
          <w:bCs/>
          <w:sz w:val="20"/>
          <w:lang w:val="es-MX"/>
        </w:rPr>
        <w:t>58</w:t>
      </w:r>
      <w:r>
        <w:rPr>
          <w:rFonts w:ascii="Calibri" w:hAnsi="Calibri" w:cs="DIN Pro Regular"/>
          <w:bCs/>
          <w:sz w:val="20"/>
          <w:lang w:val="es-MX"/>
        </w:rPr>
        <w:t xml:space="preserve"> </w:t>
      </w:r>
      <w:r w:rsidRPr="005932C9">
        <w:rPr>
          <w:rFonts w:ascii="Calibri" w:hAnsi="Calibri" w:cs="DIN Pro Regular"/>
          <w:bCs/>
          <w:sz w:val="20"/>
          <w:lang w:val="es-MX"/>
        </w:rPr>
        <w:t>que muestra la cuenta de Derechos a Recibir Efectivo o Equivalentes en el Estado de Situación Financiera al 3</w:t>
      </w:r>
      <w:r>
        <w:rPr>
          <w:rFonts w:ascii="Calibri" w:hAnsi="Calibri" w:cs="DIN Pro Regular"/>
          <w:bCs/>
          <w:sz w:val="20"/>
          <w:lang w:val="es-MX"/>
        </w:rPr>
        <w:t>1</w:t>
      </w:r>
      <w:r w:rsidRPr="005932C9">
        <w:rPr>
          <w:rFonts w:ascii="Calibri" w:hAnsi="Calibri" w:cs="DIN Pro Regular"/>
          <w:bCs/>
          <w:sz w:val="20"/>
          <w:lang w:val="es-MX"/>
        </w:rPr>
        <w:t xml:space="preserve"> de </w:t>
      </w:r>
      <w:r>
        <w:rPr>
          <w:rFonts w:ascii="Calibri" w:hAnsi="Calibri" w:cs="DIN Pro Regular"/>
          <w:bCs/>
          <w:sz w:val="20"/>
          <w:lang w:val="es-MX"/>
        </w:rPr>
        <w:t>dic</w:t>
      </w:r>
      <w:r w:rsidRPr="005932C9">
        <w:rPr>
          <w:rFonts w:ascii="Calibri" w:hAnsi="Calibri" w:cs="DIN Pro Regular"/>
          <w:bCs/>
          <w:sz w:val="20"/>
          <w:lang w:val="es-MX"/>
        </w:rPr>
        <w:t>iembre del 2023, se integra de la siguiente manera:</w:t>
      </w:r>
    </w:p>
    <w:p w14:paraId="048D8B76" w14:textId="5B6F9469" w:rsidR="005932C9" w:rsidRDefault="00436381" w:rsidP="005932C9">
      <w:pPr>
        <w:pStyle w:val="Texto"/>
        <w:spacing w:after="80" w:line="203" w:lineRule="exact"/>
        <w:rPr>
          <w:rFonts w:ascii="Calibri" w:hAnsi="Calibri" w:cs="DIN Pro Regular"/>
          <w:bCs/>
          <w:sz w:val="20"/>
          <w:lang w:val="es-MX"/>
        </w:rPr>
      </w:pPr>
      <w:r>
        <w:rPr>
          <w:rFonts w:ascii="Calibri" w:hAnsi="Calibri" w:cs="DIN Pro Regular"/>
          <w:bCs/>
          <w:noProof/>
          <w:sz w:val="20"/>
          <w:lang w:val="es-MX"/>
        </w:rPr>
        <w:pict w14:anchorId="2ADF2B43">
          <v:shape id="_x0000_s1029" type="#_x0000_t75" style="position:absolute;left:0;text-align:left;margin-left:45.4pt;margin-top:4pt;width:435.15pt;height:73.95pt;z-index:251661312">
            <v:imagedata r:id="rId15" o:title=""/>
            <w10:wrap side="right"/>
          </v:shape>
          <o:OLEObject Type="Embed" ProgID="Excel.Sheet.12" ShapeID="_x0000_s1029" DrawAspect="Content" ObjectID="_1772545385" r:id="rId16"/>
        </w:pict>
      </w:r>
    </w:p>
    <w:p w14:paraId="40457512" w14:textId="1CF0C2D8" w:rsidR="005932C9" w:rsidRDefault="005932C9" w:rsidP="005932C9">
      <w:pPr>
        <w:pStyle w:val="Texto"/>
        <w:spacing w:after="80" w:line="203" w:lineRule="exact"/>
        <w:rPr>
          <w:rFonts w:ascii="Calibri" w:hAnsi="Calibri" w:cs="DIN Pro Regular"/>
          <w:bCs/>
          <w:sz w:val="20"/>
          <w:lang w:val="es-MX"/>
        </w:rPr>
      </w:pPr>
    </w:p>
    <w:p w14:paraId="28A8B7D4" w14:textId="77777777" w:rsidR="005932C9" w:rsidRDefault="005932C9" w:rsidP="005932C9">
      <w:pPr>
        <w:pStyle w:val="Texto"/>
        <w:spacing w:after="80" w:line="203" w:lineRule="exact"/>
        <w:rPr>
          <w:rFonts w:ascii="Calibri" w:hAnsi="Calibri" w:cs="DIN Pro Regular"/>
          <w:bCs/>
          <w:sz w:val="20"/>
          <w:lang w:val="es-MX"/>
        </w:rPr>
      </w:pPr>
    </w:p>
    <w:p w14:paraId="19B26E8D" w14:textId="77777777" w:rsidR="005932C9" w:rsidRDefault="005932C9" w:rsidP="005932C9">
      <w:pPr>
        <w:pStyle w:val="Texto"/>
        <w:spacing w:after="80" w:line="203" w:lineRule="exact"/>
        <w:rPr>
          <w:rFonts w:ascii="Calibri" w:hAnsi="Calibri" w:cs="DIN Pro Regular"/>
          <w:bCs/>
          <w:sz w:val="20"/>
          <w:lang w:val="es-MX"/>
        </w:rPr>
      </w:pPr>
    </w:p>
    <w:p w14:paraId="76D8FF74" w14:textId="77777777" w:rsidR="005932C9" w:rsidRDefault="005932C9" w:rsidP="005932C9">
      <w:pPr>
        <w:pStyle w:val="Texto"/>
        <w:spacing w:after="80" w:line="203" w:lineRule="exact"/>
        <w:rPr>
          <w:rFonts w:ascii="Calibri" w:hAnsi="Calibri" w:cs="DIN Pro Regular"/>
          <w:bCs/>
          <w:sz w:val="20"/>
          <w:lang w:val="es-MX"/>
        </w:rPr>
      </w:pPr>
    </w:p>
    <w:p w14:paraId="3D305445" w14:textId="77777777" w:rsidR="005932C9" w:rsidRDefault="005932C9" w:rsidP="005932C9">
      <w:pPr>
        <w:pStyle w:val="Texto"/>
        <w:spacing w:after="80" w:line="203" w:lineRule="exact"/>
        <w:rPr>
          <w:rFonts w:ascii="Calibri" w:hAnsi="Calibri" w:cs="DIN Pro Regular"/>
          <w:bCs/>
          <w:sz w:val="20"/>
          <w:lang w:val="es-MX"/>
        </w:rPr>
      </w:pPr>
    </w:p>
    <w:p w14:paraId="11754AD7" w14:textId="0E6CB401"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r w:rsidR="005932C9">
        <w:rPr>
          <w:rFonts w:ascii="Calibri" w:hAnsi="Calibri" w:cs="DIN Pro Regular"/>
          <w:b/>
          <w:sz w:val="20"/>
          <w:lang w:val="es-MX"/>
        </w:rPr>
        <w:t xml:space="preserve"> </w:t>
      </w:r>
      <w:r w:rsidR="005932C9" w:rsidRPr="005932C9">
        <w:rPr>
          <w:rFonts w:ascii="Calibri" w:hAnsi="Calibri" w:cs="DIN Pro Regular"/>
          <w:b/>
          <w:sz w:val="20"/>
          <w:lang w:val="es-MX"/>
        </w:rPr>
        <w:t>(NO APLICA)</w:t>
      </w:r>
    </w:p>
    <w:p w14:paraId="558CBBD3" w14:textId="1D3855EB" w:rsidR="005932C9" w:rsidRPr="00B31AAA" w:rsidRDefault="00600E8E" w:rsidP="005932C9">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r w:rsidR="005932C9">
        <w:rPr>
          <w:rFonts w:ascii="Calibri" w:hAnsi="Calibri" w:cs="DIN Pro Regular"/>
          <w:b/>
          <w:sz w:val="20"/>
          <w:lang w:val="es-MX"/>
        </w:rPr>
        <w:t xml:space="preserve"> </w:t>
      </w:r>
      <w:r w:rsidR="005932C9" w:rsidRPr="005932C9">
        <w:rPr>
          <w:rFonts w:ascii="Calibri" w:hAnsi="Calibri" w:cs="DIN Pro Regular"/>
          <w:b/>
          <w:sz w:val="20"/>
          <w:lang w:val="es-MX"/>
        </w:rPr>
        <w:t>(NO APLICA)</w:t>
      </w:r>
    </w:p>
    <w:p w14:paraId="2B969395" w14:textId="274F0324" w:rsidR="005932C9" w:rsidRPr="00B31AAA" w:rsidRDefault="00AF5955" w:rsidP="005932C9">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r w:rsidR="005932C9">
        <w:rPr>
          <w:rFonts w:ascii="Calibri" w:hAnsi="Calibri" w:cs="DIN Pro Regular"/>
          <w:b/>
          <w:sz w:val="20"/>
          <w:lang w:val="es-MX"/>
        </w:rPr>
        <w:t xml:space="preserve"> </w:t>
      </w:r>
      <w:r w:rsidR="005932C9" w:rsidRPr="005932C9">
        <w:rPr>
          <w:rFonts w:ascii="Calibri" w:hAnsi="Calibri" w:cs="DIN Pro Regular"/>
          <w:b/>
          <w:sz w:val="20"/>
          <w:lang w:val="es-MX"/>
        </w:rPr>
        <w:t>(NO APLICA)</w:t>
      </w:r>
    </w:p>
    <w:p w14:paraId="7FE186F1" w14:textId="2D5980DC" w:rsidR="00AF5955" w:rsidRDefault="00436381" w:rsidP="00AF5955">
      <w:pPr>
        <w:pStyle w:val="Texto"/>
        <w:spacing w:after="80" w:line="203" w:lineRule="exact"/>
        <w:ind w:left="624" w:firstLine="0"/>
        <w:rPr>
          <w:rFonts w:ascii="Calibri" w:hAnsi="Calibri" w:cs="DIN Pro Regular"/>
          <w:b/>
          <w:sz w:val="20"/>
          <w:lang w:val="es-MX"/>
        </w:rPr>
      </w:pPr>
      <w:r>
        <w:rPr>
          <w:rFonts w:ascii="Calibri" w:hAnsi="Calibri" w:cs="DIN Pro Regular"/>
          <w:b/>
          <w:noProof/>
          <w:sz w:val="20"/>
          <w:lang w:val="es-MX"/>
        </w:rPr>
        <w:pict w14:anchorId="60F3CC92">
          <v:shape id="_x0000_s1031" type="#_x0000_t75" style="position:absolute;left:0;text-align:left;margin-left:38.05pt;margin-top:12.25pt;width:391.7pt;height:185.35pt;z-index:251662336">
            <v:imagedata r:id="rId17" o:title=""/>
          </v:shape>
          <o:OLEObject Type="Embed" ProgID="Excel.Sheet.12" ShapeID="_x0000_s1031" DrawAspect="Content" ObjectID="_1772545386" r:id="rId18"/>
        </w:pict>
      </w:r>
      <w:r w:rsidR="00AF5955" w:rsidRPr="00B31AAA">
        <w:rPr>
          <w:rFonts w:ascii="Calibri" w:hAnsi="Calibri" w:cs="DIN Pro Regular"/>
          <w:b/>
          <w:sz w:val="20"/>
          <w:lang w:val="es-MX"/>
        </w:rPr>
        <w:t>Bienes Muebles, Inmuebles e Intangibles</w:t>
      </w:r>
    </w:p>
    <w:p w14:paraId="5E5BA6F6" w14:textId="712B8350" w:rsidR="005932C9" w:rsidRDefault="005932C9" w:rsidP="00AF5955">
      <w:pPr>
        <w:pStyle w:val="Texto"/>
        <w:spacing w:after="80" w:line="203" w:lineRule="exact"/>
        <w:ind w:left="624" w:firstLine="0"/>
        <w:rPr>
          <w:rFonts w:ascii="Calibri" w:hAnsi="Calibri" w:cs="DIN Pro Regular"/>
          <w:b/>
          <w:sz w:val="20"/>
          <w:lang w:val="es-MX"/>
        </w:rPr>
      </w:pPr>
    </w:p>
    <w:p w14:paraId="7B2CE1BE" w14:textId="4B969086" w:rsidR="005932C9" w:rsidRDefault="005932C9" w:rsidP="00AF5955">
      <w:pPr>
        <w:pStyle w:val="Texto"/>
        <w:spacing w:after="80" w:line="203" w:lineRule="exact"/>
        <w:ind w:left="624" w:firstLine="0"/>
        <w:rPr>
          <w:rFonts w:ascii="Calibri" w:hAnsi="Calibri" w:cs="DIN Pro Regular"/>
          <w:b/>
          <w:sz w:val="20"/>
          <w:lang w:val="es-MX"/>
        </w:rPr>
      </w:pPr>
    </w:p>
    <w:p w14:paraId="5A420C20" w14:textId="77777777" w:rsidR="005932C9" w:rsidRDefault="005932C9" w:rsidP="00AF5955">
      <w:pPr>
        <w:pStyle w:val="Texto"/>
        <w:spacing w:after="80" w:line="203" w:lineRule="exact"/>
        <w:ind w:left="624" w:firstLine="0"/>
        <w:rPr>
          <w:rFonts w:ascii="Calibri" w:hAnsi="Calibri" w:cs="DIN Pro Regular"/>
          <w:b/>
          <w:sz w:val="20"/>
          <w:lang w:val="es-MX"/>
        </w:rPr>
      </w:pPr>
    </w:p>
    <w:p w14:paraId="23A32511" w14:textId="77777777" w:rsidR="005932C9" w:rsidRDefault="005932C9" w:rsidP="00AF5955">
      <w:pPr>
        <w:pStyle w:val="Texto"/>
        <w:spacing w:after="80" w:line="203" w:lineRule="exact"/>
        <w:ind w:left="624" w:firstLine="0"/>
        <w:rPr>
          <w:rFonts w:ascii="Calibri" w:hAnsi="Calibri" w:cs="DIN Pro Regular"/>
          <w:b/>
          <w:sz w:val="20"/>
          <w:lang w:val="es-MX"/>
        </w:rPr>
      </w:pPr>
    </w:p>
    <w:p w14:paraId="40F0691A" w14:textId="77777777" w:rsidR="005932C9" w:rsidRDefault="005932C9" w:rsidP="00AF5955">
      <w:pPr>
        <w:pStyle w:val="Texto"/>
        <w:spacing w:after="80" w:line="203" w:lineRule="exact"/>
        <w:ind w:left="624" w:firstLine="0"/>
        <w:rPr>
          <w:rFonts w:ascii="Calibri" w:hAnsi="Calibri" w:cs="DIN Pro Regular"/>
          <w:b/>
          <w:sz w:val="20"/>
          <w:lang w:val="es-MX"/>
        </w:rPr>
      </w:pPr>
    </w:p>
    <w:p w14:paraId="3AB25A04" w14:textId="77777777" w:rsidR="005932C9" w:rsidRDefault="005932C9" w:rsidP="00AF5955">
      <w:pPr>
        <w:pStyle w:val="Texto"/>
        <w:spacing w:after="80" w:line="203" w:lineRule="exact"/>
        <w:ind w:left="624" w:firstLine="0"/>
        <w:rPr>
          <w:rFonts w:ascii="Calibri" w:hAnsi="Calibri" w:cs="DIN Pro Regular"/>
          <w:b/>
          <w:sz w:val="20"/>
          <w:lang w:val="es-MX"/>
        </w:rPr>
      </w:pPr>
    </w:p>
    <w:p w14:paraId="550EF0DC" w14:textId="77777777" w:rsidR="005932C9" w:rsidRDefault="005932C9" w:rsidP="00AF5955">
      <w:pPr>
        <w:pStyle w:val="Texto"/>
        <w:spacing w:after="80" w:line="203" w:lineRule="exact"/>
        <w:ind w:left="624" w:firstLine="0"/>
        <w:rPr>
          <w:rFonts w:ascii="Calibri" w:hAnsi="Calibri" w:cs="DIN Pro Regular"/>
          <w:b/>
          <w:sz w:val="20"/>
          <w:lang w:val="es-MX"/>
        </w:rPr>
      </w:pPr>
    </w:p>
    <w:p w14:paraId="28188381" w14:textId="77777777" w:rsidR="005932C9" w:rsidRDefault="005932C9" w:rsidP="00AF5955">
      <w:pPr>
        <w:pStyle w:val="Texto"/>
        <w:spacing w:after="80" w:line="203" w:lineRule="exact"/>
        <w:ind w:left="624" w:firstLine="0"/>
        <w:rPr>
          <w:rFonts w:ascii="Calibri" w:hAnsi="Calibri" w:cs="DIN Pro Regular"/>
          <w:b/>
          <w:sz w:val="20"/>
          <w:lang w:val="es-MX"/>
        </w:rPr>
      </w:pPr>
    </w:p>
    <w:p w14:paraId="0BAB52B3" w14:textId="77777777" w:rsidR="005932C9" w:rsidRDefault="005932C9" w:rsidP="00AF5955">
      <w:pPr>
        <w:pStyle w:val="Texto"/>
        <w:spacing w:after="80" w:line="203" w:lineRule="exact"/>
        <w:ind w:left="624" w:firstLine="0"/>
        <w:rPr>
          <w:rFonts w:ascii="Calibri" w:hAnsi="Calibri" w:cs="DIN Pro Regular"/>
          <w:b/>
          <w:sz w:val="20"/>
          <w:lang w:val="es-MX"/>
        </w:rPr>
      </w:pPr>
    </w:p>
    <w:p w14:paraId="2833E4A2" w14:textId="77777777" w:rsidR="005932C9" w:rsidRDefault="005932C9" w:rsidP="00AF5955">
      <w:pPr>
        <w:pStyle w:val="Texto"/>
        <w:spacing w:after="80" w:line="203" w:lineRule="exact"/>
        <w:ind w:left="624" w:firstLine="0"/>
        <w:rPr>
          <w:rFonts w:ascii="Calibri" w:hAnsi="Calibri" w:cs="DIN Pro Regular"/>
          <w:b/>
          <w:sz w:val="20"/>
          <w:lang w:val="es-MX"/>
        </w:rPr>
      </w:pPr>
    </w:p>
    <w:p w14:paraId="74B87004" w14:textId="77777777" w:rsidR="005932C9" w:rsidRDefault="005932C9" w:rsidP="00AF5955">
      <w:pPr>
        <w:pStyle w:val="Texto"/>
        <w:spacing w:after="80" w:line="203" w:lineRule="exact"/>
        <w:ind w:left="624" w:firstLine="0"/>
        <w:rPr>
          <w:rFonts w:ascii="Calibri" w:hAnsi="Calibri" w:cs="DIN Pro Regular"/>
          <w:b/>
          <w:sz w:val="20"/>
          <w:lang w:val="es-MX"/>
        </w:rPr>
      </w:pPr>
    </w:p>
    <w:p w14:paraId="5138BBC7" w14:textId="77777777" w:rsidR="005932C9" w:rsidRPr="00B31AAA" w:rsidRDefault="005932C9" w:rsidP="00AF5955">
      <w:pPr>
        <w:pStyle w:val="Texto"/>
        <w:spacing w:after="80" w:line="203" w:lineRule="exact"/>
        <w:ind w:left="624" w:firstLine="0"/>
        <w:rPr>
          <w:rFonts w:ascii="Calibri" w:hAnsi="Calibri" w:cs="DIN Pro Regular"/>
          <w:b/>
          <w:sz w:val="20"/>
          <w:lang w:val="es-MX"/>
        </w:rPr>
      </w:pPr>
    </w:p>
    <w:p w14:paraId="0FD38164" w14:textId="77777777" w:rsidR="005932C9" w:rsidRDefault="005932C9" w:rsidP="00AF5955">
      <w:pPr>
        <w:pStyle w:val="Texto"/>
        <w:spacing w:after="80" w:line="203" w:lineRule="exact"/>
        <w:ind w:left="624" w:firstLine="0"/>
        <w:rPr>
          <w:rFonts w:ascii="Calibri" w:hAnsi="Calibri" w:cs="DIN Pro Regular"/>
          <w:b/>
          <w:sz w:val="20"/>
          <w:lang w:val="es-MX"/>
        </w:rPr>
      </w:pPr>
    </w:p>
    <w:p w14:paraId="646B596A" w14:textId="77D9D719" w:rsidR="00562B3E" w:rsidRDefault="00AF5955" w:rsidP="00562B3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lastRenderedPageBreak/>
        <w:t>Estimaciones y Deterioros</w:t>
      </w:r>
      <w:r w:rsidR="00562B3E">
        <w:rPr>
          <w:rFonts w:ascii="Calibri" w:hAnsi="Calibri" w:cs="DIN Pro Regular"/>
          <w:b/>
          <w:sz w:val="20"/>
          <w:lang w:val="es-MX"/>
        </w:rPr>
        <w:t xml:space="preserve"> (NO APLICA)</w:t>
      </w:r>
    </w:p>
    <w:p w14:paraId="4876D60C" w14:textId="77777777" w:rsidR="00562B3E" w:rsidRDefault="00AF5955" w:rsidP="00562B3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r w:rsidR="00562B3E">
        <w:rPr>
          <w:rFonts w:ascii="Calibri" w:hAnsi="Calibri" w:cs="DIN Pro Regular"/>
          <w:b/>
          <w:sz w:val="20"/>
          <w:lang w:val="es-MX"/>
        </w:rPr>
        <w:t xml:space="preserve"> (NO APLICA)</w:t>
      </w:r>
    </w:p>
    <w:p w14:paraId="2A88A341" w14:textId="11FE74C3" w:rsidR="00AF5955" w:rsidRPr="00B31AAA" w:rsidRDefault="00AF5955" w:rsidP="00AF5955">
      <w:pPr>
        <w:pStyle w:val="Texto"/>
        <w:spacing w:after="80" w:line="203" w:lineRule="exact"/>
        <w:ind w:left="624" w:firstLine="0"/>
        <w:rPr>
          <w:rFonts w:ascii="Calibri" w:hAnsi="Calibri" w:cs="DIN Pro Regular"/>
          <w:b/>
          <w:sz w:val="20"/>
          <w:lang w:val="es-MX"/>
        </w:rPr>
      </w:pPr>
    </w:p>
    <w:p w14:paraId="56EBCAA1"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2EC97069" w14:textId="24C3D01E" w:rsidR="00AF5955" w:rsidRPr="00B31AAA" w:rsidRDefault="00436381" w:rsidP="00AF5955">
      <w:pPr>
        <w:pStyle w:val="ROMANOS"/>
        <w:spacing w:after="0" w:line="240" w:lineRule="exact"/>
        <w:ind w:left="0" w:firstLine="0"/>
        <w:rPr>
          <w:rFonts w:ascii="Calibri" w:hAnsi="Calibri" w:cs="DIN Pro Regular"/>
          <w:sz w:val="20"/>
          <w:szCs w:val="20"/>
          <w:lang w:val="es-MX"/>
        </w:rPr>
      </w:pPr>
      <w:r>
        <w:rPr>
          <w:rFonts w:ascii="Calibri" w:hAnsi="Calibri" w:cs="DIN Pro Regular"/>
          <w:noProof/>
          <w:sz w:val="20"/>
          <w:szCs w:val="20"/>
          <w:lang w:val="es-MX"/>
        </w:rPr>
        <w:pict w14:anchorId="2F7B47C0">
          <v:shape id="_x0000_s1033" type="#_x0000_t75" style="position:absolute;left:0;text-align:left;margin-left:62.9pt;margin-top:5.8pt;width:341.35pt;height:165.65pt;z-index:251664384">
            <v:imagedata r:id="rId19" o:title=""/>
          </v:shape>
          <o:OLEObject Type="Embed" ProgID="Excel.Sheet.12" ShapeID="_x0000_s1033" DrawAspect="Content" ObjectID="_1772545387" r:id="rId20"/>
        </w:pict>
      </w:r>
      <w:r w:rsidR="00AF5955" w:rsidRPr="00B31AAA">
        <w:rPr>
          <w:rFonts w:ascii="Calibri" w:hAnsi="Calibri" w:cs="DIN Pro Regular"/>
          <w:sz w:val="20"/>
          <w:szCs w:val="20"/>
          <w:lang w:val="es-MX"/>
        </w:rPr>
        <w:t xml:space="preserve">  </w:t>
      </w:r>
      <w:r w:rsidR="00AF5955" w:rsidRPr="00B31AAA">
        <w:rPr>
          <w:rFonts w:ascii="Calibri" w:hAnsi="Calibri" w:cs="DIN Pro Regular"/>
          <w:sz w:val="20"/>
          <w:szCs w:val="20"/>
          <w:lang w:val="es-MX"/>
        </w:rPr>
        <w:tab/>
      </w:r>
    </w:p>
    <w:p w14:paraId="3916F406" w14:textId="013D391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069F31F8" w14:textId="77777777" w:rsidR="00A82E30" w:rsidRDefault="00A82E30" w:rsidP="00540418">
      <w:pPr>
        <w:pStyle w:val="INCISO"/>
        <w:spacing w:after="0" w:line="240" w:lineRule="exact"/>
        <w:ind w:left="360"/>
        <w:rPr>
          <w:rFonts w:ascii="Calibri" w:hAnsi="Calibri" w:cs="DIN Pro Regular"/>
          <w:b/>
          <w:smallCaps/>
          <w:sz w:val="20"/>
          <w:szCs w:val="20"/>
        </w:rPr>
      </w:pPr>
    </w:p>
    <w:p w14:paraId="2ED356B5" w14:textId="77777777" w:rsidR="00A82E30" w:rsidRDefault="00A82E30" w:rsidP="00540418">
      <w:pPr>
        <w:pStyle w:val="INCISO"/>
        <w:spacing w:after="0" w:line="240" w:lineRule="exact"/>
        <w:ind w:left="360"/>
        <w:rPr>
          <w:rFonts w:ascii="Calibri" w:hAnsi="Calibri" w:cs="DIN Pro Regular"/>
          <w:b/>
          <w:smallCaps/>
          <w:sz w:val="20"/>
          <w:szCs w:val="20"/>
        </w:rPr>
      </w:pPr>
    </w:p>
    <w:p w14:paraId="5C6D4F7E" w14:textId="77777777" w:rsidR="00A82E30" w:rsidRDefault="00A82E30" w:rsidP="00540418">
      <w:pPr>
        <w:pStyle w:val="INCISO"/>
        <w:spacing w:after="0" w:line="240" w:lineRule="exact"/>
        <w:ind w:left="360"/>
        <w:rPr>
          <w:rFonts w:ascii="Calibri" w:hAnsi="Calibri" w:cs="DIN Pro Regular"/>
          <w:b/>
          <w:smallCaps/>
          <w:sz w:val="20"/>
          <w:szCs w:val="20"/>
        </w:rPr>
      </w:pPr>
    </w:p>
    <w:p w14:paraId="6381B876" w14:textId="77777777" w:rsidR="00A82E30" w:rsidRDefault="00A82E30" w:rsidP="00540418">
      <w:pPr>
        <w:pStyle w:val="INCISO"/>
        <w:spacing w:after="0" w:line="240" w:lineRule="exact"/>
        <w:ind w:left="360"/>
        <w:rPr>
          <w:rFonts w:ascii="Calibri" w:hAnsi="Calibri" w:cs="DIN Pro Regular"/>
          <w:b/>
          <w:smallCaps/>
          <w:sz w:val="20"/>
          <w:szCs w:val="20"/>
        </w:rPr>
      </w:pPr>
    </w:p>
    <w:p w14:paraId="2E11EF8B" w14:textId="77777777" w:rsidR="00A82E30" w:rsidRDefault="00A82E30" w:rsidP="00540418">
      <w:pPr>
        <w:pStyle w:val="INCISO"/>
        <w:spacing w:after="0" w:line="240" w:lineRule="exact"/>
        <w:ind w:left="360"/>
        <w:rPr>
          <w:rFonts w:ascii="Calibri" w:hAnsi="Calibri" w:cs="DIN Pro Regular"/>
          <w:b/>
          <w:smallCaps/>
          <w:sz w:val="20"/>
          <w:szCs w:val="20"/>
        </w:rPr>
      </w:pPr>
    </w:p>
    <w:p w14:paraId="2FCBB344" w14:textId="77777777" w:rsidR="00A82E30" w:rsidRDefault="00A82E30" w:rsidP="00540418">
      <w:pPr>
        <w:pStyle w:val="INCISO"/>
        <w:spacing w:after="0" w:line="240" w:lineRule="exact"/>
        <w:ind w:left="360"/>
        <w:rPr>
          <w:rFonts w:ascii="Calibri" w:hAnsi="Calibri" w:cs="DIN Pro Regular"/>
          <w:b/>
          <w:smallCaps/>
          <w:sz w:val="20"/>
          <w:szCs w:val="20"/>
        </w:rPr>
      </w:pPr>
    </w:p>
    <w:p w14:paraId="514FE9FE" w14:textId="77777777" w:rsidR="00A82E30" w:rsidRDefault="00A82E30" w:rsidP="00540418">
      <w:pPr>
        <w:pStyle w:val="INCISO"/>
        <w:spacing w:after="0" w:line="240" w:lineRule="exact"/>
        <w:ind w:left="360"/>
        <w:rPr>
          <w:rFonts w:ascii="Calibri" w:hAnsi="Calibri" w:cs="DIN Pro Regular"/>
          <w:b/>
          <w:smallCaps/>
          <w:sz w:val="20"/>
          <w:szCs w:val="20"/>
        </w:rPr>
      </w:pPr>
    </w:p>
    <w:p w14:paraId="3B1BB591" w14:textId="77777777" w:rsidR="00A82E30" w:rsidRDefault="00A82E30" w:rsidP="00540418">
      <w:pPr>
        <w:pStyle w:val="INCISO"/>
        <w:spacing w:after="0" w:line="240" w:lineRule="exact"/>
        <w:ind w:left="360"/>
        <w:rPr>
          <w:rFonts w:ascii="Calibri" w:hAnsi="Calibri" w:cs="DIN Pro Regular"/>
          <w:b/>
          <w:smallCaps/>
          <w:sz w:val="20"/>
          <w:szCs w:val="20"/>
        </w:rPr>
      </w:pPr>
    </w:p>
    <w:p w14:paraId="02B9BE3C" w14:textId="77777777" w:rsidR="00A82E30" w:rsidRDefault="00A82E30" w:rsidP="00540418">
      <w:pPr>
        <w:pStyle w:val="INCISO"/>
        <w:spacing w:after="0" w:line="240" w:lineRule="exact"/>
        <w:ind w:left="360"/>
        <w:rPr>
          <w:rFonts w:ascii="Calibri" w:hAnsi="Calibri" w:cs="DIN Pro Regular"/>
          <w:b/>
          <w:smallCaps/>
          <w:sz w:val="20"/>
          <w:szCs w:val="20"/>
        </w:rPr>
      </w:pPr>
    </w:p>
    <w:p w14:paraId="2F470208" w14:textId="77777777" w:rsidR="00A82E30" w:rsidRDefault="00A82E30" w:rsidP="00540418">
      <w:pPr>
        <w:pStyle w:val="INCISO"/>
        <w:spacing w:after="0" w:line="240" w:lineRule="exact"/>
        <w:ind w:left="360"/>
        <w:rPr>
          <w:rFonts w:ascii="Calibri" w:hAnsi="Calibri" w:cs="DIN Pro Regular"/>
          <w:b/>
          <w:smallCaps/>
          <w:sz w:val="20"/>
          <w:szCs w:val="20"/>
        </w:rPr>
      </w:pPr>
    </w:p>
    <w:p w14:paraId="0B2D02C2" w14:textId="77777777" w:rsidR="00A82E30" w:rsidRDefault="00A82E30" w:rsidP="00540418">
      <w:pPr>
        <w:pStyle w:val="INCISO"/>
        <w:spacing w:after="0" w:line="240" w:lineRule="exact"/>
        <w:ind w:left="360"/>
        <w:rPr>
          <w:rFonts w:ascii="Calibri" w:hAnsi="Calibri" w:cs="DIN Pro Regular"/>
          <w:b/>
          <w:smallCaps/>
          <w:sz w:val="20"/>
          <w:szCs w:val="20"/>
        </w:rPr>
      </w:pPr>
    </w:p>
    <w:p w14:paraId="2955DD5E" w14:textId="77777777" w:rsidR="00A82E30" w:rsidRDefault="00A82E30" w:rsidP="00540418">
      <w:pPr>
        <w:pStyle w:val="INCISO"/>
        <w:spacing w:after="0" w:line="240" w:lineRule="exact"/>
        <w:ind w:left="360"/>
        <w:rPr>
          <w:rFonts w:ascii="Calibri" w:hAnsi="Calibri" w:cs="DIN Pro Regular"/>
          <w:b/>
          <w:smallCaps/>
          <w:sz w:val="20"/>
          <w:szCs w:val="20"/>
        </w:rPr>
      </w:pPr>
    </w:p>
    <w:p w14:paraId="2EDB15A7" w14:textId="77777777" w:rsidR="00A82E30" w:rsidRDefault="00A82E30" w:rsidP="00540418">
      <w:pPr>
        <w:pStyle w:val="INCISO"/>
        <w:spacing w:after="0" w:line="240" w:lineRule="exact"/>
        <w:ind w:left="360"/>
        <w:rPr>
          <w:rFonts w:ascii="Calibri" w:hAnsi="Calibri" w:cs="DIN Pro Regular"/>
          <w:b/>
          <w:smallCaps/>
          <w:sz w:val="20"/>
          <w:szCs w:val="20"/>
        </w:rPr>
      </w:pPr>
    </w:p>
    <w:p w14:paraId="48F7FD4C" w14:textId="77777777" w:rsidR="00A82E30" w:rsidRDefault="00A82E30" w:rsidP="00540418">
      <w:pPr>
        <w:pStyle w:val="INCISO"/>
        <w:spacing w:after="0" w:line="240" w:lineRule="exact"/>
        <w:ind w:left="360"/>
        <w:rPr>
          <w:rFonts w:ascii="Calibri" w:hAnsi="Calibri" w:cs="DIN Pro Regular"/>
          <w:b/>
          <w:smallCaps/>
          <w:sz w:val="20"/>
          <w:szCs w:val="20"/>
        </w:rPr>
      </w:pPr>
    </w:p>
    <w:p w14:paraId="409C5B07" w14:textId="25DA7645"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436B5988" w14:textId="77777777" w:rsidR="00A82E30" w:rsidRDefault="00A82E30" w:rsidP="00A82E30">
      <w:pPr>
        <w:pStyle w:val="INCISO"/>
        <w:spacing w:after="0" w:line="240" w:lineRule="exact"/>
        <w:ind w:left="0" w:firstLine="0"/>
        <w:rPr>
          <w:rFonts w:ascii="Calibri" w:hAnsi="Calibri" w:cs="DIN Pro Regular"/>
          <w:b/>
          <w:smallCaps/>
          <w:sz w:val="20"/>
          <w:szCs w:val="20"/>
        </w:rPr>
      </w:pPr>
    </w:p>
    <w:p w14:paraId="3223A0EE" w14:textId="3823884E" w:rsidR="00A82E30" w:rsidRPr="00A82E30" w:rsidRDefault="00A82E30" w:rsidP="00A82E30">
      <w:pPr>
        <w:pStyle w:val="INCISO"/>
        <w:spacing w:after="0" w:line="240" w:lineRule="exact"/>
        <w:ind w:left="426" w:firstLine="0"/>
        <w:rPr>
          <w:rFonts w:ascii="Calibri" w:hAnsi="Calibri" w:cs="DIN Pro Regular"/>
          <w:bCs/>
          <w:sz w:val="20"/>
          <w:szCs w:val="20"/>
          <w:lang w:val="es-MX"/>
        </w:rPr>
      </w:pPr>
      <w:r w:rsidRPr="00A82E30">
        <w:rPr>
          <w:rFonts w:ascii="Calibri" w:hAnsi="Calibri" w:cs="DIN Pro Regular"/>
          <w:bCs/>
          <w:sz w:val="20"/>
          <w:szCs w:val="20"/>
          <w:lang w:val="es-MX"/>
        </w:rPr>
        <w:t>Resultado del ejercicio (ahorro/desahorro):</w:t>
      </w:r>
    </w:p>
    <w:p w14:paraId="1BE19218" w14:textId="77777777" w:rsidR="00A82E30" w:rsidRPr="00A82E30" w:rsidRDefault="00A82E30" w:rsidP="00A82E30">
      <w:pPr>
        <w:pStyle w:val="INCISO"/>
        <w:spacing w:after="0" w:line="240" w:lineRule="exact"/>
        <w:rPr>
          <w:rFonts w:ascii="Calibri" w:hAnsi="Calibri" w:cs="DIN Pro Regular"/>
          <w:bCs/>
          <w:sz w:val="20"/>
          <w:szCs w:val="20"/>
          <w:lang w:val="es-MX"/>
        </w:rPr>
      </w:pPr>
    </w:p>
    <w:p w14:paraId="37AE6F12" w14:textId="5E90DC7A" w:rsidR="00A82E30" w:rsidRPr="00A82E30" w:rsidRDefault="00A82E30" w:rsidP="00A82E30">
      <w:pPr>
        <w:pStyle w:val="INCISO"/>
        <w:spacing w:after="0" w:line="240" w:lineRule="exact"/>
        <w:ind w:left="0" w:firstLine="0"/>
        <w:rPr>
          <w:rFonts w:ascii="Calibri" w:hAnsi="Calibri" w:cs="DIN Pro Regular"/>
          <w:bCs/>
          <w:sz w:val="20"/>
          <w:szCs w:val="20"/>
          <w:lang w:val="es-MX"/>
        </w:rPr>
      </w:pPr>
      <w:r w:rsidRPr="00A82E30">
        <w:rPr>
          <w:rFonts w:ascii="Calibri" w:hAnsi="Calibri" w:cs="DIN Pro Regular"/>
          <w:bCs/>
          <w:sz w:val="20"/>
          <w:szCs w:val="20"/>
          <w:lang w:val="es-MX"/>
        </w:rPr>
        <w:t>El saldo de esta cuenta por $ 1,536,716</w:t>
      </w:r>
      <w:r>
        <w:rPr>
          <w:rFonts w:ascii="Calibri" w:hAnsi="Calibri" w:cs="DIN Pro Regular"/>
          <w:bCs/>
          <w:sz w:val="20"/>
          <w:szCs w:val="20"/>
          <w:lang w:val="es-MX"/>
        </w:rPr>
        <w:t xml:space="preserve"> </w:t>
      </w:r>
      <w:r w:rsidRPr="00A82E30">
        <w:rPr>
          <w:rFonts w:ascii="Calibri" w:hAnsi="Calibri" w:cs="DIN Pro Regular"/>
          <w:bCs/>
          <w:sz w:val="20"/>
          <w:szCs w:val="20"/>
          <w:lang w:val="es-MX"/>
        </w:rPr>
        <w:t>representa el monto del ahorro de la gestión del ejercicio actual, respecto de los ingresos y gastos corrientes.</w:t>
      </w:r>
    </w:p>
    <w:p w14:paraId="39E7E2E7" w14:textId="77777777" w:rsidR="00A82E30" w:rsidRPr="00A82E30" w:rsidRDefault="00A82E30" w:rsidP="00A82E30">
      <w:pPr>
        <w:pStyle w:val="INCISO"/>
        <w:spacing w:after="0" w:line="240" w:lineRule="exact"/>
        <w:rPr>
          <w:rFonts w:ascii="Calibri" w:hAnsi="Calibri" w:cs="DIN Pro Regular"/>
          <w:bCs/>
          <w:sz w:val="20"/>
          <w:szCs w:val="20"/>
          <w:lang w:val="es-MX"/>
        </w:rPr>
      </w:pPr>
    </w:p>
    <w:p w14:paraId="7C8C6B2F" w14:textId="72871D4F" w:rsidR="00A82E30" w:rsidRDefault="00A82E30" w:rsidP="00A82E30">
      <w:pPr>
        <w:pStyle w:val="INCISO"/>
        <w:spacing w:after="0" w:line="240" w:lineRule="exact"/>
        <w:ind w:left="0" w:firstLine="0"/>
        <w:rPr>
          <w:rFonts w:ascii="Calibri" w:hAnsi="Calibri" w:cs="DIN Pro Regular"/>
          <w:bCs/>
          <w:sz w:val="20"/>
          <w:szCs w:val="20"/>
          <w:lang w:val="es-MX"/>
        </w:rPr>
      </w:pPr>
      <w:r w:rsidRPr="00A82E30">
        <w:rPr>
          <w:rFonts w:ascii="Calibri" w:hAnsi="Calibri" w:cs="DIN Pro Regular"/>
          <w:bCs/>
          <w:sz w:val="20"/>
          <w:szCs w:val="20"/>
          <w:lang w:val="es-MX"/>
        </w:rPr>
        <w:t>El importe de $ 4,082,896.00 que refleja la cuenta de patrimonio en el estado de situación financiera al 3</w:t>
      </w:r>
      <w:r>
        <w:rPr>
          <w:rFonts w:ascii="Calibri" w:hAnsi="Calibri" w:cs="DIN Pro Regular"/>
          <w:bCs/>
          <w:sz w:val="20"/>
          <w:szCs w:val="20"/>
          <w:lang w:val="es-MX"/>
        </w:rPr>
        <w:t>1</w:t>
      </w:r>
      <w:r w:rsidRPr="00A82E30">
        <w:rPr>
          <w:rFonts w:ascii="Calibri" w:hAnsi="Calibri" w:cs="DIN Pro Regular"/>
          <w:bCs/>
          <w:sz w:val="20"/>
          <w:szCs w:val="20"/>
          <w:lang w:val="es-MX"/>
        </w:rPr>
        <w:t xml:space="preserve"> de </w:t>
      </w:r>
      <w:r>
        <w:rPr>
          <w:rFonts w:ascii="Calibri" w:hAnsi="Calibri" w:cs="DIN Pro Regular"/>
          <w:bCs/>
          <w:sz w:val="20"/>
          <w:szCs w:val="20"/>
          <w:lang w:val="es-MX"/>
        </w:rPr>
        <w:t>dic</w:t>
      </w:r>
      <w:r w:rsidRPr="00A82E30">
        <w:rPr>
          <w:rFonts w:ascii="Calibri" w:hAnsi="Calibri" w:cs="DIN Pro Regular"/>
          <w:bCs/>
          <w:sz w:val="20"/>
          <w:szCs w:val="20"/>
          <w:lang w:val="es-MX"/>
        </w:rPr>
        <w:t>iembre de 2023 se detalla a continuación:</w:t>
      </w:r>
    </w:p>
    <w:p w14:paraId="735268D5" w14:textId="2A94CA05" w:rsidR="00A82E30" w:rsidRDefault="00A82E30" w:rsidP="00A82E30">
      <w:pPr>
        <w:pStyle w:val="INCISO"/>
        <w:spacing w:after="0" w:line="240" w:lineRule="exact"/>
        <w:ind w:left="0" w:firstLine="0"/>
        <w:rPr>
          <w:rFonts w:ascii="Calibri" w:hAnsi="Calibri" w:cs="DIN Pro Regular"/>
          <w:bCs/>
          <w:sz w:val="20"/>
          <w:szCs w:val="20"/>
          <w:lang w:val="es-MX"/>
        </w:rPr>
      </w:pPr>
    </w:p>
    <w:p w14:paraId="1FDACC91" w14:textId="67437B04" w:rsidR="00A82E30" w:rsidRPr="00A82E30" w:rsidRDefault="00A82E30" w:rsidP="00A82E30">
      <w:pPr>
        <w:pStyle w:val="INCISO"/>
        <w:spacing w:after="0" w:line="240" w:lineRule="exact"/>
        <w:ind w:left="0" w:firstLine="0"/>
        <w:rPr>
          <w:rFonts w:ascii="Calibri" w:hAnsi="Calibri" w:cs="DIN Pro Regular"/>
          <w:bCs/>
          <w:sz w:val="20"/>
          <w:szCs w:val="20"/>
          <w:lang w:val="es-MX"/>
        </w:rPr>
      </w:pPr>
    </w:p>
    <w:p w14:paraId="347A208A" w14:textId="2916E9AD" w:rsidR="00A82E30" w:rsidRPr="00B31AAA" w:rsidRDefault="00436381" w:rsidP="00A82E30">
      <w:pPr>
        <w:pStyle w:val="INCISO"/>
        <w:spacing w:after="0" w:line="240" w:lineRule="exact"/>
        <w:ind w:left="0" w:firstLine="0"/>
        <w:rPr>
          <w:rFonts w:ascii="Calibri" w:hAnsi="Calibri" w:cs="DIN Pro Regular"/>
          <w:b/>
          <w:smallCaps/>
          <w:sz w:val="20"/>
          <w:szCs w:val="20"/>
        </w:rPr>
      </w:pPr>
      <w:r>
        <w:rPr>
          <w:rFonts w:ascii="Calibri" w:hAnsi="Calibri" w:cs="DIN Pro Regular"/>
          <w:bCs/>
          <w:noProof/>
          <w:sz w:val="20"/>
          <w:szCs w:val="20"/>
          <w:lang w:val="es-MX"/>
        </w:rPr>
        <w:pict w14:anchorId="6EE98CA1">
          <v:shape id="_x0000_s1034" type="#_x0000_t75" style="position:absolute;left:0;text-align:left;margin-left:51.8pt;margin-top:5.25pt;width:364.65pt;height:43.35pt;z-index:251665408">
            <v:imagedata r:id="rId21" o:title=""/>
          </v:shape>
          <o:OLEObject Type="Embed" ProgID="Excel.Sheet.12" ShapeID="_x0000_s1034" DrawAspect="Content" ObjectID="_1772545388" r:id="rId22"/>
        </w:pict>
      </w:r>
    </w:p>
    <w:p w14:paraId="434E0288" w14:textId="77777777" w:rsidR="00A82E30" w:rsidRDefault="00A82E30" w:rsidP="00540418">
      <w:pPr>
        <w:pStyle w:val="INCISO"/>
        <w:spacing w:after="0" w:line="240" w:lineRule="exact"/>
        <w:ind w:left="360"/>
        <w:rPr>
          <w:rFonts w:ascii="Calibri" w:hAnsi="Calibri" w:cs="DIN Pro Regular"/>
          <w:b/>
          <w:smallCaps/>
          <w:sz w:val="20"/>
          <w:szCs w:val="20"/>
        </w:rPr>
      </w:pPr>
    </w:p>
    <w:p w14:paraId="5000C1F3" w14:textId="77777777" w:rsidR="00A82E30" w:rsidRDefault="00A82E30" w:rsidP="00540418">
      <w:pPr>
        <w:pStyle w:val="INCISO"/>
        <w:spacing w:after="0" w:line="240" w:lineRule="exact"/>
        <w:ind w:left="360"/>
        <w:rPr>
          <w:rFonts w:ascii="Calibri" w:hAnsi="Calibri" w:cs="DIN Pro Regular"/>
          <w:b/>
          <w:smallCaps/>
          <w:sz w:val="20"/>
          <w:szCs w:val="20"/>
        </w:rPr>
      </w:pPr>
    </w:p>
    <w:p w14:paraId="2B799E2F" w14:textId="77777777" w:rsidR="00A82E30" w:rsidRDefault="00A82E30" w:rsidP="00540418">
      <w:pPr>
        <w:pStyle w:val="INCISO"/>
        <w:spacing w:after="0" w:line="240" w:lineRule="exact"/>
        <w:ind w:left="360"/>
        <w:rPr>
          <w:rFonts w:ascii="Calibri" w:hAnsi="Calibri" w:cs="DIN Pro Regular"/>
          <w:b/>
          <w:smallCaps/>
          <w:sz w:val="20"/>
          <w:szCs w:val="20"/>
        </w:rPr>
      </w:pPr>
    </w:p>
    <w:p w14:paraId="2ED2D951" w14:textId="77777777" w:rsidR="00A82E30" w:rsidRDefault="00A82E30" w:rsidP="00540418">
      <w:pPr>
        <w:pStyle w:val="INCISO"/>
        <w:spacing w:after="0" w:line="240" w:lineRule="exact"/>
        <w:ind w:left="360"/>
        <w:rPr>
          <w:rFonts w:ascii="Calibri" w:hAnsi="Calibri" w:cs="DIN Pro Regular"/>
          <w:b/>
          <w:smallCaps/>
          <w:sz w:val="20"/>
          <w:szCs w:val="20"/>
        </w:rPr>
      </w:pPr>
    </w:p>
    <w:p w14:paraId="7BD0DF83" w14:textId="77777777" w:rsidR="00A82E30" w:rsidRDefault="00A82E30" w:rsidP="00540418">
      <w:pPr>
        <w:pStyle w:val="INCISO"/>
        <w:spacing w:after="0" w:line="240" w:lineRule="exact"/>
        <w:ind w:left="360"/>
        <w:rPr>
          <w:rFonts w:ascii="Calibri" w:hAnsi="Calibri" w:cs="DIN Pro Regular"/>
          <w:b/>
          <w:smallCaps/>
          <w:sz w:val="20"/>
          <w:szCs w:val="20"/>
        </w:rPr>
      </w:pPr>
    </w:p>
    <w:p w14:paraId="19E718FF" w14:textId="77777777" w:rsidR="00A82E30" w:rsidRDefault="00A82E30">
      <w:pPr>
        <w:spacing w:after="0" w:line="240" w:lineRule="auto"/>
        <w:rPr>
          <w:rFonts w:eastAsia="Times New Roman" w:cs="DIN Pro Regular"/>
          <w:b/>
          <w:smallCaps/>
          <w:sz w:val="20"/>
          <w:szCs w:val="20"/>
          <w:lang w:val="es-ES" w:eastAsia="es-ES"/>
        </w:rPr>
      </w:pPr>
      <w:r>
        <w:rPr>
          <w:rFonts w:cs="DIN Pro Regular"/>
          <w:b/>
          <w:smallCaps/>
          <w:sz w:val="20"/>
          <w:szCs w:val="20"/>
        </w:rPr>
        <w:br w:type="page"/>
      </w:r>
    </w:p>
    <w:p w14:paraId="0E3022EC" w14:textId="171BA073"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IV)</w:t>
      </w:r>
      <w:r w:rsidRPr="00B31AAA">
        <w:rPr>
          <w:rFonts w:ascii="Calibri" w:hAnsi="Calibri" w:cs="DIN Pro Regular"/>
          <w:b/>
          <w:smallCaps/>
          <w:sz w:val="20"/>
          <w:szCs w:val="20"/>
        </w:rPr>
        <w:tab/>
        <w:t xml:space="preserve">Notas al Estado de Flujos de Efectivo </w:t>
      </w:r>
    </w:p>
    <w:p w14:paraId="67B87F5D"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2BFB0580"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580EDCDC"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4D3BCA33"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602"/>
        <w:gridCol w:w="1134"/>
        <w:gridCol w:w="1134"/>
      </w:tblGrid>
      <w:tr w:rsidR="005774F0" w:rsidRPr="00B31AAA" w14:paraId="659F574C" w14:textId="77777777" w:rsidTr="00A82E30">
        <w:trPr>
          <w:cantSplit/>
          <w:trHeight w:val="200"/>
          <w:jc w:val="center"/>
        </w:trPr>
        <w:tc>
          <w:tcPr>
            <w:tcW w:w="5602" w:type="dxa"/>
            <w:tcBorders>
              <w:top w:val="single" w:sz="6" w:space="0" w:color="auto"/>
              <w:left w:val="single" w:sz="6" w:space="0" w:color="auto"/>
              <w:bottom w:val="single" w:sz="6" w:space="0" w:color="auto"/>
              <w:right w:val="single" w:sz="6" w:space="0" w:color="auto"/>
            </w:tcBorders>
            <w:shd w:val="clear" w:color="auto" w:fill="AB0033"/>
          </w:tcPr>
          <w:p w14:paraId="09C8DE0C"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9FB2BD3"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33CD4A12"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A82E30" w:rsidRPr="00B31AAA" w14:paraId="5803553D"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2CE4F8BE"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34" w:type="dxa"/>
            <w:tcBorders>
              <w:top w:val="single" w:sz="6" w:space="0" w:color="auto"/>
              <w:left w:val="single" w:sz="6" w:space="0" w:color="auto"/>
              <w:bottom w:val="single" w:sz="6" w:space="0" w:color="auto"/>
              <w:right w:val="single" w:sz="6" w:space="0" w:color="auto"/>
            </w:tcBorders>
          </w:tcPr>
          <w:p w14:paraId="67276DB5" w14:textId="08896748" w:rsidR="00A82E30" w:rsidRPr="00B31AAA" w:rsidRDefault="00A82E30" w:rsidP="00A82E30">
            <w:pPr>
              <w:spacing w:after="101" w:line="224" w:lineRule="exact"/>
              <w:jc w:val="center"/>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6EA8AD0A" w14:textId="1A4BE916" w:rsidR="00A82E30" w:rsidRPr="00B31AAA" w:rsidRDefault="00A82E30" w:rsidP="00A82E30">
            <w:pPr>
              <w:spacing w:after="101" w:line="224" w:lineRule="exact"/>
              <w:jc w:val="center"/>
              <w:rPr>
                <w:rFonts w:eastAsia="Times New Roman" w:cs="DIN Pro Regular"/>
                <w:sz w:val="20"/>
                <w:szCs w:val="20"/>
                <w:lang w:eastAsia="es-ES"/>
              </w:rPr>
            </w:pPr>
          </w:p>
        </w:tc>
      </w:tr>
      <w:tr w:rsidR="00A82E30" w:rsidRPr="00B31AAA" w14:paraId="2EB1DDE7"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12E9E1B3"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34" w:type="dxa"/>
            <w:tcBorders>
              <w:top w:val="single" w:sz="6" w:space="0" w:color="auto"/>
              <w:left w:val="single" w:sz="6" w:space="0" w:color="auto"/>
              <w:bottom w:val="single" w:sz="6" w:space="0" w:color="auto"/>
              <w:right w:val="single" w:sz="6" w:space="0" w:color="auto"/>
            </w:tcBorders>
          </w:tcPr>
          <w:p w14:paraId="31845004" w14:textId="3CB9FD88" w:rsidR="00A82E30" w:rsidRPr="00B31AAA" w:rsidRDefault="00A82E30" w:rsidP="00C42E6C">
            <w:pPr>
              <w:spacing w:after="101" w:line="224" w:lineRule="exact"/>
              <w:jc w:val="right"/>
              <w:rPr>
                <w:rFonts w:eastAsia="Times New Roman" w:cs="DIN Pro Regular"/>
                <w:sz w:val="20"/>
                <w:szCs w:val="20"/>
                <w:lang w:eastAsia="es-ES"/>
              </w:rPr>
            </w:pPr>
            <w:r w:rsidRPr="00A82E30">
              <w:t>6,720,740</w:t>
            </w:r>
          </w:p>
        </w:tc>
        <w:tc>
          <w:tcPr>
            <w:tcW w:w="1134" w:type="dxa"/>
            <w:tcBorders>
              <w:top w:val="single" w:sz="6" w:space="0" w:color="auto"/>
              <w:left w:val="single" w:sz="6" w:space="0" w:color="auto"/>
              <w:bottom w:val="single" w:sz="6" w:space="0" w:color="auto"/>
              <w:right w:val="single" w:sz="6" w:space="0" w:color="auto"/>
            </w:tcBorders>
          </w:tcPr>
          <w:p w14:paraId="3BFE87F0" w14:textId="5FEE550A" w:rsidR="00A82E30" w:rsidRPr="00B31AAA" w:rsidRDefault="00A82E30" w:rsidP="00C42E6C">
            <w:pPr>
              <w:spacing w:after="101" w:line="224" w:lineRule="exact"/>
              <w:jc w:val="right"/>
              <w:rPr>
                <w:rFonts w:eastAsia="Times New Roman" w:cs="DIN Pro Regular"/>
                <w:sz w:val="20"/>
                <w:szCs w:val="20"/>
                <w:lang w:eastAsia="es-ES"/>
              </w:rPr>
            </w:pPr>
            <w:r w:rsidRPr="00B83821">
              <w:t>4,807,874</w:t>
            </w:r>
          </w:p>
        </w:tc>
      </w:tr>
      <w:tr w:rsidR="00A82E30" w:rsidRPr="00B31AAA" w14:paraId="212A8962"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789AA6FB"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34" w:type="dxa"/>
            <w:tcBorders>
              <w:top w:val="single" w:sz="6" w:space="0" w:color="auto"/>
              <w:left w:val="single" w:sz="6" w:space="0" w:color="auto"/>
              <w:bottom w:val="single" w:sz="6" w:space="0" w:color="auto"/>
              <w:right w:val="single" w:sz="6" w:space="0" w:color="auto"/>
            </w:tcBorders>
          </w:tcPr>
          <w:p w14:paraId="6004D0A3" w14:textId="5541464F" w:rsidR="00A82E30" w:rsidRPr="00B31AAA" w:rsidRDefault="00A82E30" w:rsidP="00C42E6C">
            <w:pPr>
              <w:spacing w:after="101" w:line="224" w:lineRule="exact"/>
              <w:jc w:val="right"/>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33C4D4F5" w14:textId="44333132" w:rsidR="00A82E30" w:rsidRPr="00B31AAA" w:rsidRDefault="00A82E30" w:rsidP="00C42E6C">
            <w:pPr>
              <w:spacing w:after="101" w:line="224" w:lineRule="exact"/>
              <w:jc w:val="right"/>
              <w:rPr>
                <w:rFonts w:eastAsia="Times New Roman" w:cs="DIN Pro Regular"/>
                <w:sz w:val="20"/>
                <w:szCs w:val="20"/>
                <w:lang w:eastAsia="es-ES"/>
              </w:rPr>
            </w:pPr>
          </w:p>
        </w:tc>
      </w:tr>
      <w:tr w:rsidR="00A82E30" w:rsidRPr="00B31AAA" w14:paraId="26DA0396"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77E527ED"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34" w:type="dxa"/>
            <w:tcBorders>
              <w:top w:val="single" w:sz="6" w:space="0" w:color="auto"/>
              <w:left w:val="single" w:sz="6" w:space="0" w:color="auto"/>
              <w:bottom w:val="single" w:sz="6" w:space="0" w:color="auto"/>
              <w:right w:val="single" w:sz="6" w:space="0" w:color="auto"/>
            </w:tcBorders>
          </w:tcPr>
          <w:p w14:paraId="2D399933" w14:textId="7AF32599" w:rsidR="00A82E30" w:rsidRPr="00B31AAA" w:rsidRDefault="00A82E30" w:rsidP="00C42E6C">
            <w:pPr>
              <w:spacing w:after="101" w:line="224" w:lineRule="exact"/>
              <w:jc w:val="right"/>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15B6F4CC" w14:textId="5CF66800" w:rsidR="00A82E30" w:rsidRPr="00B31AAA" w:rsidRDefault="00A82E30" w:rsidP="00C42E6C">
            <w:pPr>
              <w:spacing w:after="101" w:line="224" w:lineRule="exact"/>
              <w:jc w:val="right"/>
              <w:rPr>
                <w:rFonts w:eastAsia="Times New Roman" w:cs="DIN Pro Regular"/>
                <w:sz w:val="20"/>
                <w:szCs w:val="20"/>
                <w:lang w:eastAsia="es-ES"/>
              </w:rPr>
            </w:pPr>
          </w:p>
        </w:tc>
      </w:tr>
      <w:tr w:rsidR="00A82E30" w:rsidRPr="00B31AAA" w14:paraId="0EFB4934"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14C8644A"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34" w:type="dxa"/>
            <w:tcBorders>
              <w:top w:val="single" w:sz="6" w:space="0" w:color="auto"/>
              <w:left w:val="single" w:sz="6" w:space="0" w:color="auto"/>
              <w:bottom w:val="single" w:sz="6" w:space="0" w:color="auto"/>
              <w:right w:val="single" w:sz="6" w:space="0" w:color="auto"/>
            </w:tcBorders>
          </w:tcPr>
          <w:p w14:paraId="66BC39B5" w14:textId="7400A6EE" w:rsidR="00A82E30" w:rsidRPr="00B31AAA" w:rsidRDefault="00A82E30" w:rsidP="00C42E6C">
            <w:pPr>
              <w:spacing w:after="101" w:line="224" w:lineRule="exact"/>
              <w:jc w:val="right"/>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5DFEB1E3" w14:textId="5810FDFB" w:rsidR="00A82E30" w:rsidRPr="00B31AAA" w:rsidRDefault="00A82E30" w:rsidP="00C42E6C">
            <w:pPr>
              <w:spacing w:after="101" w:line="224" w:lineRule="exact"/>
              <w:jc w:val="right"/>
              <w:rPr>
                <w:rFonts w:eastAsia="Times New Roman" w:cs="DIN Pro Regular"/>
                <w:sz w:val="20"/>
                <w:szCs w:val="20"/>
                <w:lang w:eastAsia="es-ES"/>
              </w:rPr>
            </w:pPr>
          </w:p>
        </w:tc>
      </w:tr>
      <w:tr w:rsidR="00A82E30" w:rsidRPr="00B31AAA" w14:paraId="1F3EB79C"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59340D68" w14:textId="77777777" w:rsidR="00A82E30" w:rsidRPr="00B31AAA" w:rsidRDefault="00A82E30" w:rsidP="00A82E3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34" w:type="dxa"/>
            <w:tcBorders>
              <w:top w:val="single" w:sz="6" w:space="0" w:color="auto"/>
              <w:left w:val="single" w:sz="6" w:space="0" w:color="auto"/>
              <w:bottom w:val="single" w:sz="6" w:space="0" w:color="auto"/>
              <w:right w:val="single" w:sz="6" w:space="0" w:color="auto"/>
            </w:tcBorders>
          </w:tcPr>
          <w:p w14:paraId="3CF32D7E" w14:textId="1EEC7A66" w:rsidR="00A82E30" w:rsidRPr="00B31AAA" w:rsidRDefault="00A82E30" w:rsidP="00C42E6C">
            <w:pPr>
              <w:spacing w:after="101" w:line="224" w:lineRule="exact"/>
              <w:jc w:val="right"/>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58250507" w14:textId="71206A53" w:rsidR="00A82E30" w:rsidRPr="00B31AAA" w:rsidRDefault="00A82E30" w:rsidP="00C42E6C">
            <w:pPr>
              <w:spacing w:after="101" w:line="224" w:lineRule="exact"/>
              <w:jc w:val="right"/>
              <w:rPr>
                <w:rFonts w:eastAsia="Times New Roman" w:cs="DIN Pro Regular"/>
                <w:sz w:val="20"/>
                <w:szCs w:val="20"/>
                <w:lang w:eastAsia="es-ES"/>
              </w:rPr>
            </w:pPr>
          </w:p>
        </w:tc>
      </w:tr>
      <w:tr w:rsidR="00A82E30" w:rsidRPr="00A82E30" w14:paraId="3F72F9D0" w14:textId="77777777" w:rsidTr="00A82E30">
        <w:trPr>
          <w:cantSplit/>
          <w:trHeight w:val="184"/>
          <w:jc w:val="center"/>
        </w:trPr>
        <w:tc>
          <w:tcPr>
            <w:tcW w:w="5602" w:type="dxa"/>
            <w:tcBorders>
              <w:top w:val="single" w:sz="6" w:space="0" w:color="auto"/>
              <w:left w:val="single" w:sz="6" w:space="0" w:color="auto"/>
              <w:bottom w:val="single" w:sz="6" w:space="0" w:color="auto"/>
              <w:right w:val="single" w:sz="6" w:space="0" w:color="auto"/>
            </w:tcBorders>
          </w:tcPr>
          <w:p w14:paraId="44169BE3" w14:textId="77777777" w:rsidR="00A82E30" w:rsidRPr="00A82E30" w:rsidRDefault="00A82E30" w:rsidP="00A82E30">
            <w:pPr>
              <w:spacing w:after="101" w:line="224" w:lineRule="exact"/>
              <w:jc w:val="both"/>
              <w:rPr>
                <w:rFonts w:eastAsia="Times New Roman" w:cs="DIN Pro Regular"/>
                <w:sz w:val="20"/>
                <w:szCs w:val="20"/>
                <w:lang w:eastAsia="es-ES"/>
              </w:rPr>
            </w:pPr>
            <w:r w:rsidRPr="00A82E30">
              <w:rPr>
                <w:rFonts w:eastAsia="Times New Roman" w:cs="DIN Pro Regular"/>
                <w:sz w:val="20"/>
                <w:szCs w:val="20"/>
                <w:lang w:eastAsia="es-ES"/>
              </w:rPr>
              <w:t xml:space="preserve">Otros Efectivos y Equivalentes </w:t>
            </w:r>
          </w:p>
        </w:tc>
        <w:tc>
          <w:tcPr>
            <w:tcW w:w="1134" w:type="dxa"/>
            <w:tcBorders>
              <w:top w:val="single" w:sz="6" w:space="0" w:color="auto"/>
              <w:left w:val="single" w:sz="6" w:space="0" w:color="auto"/>
              <w:bottom w:val="single" w:sz="6" w:space="0" w:color="auto"/>
              <w:right w:val="single" w:sz="6" w:space="0" w:color="auto"/>
            </w:tcBorders>
          </w:tcPr>
          <w:p w14:paraId="3267207E" w14:textId="039BF91A" w:rsidR="00A82E30" w:rsidRPr="00A82E30" w:rsidRDefault="00A82E30" w:rsidP="00C42E6C">
            <w:pPr>
              <w:spacing w:after="101" w:line="224" w:lineRule="exact"/>
              <w:jc w:val="right"/>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tcPr>
          <w:p w14:paraId="39565120" w14:textId="11B0132B" w:rsidR="00A82E30" w:rsidRPr="00A82E30" w:rsidRDefault="00A82E30" w:rsidP="00C42E6C">
            <w:pPr>
              <w:spacing w:after="101" w:line="224" w:lineRule="exact"/>
              <w:jc w:val="right"/>
              <w:rPr>
                <w:rFonts w:eastAsia="Times New Roman" w:cs="DIN Pro Regular"/>
                <w:sz w:val="20"/>
                <w:szCs w:val="20"/>
                <w:lang w:eastAsia="es-ES"/>
              </w:rPr>
            </w:pPr>
          </w:p>
        </w:tc>
      </w:tr>
      <w:tr w:rsidR="00A82E30" w:rsidRPr="00B31AAA" w14:paraId="675F7A86" w14:textId="77777777" w:rsidTr="00A82E30">
        <w:trPr>
          <w:cantSplit/>
          <w:jc w:val="center"/>
        </w:trPr>
        <w:tc>
          <w:tcPr>
            <w:tcW w:w="5602" w:type="dxa"/>
            <w:tcBorders>
              <w:top w:val="single" w:sz="6" w:space="0" w:color="auto"/>
              <w:left w:val="single" w:sz="6" w:space="0" w:color="auto"/>
              <w:bottom w:val="single" w:sz="6" w:space="0" w:color="auto"/>
              <w:right w:val="single" w:sz="6" w:space="0" w:color="auto"/>
            </w:tcBorders>
          </w:tcPr>
          <w:p w14:paraId="38E67B74" w14:textId="77777777" w:rsidR="00A82E30" w:rsidRPr="00B31AAA" w:rsidRDefault="00A82E30" w:rsidP="00A82E3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34" w:type="dxa"/>
            <w:tcBorders>
              <w:top w:val="single" w:sz="6" w:space="0" w:color="auto"/>
              <w:left w:val="single" w:sz="6" w:space="0" w:color="auto"/>
              <w:bottom w:val="single" w:sz="6" w:space="0" w:color="auto"/>
              <w:right w:val="single" w:sz="6" w:space="0" w:color="auto"/>
            </w:tcBorders>
          </w:tcPr>
          <w:p w14:paraId="7D1AD147" w14:textId="1B2E38CB" w:rsidR="00A82E30" w:rsidRPr="00E06B4E" w:rsidRDefault="00A82E30" w:rsidP="00C42E6C">
            <w:pPr>
              <w:spacing w:after="101" w:line="224" w:lineRule="exact"/>
              <w:jc w:val="right"/>
              <w:rPr>
                <w:rFonts w:eastAsia="Times New Roman" w:cs="DIN Pro Regular"/>
                <w:b/>
                <w:sz w:val="20"/>
                <w:szCs w:val="20"/>
                <w:lang w:eastAsia="es-ES"/>
              </w:rPr>
            </w:pPr>
            <w:r w:rsidRPr="00A82E30">
              <w:t>6,720,740</w:t>
            </w:r>
          </w:p>
        </w:tc>
        <w:tc>
          <w:tcPr>
            <w:tcW w:w="1134" w:type="dxa"/>
            <w:tcBorders>
              <w:top w:val="single" w:sz="6" w:space="0" w:color="auto"/>
              <w:left w:val="single" w:sz="6" w:space="0" w:color="auto"/>
              <w:bottom w:val="single" w:sz="6" w:space="0" w:color="auto"/>
              <w:right w:val="single" w:sz="6" w:space="0" w:color="auto"/>
            </w:tcBorders>
          </w:tcPr>
          <w:p w14:paraId="08DB7D38" w14:textId="0A248434" w:rsidR="00A82E30" w:rsidRPr="00E06B4E" w:rsidRDefault="00A82E30" w:rsidP="00C42E6C">
            <w:pPr>
              <w:spacing w:after="101" w:line="224" w:lineRule="exact"/>
              <w:jc w:val="right"/>
              <w:rPr>
                <w:rFonts w:eastAsia="Times New Roman" w:cs="DIN Pro Regular"/>
                <w:b/>
                <w:sz w:val="20"/>
                <w:szCs w:val="20"/>
                <w:lang w:eastAsia="es-ES"/>
              </w:rPr>
            </w:pPr>
            <w:r w:rsidRPr="00B83821">
              <w:t>4,807,874</w:t>
            </w:r>
          </w:p>
        </w:tc>
      </w:tr>
    </w:tbl>
    <w:p w14:paraId="097EFCF2" w14:textId="77777777" w:rsidR="00AE608D" w:rsidRPr="00B31AAA" w:rsidRDefault="00AE608D" w:rsidP="002E75AA">
      <w:pPr>
        <w:pStyle w:val="ROMANOS"/>
        <w:spacing w:after="0" w:line="240" w:lineRule="exact"/>
        <w:ind w:left="0" w:firstLine="0"/>
        <w:rPr>
          <w:rFonts w:ascii="Calibri" w:hAnsi="Calibri" w:cs="DIN Pro Regular"/>
          <w:b/>
          <w:sz w:val="20"/>
          <w:szCs w:val="20"/>
          <w:lang w:val="es-MX"/>
        </w:rPr>
      </w:pPr>
    </w:p>
    <w:p w14:paraId="67BA7EAB"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789A4D25"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536"/>
        <w:gridCol w:w="1668"/>
        <w:gridCol w:w="1357"/>
      </w:tblGrid>
      <w:tr w:rsidR="00AF5955" w:rsidRPr="00B31AAA" w14:paraId="1ADF6543" w14:textId="77777777" w:rsidTr="002E75AA">
        <w:trPr>
          <w:cantSplit/>
          <w:trHeight w:val="200"/>
          <w:jc w:val="center"/>
        </w:trPr>
        <w:tc>
          <w:tcPr>
            <w:tcW w:w="5536" w:type="dxa"/>
            <w:tcBorders>
              <w:top w:val="single" w:sz="6" w:space="0" w:color="auto"/>
              <w:left w:val="single" w:sz="6" w:space="0" w:color="auto"/>
              <w:bottom w:val="single" w:sz="6" w:space="0" w:color="auto"/>
              <w:right w:val="single" w:sz="6" w:space="0" w:color="auto"/>
            </w:tcBorders>
            <w:shd w:val="clear" w:color="auto" w:fill="AB0033"/>
          </w:tcPr>
          <w:p w14:paraId="528E7B47"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668" w:type="dxa"/>
            <w:tcBorders>
              <w:top w:val="single" w:sz="6" w:space="0" w:color="auto"/>
              <w:left w:val="single" w:sz="6" w:space="0" w:color="auto"/>
              <w:bottom w:val="single" w:sz="6" w:space="0" w:color="auto"/>
              <w:right w:val="single" w:sz="6" w:space="0" w:color="auto"/>
            </w:tcBorders>
            <w:shd w:val="clear" w:color="auto" w:fill="AB0033"/>
          </w:tcPr>
          <w:p w14:paraId="3F1C2FEE" w14:textId="77777777" w:rsidR="00AF5955" w:rsidRPr="00B31AAA" w:rsidRDefault="00AF5955" w:rsidP="00CF6CDF">
            <w:pPr>
              <w:spacing w:after="0" w:line="224" w:lineRule="exact"/>
              <w:jc w:val="center"/>
              <w:rPr>
                <w:rFonts w:eastAsia="Times New Roman" w:cs="DIN Pro Regular"/>
                <w:b/>
                <w:color w:val="FFFFFF"/>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shd w:val="clear" w:color="auto" w:fill="AB0033"/>
          </w:tcPr>
          <w:p w14:paraId="37678ED5"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29920ADD"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shd w:val="clear" w:color="auto" w:fill="AB0033"/>
          </w:tcPr>
          <w:p w14:paraId="073C73B1"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668" w:type="dxa"/>
            <w:tcBorders>
              <w:top w:val="single" w:sz="6" w:space="0" w:color="auto"/>
              <w:left w:val="single" w:sz="6" w:space="0" w:color="auto"/>
              <w:bottom w:val="single" w:sz="6" w:space="0" w:color="auto"/>
              <w:right w:val="single" w:sz="6" w:space="0" w:color="auto"/>
            </w:tcBorders>
            <w:shd w:val="clear" w:color="auto" w:fill="AB0033"/>
          </w:tcPr>
          <w:p w14:paraId="352EF131"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14:paraId="64E7BEDD" w14:textId="573FA656" w:rsidR="00AA28D9" w:rsidRPr="00AA28D9" w:rsidRDefault="002E75AA" w:rsidP="00AA28D9">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p>
        </w:tc>
      </w:tr>
      <w:tr w:rsidR="00AF5955" w:rsidRPr="00B31AAA" w14:paraId="0892AB8E"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62B78D4F" w14:textId="77777777" w:rsidR="00AF5955" w:rsidRPr="00EA4748" w:rsidRDefault="00AA28D9" w:rsidP="00CF6CD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668" w:type="dxa"/>
            <w:tcBorders>
              <w:top w:val="single" w:sz="6" w:space="0" w:color="auto"/>
              <w:left w:val="single" w:sz="6" w:space="0" w:color="auto"/>
              <w:bottom w:val="single" w:sz="6" w:space="0" w:color="auto"/>
              <w:right w:val="single" w:sz="6" w:space="0" w:color="auto"/>
            </w:tcBorders>
          </w:tcPr>
          <w:p w14:paraId="36B5056A" w14:textId="7A449549" w:rsidR="00AF5955" w:rsidRPr="00EA4748" w:rsidRDefault="00A82E3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c>
          <w:tcPr>
            <w:tcW w:w="1357" w:type="dxa"/>
            <w:tcBorders>
              <w:top w:val="single" w:sz="6" w:space="0" w:color="auto"/>
              <w:left w:val="single" w:sz="6" w:space="0" w:color="auto"/>
              <w:bottom w:val="single" w:sz="6" w:space="0" w:color="auto"/>
              <w:right w:val="single" w:sz="6" w:space="0" w:color="auto"/>
            </w:tcBorders>
          </w:tcPr>
          <w:p w14:paraId="599D74B2" w14:textId="3420134C" w:rsidR="00AF5955" w:rsidRPr="00EA4748" w:rsidRDefault="00A82E30" w:rsidP="00CF6CDF">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281A100D"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7DCC26B9"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t>Terrenos</w:t>
            </w:r>
          </w:p>
        </w:tc>
        <w:tc>
          <w:tcPr>
            <w:tcW w:w="1668" w:type="dxa"/>
            <w:tcBorders>
              <w:top w:val="single" w:sz="6" w:space="0" w:color="auto"/>
              <w:left w:val="single" w:sz="6" w:space="0" w:color="auto"/>
              <w:bottom w:val="single" w:sz="6" w:space="0" w:color="auto"/>
              <w:right w:val="single" w:sz="6" w:space="0" w:color="auto"/>
            </w:tcBorders>
          </w:tcPr>
          <w:p w14:paraId="1BF673A1" w14:textId="0F4C81CF" w:rsidR="00AF5955" w:rsidRPr="00B31AAA" w:rsidRDefault="00AF5955"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58BEBB08" w14:textId="520E7287"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1578ABA2"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0AE69D04" w14:textId="77777777" w:rsidR="00AF5955" w:rsidRPr="00B31AAA" w:rsidRDefault="00AA28D9" w:rsidP="00CF6CD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668" w:type="dxa"/>
            <w:tcBorders>
              <w:top w:val="single" w:sz="6" w:space="0" w:color="auto"/>
              <w:left w:val="single" w:sz="6" w:space="0" w:color="auto"/>
              <w:bottom w:val="single" w:sz="6" w:space="0" w:color="auto"/>
              <w:right w:val="single" w:sz="6" w:space="0" w:color="auto"/>
            </w:tcBorders>
          </w:tcPr>
          <w:p w14:paraId="4C225135" w14:textId="33E9280E" w:rsidR="00AF5955" w:rsidRPr="00B31AAA" w:rsidRDefault="00AF5955"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5B924547" w14:textId="051C90BC"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038982D6"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515D1C79"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668" w:type="dxa"/>
            <w:tcBorders>
              <w:top w:val="single" w:sz="6" w:space="0" w:color="auto"/>
              <w:left w:val="single" w:sz="6" w:space="0" w:color="auto"/>
              <w:bottom w:val="single" w:sz="6" w:space="0" w:color="auto"/>
              <w:right w:val="single" w:sz="6" w:space="0" w:color="auto"/>
            </w:tcBorders>
          </w:tcPr>
          <w:p w14:paraId="7C1A37C1" w14:textId="6495A298" w:rsidR="00AF5955" w:rsidRPr="00B31AAA" w:rsidRDefault="00AF5955"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14D9D33D" w14:textId="12B27DED"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36976370"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4D6CFDA5"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668" w:type="dxa"/>
            <w:tcBorders>
              <w:top w:val="single" w:sz="6" w:space="0" w:color="auto"/>
              <w:left w:val="single" w:sz="6" w:space="0" w:color="auto"/>
              <w:bottom w:val="single" w:sz="6" w:space="0" w:color="auto"/>
              <w:right w:val="single" w:sz="6" w:space="0" w:color="auto"/>
            </w:tcBorders>
          </w:tcPr>
          <w:p w14:paraId="694B7BBB" w14:textId="14F65258" w:rsidR="00AF5955" w:rsidRPr="00B31AAA" w:rsidRDefault="00AF5955"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0FD69824" w14:textId="5B8B9595"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425A359D"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68CE88AA" w14:textId="77777777" w:rsidR="00AF5955" w:rsidRPr="00B31AAA" w:rsidRDefault="00AA28D9"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668" w:type="dxa"/>
            <w:tcBorders>
              <w:top w:val="single" w:sz="6" w:space="0" w:color="auto"/>
              <w:left w:val="single" w:sz="6" w:space="0" w:color="auto"/>
              <w:bottom w:val="single" w:sz="6" w:space="0" w:color="auto"/>
              <w:right w:val="single" w:sz="6" w:space="0" w:color="auto"/>
            </w:tcBorders>
          </w:tcPr>
          <w:p w14:paraId="565DDED0" w14:textId="48EE42AC" w:rsidR="00AF5955" w:rsidRPr="00B31AAA" w:rsidRDefault="00AF5955"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6A39B178" w14:textId="48C1ABF2" w:rsidR="00AF5955" w:rsidRPr="00B31AAA" w:rsidRDefault="00AF5955" w:rsidP="00CF6CDF">
            <w:pPr>
              <w:spacing w:after="101" w:line="224" w:lineRule="exact"/>
              <w:jc w:val="center"/>
              <w:rPr>
                <w:rFonts w:eastAsia="Times New Roman" w:cs="DIN Pro Regular"/>
                <w:sz w:val="20"/>
                <w:szCs w:val="20"/>
                <w:lang w:eastAsia="es-ES"/>
              </w:rPr>
            </w:pPr>
          </w:p>
        </w:tc>
      </w:tr>
      <w:tr w:rsidR="00AF5955" w:rsidRPr="00B31AAA" w14:paraId="1DFC72C9" w14:textId="77777777" w:rsidTr="002E75AA">
        <w:trPr>
          <w:cantSplit/>
          <w:trHeight w:val="550"/>
          <w:jc w:val="center"/>
        </w:trPr>
        <w:tc>
          <w:tcPr>
            <w:tcW w:w="5536" w:type="dxa"/>
            <w:tcBorders>
              <w:top w:val="single" w:sz="6" w:space="0" w:color="auto"/>
              <w:left w:val="single" w:sz="6" w:space="0" w:color="auto"/>
              <w:bottom w:val="single" w:sz="6" w:space="0" w:color="auto"/>
              <w:right w:val="single" w:sz="6" w:space="0" w:color="auto"/>
            </w:tcBorders>
          </w:tcPr>
          <w:p w14:paraId="19C7ACE4" w14:textId="77777777" w:rsidR="00AF5955" w:rsidRPr="00B31AAA" w:rsidRDefault="00F5422F" w:rsidP="00CF6CDF">
            <w:pPr>
              <w:rPr>
                <w:rFonts w:cs="DIN Pro Regular"/>
                <w:sz w:val="20"/>
                <w:szCs w:val="20"/>
              </w:rPr>
            </w:pPr>
            <w:r>
              <w:rPr>
                <w:rFonts w:cs="DIN Pro Regular"/>
                <w:sz w:val="20"/>
                <w:szCs w:val="20"/>
              </w:rPr>
              <w:t>Construcciones en Proceso de Bienes Propios</w:t>
            </w:r>
          </w:p>
        </w:tc>
        <w:tc>
          <w:tcPr>
            <w:tcW w:w="1668" w:type="dxa"/>
            <w:tcBorders>
              <w:top w:val="single" w:sz="6" w:space="0" w:color="auto"/>
              <w:left w:val="single" w:sz="6" w:space="0" w:color="auto"/>
              <w:bottom w:val="single" w:sz="6" w:space="0" w:color="auto"/>
              <w:right w:val="single" w:sz="6" w:space="0" w:color="auto"/>
            </w:tcBorders>
          </w:tcPr>
          <w:p w14:paraId="1C406D0A" w14:textId="1C766AC6" w:rsidR="00AF5955" w:rsidRPr="00B31AAA" w:rsidRDefault="00AF5955" w:rsidP="00CF6CDF">
            <w:pPr>
              <w:jc w:val="center"/>
              <w:rPr>
                <w:rFonts w:cs="DIN Pro Regular"/>
                <w:sz w:val="20"/>
                <w:szCs w:val="20"/>
              </w:rPr>
            </w:pPr>
          </w:p>
        </w:tc>
        <w:tc>
          <w:tcPr>
            <w:tcW w:w="1357" w:type="dxa"/>
            <w:tcBorders>
              <w:top w:val="single" w:sz="6" w:space="0" w:color="auto"/>
              <w:left w:val="single" w:sz="6" w:space="0" w:color="auto"/>
              <w:bottom w:val="single" w:sz="6" w:space="0" w:color="auto"/>
              <w:right w:val="single" w:sz="6" w:space="0" w:color="auto"/>
            </w:tcBorders>
          </w:tcPr>
          <w:p w14:paraId="6EA3D3AC" w14:textId="77809F91" w:rsidR="00AF5955" w:rsidRPr="00B31AAA" w:rsidRDefault="00AF5955" w:rsidP="00CF6CDF">
            <w:pPr>
              <w:jc w:val="center"/>
              <w:rPr>
                <w:rFonts w:cs="DIN Pro Regular"/>
                <w:sz w:val="20"/>
                <w:szCs w:val="20"/>
              </w:rPr>
            </w:pPr>
          </w:p>
        </w:tc>
      </w:tr>
      <w:tr w:rsidR="00F5422F" w:rsidRPr="00B31AAA" w14:paraId="7F96F06B"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78CC41E3" w14:textId="77777777" w:rsidR="00F5422F" w:rsidRPr="00F5422F" w:rsidRDefault="00F5422F" w:rsidP="00CF6CD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668" w:type="dxa"/>
            <w:tcBorders>
              <w:top w:val="single" w:sz="6" w:space="0" w:color="auto"/>
              <w:left w:val="single" w:sz="6" w:space="0" w:color="auto"/>
              <w:bottom w:val="single" w:sz="6" w:space="0" w:color="auto"/>
              <w:right w:val="single" w:sz="6" w:space="0" w:color="auto"/>
            </w:tcBorders>
          </w:tcPr>
          <w:p w14:paraId="4F089C7F" w14:textId="2188056B" w:rsidR="00F5422F" w:rsidRPr="00B31AAA" w:rsidRDefault="00F5422F"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186897DE" w14:textId="05EAF364" w:rsidR="00F5422F" w:rsidRPr="00B31AAA" w:rsidRDefault="00F5422F" w:rsidP="00CF6CDF">
            <w:pPr>
              <w:spacing w:after="101" w:line="224" w:lineRule="exact"/>
              <w:jc w:val="center"/>
              <w:rPr>
                <w:rFonts w:eastAsia="Times New Roman" w:cs="DIN Pro Regular"/>
                <w:sz w:val="20"/>
                <w:szCs w:val="20"/>
                <w:lang w:eastAsia="es-ES"/>
              </w:rPr>
            </w:pPr>
          </w:p>
        </w:tc>
      </w:tr>
      <w:tr w:rsidR="00AF5955" w:rsidRPr="00B31AAA" w14:paraId="7B57E6FD"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5C9231BB" w14:textId="77777777" w:rsidR="00AF5955" w:rsidRPr="00B31AAA" w:rsidRDefault="00EA4748" w:rsidP="00CF6CD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668" w:type="dxa"/>
            <w:tcBorders>
              <w:top w:val="single" w:sz="6" w:space="0" w:color="auto"/>
              <w:left w:val="single" w:sz="6" w:space="0" w:color="auto"/>
              <w:bottom w:val="single" w:sz="6" w:space="0" w:color="auto"/>
              <w:right w:val="single" w:sz="6" w:space="0" w:color="auto"/>
            </w:tcBorders>
          </w:tcPr>
          <w:p w14:paraId="6F8AAC52" w14:textId="069DE6E2" w:rsidR="00AF5955" w:rsidRPr="00EA4748" w:rsidRDefault="002E75AA" w:rsidP="00CF6CDF">
            <w:pPr>
              <w:spacing w:after="101" w:line="224" w:lineRule="exact"/>
              <w:jc w:val="center"/>
              <w:rPr>
                <w:rFonts w:eastAsia="Times New Roman" w:cs="DIN Pro Regular"/>
                <w:b/>
                <w:sz w:val="20"/>
                <w:szCs w:val="20"/>
                <w:lang w:eastAsia="es-ES"/>
              </w:rPr>
            </w:pPr>
            <w:r w:rsidRPr="002E75AA">
              <w:rPr>
                <w:rFonts w:eastAsia="Times New Roman" w:cs="DIN Pro Regular"/>
                <w:b/>
                <w:sz w:val="20"/>
                <w:szCs w:val="20"/>
                <w:lang w:eastAsia="es-ES"/>
              </w:rPr>
              <w:t>$</w:t>
            </w:r>
            <w:r w:rsidR="00562B3E">
              <w:rPr>
                <w:rFonts w:eastAsia="Times New Roman" w:cs="DIN Pro Regular"/>
                <w:b/>
                <w:sz w:val="20"/>
                <w:szCs w:val="20"/>
                <w:lang w:eastAsia="es-ES"/>
              </w:rPr>
              <w:t xml:space="preserve"> </w:t>
            </w:r>
            <w:r w:rsidR="00562B3E" w:rsidRPr="00562B3E">
              <w:rPr>
                <w:rFonts w:eastAsia="Times New Roman" w:cs="DIN Pro Regular"/>
                <w:b/>
                <w:sz w:val="20"/>
                <w:szCs w:val="20"/>
                <w:lang w:eastAsia="es-ES"/>
              </w:rPr>
              <w:t>676,638</w:t>
            </w:r>
          </w:p>
        </w:tc>
        <w:tc>
          <w:tcPr>
            <w:tcW w:w="1357" w:type="dxa"/>
            <w:tcBorders>
              <w:top w:val="single" w:sz="6" w:space="0" w:color="auto"/>
              <w:left w:val="single" w:sz="6" w:space="0" w:color="auto"/>
              <w:bottom w:val="single" w:sz="6" w:space="0" w:color="auto"/>
              <w:right w:val="single" w:sz="6" w:space="0" w:color="auto"/>
            </w:tcBorders>
          </w:tcPr>
          <w:p w14:paraId="3601BA61" w14:textId="21A19AB3" w:rsidR="00AF5955" w:rsidRPr="00EA4748" w:rsidRDefault="002E75AA" w:rsidP="00CF6CDF">
            <w:pPr>
              <w:spacing w:after="101" w:line="224" w:lineRule="exact"/>
              <w:jc w:val="center"/>
              <w:rPr>
                <w:rFonts w:eastAsia="Times New Roman" w:cs="DIN Pro Regular"/>
                <w:b/>
                <w:sz w:val="20"/>
                <w:szCs w:val="20"/>
                <w:lang w:eastAsia="es-ES"/>
              </w:rPr>
            </w:pPr>
            <w:r w:rsidRPr="002E75AA">
              <w:rPr>
                <w:rFonts w:eastAsia="Times New Roman" w:cs="DIN Pro Regular"/>
                <w:b/>
                <w:sz w:val="20"/>
                <w:szCs w:val="20"/>
                <w:lang w:eastAsia="es-ES"/>
              </w:rPr>
              <w:t>0.1614%</w:t>
            </w:r>
          </w:p>
        </w:tc>
      </w:tr>
      <w:tr w:rsidR="00EA4748" w:rsidRPr="00B31AAA" w14:paraId="41AFFA4F"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76456A3F"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668" w:type="dxa"/>
            <w:tcBorders>
              <w:top w:val="single" w:sz="6" w:space="0" w:color="auto"/>
              <w:left w:val="single" w:sz="6" w:space="0" w:color="auto"/>
              <w:bottom w:val="single" w:sz="6" w:space="0" w:color="auto"/>
              <w:right w:val="single" w:sz="6" w:space="0" w:color="auto"/>
            </w:tcBorders>
            <w:vAlign w:val="center"/>
          </w:tcPr>
          <w:p w14:paraId="6009FA48" w14:textId="72AF3108" w:rsidR="00EA4748" w:rsidRPr="00B31AAA" w:rsidRDefault="002E75AA" w:rsidP="00EA4748">
            <w:pPr>
              <w:spacing w:after="101" w:line="224" w:lineRule="exact"/>
              <w:jc w:val="center"/>
              <w:rPr>
                <w:rFonts w:eastAsia="Times New Roman" w:cs="DIN Pro Regular"/>
                <w:sz w:val="20"/>
                <w:szCs w:val="20"/>
                <w:lang w:eastAsia="es-ES"/>
              </w:rPr>
            </w:pPr>
            <w:r w:rsidRPr="002E75AA">
              <w:rPr>
                <w:rFonts w:eastAsia="Times New Roman" w:cs="DIN Pro Regular"/>
                <w:sz w:val="20"/>
                <w:szCs w:val="20"/>
                <w:lang w:eastAsia="es-ES"/>
              </w:rPr>
              <w:t>$</w:t>
            </w:r>
            <w:r w:rsidR="00562B3E">
              <w:rPr>
                <w:rFonts w:eastAsia="Times New Roman" w:cs="DIN Pro Regular"/>
                <w:sz w:val="20"/>
                <w:szCs w:val="20"/>
                <w:lang w:eastAsia="es-ES"/>
              </w:rPr>
              <w:t xml:space="preserve"> </w:t>
            </w:r>
            <w:r w:rsidR="00562B3E" w:rsidRPr="00562B3E">
              <w:rPr>
                <w:rFonts w:eastAsia="Times New Roman" w:cs="DIN Pro Regular"/>
                <w:sz w:val="20"/>
                <w:szCs w:val="20"/>
                <w:lang w:eastAsia="es-ES"/>
              </w:rPr>
              <w:t>664,202</w:t>
            </w:r>
          </w:p>
        </w:tc>
        <w:tc>
          <w:tcPr>
            <w:tcW w:w="1357" w:type="dxa"/>
            <w:tcBorders>
              <w:top w:val="single" w:sz="6" w:space="0" w:color="auto"/>
              <w:left w:val="single" w:sz="6" w:space="0" w:color="auto"/>
              <w:bottom w:val="single" w:sz="6" w:space="0" w:color="auto"/>
              <w:right w:val="single" w:sz="6" w:space="0" w:color="auto"/>
            </w:tcBorders>
            <w:vAlign w:val="center"/>
          </w:tcPr>
          <w:p w14:paraId="79D37EAF" w14:textId="3D36CD4A" w:rsidR="00EA4748" w:rsidRPr="00B31AAA" w:rsidRDefault="002E75AA" w:rsidP="00EA4748">
            <w:pPr>
              <w:spacing w:after="101" w:line="224" w:lineRule="exact"/>
              <w:jc w:val="center"/>
              <w:rPr>
                <w:rFonts w:eastAsia="Times New Roman" w:cs="DIN Pro Regular"/>
                <w:sz w:val="20"/>
                <w:szCs w:val="20"/>
                <w:lang w:eastAsia="es-ES"/>
              </w:rPr>
            </w:pPr>
            <w:r w:rsidRPr="002E75AA">
              <w:rPr>
                <w:rFonts w:eastAsia="Times New Roman" w:cs="DIN Pro Regular"/>
                <w:sz w:val="20"/>
                <w:szCs w:val="20"/>
                <w:lang w:eastAsia="es-ES"/>
              </w:rPr>
              <w:t>0.1503%</w:t>
            </w:r>
          </w:p>
        </w:tc>
      </w:tr>
      <w:tr w:rsidR="00EA4748" w:rsidRPr="00B31AAA" w14:paraId="380867A2"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1722708F" w14:textId="77777777" w:rsidR="00EA4748" w:rsidRPr="00EA4748" w:rsidRDefault="00EA4748" w:rsidP="00CF6CD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668" w:type="dxa"/>
            <w:tcBorders>
              <w:top w:val="single" w:sz="6" w:space="0" w:color="auto"/>
              <w:left w:val="single" w:sz="6" w:space="0" w:color="auto"/>
              <w:bottom w:val="single" w:sz="6" w:space="0" w:color="auto"/>
              <w:right w:val="single" w:sz="6" w:space="0" w:color="auto"/>
            </w:tcBorders>
            <w:vAlign w:val="center"/>
          </w:tcPr>
          <w:p w14:paraId="1F44D8D8" w14:textId="0093F0A2" w:rsidR="00EA4748" w:rsidRPr="00B31AAA" w:rsidRDefault="00EA4748" w:rsidP="00EA4748">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vAlign w:val="center"/>
          </w:tcPr>
          <w:p w14:paraId="2F3FA778" w14:textId="66D992C4"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665B5B2E"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357C7ECE"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668" w:type="dxa"/>
            <w:tcBorders>
              <w:top w:val="single" w:sz="6" w:space="0" w:color="auto"/>
              <w:left w:val="single" w:sz="6" w:space="0" w:color="auto"/>
              <w:bottom w:val="single" w:sz="6" w:space="0" w:color="auto"/>
              <w:right w:val="single" w:sz="6" w:space="0" w:color="auto"/>
            </w:tcBorders>
            <w:vAlign w:val="center"/>
          </w:tcPr>
          <w:p w14:paraId="04196D38" w14:textId="468322FC" w:rsidR="00EA4748" w:rsidRPr="00B31AAA" w:rsidRDefault="00EA4748" w:rsidP="00EA4748">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vAlign w:val="center"/>
          </w:tcPr>
          <w:p w14:paraId="5E7FC2A7" w14:textId="43E05C85" w:rsidR="00EA4748" w:rsidRPr="00B31AAA" w:rsidRDefault="00EA4748" w:rsidP="00EA4748">
            <w:pPr>
              <w:spacing w:after="101" w:line="224" w:lineRule="exact"/>
              <w:jc w:val="center"/>
              <w:rPr>
                <w:rFonts w:eastAsia="Times New Roman" w:cs="DIN Pro Regular"/>
                <w:sz w:val="20"/>
                <w:szCs w:val="20"/>
                <w:lang w:eastAsia="es-ES"/>
              </w:rPr>
            </w:pPr>
          </w:p>
        </w:tc>
      </w:tr>
      <w:tr w:rsidR="00EA4748" w:rsidRPr="00B31AAA" w14:paraId="6F3B1326"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59C5DDBC"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668" w:type="dxa"/>
            <w:tcBorders>
              <w:top w:val="single" w:sz="6" w:space="0" w:color="auto"/>
              <w:left w:val="single" w:sz="6" w:space="0" w:color="auto"/>
              <w:bottom w:val="single" w:sz="6" w:space="0" w:color="auto"/>
              <w:right w:val="single" w:sz="6" w:space="0" w:color="auto"/>
            </w:tcBorders>
          </w:tcPr>
          <w:p w14:paraId="16D84FF7" w14:textId="2FE1F6DD" w:rsidR="00EA4748" w:rsidRPr="00B31AAA" w:rsidRDefault="00EA4748"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038061F8" w14:textId="114A22B3"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6098DE40"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485A9184"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668" w:type="dxa"/>
            <w:tcBorders>
              <w:top w:val="single" w:sz="6" w:space="0" w:color="auto"/>
              <w:left w:val="single" w:sz="6" w:space="0" w:color="auto"/>
              <w:bottom w:val="single" w:sz="6" w:space="0" w:color="auto"/>
              <w:right w:val="single" w:sz="6" w:space="0" w:color="auto"/>
            </w:tcBorders>
          </w:tcPr>
          <w:p w14:paraId="558D4068" w14:textId="0AC84F02" w:rsidR="00EA4748" w:rsidRPr="00B31AAA" w:rsidRDefault="00EA4748"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26ECAC40" w14:textId="6421F256"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3A8B8C6A"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639336A2"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668" w:type="dxa"/>
            <w:tcBorders>
              <w:top w:val="single" w:sz="6" w:space="0" w:color="auto"/>
              <w:left w:val="single" w:sz="6" w:space="0" w:color="auto"/>
              <w:bottom w:val="single" w:sz="6" w:space="0" w:color="auto"/>
              <w:right w:val="single" w:sz="6" w:space="0" w:color="auto"/>
            </w:tcBorders>
          </w:tcPr>
          <w:p w14:paraId="21A3C895" w14:textId="45F9044E" w:rsidR="00EA4748" w:rsidRPr="00B31AAA" w:rsidRDefault="002E75AA" w:rsidP="00CF6CDF">
            <w:pPr>
              <w:spacing w:after="101" w:line="224" w:lineRule="exact"/>
              <w:jc w:val="center"/>
              <w:rPr>
                <w:rFonts w:eastAsia="Times New Roman" w:cs="DIN Pro Regular"/>
                <w:sz w:val="20"/>
                <w:szCs w:val="20"/>
                <w:lang w:eastAsia="es-ES"/>
              </w:rPr>
            </w:pPr>
            <w:r w:rsidRPr="002E75AA">
              <w:rPr>
                <w:rFonts w:eastAsia="Times New Roman" w:cs="DIN Pro Regular"/>
                <w:sz w:val="20"/>
                <w:szCs w:val="20"/>
                <w:lang w:eastAsia="es-ES"/>
              </w:rPr>
              <w:t>$</w:t>
            </w:r>
            <w:r w:rsidR="00562B3E">
              <w:rPr>
                <w:rFonts w:eastAsia="Times New Roman" w:cs="DIN Pro Regular"/>
                <w:sz w:val="20"/>
                <w:szCs w:val="20"/>
                <w:lang w:eastAsia="es-ES"/>
              </w:rPr>
              <w:t xml:space="preserve"> </w:t>
            </w:r>
            <w:r w:rsidRPr="002E75AA">
              <w:rPr>
                <w:rFonts w:eastAsia="Times New Roman" w:cs="DIN Pro Regular"/>
                <w:sz w:val="20"/>
                <w:szCs w:val="20"/>
                <w:lang w:eastAsia="es-ES"/>
              </w:rPr>
              <w:t>12,435</w:t>
            </w:r>
          </w:p>
        </w:tc>
        <w:tc>
          <w:tcPr>
            <w:tcW w:w="1357" w:type="dxa"/>
            <w:tcBorders>
              <w:top w:val="single" w:sz="6" w:space="0" w:color="auto"/>
              <w:left w:val="single" w:sz="6" w:space="0" w:color="auto"/>
              <w:bottom w:val="single" w:sz="6" w:space="0" w:color="auto"/>
              <w:right w:val="single" w:sz="6" w:space="0" w:color="auto"/>
            </w:tcBorders>
          </w:tcPr>
          <w:p w14:paraId="2352CCE7" w14:textId="33073D87" w:rsidR="00EA4748" w:rsidRPr="00B31AAA" w:rsidRDefault="002E75AA" w:rsidP="00CF6CDF">
            <w:pPr>
              <w:spacing w:after="101" w:line="224" w:lineRule="exact"/>
              <w:jc w:val="center"/>
              <w:rPr>
                <w:rFonts w:eastAsia="Times New Roman" w:cs="DIN Pro Regular"/>
                <w:sz w:val="20"/>
                <w:szCs w:val="20"/>
                <w:lang w:eastAsia="es-ES"/>
              </w:rPr>
            </w:pPr>
            <w:r w:rsidRPr="002E75AA">
              <w:rPr>
                <w:rFonts w:eastAsia="Times New Roman" w:cs="DIN Pro Regular"/>
                <w:sz w:val="20"/>
                <w:szCs w:val="20"/>
                <w:lang w:eastAsia="es-ES"/>
              </w:rPr>
              <w:t>0.0111%</w:t>
            </w:r>
          </w:p>
        </w:tc>
      </w:tr>
      <w:tr w:rsidR="00EA4748" w:rsidRPr="00B31AAA" w14:paraId="14688BEC"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169697D3"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668" w:type="dxa"/>
            <w:tcBorders>
              <w:top w:val="single" w:sz="6" w:space="0" w:color="auto"/>
              <w:left w:val="single" w:sz="6" w:space="0" w:color="auto"/>
              <w:bottom w:val="single" w:sz="6" w:space="0" w:color="auto"/>
              <w:right w:val="single" w:sz="6" w:space="0" w:color="auto"/>
            </w:tcBorders>
          </w:tcPr>
          <w:p w14:paraId="2A4B40E9" w14:textId="418BC795" w:rsidR="00EA4748" w:rsidRPr="00B31AAA" w:rsidRDefault="00EA4748"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2405FA85" w14:textId="055AA7C2"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0D606940"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09CC9AC7"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668" w:type="dxa"/>
            <w:tcBorders>
              <w:top w:val="single" w:sz="6" w:space="0" w:color="auto"/>
              <w:left w:val="single" w:sz="6" w:space="0" w:color="auto"/>
              <w:bottom w:val="single" w:sz="6" w:space="0" w:color="auto"/>
              <w:right w:val="single" w:sz="6" w:space="0" w:color="auto"/>
            </w:tcBorders>
          </w:tcPr>
          <w:p w14:paraId="095A870F" w14:textId="2A748063" w:rsidR="00EA4748" w:rsidRPr="00B31AAA" w:rsidRDefault="00EA4748"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70FBF7DA" w14:textId="01E28124" w:rsidR="00EA4748" w:rsidRPr="00B31AAA" w:rsidRDefault="00EA4748" w:rsidP="00CF6CDF">
            <w:pPr>
              <w:spacing w:after="101" w:line="224" w:lineRule="exact"/>
              <w:jc w:val="center"/>
              <w:rPr>
                <w:rFonts w:eastAsia="Times New Roman" w:cs="DIN Pro Regular"/>
                <w:sz w:val="20"/>
                <w:szCs w:val="20"/>
                <w:lang w:eastAsia="es-ES"/>
              </w:rPr>
            </w:pPr>
          </w:p>
        </w:tc>
      </w:tr>
      <w:tr w:rsidR="00EA4748" w:rsidRPr="00B31AAA" w14:paraId="64273A32"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tcPr>
          <w:p w14:paraId="46B263E3" w14:textId="77777777" w:rsidR="00EA4748" w:rsidRPr="00EA4748" w:rsidRDefault="00EA4748" w:rsidP="00CF6CD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668" w:type="dxa"/>
            <w:tcBorders>
              <w:top w:val="single" w:sz="6" w:space="0" w:color="auto"/>
              <w:left w:val="single" w:sz="6" w:space="0" w:color="auto"/>
              <w:bottom w:val="single" w:sz="6" w:space="0" w:color="auto"/>
              <w:right w:val="single" w:sz="6" w:space="0" w:color="auto"/>
            </w:tcBorders>
          </w:tcPr>
          <w:p w14:paraId="44AED8AD" w14:textId="526E26F6" w:rsidR="00EA4748" w:rsidRPr="00B31AAA" w:rsidRDefault="00EA4748" w:rsidP="00CF6CDF">
            <w:pPr>
              <w:spacing w:after="101" w:line="224" w:lineRule="exact"/>
              <w:jc w:val="center"/>
              <w:rPr>
                <w:rFonts w:eastAsia="Times New Roman" w:cs="DIN Pro Regular"/>
                <w:sz w:val="20"/>
                <w:szCs w:val="20"/>
                <w:lang w:eastAsia="es-ES"/>
              </w:rPr>
            </w:pPr>
          </w:p>
        </w:tc>
        <w:tc>
          <w:tcPr>
            <w:tcW w:w="1357" w:type="dxa"/>
            <w:tcBorders>
              <w:top w:val="single" w:sz="6" w:space="0" w:color="auto"/>
              <w:left w:val="single" w:sz="6" w:space="0" w:color="auto"/>
              <w:bottom w:val="single" w:sz="6" w:space="0" w:color="auto"/>
              <w:right w:val="single" w:sz="6" w:space="0" w:color="auto"/>
            </w:tcBorders>
          </w:tcPr>
          <w:p w14:paraId="02BB3D31" w14:textId="6980F660" w:rsidR="00EA4748" w:rsidRPr="00B31AAA" w:rsidRDefault="00EA4748" w:rsidP="00CF6CDF">
            <w:pPr>
              <w:spacing w:after="101" w:line="224" w:lineRule="exact"/>
              <w:jc w:val="center"/>
              <w:rPr>
                <w:rFonts w:eastAsia="Times New Roman" w:cs="DIN Pro Regular"/>
                <w:sz w:val="20"/>
                <w:szCs w:val="20"/>
                <w:lang w:eastAsia="es-ES"/>
              </w:rPr>
            </w:pPr>
          </w:p>
        </w:tc>
      </w:tr>
      <w:tr w:rsidR="002E75AA" w:rsidRPr="00B31AAA" w14:paraId="48D2003F" w14:textId="77777777" w:rsidTr="002E75AA">
        <w:trPr>
          <w:cantSplit/>
          <w:jc w:val="center"/>
        </w:trPr>
        <w:tc>
          <w:tcPr>
            <w:tcW w:w="5536" w:type="dxa"/>
            <w:tcBorders>
              <w:top w:val="single" w:sz="6" w:space="0" w:color="auto"/>
              <w:left w:val="single" w:sz="6" w:space="0" w:color="auto"/>
              <w:bottom w:val="single" w:sz="6" w:space="0" w:color="auto"/>
              <w:right w:val="single" w:sz="6" w:space="0" w:color="auto"/>
            </w:tcBorders>
            <w:vAlign w:val="center"/>
          </w:tcPr>
          <w:p w14:paraId="4FF06F40" w14:textId="77777777" w:rsidR="002E75AA" w:rsidRPr="00B31AAA" w:rsidRDefault="002E75AA" w:rsidP="002E75AA">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668" w:type="dxa"/>
            <w:tcBorders>
              <w:top w:val="single" w:sz="6" w:space="0" w:color="auto"/>
              <w:left w:val="single" w:sz="6" w:space="0" w:color="auto"/>
              <w:bottom w:val="single" w:sz="6" w:space="0" w:color="auto"/>
              <w:right w:val="single" w:sz="6" w:space="0" w:color="auto"/>
            </w:tcBorders>
          </w:tcPr>
          <w:p w14:paraId="55E8C7FC" w14:textId="351A2D9C" w:rsidR="002E75AA" w:rsidRPr="00EA4748" w:rsidRDefault="002E75AA" w:rsidP="002E75AA">
            <w:pPr>
              <w:spacing w:after="101" w:line="224" w:lineRule="exact"/>
              <w:jc w:val="center"/>
              <w:rPr>
                <w:rFonts w:eastAsia="Times New Roman" w:cs="DIN Pro Regular"/>
                <w:b/>
                <w:sz w:val="20"/>
                <w:szCs w:val="20"/>
                <w:lang w:eastAsia="es-ES"/>
              </w:rPr>
            </w:pPr>
            <w:r w:rsidRPr="002E75AA">
              <w:rPr>
                <w:rFonts w:eastAsia="Times New Roman" w:cs="DIN Pro Regular"/>
                <w:b/>
                <w:sz w:val="20"/>
                <w:szCs w:val="20"/>
                <w:lang w:eastAsia="es-ES"/>
              </w:rPr>
              <w:t>$</w:t>
            </w:r>
            <w:r w:rsidR="00562B3E">
              <w:rPr>
                <w:rFonts w:eastAsia="Times New Roman" w:cs="DIN Pro Regular"/>
                <w:b/>
                <w:sz w:val="20"/>
                <w:szCs w:val="20"/>
                <w:lang w:eastAsia="es-ES"/>
              </w:rPr>
              <w:t xml:space="preserve"> </w:t>
            </w:r>
            <w:r w:rsidR="007C4070" w:rsidRPr="00562B3E">
              <w:rPr>
                <w:rFonts w:eastAsia="Times New Roman" w:cs="DIN Pro Regular"/>
                <w:b/>
                <w:sz w:val="20"/>
                <w:szCs w:val="20"/>
                <w:lang w:eastAsia="es-ES"/>
              </w:rPr>
              <w:t>676,638</w:t>
            </w:r>
          </w:p>
        </w:tc>
        <w:tc>
          <w:tcPr>
            <w:tcW w:w="1357" w:type="dxa"/>
            <w:tcBorders>
              <w:top w:val="single" w:sz="6" w:space="0" w:color="auto"/>
              <w:left w:val="single" w:sz="6" w:space="0" w:color="auto"/>
              <w:bottom w:val="single" w:sz="6" w:space="0" w:color="auto"/>
              <w:right w:val="single" w:sz="6" w:space="0" w:color="auto"/>
            </w:tcBorders>
          </w:tcPr>
          <w:p w14:paraId="5E4CF14D" w14:textId="3529702A" w:rsidR="002E75AA" w:rsidRPr="00EC7D4B" w:rsidRDefault="002E75AA" w:rsidP="002E75AA">
            <w:pPr>
              <w:spacing w:after="101" w:line="224" w:lineRule="exact"/>
              <w:jc w:val="center"/>
              <w:rPr>
                <w:rFonts w:eastAsia="Times New Roman" w:cs="DIN Pro Regular"/>
                <w:b/>
                <w:sz w:val="20"/>
                <w:szCs w:val="20"/>
                <w:lang w:eastAsia="es-ES"/>
              </w:rPr>
            </w:pPr>
            <w:r w:rsidRPr="002E75AA">
              <w:rPr>
                <w:rFonts w:eastAsia="Times New Roman" w:cs="DIN Pro Regular"/>
                <w:b/>
                <w:sz w:val="20"/>
                <w:szCs w:val="20"/>
                <w:lang w:eastAsia="es-ES"/>
              </w:rPr>
              <w:t>0.1614%</w:t>
            </w:r>
          </w:p>
        </w:tc>
      </w:tr>
    </w:tbl>
    <w:p w14:paraId="0A59D409"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lastRenderedPageBreak/>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332814F1"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5555F04B"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23B839D2"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6D8EDFB7"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1D2952B0"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2E75AA" w:rsidRPr="00B31AAA" w14:paraId="3017B93A"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CF05C97" w14:textId="77777777" w:rsidR="002E75AA" w:rsidRPr="00B31AAA" w:rsidRDefault="002E75AA" w:rsidP="002E75AA">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0C1CE38D" w14:textId="79F20ED7" w:rsidR="002E75AA" w:rsidRPr="00B31AAA" w:rsidRDefault="0011722F" w:rsidP="00C42E6C">
            <w:pPr>
              <w:pStyle w:val="Texto"/>
              <w:spacing w:after="0" w:line="240" w:lineRule="exact"/>
              <w:ind w:firstLine="0"/>
              <w:jc w:val="right"/>
              <w:rPr>
                <w:rFonts w:ascii="Calibri" w:hAnsi="Calibri" w:cs="DIN Pro Regular"/>
                <w:b/>
                <w:sz w:val="20"/>
                <w:lang w:val="es-MX"/>
              </w:rPr>
            </w:pPr>
            <w:r w:rsidRPr="0011722F">
              <w:rPr>
                <w:rFonts w:ascii="Calibri" w:hAnsi="Calibri" w:cs="DIN Pro Regular"/>
                <w:b/>
                <w:sz w:val="20"/>
                <w:lang w:val="es-MX"/>
              </w:rPr>
              <w:t>1,474,497</w:t>
            </w:r>
          </w:p>
        </w:tc>
        <w:tc>
          <w:tcPr>
            <w:tcW w:w="1134" w:type="dxa"/>
            <w:tcBorders>
              <w:top w:val="single" w:sz="6" w:space="0" w:color="auto"/>
              <w:left w:val="single" w:sz="6" w:space="0" w:color="auto"/>
              <w:bottom w:val="single" w:sz="6" w:space="0" w:color="auto"/>
              <w:right w:val="single" w:sz="6" w:space="0" w:color="auto"/>
            </w:tcBorders>
          </w:tcPr>
          <w:p w14:paraId="4B5251C4" w14:textId="704677C4" w:rsidR="002E75AA" w:rsidRPr="00B31AAA" w:rsidRDefault="002E75AA" w:rsidP="00C42E6C">
            <w:pPr>
              <w:pStyle w:val="Texto"/>
              <w:spacing w:after="0" w:line="240" w:lineRule="exact"/>
              <w:ind w:firstLine="0"/>
              <w:jc w:val="right"/>
              <w:rPr>
                <w:rFonts w:ascii="Calibri" w:hAnsi="Calibri" w:cs="DIN Pro Regular"/>
                <w:b/>
                <w:sz w:val="20"/>
                <w:lang w:val="es-MX"/>
              </w:rPr>
            </w:pPr>
            <w:r w:rsidRPr="00A91C89">
              <w:t>18,103</w:t>
            </w:r>
          </w:p>
        </w:tc>
      </w:tr>
      <w:tr w:rsidR="002E75AA" w:rsidRPr="00B31AAA" w14:paraId="5728A924"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929A490"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D9AEE85" w14:textId="47C20358" w:rsidR="002E75AA" w:rsidRPr="00B31AAA" w:rsidRDefault="002E75AA" w:rsidP="00C42E6C">
            <w:pPr>
              <w:pStyle w:val="Texto"/>
              <w:spacing w:after="0" w:line="240" w:lineRule="exact"/>
              <w:ind w:firstLine="0"/>
              <w:jc w:val="right"/>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6BBD45B9" w14:textId="77777777" w:rsidR="002E75AA" w:rsidRPr="00B31AAA" w:rsidRDefault="002E75AA" w:rsidP="00C42E6C">
            <w:pPr>
              <w:pStyle w:val="Texto"/>
              <w:spacing w:after="0" w:line="240" w:lineRule="exact"/>
              <w:ind w:firstLine="0"/>
              <w:jc w:val="right"/>
              <w:rPr>
                <w:rFonts w:ascii="Calibri" w:hAnsi="Calibri" w:cs="DIN Pro Regular"/>
                <w:sz w:val="20"/>
                <w:lang w:val="es-MX"/>
              </w:rPr>
            </w:pPr>
          </w:p>
        </w:tc>
      </w:tr>
      <w:tr w:rsidR="002E75AA" w:rsidRPr="00B31AAA" w14:paraId="100895C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4DEDA950"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18536BC" w14:textId="22DF5027" w:rsidR="002E75AA" w:rsidRPr="00B31AAA" w:rsidRDefault="002E75AA"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1,235,232</w:t>
            </w:r>
          </w:p>
        </w:tc>
        <w:tc>
          <w:tcPr>
            <w:tcW w:w="1134" w:type="dxa"/>
            <w:tcBorders>
              <w:top w:val="single" w:sz="6" w:space="0" w:color="auto"/>
              <w:left w:val="single" w:sz="6" w:space="0" w:color="auto"/>
              <w:bottom w:val="single" w:sz="6" w:space="0" w:color="auto"/>
              <w:right w:val="single" w:sz="6" w:space="0" w:color="auto"/>
            </w:tcBorders>
          </w:tcPr>
          <w:p w14:paraId="5E918783" w14:textId="39A9BAE0"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1,028,124</w:t>
            </w:r>
          </w:p>
        </w:tc>
      </w:tr>
      <w:tr w:rsidR="002E75AA" w:rsidRPr="00B31AAA" w14:paraId="48ECC739"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467411F"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83A1AD3" w14:textId="69009E33" w:rsidR="002E75AA" w:rsidRPr="00B31AAA" w:rsidRDefault="002E75AA"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106,435</w:t>
            </w:r>
          </w:p>
        </w:tc>
        <w:tc>
          <w:tcPr>
            <w:tcW w:w="1134" w:type="dxa"/>
            <w:tcBorders>
              <w:top w:val="single" w:sz="6" w:space="0" w:color="auto"/>
              <w:left w:val="single" w:sz="6" w:space="0" w:color="auto"/>
              <w:bottom w:val="single" w:sz="6" w:space="0" w:color="auto"/>
              <w:right w:val="single" w:sz="6" w:space="0" w:color="auto"/>
            </w:tcBorders>
          </w:tcPr>
          <w:p w14:paraId="68240550" w14:textId="3A630D67"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222,215</w:t>
            </w:r>
          </w:p>
        </w:tc>
      </w:tr>
      <w:tr w:rsidR="002E75AA" w:rsidRPr="00B31AAA" w14:paraId="4C16FB87"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EA3A488"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26EBD28B" w14:textId="66655741" w:rsidR="002E75AA" w:rsidRPr="00B31AAA" w:rsidRDefault="00F2391D" w:rsidP="00C42E6C">
            <w:pPr>
              <w:pStyle w:val="Texto"/>
              <w:spacing w:after="0" w:line="240" w:lineRule="exact"/>
              <w:ind w:firstLine="0"/>
              <w:jc w:val="right"/>
              <w:rPr>
                <w:rFonts w:ascii="Calibri" w:hAnsi="Calibri" w:cs="DIN Pro Regular"/>
                <w:sz w:val="20"/>
                <w:lang w:val="es-MX"/>
              </w:rPr>
            </w:pPr>
            <w:r w:rsidRPr="00F2391D">
              <w:rPr>
                <w:rFonts w:ascii="Calibri" w:hAnsi="Calibri" w:cs="DIN Pro Regular"/>
                <w:sz w:val="20"/>
                <w:lang w:val="es-MX"/>
              </w:rPr>
              <w:t>11,946</w:t>
            </w:r>
          </w:p>
        </w:tc>
        <w:tc>
          <w:tcPr>
            <w:tcW w:w="1134" w:type="dxa"/>
            <w:tcBorders>
              <w:top w:val="single" w:sz="6" w:space="0" w:color="auto"/>
              <w:left w:val="single" w:sz="6" w:space="0" w:color="auto"/>
              <w:bottom w:val="single" w:sz="6" w:space="0" w:color="auto"/>
              <w:right w:val="single" w:sz="6" w:space="0" w:color="auto"/>
            </w:tcBorders>
          </w:tcPr>
          <w:p w14:paraId="3FF8EFDE" w14:textId="50836750"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24,422</w:t>
            </w:r>
          </w:p>
        </w:tc>
      </w:tr>
      <w:tr w:rsidR="002E75AA" w:rsidRPr="00B31AAA" w14:paraId="18897C32"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8BC48C1"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A3FDE5E" w14:textId="334AB1F6" w:rsidR="002E75AA" w:rsidRPr="00B31AAA" w:rsidRDefault="00F2391D"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14:paraId="5F429636" w14:textId="39E781C9"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w:t>
            </w:r>
          </w:p>
        </w:tc>
      </w:tr>
      <w:tr w:rsidR="002E75AA" w:rsidRPr="00B31AAA" w14:paraId="7C5244D0"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D6E5730"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3D13C226" w14:textId="0F8FAD52" w:rsidR="002E75AA" w:rsidRPr="00B31AAA" w:rsidRDefault="00F2391D"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p>
        </w:tc>
        <w:tc>
          <w:tcPr>
            <w:tcW w:w="1134" w:type="dxa"/>
            <w:tcBorders>
              <w:top w:val="single" w:sz="6" w:space="0" w:color="auto"/>
              <w:left w:val="single" w:sz="6" w:space="0" w:color="auto"/>
              <w:bottom w:val="single" w:sz="6" w:space="0" w:color="auto"/>
              <w:right w:val="single" w:sz="6" w:space="0" w:color="auto"/>
            </w:tcBorders>
          </w:tcPr>
          <w:p w14:paraId="3A0C136E" w14:textId="7756B039"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w:t>
            </w:r>
          </w:p>
        </w:tc>
      </w:tr>
      <w:tr w:rsidR="002E75AA" w:rsidRPr="00B31AAA" w14:paraId="2191BB4F"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7B26E84E" w14:textId="77777777" w:rsidR="002E75AA" w:rsidRPr="00B31AAA" w:rsidRDefault="002E75AA" w:rsidP="002E75AA">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EAAE536" w14:textId="2C12E39A" w:rsidR="002E75AA" w:rsidRPr="00B31AAA" w:rsidRDefault="0011722F"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Pr="0011722F">
              <w:rPr>
                <w:rFonts w:ascii="Calibri" w:hAnsi="Calibri" w:cs="DIN Pro Regular"/>
                <w:sz w:val="20"/>
                <w:lang w:val="es-MX"/>
              </w:rPr>
              <w:t>94,982</w:t>
            </w:r>
          </w:p>
        </w:tc>
        <w:tc>
          <w:tcPr>
            <w:tcW w:w="1134" w:type="dxa"/>
            <w:tcBorders>
              <w:top w:val="single" w:sz="6" w:space="0" w:color="auto"/>
              <w:left w:val="single" w:sz="6" w:space="0" w:color="auto"/>
              <w:bottom w:val="single" w:sz="6" w:space="0" w:color="auto"/>
              <w:right w:val="single" w:sz="6" w:space="0" w:color="auto"/>
            </w:tcBorders>
          </w:tcPr>
          <w:p w14:paraId="1D27F940" w14:textId="28EC296F" w:rsidR="002E75AA" w:rsidRPr="00B31AAA" w:rsidRDefault="002E75AA"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1,293,386</w:t>
            </w:r>
          </w:p>
        </w:tc>
      </w:tr>
      <w:tr w:rsidR="00F2391D" w:rsidRPr="00B31AAA" w14:paraId="69A9C88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ECB7BDF" w14:textId="5EF419E0" w:rsidR="00F2391D" w:rsidRPr="00F2391D" w:rsidRDefault="00F2391D" w:rsidP="00F2391D">
            <w:pPr>
              <w:pStyle w:val="Texto"/>
              <w:spacing w:after="0" w:line="240" w:lineRule="exact"/>
              <w:ind w:firstLine="0"/>
              <w:rPr>
                <w:rFonts w:ascii="Calibri" w:hAnsi="Calibri" w:cs="DIN Pro Regular"/>
                <w:bCs/>
                <w:sz w:val="20"/>
                <w:lang w:val="es-MX"/>
              </w:rPr>
            </w:pPr>
            <w:r>
              <w:rPr>
                <w:rFonts w:asciiTheme="minorHAnsi" w:hAnsiTheme="minorHAnsi" w:cstheme="minorHAnsi"/>
                <w:sz w:val="20"/>
                <w:lang w:val="es-MX"/>
              </w:rPr>
              <w:t>Cuentas por Pagar a Corto Plazo</w:t>
            </w:r>
          </w:p>
        </w:tc>
        <w:tc>
          <w:tcPr>
            <w:tcW w:w="1148" w:type="dxa"/>
            <w:tcBorders>
              <w:top w:val="single" w:sz="6" w:space="0" w:color="auto"/>
              <w:left w:val="single" w:sz="6" w:space="0" w:color="auto"/>
              <w:bottom w:val="single" w:sz="6" w:space="0" w:color="auto"/>
              <w:right w:val="single" w:sz="6" w:space="0" w:color="auto"/>
            </w:tcBorders>
          </w:tcPr>
          <w:p w14:paraId="0F5C005E" w14:textId="3F5146B8" w:rsidR="00F2391D" w:rsidRPr="00B31AAA" w:rsidRDefault="0011722F" w:rsidP="00C42E6C">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w:t>
            </w:r>
            <w:r w:rsidRPr="0011722F">
              <w:rPr>
                <w:rFonts w:ascii="Calibri" w:hAnsi="Calibri" w:cs="DIN Pro Regular"/>
                <w:sz w:val="20"/>
                <w:lang w:val="es-MX"/>
              </w:rPr>
              <w:t>168,669</w:t>
            </w:r>
          </w:p>
        </w:tc>
        <w:tc>
          <w:tcPr>
            <w:tcW w:w="1134" w:type="dxa"/>
            <w:tcBorders>
              <w:top w:val="single" w:sz="6" w:space="0" w:color="auto"/>
              <w:left w:val="single" w:sz="6" w:space="0" w:color="auto"/>
              <w:bottom w:val="single" w:sz="6" w:space="0" w:color="auto"/>
              <w:right w:val="single" w:sz="6" w:space="0" w:color="auto"/>
            </w:tcBorders>
          </w:tcPr>
          <w:p w14:paraId="5786CE6B" w14:textId="63F72710" w:rsidR="00F2391D" w:rsidRPr="00B31AAA" w:rsidRDefault="00F2391D"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-127,962</w:t>
            </w:r>
          </w:p>
        </w:tc>
      </w:tr>
      <w:tr w:rsidR="00F2391D" w:rsidRPr="00B31AAA" w14:paraId="753B05C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6FC2FBB" w14:textId="5591944B" w:rsidR="00F2391D" w:rsidRPr="00F2391D" w:rsidRDefault="00F2391D" w:rsidP="00F2391D">
            <w:pPr>
              <w:pStyle w:val="Texto"/>
              <w:spacing w:after="0" w:line="240" w:lineRule="exact"/>
              <w:ind w:firstLine="0"/>
              <w:rPr>
                <w:rFonts w:ascii="Calibri" w:hAnsi="Calibri" w:cs="DIN Pro Regular"/>
                <w:bCs/>
                <w:sz w:val="20"/>
              </w:rPr>
            </w:pPr>
            <w:r>
              <w:rPr>
                <w:rFonts w:asciiTheme="minorHAnsi" w:hAnsiTheme="minorHAnsi" w:cstheme="minorHAnsi"/>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BFF8B0" w14:textId="2BCCAABF" w:rsidR="00F2391D" w:rsidRPr="00B31AAA" w:rsidRDefault="008E7D7A" w:rsidP="00C42E6C">
            <w:pPr>
              <w:pStyle w:val="Texto"/>
              <w:spacing w:after="0" w:line="240" w:lineRule="exact"/>
              <w:ind w:firstLine="0"/>
              <w:jc w:val="right"/>
              <w:rPr>
                <w:rFonts w:ascii="Calibri" w:hAnsi="Calibri" w:cs="DIN Pro Regular"/>
                <w:sz w:val="20"/>
                <w:lang w:val="es-MX"/>
              </w:rPr>
            </w:pPr>
            <w:r w:rsidRPr="008E7D7A">
              <w:rPr>
                <w:rFonts w:ascii="Calibri" w:hAnsi="Calibri" w:cs="DIN Pro Regular"/>
                <w:sz w:val="20"/>
                <w:lang w:val="es-MX"/>
              </w:rPr>
              <w:t>25</w:t>
            </w:r>
            <w:r>
              <w:rPr>
                <w:rFonts w:ascii="Calibri" w:hAnsi="Calibri" w:cs="DIN Pro Regular"/>
                <w:sz w:val="20"/>
                <w:lang w:val="es-MX"/>
              </w:rPr>
              <w:t>,</w:t>
            </w:r>
            <w:r w:rsidRPr="008E7D7A">
              <w:rPr>
                <w:rFonts w:ascii="Calibri" w:hAnsi="Calibri" w:cs="DIN Pro Regular"/>
                <w:sz w:val="20"/>
                <w:lang w:val="es-MX"/>
              </w:rPr>
              <w:t>045</w:t>
            </w:r>
          </w:p>
        </w:tc>
        <w:tc>
          <w:tcPr>
            <w:tcW w:w="1134" w:type="dxa"/>
            <w:tcBorders>
              <w:top w:val="single" w:sz="6" w:space="0" w:color="auto"/>
              <w:left w:val="single" w:sz="6" w:space="0" w:color="auto"/>
              <w:bottom w:val="single" w:sz="6" w:space="0" w:color="auto"/>
              <w:right w:val="single" w:sz="6" w:space="0" w:color="auto"/>
            </w:tcBorders>
          </w:tcPr>
          <w:p w14:paraId="26B47D63" w14:textId="04ABDCB7" w:rsidR="00F2391D" w:rsidRPr="00C42E6C" w:rsidRDefault="00F2391D"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-174,128</w:t>
            </w:r>
          </w:p>
        </w:tc>
      </w:tr>
      <w:tr w:rsidR="00F2391D" w:rsidRPr="00B31AAA" w14:paraId="26840D3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9BBA106" w14:textId="587C0E76" w:rsidR="00F2391D" w:rsidRPr="00B31AAA" w:rsidRDefault="00F2391D" w:rsidP="00F2391D">
            <w:pPr>
              <w:pStyle w:val="Texto"/>
              <w:spacing w:after="0" w:line="240" w:lineRule="exact"/>
              <w:ind w:firstLine="0"/>
              <w:rPr>
                <w:rFonts w:ascii="Calibri" w:hAnsi="Calibri" w:cs="DIN Pro Regular"/>
                <w:b/>
                <w:sz w:val="20"/>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0E1D3B60" w14:textId="2F2F5D9E" w:rsidR="00F2391D" w:rsidRPr="00B31AAA" w:rsidRDefault="00F2391D" w:rsidP="00C42E6C">
            <w:pPr>
              <w:pStyle w:val="Texto"/>
              <w:spacing w:after="0" w:line="240" w:lineRule="exact"/>
              <w:ind w:firstLine="0"/>
              <w:jc w:val="right"/>
              <w:rPr>
                <w:rFonts w:ascii="Calibri" w:hAnsi="Calibri" w:cs="DIN Pro Regular"/>
                <w:sz w:val="20"/>
                <w:lang w:val="es-MX"/>
              </w:rPr>
            </w:pPr>
            <w:r w:rsidRPr="00F2391D">
              <w:rPr>
                <w:rFonts w:ascii="Calibri" w:hAnsi="Calibri" w:cs="DIN Pro Regular"/>
                <w:sz w:val="20"/>
                <w:lang w:val="es-MX"/>
              </w:rPr>
              <w:t>2</w:t>
            </w:r>
            <w:r>
              <w:rPr>
                <w:rFonts w:ascii="Calibri" w:hAnsi="Calibri" w:cs="DIN Pro Regular"/>
                <w:sz w:val="20"/>
                <w:lang w:val="es-MX"/>
              </w:rPr>
              <w:t>,</w:t>
            </w:r>
            <w:r w:rsidRPr="00F2391D">
              <w:rPr>
                <w:rFonts w:ascii="Calibri" w:hAnsi="Calibri" w:cs="DIN Pro Regular"/>
                <w:sz w:val="20"/>
                <w:lang w:val="es-MX"/>
              </w:rPr>
              <w:t>589</w:t>
            </w:r>
            <w:r>
              <w:rPr>
                <w:rFonts w:ascii="Calibri" w:hAnsi="Calibri" w:cs="DIN Pro Regular"/>
                <w:sz w:val="20"/>
                <w:lang w:val="es-MX"/>
              </w:rPr>
              <w:t>,</w:t>
            </w:r>
            <w:r w:rsidRPr="00F2391D">
              <w:rPr>
                <w:rFonts w:ascii="Calibri" w:hAnsi="Calibri" w:cs="DIN Pro Regular"/>
                <w:sz w:val="20"/>
                <w:lang w:val="es-MX"/>
              </w:rPr>
              <w:t>504</w:t>
            </w:r>
          </w:p>
        </w:tc>
        <w:tc>
          <w:tcPr>
            <w:tcW w:w="1134" w:type="dxa"/>
            <w:tcBorders>
              <w:top w:val="single" w:sz="6" w:space="0" w:color="auto"/>
              <w:left w:val="single" w:sz="6" w:space="0" w:color="auto"/>
              <w:bottom w:val="single" w:sz="6" w:space="0" w:color="auto"/>
              <w:right w:val="single" w:sz="6" w:space="0" w:color="auto"/>
            </w:tcBorders>
          </w:tcPr>
          <w:p w14:paraId="127B7D56" w14:textId="503F0E21" w:rsidR="00F2391D" w:rsidRPr="00C42E6C" w:rsidRDefault="00F2391D" w:rsidP="00C42E6C">
            <w:pPr>
              <w:pStyle w:val="Texto"/>
              <w:spacing w:after="0" w:line="240" w:lineRule="exact"/>
              <w:ind w:firstLine="0"/>
              <w:jc w:val="right"/>
              <w:rPr>
                <w:rFonts w:ascii="Calibri" w:hAnsi="Calibri" w:cs="DIN Pro Regular"/>
                <w:sz w:val="20"/>
                <w:lang w:val="es-MX"/>
              </w:rPr>
            </w:pPr>
            <w:r w:rsidRPr="00C42E6C">
              <w:rPr>
                <w:rFonts w:ascii="Calibri" w:hAnsi="Calibri" w:cs="DIN Pro Regular"/>
                <w:sz w:val="20"/>
                <w:lang w:val="es-MX"/>
              </w:rPr>
              <w:t>2,284,160</w:t>
            </w:r>
          </w:p>
        </w:tc>
      </w:tr>
    </w:tbl>
    <w:p w14:paraId="317E7481"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5B4838B3" w14:textId="77777777" w:rsidR="00DF01DA" w:rsidRPr="00B31AAA" w:rsidRDefault="00DF01DA" w:rsidP="000E6439">
      <w:pPr>
        <w:pStyle w:val="ROMANOS"/>
        <w:spacing w:after="0" w:line="240" w:lineRule="exact"/>
        <w:ind w:left="1140"/>
        <w:rPr>
          <w:rFonts w:ascii="Calibri" w:hAnsi="Calibri" w:cs="DIN Pro Regular"/>
          <w:b/>
          <w:sz w:val="20"/>
          <w:szCs w:val="20"/>
          <w:lang w:val="es-MX"/>
        </w:rPr>
      </w:pPr>
    </w:p>
    <w:p w14:paraId="7CB421EF"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2586D825"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5428125A"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411EC2E8" w14:textId="3388E803" w:rsidR="002164CC" w:rsidRPr="00B31AAA" w:rsidRDefault="00F2391D"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Auditoria Superior del Estado</w:t>
            </w:r>
          </w:p>
        </w:tc>
      </w:tr>
      <w:tr w:rsidR="002164CC" w:rsidRPr="00B31AAA" w14:paraId="721186A1"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054D8E5"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73C3B1AA"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2566CC98"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1C7A316C"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3583CDC8"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294745F9"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6C6C5D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29FA4A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17BE68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A757E9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E542A24"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DE161E5" w14:textId="7F3F07C6" w:rsidR="002164CC" w:rsidRPr="00B31AAA" w:rsidRDefault="00F2391D" w:rsidP="008E7D7A">
            <w:pPr>
              <w:spacing w:after="0" w:line="240" w:lineRule="auto"/>
              <w:jc w:val="right"/>
              <w:rPr>
                <w:rFonts w:eastAsia="Times New Roman" w:cs="DIN Pro Regular"/>
                <w:b/>
                <w:color w:val="000000"/>
                <w:sz w:val="20"/>
                <w:szCs w:val="20"/>
                <w:lang w:eastAsia="es-MX"/>
              </w:rPr>
            </w:pPr>
            <w:r w:rsidRPr="00F2391D">
              <w:rPr>
                <w:rFonts w:eastAsia="Times New Roman" w:cs="DIN Pro Regular"/>
                <w:b/>
                <w:color w:val="000000"/>
                <w:sz w:val="20"/>
                <w:szCs w:val="20"/>
                <w:lang w:eastAsia="es-MX"/>
              </w:rPr>
              <w:t>117,656,89</w:t>
            </w:r>
            <w:r w:rsidR="00A02BA8">
              <w:rPr>
                <w:rFonts w:eastAsia="Times New Roman" w:cs="DIN Pro Regular"/>
                <w:b/>
                <w:color w:val="000000"/>
                <w:sz w:val="20"/>
                <w:szCs w:val="20"/>
                <w:lang w:eastAsia="es-MX"/>
              </w:rPr>
              <w:t>7</w:t>
            </w:r>
          </w:p>
        </w:tc>
      </w:tr>
      <w:tr w:rsidR="002164CC" w:rsidRPr="00B31AAA" w14:paraId="556D1930"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88605A8"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893A45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7313B0A8" w14:textId="77777777" w:rsidR="002164CC" w:rsidRPr="00B31AAA" w:rsidRDefault="002164CC" w:rsidP="008E7D7A">
            <w:pPr>
              <w:spacing w:after="0" w:line="240" w:lineRule="auto"/>
              <w:jc w:val="right"/>
              <w:rPr>
                <w:rFonts w:eastAsia="Times New Roman" w:cs="DIN Pro Regular"/>
                <w:color w:val="000000"/>
                <w:sz w:val="20"/>
                <w:szCs w:val="20"/>
                <w:lang w:eastAsia="es-MX"/>
              </w:rPr>
            </w:pPr>
          </w:p>
        </w:tc>
      </w:tr>
      <w:tr w:rsidR="002164CC" w:rsidRPr="00B31AAA" w14:paraId="64C72CB6"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56C1F87"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00256C2" w14:textId="2D2FD1A0" w:rsidR="00F2391D" w:rsidRPr="00B31AAA" w:rsidRDefault="00F2391D" w:rsidP="008E7D7A">
            <w:pPr>
              <w:spacing w:after="0" w:line="240" w:lineRule="auto"/>
              <w:jc w:val="right"/>
              <w:rPr>
                <w:rFonts w:eastAsia="Times New Roman" w:cs="DIN Pro Regular"/>
                <w:b/>
                <w:color w:val="000000"/>
                <w:sz w:val="20"/>
                <w:szCs w:val="20"/>
                <w:lang w:eastAsia="es-MX"/>
              </w:rPr>
            </w:pPr>
            <w:r w:rsidRPr="00F2391D">
              <w:rPr>
                <w:rFonts w:eastAsia="Times New Roman" w:cs="DIN Pro Regular"/>
                <w:b/>
                <w:color w:val="000000"/>
                <w:sz w:val="20"/>
                <w:szCs w:val="20"/>
                <w:lang w:eastAsia="es-MX"/>
              </w:rPr>
              <w:t>25,933</w:t>
            </w:r>
          </w:p>
        </w:tc>
      </w:tr>
      <w:tr w:rsidR="002164CC" w:rsidRPr="00B31AAA" w14:paraId="67AF5DA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480B32F6"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70AECFF8"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7D6D5DAB" w14:textId="24240DA7" w:rsidR="002164CC" w:rsidRPr="00B31AAA" w:rsidRDefault="00F2391D" w:rsidP="008E7D7A">
            <w:pPr>
              <w:spacing w:after="0" w:line="240" w:lineRule="auto"/>
              <w:jc w:val="right"/>
              <w:rPr>
                <w:rFonts w:eastAsia="Times New Roman" w:cs="DIN Pro Regular"/>
                <w:color w:val="000000"/>
                <w:sz w:val="20"/>
                <w:szCs w:val="20"/>
                <w:lang w:eastAsia="es-MX"/>
              </w:rPr>
            </w:pPr>
            <w:r w:rsidRPr="00F2391D">
              <w:rPr>
                <w:rFonts w:eastAsia="Times New Roman" w:cs="DIN Pro Regular"/>
                <w:color w:val="000000"/>
                <w:sz w:val="20"/>
                <w:szCs w:val="20"/>
                <w:lang w:eastAsia="es-MX"/>
              </w:rPr>
              <w:t>25,933</w:t>
            </w:r>
          </w:p>
        </w:tc>
      </w:tr>
      <w:tr w:rsidR="002164CC" w:rsidRPr="00B31AAA" w14:paraId="3DD37CC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DA7FB13"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057DEF8"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0611AC7C"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F12C31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696818C"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7567EC3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2EDEAE3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2FCF1821"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36DD65C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4342A1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6F4B42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64B0CD6E"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6DC5DFCE"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B27E2C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AEFE6D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03F6B82"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1C0C01B7"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13AA98C2"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2B31316"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E545D8D"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7BA9E"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6C3F2A9E"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E52ECD4"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33EE1C6"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6595D09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3F6F75E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320A612E" w14:textId="77777777" w:rsidR="002164CC" w:rsidRPr="00B31AAA" w:rsidRDefault="002164CC" w:rsidP="008E7D7A">
            <w:pPr>
              <w:spacing w:after="0" w:line="240" w:lineRule="auto"/>
              <w:jc w:val="right"/>
              <w:rPr>
                <w:rFonts w:eastAsia="Times New Roman" w:cs="DIN Pro Regular"/>
                <w:color w:val="000000"/>
                <w:sz w:val="20"/>
                <w:szCs w:val="20"/>
                <w:lang w:eastAsia="es-MX"/>
              </w:rPr>
            </w:pPr>
          </w:p>
        </w:tc>
      </w:tr>
      <w:tr w:rsidR="002164CC" w:rsidRPr="00B31AAA" w14:paraId="2D99879B"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E684E62"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293DD31" w14:textId="21950541" w:rsidR="002164CC" w:rsidRPr="00B31AAA" w:rsidRDefault="00F2391D" w:rsidP="008E7D7A">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1C30B52B"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75F400E0"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2CD27ABA"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21BAF409"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14:paraId="08A2252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3A2F96E"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E47BD63"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139634B"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1A3167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2B639A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F792DE7"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76E2C8B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753BE1FC" w14:textId="77777777" w:rsidR="002164CC" w:rsidRPr="00B31AAA" w:rsidRDefault="002164CC"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5596CF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6A1E23D"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43CE105C"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535673B6" w14:textId="77777777" w:rsidR="002164CC" w:rsidRPr="00B31AAA" w:rsidRDefault="002164CC" w:rsidP="008E7D7A">
            <w:pPr>
              <w:spacing w:after="0" w:line="240" w:lineRule="auto"/>
              <w:jc w:val="right"/>
              <w:rPr>
                <w:rFonts w:eastAsia="Times New Roman" w:cs="DIN Pro Regular"/>
                <w:color w:val="000000"/>
                <w:sz w:val="20"/>
                <w:szCs w:val="20"/>
                <w:lang w:eastAsia="es-MX"/>
              </w:rPr>
            </w:pPr>
          </w:p>
        </w:tc>
      </w:tr>
      <w:tr w:rsidR="002164CC" w:rsidRPr="00B31AAA" w14:paraId="6BED69C2"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B70FED2"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8ECB520" w14:textId="19FFA1E2" w:rsidR="002164CC" w:rsidRPr="00B31AAA" w:rsidRDefault="00F2391D" w:rsidP="008E7D7A">
            <w:pPr>
              <w:spacing w:after="0" w:line="240" w:lineRule="auto"/>
              <w:jc w:val="right"/>
              <w:rPr>
                <w:rFonts w:eastAsia="Times New Roman" w:cs="DIN Pro Regular"/>
                <w:b/>
                <w:color w:val="000000"/>
                <w:sz w:val="20"/>
                <w:szCs w:val="20"/>
                <w:lang w:eastAsia="es-MX"/>
              </w:rPr>
            </w:pPr>
            <w:r w:rsidRPr="00F2391D">
              <w:rPr>
                <w:rFonts w:eastAsia="Times New Roman" w:cs="DIN Pro Regular"/>
                <w:b/>
                <w:color w:val="000000"/>
                <w:sz w:val="20"/>
                <w:szCs w:val="20"/>
                <w:lang w:eastAsia="es-MX"/>
              </w:rPr>
              <w:t>117,682,8</w:t>
            </w:r>
            <w:r w:rsidR="00A02BA8">
              <w:rPr>
                <w:rFonts w:eastAsia="Times New Roman" w:cs="DIN Pro Regular"/>
                <w:b/>
                <w:color w:val="000000"/>
                <w:sz w:val="20"/>
                <w:szCs w:val="20"/>
                <w:lang w:eastAsia="es-MX"/>
              </w:rPr>
              <w:t>30</w:t>
            </w:r>
          </w:p>
        </w:tc>
      </w:tr>
    </w:tbl>
    <w:tbl>
      <w:tblPr>
        <w:tblW w:w="8902" w:type="dxa"/>
        <w:jc w:val="center"/>
        <w:tblCellMar>
          <w:left w:w="70" w:type="dxa"/>
          <w:right w:w="70" w:type="dxa"/>
        </w:tblCellMar>
        <w:tblLook w:val="04A0" w:firstRow="1" w:lastRow="0" w:firstColumn="1" w:lastColumn="0" w:noHBand="0" w:noVBand="1"/>
      </w:tblPr>
      <w:tblGrid>
        <w:gridCol w:w="1040"/>
        <w:gridCol w:w="6386"/>
        <w:gridCol w:w="1316"/>
        <w:gridCol w:w="160"/>
      </w:tblGrid>
      <w:tr w:rsidR="00174108" w:rsidRPr="00B31AAA" w14:paraId="73F0AEDD" w14:textId="77777777" w:rsidTr="003940E5">
        <w:trPr>
          <w:gridAfter w:val="1"/>
          <w:wAfter w:w="160" w:type="dxa"/>
          <w:trHeight w:val="300"/>
          <w:jc w:val="center"/>
        </w:trPr>
        <w:tc>
          <w:tcPr>
            <w:tcW w:w="8742" w:type="dxa"/>
            <w:gridSpan w:val="3"/>
            <w:tcBorders>
              <w:left w:val="single" w:sz="8" w:space="0" w:color="auto"/>
              <w:bottom w:val="nil"/>
              <w:right w:val="single" w:sz="8" w:space="0" w:color="000000"/>
            </w:tcBorders>
            <w:shd w:val="clear" w:color="auto" w:fill="AB0033"/>
            <w:vAlign w:val="center"/>
            <w:hideMark/>
          </w:tcPr>
          <w:p w14:paraId="0315BC97" w14:textId="549BA165" w:rsidR="00174108" w:rsidRPr="00C42E6C" w:rsidRDefault="00F2391D" w:rsidP="00DF6363">
            <w:pPr>
              <w:spacing w:after="0" w:line="240" w:lineRule="auto"/>
              <w:jc w:val="center"/>
              <w:rPr>
                <w:rFonts w:eastAsia="Times New Roman" w:cs="DIN Pro Regular"/>
                <w:b/>
                <w:bCs/>
                <w:color w:val="FFFFFF"/>
                <w:sz w:val="20"/>
                <w:szCs w:val="20"/>
                <w:lang w:eastAsia="es-MX"/>
              </w:rPr>
            </w:pPr>
            <w:r w:rsidRPr="00C42E6C">
              <w:rPr>
                <w:rFonts w:cs="DIN Pro Regular"/>
                <w:b/>
                <w:bCs/>
                <w:sz w:val="20"/>
                <w:szCs w:val="20"/>
              </w:rPr>
              <w:lastRenderedPageBreak/>
              <w:t>Auditoria Superior del Estado</w:t>
            </w:r>
          </w:p>
        </w:tc>
      </w:tr>
      <w:tr w:rsidR="00174108" w:rsidRPr="00B31AAA" w14:paraId="5DE8867A" w14:textId="77777777" w:rsidTr="003940E5">
        <w:trPr>
          <w:gridAfter w:val="1"/>
          <w:wAfter w:w="160" w:type="dxa"/>
          <w:trHeight w:val="300"/>
          <w:jc w:val="center"/>
        </w:trPr>
        <w:tc>
          <w:tcPr>
            <w:tcW w:w="8742" w:type="dxa"/>
            <w:gridSpan w:val="3"/>
            <w:tcBorders>
              <w:top w:val="nil"/>
              <w:left w:val="single" w:sz="8" w:space="0" w:color="auto"/>
              <w:bottom w:val="nil"/>
              <w:right w:val="single" w:sz="8" w:space="0" w:color="000000"/>
            </w:tcBorders>
            <w:shd w:val="clear" w:color="auto" w:fill="AB0033"/>
            <w:vAlign w:val="center"/>
            <w:hideMark/>
          </w:tcPr>
          <w:p w14:paraId="73715576"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7806E2DF" w14:textId="77777777" w:rsidTr="003940E5">
        <w:trPr>
          <w:gridAfter w:val="1"/>
          <w:wAfter w:w="160" w:type="dxa"/>
          <w:trHeight w:val="300"/>
          <w:jc w:val="center"/>
        </w:trPr>
        <w:tc>
          <w:tcPr>
            <w:tcW w:w="8742" w:type="dxa"/>
            <w:gridSpan w:val="3"/>
            <w:tcBorders>
              <w:top w:val="nil"/>
              <w:left w:val="single" w:sz="8" w:space="0" w:color="auto"/>
              <w:bottom w:val="nil"/>
              <w:right w:val="single" w:sz="8" w:space="0" w:color="000000"/>
            </w:tcBorders>
            <w:shd w:val="clear" w:color="auto" w:fill="AB0033"/>
            <w:vAlign w:val="center"/>
            <w:hideMark/>
          </w:tcPr>
          <w:p w14:paraId="3C7BE4D7"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4B49CC70" w14:textId="77777777" w:rsidTr="003940E5">
        <w:trPr>
          <w:gridAfter w:val="1"/>
          <w:wAfter w:w="160" w:type="dxa"/>
          <w:trHeight w:val="315"/>
          <w:jc w:val="center"/>
        </w:trPr>
        <w:tc>
          <w:tcPr>
            <w:tcW w:w="8742" w:type="dxa"/>
            <w:gridSpan w:val="3"/>
            <w:tcBorders>
              <w:top w:val="nil"/>
              <w:left w:val="single" w:sz="8" w:space="0" w:color="auto"/>
              <w:bottom w:val="single" w:sz="8" w:space="0" w:color="auto"/>
              <w:right w:val="single" w:sz="8" w:space="0" w:color="000000"/>
            </w:tcBorders>
            <w:shd w:val="clear" w:color="auto" w:fill="AB0033"/>
            <w:vAlign w:val="center"/>
            <w:hideMark/>
          </w:tcPr>
          <w:p w14:paraId="3B3A6BE4"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1E5C2DEB" w14:textId="77777777" w:rsidTr="003940E5">
        <w:trPr>
          <w:gridAfter w:val="1"/>
          <w:wAfter w:w="160" w:type="dxa"/>
          <w:trHeight w:val="90"/>
          <w:jc w:val="center"/>
        </w:trPr>
        <w:tc>
          <w:tcPr>
            <w:tcW w:w="1040" w:type="dxa"/>
            <w:tcBorders>
              <w:top w:val="nil"/>
              <w:left w:val="nil"/>
              <w:bottom w:val="nil"/>
              <w:right w:val="nil"/>
            </w:tcBorders>
            <w:shd w:val="clear" w:color="auto" w:fill="auto"/>
            <w:noWrap/>
            <w:vAlign w:val="bottom"/>
            <w:hideMark/>
          </w:tcPr>
          <w:p w14:paraId="6934D0E2"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6386" w:type="dxa"/>
            <w:tcBorders>
              <w:top w:val="nil"/>
              <w:left w:val="nil"/>
              <w:bottom w:val="nil"/>
              <w:right w:val="nil"/>
            </w:tcBorders>
            <w:shd w:val="clear" w:color="auto" w:fill="auto"/>
            <w:noWrap/>
            <w:vAlign w:val="bottom"/>
            <w:hideMark/>
          </w:tcPr>
          <w:p w14:paraId="2A3E5308"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1316" w:type="dxa"/>
            <w:tcBorders>
              <w:top w:val="nil"/>
              <w:left w:val="nil"/>
              <w:bottom w:val="single" w:sz="4" w:space="0" w:color="auto"/>
              <w:right w:val="nil"/>
            </w:tcBorders>
            <w:shd w:val="clear" w:color="auto" w:fill="auto"/>
            <w:noWrap/>
            <w:vAlign w:val="bottom"/>
            <w:hideMark/>
          </w:tcPr>
          <w:p w14:paraId="34042715"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27C63946" w14:textId="77777777" w:rsidTr="003940E5">
        <w:trPr>
          <w:gridAfter w:val="1"/>
          <w:wAfter w:w="160" w:type="dxa"/>
          <w:trHeight w:val="300"/>
          <w:jc w:val="center"/>
        </w:trPr>
        <w:tc>
          <w:tcPr>
            <w:tcW w:w="74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15A4951"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8411" w14:textId="663C3A18" w:rsidR="00591EE2" w:rsidRPr="00B31AAA" w:rsidRDefault="008E7D7A" w:rsidP="008E7D7A">
            <w:pPr>
              <w:spacing w:after="0" w:line="240" w:lineRule="auto"/>
              <w:jc w:val="right"/>
              <w:rPr>
                <w:rFonts w:eastAsia="Times New Roman" w:cs="DIN Pro Regular"/>
                <w:b/>
                <w:color w:val="000000"/>
                <w:sz w:val="20"/>
                <w:szCs w:val="20"/>
                <w:lang w:eastAsia="es-MX"/>
              </w:rPr>
            </w:pPr>
            <w:r w:rsidRPr="008E7D7A">
              <w:rPr>
                <w:rFonts w:eastAsia="Times New Roman" w:cs="DIN Pro Regular"/>
                <w:b/>
                <w:color w:val="000000"/>
                <w:sz w:val="20"/>
                <w:szCs w:val="20"/>
                <w:lang w:eastAsia="es-MX"/>
              </w:rPr>
              <w:t>115,505,320</w:t>
            </w:r>
          </w:p>
        </w:tc>
      </w:tr>
      <w:tr w:rsidR="00591EE2" w:rsidRPr="00B31AAA" w14:paraId="396BC3CA" w14:textId="77777777" w:rsidTr="003940E5">
        <w:trPr>
          <w:gridAfter w:val="1"/>
          <w:wAfter w:w="160" w:type="dxa"/>
          <w:trHeight w:val="70"/>
          <w:jc w:val="center"/>
        </w:trPr>
        <w:tc>
          <w:tcPr>
            <w:tcW w:w="1040" w:type="dxa"/>
            <w:tcBorders>
              <w:top w:val="nil"/>
              <w:left w:val="nil"/>
              <w:bottom w:val="nil"/>
              <w:right w:val="nil"/>
            </w:tcBorders>
            <w:shd w:val="clear" w:color="auto" w:fill="auto"/>
            <w:noWrap/>
            <w:vAlign w:val="bottom"/>
            <w:hideMark/>
          </w:tcPr>
          <w:p w14:paraId="7A8FF5A3"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6386" w:type="dxa"/>
            <w:tcBorders>
              <w:top w:val="nil"/>
              <w:left w:val="nil"/>
              <w:bottom w:val="nil"/>
              <w:right w:val="nil"/>
            </w:tcBorders>
            <w:shd w:val="clear" w:color="auto" w:fill="auto"/>
            <w:noWrap/>
            <w:vAlign w:val="bottom"/>
            <w:hideMark/>
          </w:tcPr>
          <w:p w14:paraId="7FCF6BCB"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1316" w:type="dxa"/>
            <w:tcBorders>
              <w:top w:val="nil"/>
              <w:left w:val="nil"/>
              <w:bottom w:val="nil"/>
              <w:right w:val="nil"/>
            </w:tcBorders>
            <w:shd w:val="clear" w:color="auto" w:fill="auto"/>
            <w:noWrap/>
            <w:vAlign w:val="bottom"/>
            <w:hideMark/>
          </w:tcPr>
          <w:p w14:paraId="53673512" w14:textId="77777777" w:rsidR="00591EE2" w:rsidRPr="00B31AAA" w:rsidRDefault="00591EE2" w:rsidP="008E7D7A">
            <w:pPr>
              <w:spacing w:after="0" w:line="240" w:lineRule="auto"/>
              <w:jc w:val="right"/>
              <w:rPr>
                <w:rFonts w:eastAsia="Times New Roman" w:cs="DIN Pro Regular"/>
                <w:color w:val="000000"/>
                <w:sz w:val="20"/>
                <w:szCs w:val="20"/>
                <w:lang w:eastAsia="es-MX"/>
              </w:rPr>
            </w:pPr>
          </w:p>
        </w:tc>
      </w:tr>
      <w:tr w:rsidR="00591EE2" w:rsidRPr="00B31AAA" w14:paraId="5A86EC9D" w14:textId="77777777" w:rsidTr="003940E5">
        <w:trPr>
          <w:gridAfter w:val="1"/>
          <w:wAfter w:w="160" w:type="dxa"/>
          <w:trHeight w:val="300"/>
          <w:jc w:val="center"/>
        </w:trPr>
        <w:tc>
          <w:tcPr>
            <w:tcW w:w="74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642E476"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F437907" w14:textId="2AC16CB3" w:rsidR="00591EE2" w:rsidRPr="00B31AAA" w:rsidRDefault="00F2391D" w:rsidP="008E7D7A">
            <w:pPr>
              <w:spacing w:after="0" w:line="240" w:lineRule="auto"/>
              <w:jc w:val="right"/>
              <w:rPr>
                <w:rFonts w:eastAsia="Times New Roman" w:cs="DIN Pro Regular"/>
                <w:b/>
                <w:color w:val="000000"/>
                <w:sz w:val="20"/>
                <w:szCs w:val="20"/>
                <w:lang w:eastAsia="es-MX"/>
              </w:rPr>
            </w:pPr>
            <w:r w:rsidRPr="00F2391D">
              <w:rPr>
                <w:rFonts w:eastAsia="Times New Roman" w:cs="DIN Pro Regular"/>
                <w:b/>
                <w:color w:val="000000"/>
                <w:sz w:val="20"/>
                <w:szCs w:val="20"/>
                <w:lang w:eastAsia="es-MX"/>
              </w:rPr>
              <w:t>676,638</w:t>
            </w:r>
          </w:p>
        </w:tc>
      </w:tr>
      <w:tr w:rsidR="006D41B9" w:rsidRPr="00B31AAA" w14:paraId="466DFA95"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0530329B"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6386" w:type="dxa"/>
            <w:tcBorders>
              <w:top w:val="nil"/>
              <w:left w:val="nil"/>
              <w:bottom w:val="single" w:sz="4" w:space="0" w:color="auto"/>
              <w:right w:val="single" w:sz="4" w:space="0" w:color="auto"/>
            </w:tcBorders>
            <w:shd w:val="clear" w:color="auto" w:fill="auto"/>
            <w:vAlign w:val="center"/>
          </w:tcPr>
          <w:p w14:paraId="2512298B"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1316" w:type="dxa"/>
            <w:tcBorders>
              <w:top w:val="nil"/>
              <w:left w:val="nil"/>
              <w:bottom w:val="single" w:sz="4" w:space="0" w:color="auto"/>
              <w:right w:val="single" w:sz="4" w:space="0" w:color="auto"/>
            </w:tcBorders>
            <w:shd w:val="clear" w:color="auto" w:fill="auto"/>
            <w:vAlign w:val="center"/>
          </w:tcPr>
          <w:p w14:paraId="44D08D0B" w14:textId="77777777" w:rsidR="006D41B9" w:rsidRPr="00B31AAA" w:rsidRDefault="006D41B9"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FBFA6C8"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2C5F0FFF" w14:textId="77777777" w:rsidTr="003940E5">
        <w:trPr>
          <w:trHeight w:val="78"/>
          <w:jc w:val="center"/>
        </w:trPr>
        <w:tc>
          <w:tcPr>
            <w:tcW w:w="1040" w:type="dxa"/>
            <w:tcBorders>
              <w:top w:val="nil"/>
              <w:left w:val="single" w:sz="4" w:space="0" w:color="auto"/>
              <w:bottom w:val="single" w:sz="4" w:space="0" w:color="auto"/>
              <w:right w:val="nil"/>
            </w:tcBorders>
            <w:shd w:val="clear" w:color="auto" w:fill="auto"/>
            <w:vAlign w:val="center"/>
          </w:tcPr>
          <w:p w14:paraId="0432FB40"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6386" w:type="dxa"/>
            <w:tcBorders>
              <w:top w:val="nil"/>
              <w:left w:val="nil"/>
              <w:bottom w:val="single" w:sz="4" w:space="0" w:color="auto"/>
              <w:right w:val="single" w:sz="4" w:space="0" w:color="auto"/>
            </w:tcBorders>
            <w:shd w:val="clear" w:color="auto" w:fill="auto"/>
            <w:vAlign w:val="center"/>
          </w:tcPr>
          <w:p w14:paraId="32DD86EA"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1316" w:type="dxa"/>
            <w:tcBorders>
              <w:top w:val="nil"/>
              <w:left w:val="nil"/>
              <w:bottom w:val="single" w:sz="4" w:space="0" w:color="auto"/>
              <w:right w:val="single" w:sz="4" w:space="0" w:color="auto"/>
            </w:tcBorders>
            <w:shd w:val="clear" w:color="auto" w:fill="auto"/>
            <w:vAlign w:val="center"/>
          </w:tcPr>
          <w:p w14:paraId="778D8F7A" w14:textId="77777777" w:rsidR="006D41B9" w:rsidRPr="00B31AAA" w:rsidRDefault="006D41B9"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CC63EAC"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9F781BA"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hideMark/>
          </w:tcPr>
          <w:p w14:paraId="55F5765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6386" w:type="dxa"/>
            <w:tcBorders>
              <w:top w:val="nil"/>
              <w:left w:val="nil"/>
              <w:bottom w:val="single" w:sz="4" w:space="0" w:color="auto"/>
              <w:right w:val="single" w:sz="4" w:space="0" w:color="auto"/>
            </w:tcBorders>
            <w:shd w:val="clear" w:color="auto" w:fill="auto"/>
            <w:vAlign w:val="center"/>
            <w:hideMark/>
          </w:tcPr>
          <w:p w14:paraId="44CAA7A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1316" w:type="dxa"/>
            <w:tcBorders>
              <w:top w:val="nil"/>
              <w:left w:val="nil"/>
              <w:bottom w:val="single" w:sz="4" w:space="0" w:color="auto"/>
              <w:right w:val="single" w:sz="4" w:space="0" w:color="auto"/>
            </w:tcBorders>
            <w:shd w:val="clear" w:color="auto" w:fill="auto"/>
            <w:vAlign w:val="center"/>
            <w:hideMark/>
          </w:tcPr>
          <w:p w14:paraId="2D8D76CC" w14:textId="2849A387" w:rsidR="00174108" w:rsidRPr="00B31AAA" w:rsidRDefault="003940E5" w:rsidP="008E7D7A">
            <w:pPr>
              <w:spacing w:after="0" w:line="240" w:lineRule="auto"/>
              <w:jc w:val="right"/>
              <w:rPr>
                <w:rFonts w:eastAsia="Times New Roman" w:cs="DIN Pro Regular"/>
                <w:color w:val="000000"/>
                <w:sz w:val="20"/>
                <w:szCs w:val="20"/>
                <w:lang w:eastAsia="es-MX"/>
              </w:rPr>
            </w:pPr>
            <w:r w:rsidRPr="003940E5">
              <w:rPr>
                <w:rFonts w:eastAsia="Times New Roman" w:cs="DIN Pro Regular"/>
                <w:color w:val="000000"/>
                <w:sz w:val="20"/>
                <w:szCs w:val="20"/>
                <w:lang w:eastAsia="es-MX"/>
              </w:rPr>
              <w:t>664,202</w:t>
            </w:r>
          </w:p>
        </w:tc>
        <w:tc>
          <w:tcPr>
            <w:tcW w:w="160" w:type="dxa"/>
            <w:tcBorders>
              <w:top w:val="nil"/>
              <w:left w:val="nil"/>
              <w:bottom w:val="nil"/>
              <w:right w:val="nil"/>
            </w:tcBorders>
            <w:shd w:val="clear" w:color="auto" w:fill="auto"/>
            <w:noWrap/>
            <w:vAlign w:val="bottom"/>
            <w:hideMark/>
          </w:tcPr>
          <w:p w14:paraId="2713498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5900FEB" w14:textId="77777777" w:rsidTr="003940E5">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738885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6386" w:type="dxa"/>
            <w:tcBorders>
              <w:top w:val="nil"/>
              <w:left w:val="nil"/>
              <w:bottom w:val="single" w:sz="4" w:space="0" w:color="auto"/>
              <w:right w:val="single" w:sz="4" w:space="0" w:color="auto"/>
            </w:tcBorders>
            <w:shd w:val="clear" w:color="auto" w:fill="auto"/>
            <w:vAlign w:val="center"/>
            <w:hideMark/>
          </w:tcPr>
          <w:p w14:paraId="6ED2A421"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1316" w:type="dxa"/>
            <w:tcBorders>
              <w:top w:val="nil"/>
              <w:left w:val="nil"/>
              <w:bottom w:val="single" w:sz="4" w:space="0" w:color="auto"/>
              <w:right w:val="single" w:sz="4" w:space="0" w:color="auto"/>
            </w:tcBorders>
            <w:shd w:val="clear" w:color="auto" w:fill="auto"/>
            <w:vAlign w:val="center"/>
            <w:hideMark/>
          </w:tcPr>
          <w:p w14:paraId="21EF66DF"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784A4D9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9FBB4B8"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hideMark/>
          </w:tcPr>
          <w:p w14:paraId="12BF97B2"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6386" w:type="dxa"/>
            <w:tcBorders>
              <w:top w:val="nil"/>
              <w:left w:val="nil"/>
              <w:bottom w:val="single" w:sz="4" w:space="0" w:color="auto"/>
              <w:right w:val="single" w:sz="4" w:space="0" w:color="auto"/>
            </w:tcBorders>
            <w:shd w:val="clear" w:color="auto" w:fill="auto"/>
            <w:vAlign w:val="center"/>
            <w:hideMark/>
          </w:tcPr>
          <w:p w14:paraId="5B2B3BAA"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1316" w:type="dxa"/>
            <w:tcBorders>
              <w:top w:val="nil"/>
              <w:left w:val="nil"/>
              <w:bottom w:val="single" w:sz="4" w:space="0" w:color="auto"/>
              <w:right w:val="single" w:sz="4" w:space="0" w:color="auto"/>
            </w:tcBorders>
            <w:shd w:val="clear" w:color="auto" w:fill="auto"/>
            <w:vAlign w:val="center"/>
            <w:hideMark/>
          </w:tcPr>
          <w:p w14:paraId="249CC4D9"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2D38756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276088A"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hideMark/>
          </w:tcPr>
          <w:p w14:paraId="7850F6A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6386" w:type="dxa"/>
            <w:tcBorders>
              <w:top w:val="nil"/>
              <w:left w:val="nil"/>
              <w:bottom w:val="single" w:sz="4" w:space="0" w:color="auto"/>
              <w:right w:val="single" w:sz="4" w:space="0" w:color="auto"/>
            </w:tcBorders>
            <w:shd w:val="clear" w:color="auto" w:fill="auto"/>
            <w:vAlign w:val="center"/>
            <w:hideMark/>
          </w:tcPr>
          <w:p w14:paraId="5513F9A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1316" w:type="dxa"/>
            <w:tcBorders>
              <w:top w:val="nil"/>
              <w:left w:val="nil"/>
              <w:bottom w:val="single" w:sz="4" w:space="0" w:color="auto"/>
              <w:right w:val="single" w:sz="4" w:space="0" w:color="auto"/>
            </w:tcBorders>
            <w:shd w:val="clear" w:color="auto" w:fill="auto"/>
            <w:vAlign w:val="center"/>
            <w:hideMark/>
          </w:tcPr>
          <w:p w14:paraId="7A5E4FEA"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F2CBDB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A9EC428"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hideMark/>
          </w:tcPr>
          <w:p w14:paraId="45327CC9"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6386" w:type="dxa"/>
            <w:tcBorders>
              <w:top w:val="nil"/>
              <w:left w:val="nil"/>
              <w:bottom w:val="single" w:sz="4" w:space="0" w:color="auto"/>
              <w:right w:val="single" w:sz="4" w:space="0" w:color="auto"/>
            </w:tcBorders>
            <w:shd w:val="clear" w:color="auto" w:fill="auto"/>
            <w:vAlign w:val="center"/>
            <w:hideMark/>
          </w:tcPr>
          <w:p w14:paraId="3CE9FF0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1316" w:type="dxa"/>
            <w:tcBorders>
              <w:top w:val="nil"/>
              <w:left w:val="nil"/>
              <w:bottom w:val="single" w:sz="4" w:space="0" w:color="auto"/>
              <w:right w:val="single" w:sz="4" w:space="0" w:color="auto"/>
            </w:tcBorders>
            <w:shd w:val="clear" w:color="auto" w:fill="auto"/>
            <w:vAlign w:val="center"/>
            <w:hideMark/>
          </w:tcPr>
          <w:p w14:paraId="77E907AE"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1D8862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1E5B175" w14:textId="77777777" w:rsidTr="003940E5">
        <w:trPr>
          <w:trHeight w:val="86"/>
          <w:jc w:val="center"/>
        </w:trPr>
        <w:tc>
          <w:tcPr>
            <w:tcW w:w="1040" w:type="dxa"/>
            <w:tcBorders>
              <w:top w:val="nil"/>
              <w:left w:val="single" w:sz="4" w:space="0" w:color="auto"/>
              <w:bottom w:val="single" w:sz="4" w:space="0" w:color="auto"/>
              <w:right w:val="nil"/>
            </w:tcBorders>
            <w:shd w:val="clear" w:color="auto" w:fill="auto"/>
            <w:vAlign w:val="center"/>
            <w:hideMark/>
          </w:tcPr>
          <w:p w14:paraId="27D80B6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6386" w:type="dxa"/>
            <w:tcBorders>
              <w:top w:val="nil"/>
              <w:left w:val="nil"/>
              <w:bottom w:val="single" w:sz="4" w:space="0" w:color="auto"/>
              <w:right w:val="single" w:sz="4" w:space="0" w:color="auto"/>
            </w:tcBorders>
            <w:shd w:val="clear" w:color="auto" w:fill="auto"/>
            <w:vAlign w:val="center"/>
            <w:hideMark/>
          </w:tcPr>
          <w:p w14:paraId="263A0BDE"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1316" w:type="dxa"/>
            <w:tcBorders>
              <w:top w:val="nil"/>
              <w:left w:val="nil"/>
              <w:bottom w:val="single" w:sz="4" w:space="0" w:color="auto"/>
              <w:right w:val="single" w:sz="4" w:space="0" w:color="auto"/>
            </w:tcBorders>
            <w:shd w:val="clear" w:color="auto" w:fill="auto"/>
            <w:vAlign w:val="center"/>
            <w:hideMark/>
          </w:tcPr>
          <w:p w14:paraId="1BE605E3" w14:textId="2733208D" w:rsidR="00174108" w:rsidRPr="00B31AAA" w:rsidRDefault="003940E5" w:rsidP="008E7D7A">
            <w:pPr>
              <w:spacing w:after="0" w:line="240" w:lineRule="auto"/>
              <w:jc w:val="right"/>
              <w:rPr>
                <w:rFonts w:eastAsia="Times New Roman" w:cs="DIN Pro Regular"/>
                <w:color w:val="000000"/>
                <w:sz w:val="20"/>
                <w:szCs w:val="20"/>
                <w:lang w:eastAsia="es-MX"/>
              </w:rPr>
            </w:pPr>
            <w:r w:rsidRPr="003940E5">
              <w:rPr>
                <w:rFonts w:eastAsia="Times New Roman" w:cs="DIN Pro Regular"/>
                <w:color w:val="000000"/>
                <w:sz w:val="20"/>
                <w:szCs w:val="20"/>
                <w:lang w:eastAsia="es-MX"/>
              </w:rPr>
              <w:t>12,435</w:t>
            </w:r>
          </w:p>
        </w:tc>
        <w:tc>
          <w:tcPr>
            <w:tcW w:w="160" w:type="dxa"/>
            <w:tcBorders>
              <w:top w:val="nil"/>
              <w:left w:val="nil"/>
              <w:bottom w:val="nil"/>
              <w:right w:val="nil"/>
            </w:tcBorders>
            <w:shd w:val="clear" w:color="auto" w:fill="auto"/>
            <w:noWrap/>
            <w:vAlign w:val="bottom"/>
            <w:hideMark/>
          </w:tcPr>
          <w:p w14:paraId="627C9ED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E2344C2" w14:textId="77777777" w:rsidTr="003940E5">
        <w:trPr>
          <w:trHeight w:val="118"/>
          <w:jc w:val="center"/>
        </w:trPr>
        <w:tc>
          <w:tcPr>
            <w:tcW w:w="1040" w:type="dxa"/>
            <w:tcBorders>
              <w:top w:val="nil"/>
              <w:left w:val="single" w:sz="4" w:space="0" w:color="auto"/>
              <w:bottom w:val="single" w:sz="4" w:space="0" w:color="auto"/>
              <w:right w:val="nil"/>
            </w:tcBorders>
            <w:shd w:val="clear" w:color="auto" w:fill="auto"/>
            <w:vAlign w:val="center"/>
            <w:hideMark/>
          </w:tcPr>
          <w:p w14:paraId="43D5C72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6386" w:type="dxa"/>
            <w:tcBorders>
              <w:top w:val="nil"/>
              <w:left w:val="nil"/>
              <w:bottom w:val="single" w:sz="4" w:space="0" w:color="auto"/>
              <w:right w:val="single" w:sz="4" w:space="0" w:color="auto"/>
            </w:tcBorders>
            <w:shd w:val="clear" w:color="auto" w:fill="auto"/>
            <w:vAlign w:val="center"/>
            <w:hideMark/>
          </w:tcPr>
          <w:p w14:paraId="7B46AB83"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1316" w:type="dxa"/>
            <w:tcBorders>
              <w:top w:val="nil"/>
              <w:left w:val="nil"/>
              <w:bottom w:val="single" w:sz="4" w:space="0" w:color="auto"/>
              <w:right w:val="single" w:sz="4" w:space="0" w:color="auto"/>
            </w:tcBorders>
            <w:shd w:val="clear" w:color="auto" w:fill="auto"/>
            <w:vAlign w:val="center"/>
            <w:hideMark/>
          </w:tcPr>
          <w:p w14:paraId="612EBA32"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8AA08D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675F1FA" w14:textId="77777777" w:rsidTr="003940E5">
        <w:trPr>
          <w:trHeight w:val="135"/>
          <w:jc w:val="center"/>
        </w:trPr>
        <w:tc>
          <w:tcPr>
            <w:tcW w:w="1040" w:type="dxa"/>
            <w:tcBorders>
              <w:top w:val="nil"/>
              <w:left w:val="single" w:sz="4" w:space="0" w:color="auto"/>
              <w:bottom w:val="single" w:sz="4" w:space="0" w:color="auto"/>
              <w:right w:val="nil"/>
            </w:tcBorders>
            <w:shd w:val="clear" w:color="auto" w:fill="auto"/>
            <w:vAlign w:val="center"/>
            <w:hideMark/>
          </w:tcPr>
          <w:p w14:paraId="7A116F9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6386" w:type="dxa"/>
            <w:tcBorders>
              <w:top w:val="nil"/>
              <w:left w:val="nil"/>
              <w:bottom w:val="single" w:sz="4" w:space="0" w:color="auto"/>
              <w:right w:val="single" w:sz="4" w:space="0" w:color="auto"/>
            </w:tcBorders>
            <w:shd w:val="clear" w:color="auto" w:fill="auto"/>
            <w:vAlign w:val="center"/>
            <w:hideMark/>
          </w:tcPr>
          <w:p w14:paraId="09F3A92A"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1316" w:type="dxa"/>
            <w:tcBorders>
              <w:top w:val="nil"/>
              <w:left w:val="nil"/>
              <w:bottom w:val="single" w:sz="4" w:space="0" w:color="auto"/>
              <w:right w:val="single" w:sz="4" w:space="0" w:color="auto"/>
            </w:tcBorders>
            <w:shd w:val="clear" w:color="auto" w:fill="auto"/>
            <w:vAlign w:val="center"/>
            <w:hideMark/>
          </w:tcPr>
          <w:p w14:paraId="63AD5C8A"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CC4016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D0F8735" w14:textId="77777777" w:rsidTr="003940E5">
        <w:trPr>
          <w:trHeight w:val="168"/>
          <w:jc w:val="center"/>
        </w:trPr>
        <w:tc>
          <w:tcPr>
            <w:tcW w:w="1040" w:type="dxa"/>
            <w:tcBorders>
              <w:top w:val="nil"/>
              <w:left w:val="single" w:sz="4" w:space="0" w:color="auto"/>
              <w:bottom w:val="single" w:sz="4" w:space="0" w:color="auto"/>
              <w:right w:val="nil"/>
            </w:tcBorders>
            <w:shd w:val="clear" w:color="auto" w:fill="auto"/>
            <w:vAlign w:val="center"/>
            <w:hideMark/>
          </w:tcPr>
          <w:p w14:paraId="05D0FAC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6386" w:type="dxa"/>
            <w:tcBorders>
              <w:top w:val="nil"/>
              <w:left w:val="nil"/>
              <w:bottom w:val="single" w:sz="4" w:space="0" w:color="auto"/>
              <w:right w:val="single" w:sz="4" w:space="0" w:color="auto"/>
            </w:tcBorders>
            <w:shd w:val="clear" w:color="auto" w:fill="auto"/>
            <w:vAlign w:val="center"/>
            <w:hideMark/>
          </w:tcPr>
          <w:p w14:paraId="3D329BC2"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1316" w:type="dxa"/>
            <w:tcBorders>
              <w:top w:val="nil"/>
              <w:left w:val="nil"/>
              <w:bottom w:val="single" w:sz="4" w:space="0" w:color="auto"/>
              <w:right w:val="single" w:sz="4" w:space="0" w:color="auto"/>
            </w:tcBorders>
            <w:shd w:val="clear" w:color="auto" w:fill="auto"/>
            <w:vAlign w:val="center"/>
            <w:hideMark/>
          </w:tcPr>
          <w:p w14:paraId="598E4308"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1AE76C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6BB79D21"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37C2F111"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6386" w:type="dxa"/>
            <w:tcBorders>
              <w:top w:val="nil"/>
              <w:left w:val="nil"/>
              <w:bottom w:val="single" w:sz="4" w:space="0" w:color="auto"/>
              <w:right w:val="single" w:sz="4" w:space="0" w:color="auto"/>
            </w:tcBorders>
            <w:shd w:val="clear" w:color="auto" w:fill="auto"/>
            <w:vAlign w:val="center"/>
          </w:tcPr>
          <w:p w14:paraId="4CA6F9D5"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1316" w:type="dxa"/>
            <w:tcBorders>
              <w:top w:val="nil"/>
              <w:left w:val="nil"/>
              <w:bottom w:val="single" w:sz="4" w:space="0" w:color="auto"/>
              <w:right w:val="single" w:sz="4" w:space="0" w:color="auto"/>
            </w:tcBorders>
            <w:shd w:val="clear" w:color="auto" w:fill="auto"/>
            <w:vAlign w:val="center"/>
          </w:tcPr>
          <w:p w14:paraId="3CCB465B" w14:textId="77777777" w:rsidR="006D41B9" w:rsidRPr="00B31AAA" w:rsidRDefault="006D41B9"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5D56F310"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165DB3FE" w14:textId="77777777" w:rsidTr="003940E5">
        <w:trPr>
          <w:trHeight w:val="90"/>
          <w:jc w:val="center"/>
        </w:trPr>
        <w:tc>
          <w:tcPr>
            <w:tcW w:w="1040" w:type="dxa"/>
            <w:tcBorders>
              <w:top w:val="nil"/>
              <w:left w:val="single" w:sz="4" w:space="0" w:color="auto"/>
              <w:bottom w:val="single" w:sz="4" w:space="0" w:color="auto"/>
              <w:right w:val="nil"/>
            </w:tcBorders>
            <w:shd w:val="clear" w:color="auto" w:fill="auto"/>
            <w:vAlign w:val="center"/>
            <w:hideMark/>
          </w:tcPr>
          <w:p w14:paraId="7E13DF8A"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6386" w:type="dxa"/>
            <w:tcBorders>
              <w:top w:val="nil"/>
              <w:left w:val="nil"/>
              <w:bottom w:val="single" w:sz="4" w:space="0" w:color="auto"/>
              <w:right w:val="single" w:sz="4" w:space="0" w:color="auto"/>
            </w:tcBorders>
            <w:shd w:val="clear" w:color="auto" w:fill="auto"/>
            <w:vAlign w:val="center"/>
            <w:hideMark/>
          </w:tcPr>
          <w:p w14:paraId="5B73A858"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1316" w:type="dxa"/>
            <w:tcBorders>
              <w:top w:val="nil"/>
              <w:left w:val="nil"/>
              <w:bottom w:val="single" w:sz="4" w:space="0" w:color="auto"/>
              <w:right w:val="single" w:sz="4" w:space="0" w:color="auto"/>
            </w:tcBorders>
            <w:shd w:val="clear" w:color="auto" w:fill="auto"/>
            <w:vAlign w:val="center"/>
            <w:hideMark/>
          </w:tcPr>
          <w:p w14:paraId="7F0E1181"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9C2846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0A45683" w14:textId="77777777" w:rsidTr="003940E5">
        <w:trPr>
          <w:trHeight w:val="108"/>
          <w:jc w:val="center"/>
        </w:trPr>
        <w:tc>
          <w:tcPr>
            <w:tcW w:w="1040" w:type="dxa"/>
            <w:tcBorders>
              <w:top w:val="nil"/>
              <w:left w:val="single" w:sz="4" w:space="0" w:color="auto"/>
              <w:bottom w:val="single" w:sz="4" w:space="0" w:color="auto"/>
              <w:right w:val="nil"/>
            </w:tcBorders>
            <w:shd w:val="clear" w:color="auto" w:fill="auto"/>
            <w:vAlign w:val="center"/>
            <w:hideMark/>
          </w:tcPr>
          <w:p w14:paraId="23CECB9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6386" w:type="dxa"/>
            <w:tcBorders>
              <w:top w:val="nil"/>
              <w:left w:val="nil"/>
              <w:bottom w:val="single" w:sz="4" w:space="0" w:color="auto"/>
              <w:right w:val="single" w:sz="4" w:space="0" w:color="auto"/>
            </w:tcBorders>
            <w:shd w:val="clear" w:color="auto" w:fill="auto"/>
            <w:vAlign w:val="center"/>
            <w:hideMark/>
          </w:tcPr>
          <w:p w14:paraId="4F649800"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1316" w:type="dxa"/>
            <w:tcBorders>
              <w:top w:val="nil"/>
              <w:left w:val="nil"/>
              <w:bottom w:val="single" w:sz="4" w:space="0" w:color="auto"/>
              <w:right w:val="single" w:sz="4" w:space="0" w:color="auto"/>
            </w:tcBorders>
            <w:shd w:val="clear" w:color="auto" w:fill="auto"/>
            <w:vAlign w:val="center"/>
            <w:hideMark/>
          </w:tcPr>
          <w:p w14:paraId="61280A6B"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5824A39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32B1DCF" w14:textId="77777777" w:rsidTr="003940E5">
        <w:trPr>
          <w:trHeight w:val="140"/>
          <w:jc w:val="center"/>
        </w:trPr>
        <w:tc>
          <w:tcPr>
            <w:tcW w:w="1040" w:type="dxa"/>
            <w:tcBorders>
              <w:top w:val="nil"/>
              <w:left w:val="single" w:sz="4" w:space="0" w:color="auto"/>
              <w:bottom w:val="single" w:sz="4" w:space="0" w:color="auto"/>
              <w:right w:val="nil"/>
            </w:tcBorders>
            <w:shd w:val="clear" w:color="auto" w:fill="auto"/>
            <w:vAlign w:val="center"/>
            <w:hideMark/>
          </w:tcPr>
          <w:p w14:paraId="0B9788B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6386" w:type="dxa"/>
            <w:tcBorders>
              <w:top w:val="nil"/>
              <w:left w:val="nil"/>
              <w:bottom w:val="single" w:sz="4" w:space="0" w:color="auto"/>
              <w:right w:val="single" w:sz="4" w:space="0" w:color="auto"/>
            </w:tcBorders>
            <w:shd w:val="clear" w:color="auto" w:fill="auto"/>
            <w:vAlign w:val="center"/>
            <w:hideMark/>
          </w:tcPr>
          <w:p w14:paraId="4F6516B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1316" w:type="dxa"/>
            <w:tcBorders>
              <w:top w:val="nil"/>
              <w:left w:val="nil"/>
              <w:bottom w:val="single" w:sz="4" w:space="0" w:color="auto"/>
              <w:right w:val="single" w:sz="4" w:space="0" w:color="auto"/>
            </w:tcBorders>
            <w:shd w:val="clear" w:color="auto" w:fill="auto"/>
            <w:vAlign w:val="center"/>
            <w:hideMark/>
          </w:tcPr>
          <w:p w14:paraId="74247D4F"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36E826F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38B2647D"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28234666"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6386" w:type="dxa"/>
            <w:tcBorders>
              <w:top w:val="nil"/>
              <w:left w:val="nil"/>
              <w:bottom w:val="single" w:sz="4" w:space="0" w:color="auto"/>
              <w:right w:val="single" w:sz="4" w:space="0" w:color="auto"/>
            </w:tcBorders>
            <w:shd w:val="clear" w:color="auto" w:fill="auto"/>
            <w:vAlign w:val="center"/>
          </w:tcPr>
          <w:p w14:paraId="6C50735F"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1316" w:type="dxa"/>
            <w:tcBorders>
              <w:top w:val="nil"/>
              <w:left w:val="nil"/>
              <w:bottom w:val="single" w:sz="4" w:space="0" w:color="auto"/>
              <w:right w:val="single" w:sz="4" w:space="0" w:color="auto"/>
            </w:tcBorders>
            <w:shd w:val="clear" w:color="auto" w:fill="auto"/>
            <w:vAlign w:val="center"/>
          </w:tcPr>
          <w:p w14:paraId="6566FCD2" w14:textId="77777777" w:rsidR="006D41B9" w:rsidRPr="00B31AAA" w:rsidRDefault="006D41B9" w:rsidP="008E7D7A">
            <w:pPr>
              <w:spacing w:after="0" w:line="240" w:lineRule="auto"/>
              <w:jc w:val="right"/>
              <w:rPr>
                <w:rFonts w:eastAsia="Times New Roman" w:cs="DIN Pro Regular"/>
                <w:bCs/>
                <w:color w:val="000000"/>
                <w:sz w:val="20"/>
                <w:szCs w:val="20"/>
                <w:lang w:eastAsia="es-MX"/>
              </w:rPr>
            </w:pPr>
          </w:p>
        </w:tc>
        <w:tc>
          <w:tcPr>
            <w:tcW w:w="160" w:type="dxa"/>
            <w:tcBorders>
              <w:top w:val="nil"/>
              <w:left w:val="nil"/>
              <w:bottom w:val="nil"/>
              <w:right w:val="nil"/>
            </w:tcBorders>
            <w:shd w:val="clear" w:color="auto" w:fill="auto"/>
            <w:noWrap/>
            <w:vAlign w:val="bottom"/>
          </w:tcPr>
          <w:p w14:paraId="3AFDE120"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217E6F85" w14:textId="77777777" w:rsidTr="003940E5">
        <w:trPr>
          <w:trHeight w:val="203"/>
          <w:jc w:val="center"/>
        </w:trPr>
        <w:tc>
          <w:tcPr>
            <w:tcW w:w="1040" w:type="dxa"/>
            <w:tcBorders>
              <w:top w:val="nil"/>
              <w:left w:val="single" w:sz="4" w:space="0" w:color="auto"/>
              <w:bottom w:val="single" w:sz="4" w:space="0" w:color="auto"/>
              <w:right w:val="nil"/>
            </w:tcBorders>
            <w:shd w:val="clear" w:color="auto" w:fill="auto"/>
            <w:vAlign w:val="center"/>
            <w:hideMark/>
          </w:tcPr>
          <w:p w14:paraId="2EC5DD6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6386" w:type="dxa"/>
            <w:tcBorders>
              <w:top w:val="nil"/>
              <w:left w:val="nil"/>
              <w:bottom w:val="single" w:sz="4" w:space="0" w:color="auto"/>
              <w:right w:val="single" w:sz="4" w:space="0" w:color="auto"/>
            </w:tcBorders>
            <w:shd w:val="clear" w:color="auto" w:fill="auto"/>
            <w:vAlign w:val="center"/>
            <w:hideMark/>
          </w:tcPr>
          <w:p w14:paraId="77CBE25A"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1316" w:type="dxa"/>
            <w:tcBorders>
              <w:top w:val="nil"/>
              <w:left w:val="nil"/>
              <w:bottom w:val="single" w:sz="4" w:space="0" w:color="auto"/>
              <w:right w:val="single" w:sz="4" w:space="0" w:color="auto"/>
            </w:tcBorders>
            <w:shd w:val="clear" w:color="auto" w:fill="auto"/>
            <w:vAlign w:val="center"/>
            <w:hideMark/>
          </w:tcPr>
          <w:p w14:paraId="63B79566"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14EB49E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66BC5F8" w14:textId="77777777" w:rsidTr="003940E5">
        <w:trPr>
          <w:trHeight w:val="80"/>
          <w:jc w:val="center"/>
        </w:trPr>
        <w:tc>
          <w:tcPr>
            <w:tcW w:w="1040" w:type="dxa"/>
            <w:tcBorders>
              <w:top w:val="nil"/>
              <w:left w:val="single" w:sz="4" w:space="0" w:color="auto"/>
              <w:bottom w:val="single" w:sz="4" w:space="0" w:color="auto"/>
              <w:right w:val="nil"/>
            </w:tcBorders>
            <w:shd w:val="clear" w:color="auto" w:fill="auto"/>
            <w:vAlign w:val="center"/>
            <w:hideMark/>
          </w:tcPr>
          <w:p w14:paraId="0A8903E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6386" w:type="dxa"/>
            <w:tcBorders>
              <w:top w:val="nil"/>
              <w:left w:val="nil"/>
              <w:bottom w:val="single" w:sz="4" w:space="0" w:color="auto"/>
              <w:right w:val="single" w:sz="4" w:space="0" w:color="auto"/>
            </w:tcBorders>
            <w:shd w:val="clear" w:color="auto" w:fill="auto"/>
            <w:vAlign w:val="center"/>
            <w:hideMark/>
          </w:tcPr>
          <w:p w14:paraId="4568874B"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1316" w:type="dxa"/>
            <w:tcBorders>
              <w:top w:val="nil"/>
              <w:left w:val="nil"/>
              <w:bottom w:val="single" w:sz="4" w:space="0" w:color="auto"/>
              <w:right w:val="single" w:sz="4" w:space="0" w:color="auto"/>
            </w:tcBorders>
            <w:shd w:val="clear" w:color="auto" w:fill="auto"/>
            <w:vAlign w:val="center"/>
            <w:hideMark/>
          </w:tcPr>
          <w:p w14:paraId="561B2D2C"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6BA0E48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65F9333"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hideMark/>
          </w:tcPr>
          <w:p w14:paraId="3F96741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6386" w:type="dxa"/>
            <w:tcBorders>
              <w:top w:val="nil"/>
              <w:left w:val="nil"/>
              <w:bottom w:val="single" w:sz="4" w:space="0" w:color="auto"/>
              <w:right w:val="single" w:sz="4" w:space="0" w:color="auto"/>
            </w:tcBorders>
            <w:shd w:val="clear" w:color="auto" w:fill="auto"/>
            <w:vAlign w:val="center"/>
            <w:hideMark/>
          </w:tcPr>
          <w:p w14:paraId="09F15F25"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1316" w:type="dxa"/>
            <w:tcBorders>
              <w:top w:val="nil"/>
              <w:left w:val="nil"/>
              <w:bottom w:val="single" w:sz="4" w:space="0" w:color="auto"/>
              <w:right w:val="single" w:sz="4" w:space="0" w:color="auto"/>
            </w:tcBorders>
            <w:shd w:val="clear" w:color="auto" w:fill="auto"/>
            <w:vAlign w:val="center"/>
            <w:hideMark/>
          </w:tcPr>
          <w:p w14:paraId="0BDBC36B"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8E4A37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98DDCE4" w14:textId="77777777" w:rsidTr="003940E5">
        <w:trPr>
          <w:trHeight w:val="144"/>
          <w:jc w:val="center"/>
        </w:trPr>
        <w:tc>
          <w:tcPr>
            <w:tcW w:w="1040" w:type="dxa"/>
            <w:tcBorders>
              <w:top w:val="nil"/>
              <w:left w:val="single" w:sz="4" w:space="0" w:color="auto"/>
              <w:bottom w:val="single" w:sz="4" w:space="0" w:color="auto"/>
              <w:right w:val="nil"/>
            </w:tcBorders>
            <w:shd w:val="clear" w:color="auto" w:fill="auto"/>
            <w:vAlign w:val="center"/>
            <w:hideMark/>
          </w:tcPr>
          <w:p w14:paraId="5B9EE13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6386" w:type="dxa"/>
            <w:tcBorders>
              <w:top w:val="nil"/>
              <w:left w:val="nil"/>
              <w:bottom w:val="single" w:sz="4" w:space="0" w:color="auto"/>
              <w:right w:val="single" w:sz="4" w:space="0" w:color="auto"/>
            </w:tcBorders>
            <w:shd w:val="clear" w:color="auto" w:fill="auto"/>
            <w:vAlign w:val="center"/>
            <w:hideMark/>
          </w:tcPr>
          <w:p w14:paraId="7933FFEE"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1316" w:type="dxa"/>
            <w:tcBorders>
              <w:top w:val="nil"/>
              <w:left w:val="nil"/>
              <w:bottom w:val="single" w:sz="4" w:space="0" w:color="auto"/>
              <w:right w:val="single" w:sz="4" w:space="0" w:color="auto"/>
            </w:tcBorders>
            <w:shd w:val="clear" w:color="auto" w:fill="auto"/>
            <w:vAlign w:val="center"/>
            <w:hideMark/>
          </w:tcPr>
          <w:p w14:paraId="5AEE49B1" w14:textId="77777777" w:rsidR="00174108" w:rsidRPr="00B31AAA" w:rsidRDefault="00174108"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028DEB7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37294DE0"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725FC8F4"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6386" w:type="dxa"/>
            <w:tcBorders>
              <w:top w:val="nil"/>
              <w:left w:val="nil"/>
              <w:bottom w:val="single" w:sz="4" w:space="0" w:color="auto"/>
              <w:right w:val="single" w:sz="4" w:space="0" w:color="auto"/>
            </w:tcBorders>
            <w:shd w:val="clear" w:color="auto" w:fill="auto"/>
            <w:vAlign w:val="center"/>
          </w:tcPr>
          <w:p w14:paraId="5FAD3D56"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1316" w:type="dxa"/>
            <w:tcBorders>
              <w:top w:val="nil"/>
              <w:left w:val="nil"/>
              <w:bottom w:val="single" w:sz="4" w:space="0" w:color="auto"/>
              <w:right w:val="single" w:sz="4" w:space="0" w:color="auto"/>
            </w:tcBorders>
            <w:shd w:val="clear" w:color="auto" w:fill="auto"/>
            <w:vAlign w:val="center"/>
          </w:tcPr>
          <w:p w14:paraId="14170075" w14:textId="77777777" w:rsidR="007460DF" w:rsidRPr="00B31AAA" w:rsidRDefault="007460DF"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517957C7"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0B686184" w14:textId="77777777" w:rsidTr="003940E5">
        <w:trPr>
          <w:gridAfter w:val="1"/>
          <w:wAfter w:w="160" w:type="dxa"/>
          <w:trHeight w:val="300"/>
          <w:jc w:val="center"/>
        </w:trPr>
        <w:tc>
          <w:tcPr>
            <w:tcW w:w="7426" w:type="dxa"/>
            <w:gridSpan w:val="2"/>
            <w:tcBorders>
              <w:top w:val="nil"/>
              <w:left w:val="single" w:sz="4" w:space="0" w:color="auto"/>
              <w:bottom w:val="single" w:sz="4" w:space="0" w:color="auto"/>
              <w:right w:val="single" w:sz="4" w:space="0" w:color="000000"/>
            </w:tcBorders>
            <w:shd w:val="clear" w:color="auto" w:fill="AB0033"/>
            <w:vAlign w:val="center"/>
            <w:hideMark/>
          </w:tcPr>
          <w:p w14:paraId="469D6962"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1316" w:type="dxa"/>
            <w:tcBorders>
              <w:top w:val="nil"/>
              <w:left w:val="nil"/>
              <w:bottom w:val="single" w:sz="4" w:space="0" w:color="auto"/>
              <w:right w:val="single" w:sz="4" w:space="0" w:color="auto"/>
            </w:tcBorders>
            <w:shd w:val="clear" w:color="auto" w:fill="auto"/>
            <w:vAlign w:val="center"/>
            <w:hideMark/>
          </w:tcPr>
          <w:p w14:paraId="1FE0BABB" w14:textId="2DFA2844" w:rsidR="00591EE2" w:rsidRPr="00B31AAA" w:rsidRDefault="003940E5" w:rsidP="008E7D7A">
            <w:pPr>
              <w:spacing w:after="0" w:line="240" w:lineRule="auto"/>
              <w:jc w:val="right"/>
              <w:rPr>
                <w:rFonts w:eastAsia="Times New Roman" w:cs="DIN Pro Regular"/>
                <w:b/>
                <w:color w:val="000000"/>
                <w:sz w:val="20"/>
                <w:szCs w:val="20"/>
                <w:lang w:eastAsia="es-MX"/>
              </w:rPr>
            </w:pPr>
            <w:r w:rsidRPr="003940E5">
              <w:rPr>
                <w:rFonts w:eastAsia="Times New Roman" w:cs="DIN Pro Regular"/>
                <w:b/>
                <w:color w:val="000000"/>
                <w:sz w:val="20"/>
                <w:szCs w:val="20"/>
                <w:lang w:eastAsia="es-MX"/>
              </w:rPr>
              <w:t>1,379,651</w:t>
            </w:r>
          </w:p>
        </w:tc>
      </w:tr>
      <w:tr w:rsidR="00174108" w:rsidRPr="00B31AAA" w14:paraId="5C7FFA9C" w14:textId="77777777" w:rsidTr="003940E5">
        <w:trPr>
          <w:trHeight w:val="84"/>
          <w:jc w:val="center"/>
        </w:trPr>
        <w:tc>
          <w:tcPr>
            <w:tcW w:w="1040" w:type="dxa"/>
            <w:tcBorders>
              <w:top w:val="nil"/>
              <w:left w:val="single" w:sz="4" w:space="0" w:color="auto"/>
              <w:bottom w:val="single" w:sz="4" w:space="0" w:color="auto"/>
              <w:right w:val="nil"/>
            </w:tcBorders>
            <w:shd w:val="clear" w:color="auto" w:fill="auto"/>
            <w:vAlign w:val="center"/>
            <w:hideMark/>
          </w:tcPr>
          <w:p w14:paraId="3E71C6AA"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6386" w:type="dxa"/>
            <w:tcBorders>
              <w:top w:val="nil"/>
              <w:left w:val="nil"/>
              <w:bottom w:val="single" w:sz="4" w:space="0" w:color="auto"/>
              <w:right w:val="single" w:sz="4" w:space="0" w:color="auto"/>
            </w:tcBorders>
            <w:shd w:val="clear" w:color="auto" w:fill="auto"/>
            <w:vAlign w:val="center"/>
            <w:hideMark/>
          </w:tcPr>
          <w:p w14:paraId="2DDF4D10"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1316" w:type="dxa"/>
            <w:tcBorders>
              <w:top w:val="nil"/>
              <w:left w:val="nil"/>
              <w:bottom w:val="single" w:sz="4" w:space="0" w:color="auto"/>
              <w:right w:val="single" w:sz="4" w:space="0" w:color="auto"/>
            </w:tcBorders>
            <w:shd w:val="clear" w:color="auto" w:fill="auto"/>
            <w:vAlign w:val="center"/>
            <w:hideMark/>
          </w:tcPr>
          <w:p w14:paraId="6A9C2877" w14:textId="43507A53" w:rsidR="00174108" w:rsidRPr="00B31AAA" w:rsidRDefault="003940E5" w:rsidP="008E7D7A">
            <w:pPr>
              <w:spacing w:after="0" w:line="240" w:lineRule="auto"/>
              <w:jc w:val="right"/>
              <w:rPr>
                <w:rFonts w:eastAsia="Times New Roman" w:cs="DIN Pro Regular"/>
                <w:color w:val="000000"/>
                <w:sz w:val="20"/>
                <w:szCs w:val="20"/>
                <w:lang w:eastAsia="es-MX"/>
              </w:rPr>
            </w:pPr>
            <w:r w:rsidRPr="003940E5">
              <w:rPr>
                <w:rFonts w:eastAsia="Times New Roman" w:cs="DIN Pro Regular"/>
                <w:color w:val="000000"/>
                <w:sz w:val="20"/>
                <w:szCs w:val="20"/>
                <w:lang w:eastAsia="es-MX"/>
              </w:rPr>
              <w:t>1,379,651</w:t>
            </w:r>
          </w:p>
        </w:tc>
        <w:tc>
          <w:tcPr>
            <w:tcW w:w="160" w:type="dxa"/>
            <w:tcBorders>
              <w:top w:val="nil"/>
              <w:left w:val="nil"/>
              <w:bottom w:val="nil"/>
              <w:right w:val="nil"/>
            </w:tcBorders>
            <w:shd w:val="clear" w:color="auto" w:fill="auto"/>
            <w:noWrap/>
            <w:vAlign w:val="bottom"/>
            <w:hideMark/>
          </w:tcPr>
          <w:p w14:paraId="03C94C47"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B883476" w14:textId="77777777" w:rsidTr="003940E5">
        <w:trPr>
          <w:trHeight w:val="74"/>
          <w:jc w:val="center"/>
        </w:trPr>
        <w:tc>
          <w:tcPr>
            <w:tcW w:w="1040" w:type="dxa"/>
            <w:tcBorders>
              <w:top w:val="nil"/>
              <w:left w:val="single" w:sz="4" w:space="0" w:color="auto"/>
              <w:bottom w:val="single" w:sz="4" w:space="0" w:color="auto"/>
              <w:right w:val="nil"/>
            </w:tcBorders>
            <w:shd w:val="clear" w:color="auto" w:fill="auto"/>
            <w:vAlign w:val="center"/>
            <w:hideMark/>
          </w:tcPr>
          <w:p w14:paraId="34BE2311"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6386" w:type="dxa"/>
            <w:tcBorders>
              <w:top w:val="nil"/>
              <w:left w:val="nil"/>
              <w:bottom w:val="single" w:sz="4" w:space="0" w:color="auto"/>
              <w:right w:val="single" w:sz="4" w:space="0" w:color="auto"/>
            </w:tcBorders>
            <w:shd w:val="clear" w:color="auto" w:fill="auto"/>
            <w:vAlign w:val="center"/>
            <w:hideMark/>
          </w:tcPr>
          <w:p w14:paraId="7D540855"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1316" w:type="dxa"/>
            <w:tcBorders>
              <w:top w:val="nil"/>
              <w:left w:val="nil"/>
              <w:bottom w:val="single" w:sz="4" w:space="0" w:color="auto"/>
              <w:right w:val="single" w:sz="4" w:space="0" w:color="auto"/>
            </w:tcBorders>
            <w:shd w:val="clear" w:color="auto" w:fill="auto"/>
            <w:vAlign w:val="center"/>
            <w:hideMark/>
          </w:tcPr>
          <w:p w14:paraId="1BD097D2" w14:textId="77777777" w:rsidR="00174108" w:rsidRPr="00B31AAA" w:rsidRDefault="00174108"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2C5D1F5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0449C59" w14:textId="77777777" w:rsidTr="003940E5">
        <w:trPr>
          <w:trHeight w:val="92"/>
          <w:jc w:val="center"/>
        </w:trPr>
        <w:tc>
          <w:tcPr>
            <w:tcW w:w="1040" w:type="dxa"/>
            <w:tcBorders>
              <w:top w:val="nil"/>
              <w:left w:val="single" w:sz="4" w:space="0" w:color="auto"/>
              <w:bottom w:val="single" w:sz="4" w:space="0" w:color="auto"/>
              <w:right w:val="nil"/>
            </w:tcBorders>
            <w:shd w:val="clear" w:color="auto" w:fill="auto"/>
            <w:vAlign w:val="center"/>
            <w:hideMark/>
          </w:tcPr>
          <w:p w14:paraId="03513CE8"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6386" w:type="dxa"/>
            <w:tcBorders>
              <w:top w:val="nil"/>
              <w:left w:val="nil"/>
              <w:bottom w:val="single" w:sz="4" w:space="0" w:color="auto"/>
              <w:right w:val="single" w:sz="4" w:space="0" w:color="auto"/>
            </w:tcBorders>
            <w:shd w:val="clear" w:color="auto" w:fill="auto"/>
            <w:vAlign w:val="center"/>
            <w:hideMark/>
          </w:tcPr>
          <w:p w14:paraId="5E9A3FEF"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1316" w:type="dxa"/>
            <w:tcBorders>
              <w:top w:val="nil"/>
              <w:left w:val="nil"/>
              <w:bottom w:val="single" w:sz="4" w:space="0" w:color="auto"/>
              <w:right w:val="single" w:sz="4" w:space="0" w:color="auto"/>
            </w:tcBorders>
            <w:shd w:val="clear" w:color="auto" w:fill="auto"/>
            <w:vAlign w:val="center"/>
            <w:hideMark/>
          </w:tcPr>
          <w:p w14:paraId="5E93A1BF" w14:textId="77777777" w:rsidR="00174108" w:rsidRPr="00B31AAA" w:rsidRDefault="00174108"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60B0F8C6"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6DD242C" w14:textId="77777777" w:rsidTr="003940E5">
        <w:trPr>
          <w:trHeight w:val="124"/>
          <w:jc w:val="center"/>
        </w:trPr>
        <w:tc>
          <w:tcPr>
            <w:tcW w:w="1040" w:type="dxa"/>
            <w:tcBorders>
              <w:top w:val="nil"/>
              <w:left w:val="single" w:sz="4" w:space="0" w:color="auto"/>
              <w:bottom w:val="single" w:sz="4" w:space="0" w:color="auto"/>
              <w:right w:val="nil"/>
            </w:tcBorders>
            <w:shd w:val="clear" w:color="auto" w:fill="auto"/>
            <w:vAlign w:val="center"/>
            <w:hideMark/>
          </w:tcPr>
          <w:p w14:paraId="632EC2B2"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6386" w:type="dxa"/>
            <w:tcBorders>
              <w:top w:val="nil"/>
              <w:left w:val="nil"/>
              <w:bottom w:val="single" w:sz="4" w:space="0" w:color="auto"/>
              <w:right w:val="single" w:sz="4" w:space="0" w:color="auto"/>
            </w:tcBorders>
            <w:shd w:val="clear" w:color="auto" w:fill="auto"/>
            <w:vAlign w:val="center"/>
            <w:hideMark/>
          </w:tcPr>
          <w:p w14:paraId="13F001A2"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1316" w:type="dxa"/>
            <w:tcBorders>
              <w:top w:val="nil"/>
              <w:left w:val="nil"/>
              <w:bottom w:val="single" w:sz="4" w:space="0" w:color="auto"/>
              <w:right w:val="single" w:sz="4" w:space="0" w:color="auto"/>
            </w:tcBorders>
            <w:shd w:val="clear" w:color="auto" w:fill="auto"/>
            <w:vAlign w:val="center"/>
            <w:hideMark/>
          </w:tcPr>
          <w:p w14:paraId="797B52FA" w14:textId="77777777" w:rsidR="00174108" w:rsidRPr="00B31AAA" w:rsidRDefault="00174108" w:rsidP="008E7D7A">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14:paraId="0B2B4AB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7D7415C1"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3CC1647B"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6386" w:type="dxa"/>
            <w:tcBorders>
              <w:top w:val="nil"/>
              <w:left w:val="nil"/>
              <w:bottom w:val="single" w:sz="4" w:space="0" w:color="auto"/>
              <w:right w:val="single" w:sz="4" w:space="0" w:color="auto"/>
            </w:tcBorders>
            <w:shd w:val="clear" w:color="auto" w:fill="auto"/>
            <w:vAlign w:val="center"/>
          </w:tcPr>
          <w:p w14:paraId="62389ADF"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1316" w:type="dxa"/>
            <w:tcBorders>
              <w:top w:val="nil"/>
              <w:left w:val="nil"/>
              <w:bottom w:val="single" w:sz="4" w:space="0" w:color="auto"/>
              <w:right w:val="single" w:sz="4" w:space="0" w:color="auto"/>
            </w:tcBorders>
            <w:shd w:val="clear" w:color="auto" w:fill="auto"/>
            <w:vAlign w:val="center"/>
          </w:tcPr>
          <w:p w14:paraId="309A5533" w14:textId="77777777" w:rsidR="00041200" w:rsidRPr="00B31AAA" w:rsidRDefault="00041200"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2BC3467E"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079CD55A" w14:textId="77777777" w:rsidTr="003940E5">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9737FFA"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6386" w:type="dxa"/>
            <w:tcBorders>
              <w:top w:val="nil"/>
              <w:left w:val="nil"/>
              <w:bottom w:val="single" w:sz="4" w:space="0" w:color="auto"/>
              <w:right w:val="single" w:sz="4" w:space="0" w:color="auto"/>
            </w:tcBorders>
            <w:shd w:val="clear" w:color="auto" w:fill="auto"/>
            <w:vAlign w:val="center"/>
          </w:tcPr>
          <w:p w14:paraId="0F018532"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1316" w:type="dxa"/>
            <w:tcBorders>
              <w:top w:val="nil"/>
              <w:left w:val="nil"/>
              <w:bottom w:val="single" w:sz="4" w:space="0" w:color="auto"/>
              <w:right w:val="single" w:sz="4" w:space="0" w:color="auto"/>
            </w:tcBorders>
            <w:shd w:val="clear" w:color="auto" w:fill="auto"/>
            <w:vAlign w:val="center"/>
          </w:tcPr>
          <w:p w14:paraId="485F8DCE" w14:textId="77777777" w:rsidR="00761310" w:rsidRPr="00B31AAA" w:rsidRDefault="00761310"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14CFEBFC"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09362668" w14:textId="77777777" w:rsidTr="003940E5">
        <w:trPr>
          <w:trHeight w:val="70"/>
          <w:jc w:val="center"/>
        </w:trPr>
        <w:tc>
          <w:tcPr>
            <w:tcW w:w="1040" w:type="dxa"/>
            <w:tcBorders>
              <w:top w:val="nil"/>
              <w:left w:val="single" w:sz="4" w:space="0" w:color="auto"/>
              <w:bottom w:val="single" w:sz="4" w:space="0" w:color="auto"/>
              <w:right w:val="nil"/>
            </w:tcBorders>
            <w:shd w:val="clear" w:color="auto" w:fill="auto"/>
            <w:vAlign w:val="center"/>
          </w:tcPr>
          <w:p w14:paraId="26B19704"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6386" w:type="dxa"/>
            <w:tcBorders>
              <w:top w:val="nil"/>
              <w:left w:val="nil"/>
              <w:bottom w:val="single" w:sz="4" w:space="0" w:color="auto"/>
              <w:right w:val="single" w:sz="4" w:space="0" w:color="auto"/>
            </w:tcBorders>
            <w:shd w:val="clear" w:color="auto" w:fill="auto"/>
            <w:vAlign w:val="center"/>
          </w:tcPr>
          <w:p w14:paraId="05FB4C93"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1316" w:type="dxa"/>
            <w:tcBorders>
              <w:top w:val="nil"/>
              <w:left w:val="nil"/>
              <w:bottom w:val="single" w:sz="4" w:space="0" w:color="auto"/>
              <w:right w:val="single" w:sz="4" w:space="0" w:color="auto"/>
            </w:tcBorders>
            <w:shd w:val="clear" w:color="auto" w:fill="auto"/>
            <w:vAlign w:val="center"/>
          </w:tcPr>
          <w:p w14:paraId="14B547E5" w14:textId="77777777" w:rsidR="00761310" w:rsidRPr="00B31AAA" w:rsidRDefault="00761310"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14:paraId="0993E147"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46270E22" w14:textId="77777777" w:rsidTr="003940E5">
        <w:trPr>
          <w:trHeight w:val="70"/>
          <w:jc w:val="center"/>
        </w:trPr>
        <w:tc>
          <w:tcPr>
            <w:tcW w:w="1040" w:type="dxa"/>
            <w:tcBorders>
              <w:top w:val="nil"/>
              <w:left w:val="nil"/>
              <w:bottom w:val="nil"/>
              <w:right w:val="nil"/>
            </w:tcBorders>
            <w:shd w:val="clear" w:color="auto" w:fill="auto"/>
            <w:noWrap/>
            <w:vAlign w:val="bottom"/>
            <w:hideMark/>
          </w:tcPr>
          <w:p w14:paraId="7D6C0D70"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6386" w:type="dxa"/>
            <w:tcBorders>
              <w:top w:val="nil"/>
              <w:left w:val="nil"/>
              <w:bottom w:val="nil"/>
              <w:right w:val="nil"/>
            </w:tcBorders>
            <w:shd w:val="clear" w:color="auto" w:fill="auto"/>
            <w:noWrap/>
            <w:vAlign w:val="bottom"/>
            <w:hideMark/>
          </w:tcPr>
          <w:p w14:paraId="354C8197"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316" w:type="dxa"/>
            <w:tcBorders>
              <w:top w:val="nil"/>
              <w:left w:val="nil"/>
              <w:bottom w:val="single" w:sz="4" w:space="0" w:color="auto"/>
              <w:right w:val="nil"/>
            </w:tcBorders>
            <w:shd w:val="clear" w:color="auto" w:fill="auto"/>
            <w:noWrap/>
            <w:vAlign w:val="bottom"/>
            <w:hideMark/>
          </w:tcPr>
          <w:p w14:paraId="53145A17" w14:textId="77777777" w:rsidR="002C7C1D" w:rsidRPr="00B31AAA" w:rsidRDefault="002C7C1D" w:rsidP="008E7D7A">
            <w:pPr>
              <w:spacing w:after="0" w:line="240" w:lineRule="auto"/>
              <w:jc w:val="right"/>
              <w:rPr>
                <w:rFonts w:eastAsia="Times New Roman"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14:paraId="4ED11532"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115C39CE" w14:textId="77777777" w:rsidTr="003940E5">
        <w:trPr>
          <w:gridAfter w:val="1"/>
          <w:wAfter w:w="160" w:type="dxa"/>
          <w:trHeight w:val="300"/>
          <w:jc w:val="center"/>
        </w:trPr>
        <w:tc>
          <w:tcPr>
            <w:tcW w:w="7426"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63560890"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70D3" w14:textId="68A11668" w:rsidR="002C7C1D" w:rsidRPr="00B31AAA" w:rsidRDefault="008E7D7A" w:rsidP="008E7D7A">
            <w:pPr>
              <w:spacing w:after="0" w:line="240" w:lineRule="auto"/>
              <w:jc w:val="right"/>
              <w:rPr>
                <w:rFonts w:eastAsia="Times New Roman" w:cs="DIN Pro Regular"/>
                <w:b/>
                <w:color w:val="000000"/>
                <w:sz w:val="20"/>
                <w:szCs w:val="20"/>
                <w:lang w:eastAsia="es-MX"/>
              </w:rPr>
            </w:pPr>
            <w:r w:rsidRPr="008E7D7A">
              <w:rPr>
                <w:rFonts w:eastAsia="Times New Roman" w:cs="DIN Pro Regular"/>
                <w:b/>
                <w:color w:val="000000"/>
                <w:sz w:val="20"/>
                <w:szCs w:val="20"/>
                <w:lang w:eastAsia="es-MX"/>
              </w:rPr>
              <w:t>116,208,333</w:t>
            </w:r>
          </w:p>
        </w:tc>
      </w:tr>
    </w:tbl>
    <w:p w14:paraId="1A223DB9"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04A465FF"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2DDBACFF" w14:textId="77777777" w:rsidR="00D96C81" w:rsidRDefault="00D96C81" w:rsidP="00D10273">
      <w:pPr>
        <w:pStyle w:val="Texto"/>
        <w:spacing w:after="0" w:line="240" w:lineRule="exact"/>
        <w:ind w:firstLine="0"/>
        <w:rPr>
          <w:rFonts w:ascii="Calibri" w:hAnsi="Calibri" w:cs="DIN Pro Regular"/>
          <w:b/>
          <w:smallCaps/>
          <w:sz w:val="20"/>
          <w:lang w:val="es-MX"/>
        </w:rPr>
      </w:pPr>
    </w:p>
    <w:p w14:paraId="5F887984" w14:textId="77777777" w:rsidR="00041200" w:rsidRDefault="00041200" w:rsidP="00D10273">
      <w:pPr>
        <w:pStyle w:val="Texto"/>
        <w:spacing w:after="0" w:line="240" w:lineRule="exact"/>
        <w:ind w:firstLine="0"/>
        <w:rPr>
          <w:rFonts w:ascii="Calibri" w:hAnsi="Calibri" w:cs="DIN Pro Regular"/>
          <w:b/>
          <w:smallCaps/>
          <w:sz w:val="20"/>
          <w:lang w:val="es-MX"/>
        </w:rPr>
      </w:pPr>
    </w:p>
    <w:p w14:paraId="11AAB6B7" w14:textId="77777777" w:rsidR="00041200" w:rsidRDefault="00041200" w:rsidP="00D10273">
      <w:pPr>
        <w:pStyle w:val="Texto"/>
        <w:spacing w:after="0" w:line="240" w:lineRule="exact"/>
        <w:ind w:firstLine="0"/>
        <w:rPr>
          <w:rFonts w:ascii="Calibri" w:hAnsi="Calibri" w:cs="DIN Pro Regular"/>
          <w:b/>
          <w:smallCaps/>
          <w:sz w:val="20"/>
          <w:lang w:val="es-MX"/>
        </w:rPr>
      </w:pPr>
    </w:p>
    <w:p w14:paraId="5D304453" w14:textId="77777777" w:rsidR="00D96C81" w:rsidRPr="00B31AAA" w:rsidRDefault="00D96C81" w:rsidP="00D10273">
      <w:pPr>
        <w:pStyle w:val="Texto"/>
        <w:spacing w:after="0" w:line="240" w:lineRule="exact"/>
        <w:ind w:firstLine="0"/>
        <w:rPr>
          <w:rFonts w:ascii="Calibri" w:hAnsi="Calibri" w:cs="DIN Pro Regular"/>
          <w:b/>
          <w:smallCaps/>
          <w:sz w:val="20"/>
          <w:lang w:val="es-MX"/>
        </w:rPr>
      </w:pPr>
    </w:p>
    <w:p w14:paraId="6BFF73DE" w14:textId="77777777" w:rsidR="000C7E64" w:rsidRDefault="000C7E64" w:rsidP="00D10273">
      <w:pPr>
        <w:pStyle w:val="Texto"/>
        <w:spacing w:after="0" w:line="240" w:lineRule="exact"/>
        <w:ind w:firstLine="0"/>
        <w:rPr>
          <w:rFonts w:ascii="Calibri" w:hAnsi="Calibri" w:cs="DIN Pro Regular"/>
          <w:b/>
          <w:smallCaps/>
          <w:sz w:val="20"/>
          <w:lang w:val="es-MX"/>
        </w:rPr>
      </w:pPr>
    </w:p>
    <w:p w14:paraId="3616EE85" w14:textId="77777777" w:rsidR="005779BE" w:rsidRDefault="005779BE" w:rsidP="00D10273">
      <w:pPr>
        <w:pStyle w:val="Texto"/>
        <w:spacing w:after="0" w:line="240" w:lineRule="exact"/>
        <w:ind w:firstLine="0"/>
        <w:rPr>
          <w:rFonts w:ascii="Calibri" w:hAnsi="Calibri" w:cs="DIN Pro Regular"/>
          <w:b/>
          <w:smallCaps/>
          <w:sz w:val="20"/>
          <w:lang w:val="es-MX"/>
        </w:rPr>
      </w:pPr>
    </w:p>
    <w:p w14:paraId="4893B689" w14:textId="77777777" w:rsidR="005779BE" w:rsidRDefault="005779BE" w:rsidP="00D10273">
      <w:pPr>
        <w:pStyle w:val="Texto"/>
        <w:spacing w:after="0" w:line="240" w:lineRule="exact"/>
        <w:ind w:firstLine="0"/>
        <w:rPr>
          <w:rFonts w:ascii="Calibri" w:hAnsi="Calibri" w:cs="DIN Pro Regular"/>
          <w:b/>
          <w:smallCaps/>
          <w:sz w:val="20"/>
          <w:lang w:val="es-MX"/>
        </w:rPr>
      </w:pPr>
    </w:p>
    <w:p w14:paraId="3D1C5FB1" w14:textId="77777777" w:rsidR="005779BE" w:rsidRDefault="005779BE" w:rsidP="00D10273">
      <w:pPr>
        <w:pStyle w:val="Texto"/>
        <w:spacing w:after="0" w:line="240" w:lineRule="exact"/>
        <w:ind w:firstLine="0"/>
        <w:rPr>
          <w:rFonts w:ascii="Calibri" w:hAnsi="Calibri" w:cs="DIN Pro Regular"/>
          <w:b/>
          <w:smallCaps/>
          <w:sz w:val="20"/>
          <w:lang w:val="es-MX"/>
        </w:rPr>
      </w:pPr>
    </w:p>
    <w:p w14:paraId="1CA2896E" w14:textId="77777777" w:rsidR="005779BE" w:rsidRPr="00B31AAA" w:rsidRDefault="005779BE" w:rsidP="00D10273">
      <w:pPr>
        <w:pStyle w:val="Texto"/>
        <w:spacing w:after="0" w:line="240" w:lineRule="exact"/>
        <w:ind w:firstLine="0"/>
        <w:rPr>
          <w:rFonts w:ascii="Calibri" w:hAnsi="Calibri" w:cs="DIN Pro Regular"/>
          <w:b/>
          <w:smallCaps/>
          <w:sz w:val="20"/>
          <w:lang w:val="es-MX"/>
        </w:rPr>
      </w:pPr>
    </w:p>
    <w:p w14:paraId="420CF24E" w14:textId="77777777" w:rsidR="00EC7D4B" w:rsidRDefault="00EC7D4B" w:rsidP="00D10273">
      <w:pPr>
        <w:pStyle w:val="Texto"/>
        <w:spacing w:after="0" w:line="240" w:lineRule="exact"/>
        <w:ind w:firstLine="0"/>
        <w:rPr>
          <w:rFonts w:ascii="Calibri" w:hAnsi="Calibri" w:cs="DIN Pro Regular"/>
          <w:b/>
          <w:smallCaps/>
          <w:sz w:val="20"/>
          <w:lang w:val="es-MX"/>
        </w:rPr>
      </w:pPr>
    </w:p>
    <w:p w14:paraId="63F19BD9"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lastRenderedPageBreak/>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46F4B324" w14:textId="77777777" w:rsidR="00B849EE" w:rsidRDefault="00B849EE" w:rsidP="00540418">
      <w:pPr>
        <w:pStyle w:val="Texto"/>
        <w:spacing w:after="0" w:line="240" w:lineRule="exact"/>
        <w:rPr>
          <w:rFonts w:ascii="Calibri" w:hAnsi="Calibri" w:cs="DIN Pro Regular"/>
          <w:sz w:val="20"/>
          <w:lang w:val="es-MX"/>
        </w:rPr>
      </w:pPr>
    </w:p>
    <w:p w14:paraId="348947B7" w14:textId="77777777" w:rsidR="00B31AAA" w:rsidRPr="00B31AAA" w:rsidRDefault="00B31AAA" w:rsidP="00540418">
      <w:pPr>
        <w:pStyle w:val="Texto"/>
        <w:spacing w:after="0" w:line="240" w:lineRule="exact"/>
        <w:rPr>
          <w:rFonts w:ascii="Calibri" w:hAnsi="Calibri" w:cs="DIN Pro Regular"/>
          <w:sz w:val="20"/>
          <w:lang w:val="es-MX"/>
        </w:rPr>
      </w:pPr>
    </w:p>
    <w:p w14:paraId="119116F1"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0629DEC4" w14:textId="77777777" w:rsidR="00B31AAA" w:rsidRPr="00F7023E" w:rsidRDefault="00B31AAA" w:rsidP="00290E6D">
      <w:pPr>
        <w:pStyle w:val="Texto"/>
        <w:spacing w:after="0" w:line="240" w:lineRule="exact"/>
        <w:rPr>
          <w:rFonts w:ascii="Calibri" w:hAnsi="Calibri" w:cs="DIN Pro Regular"/>
          <w:b/>
          <w:sz w:val="22"/>
          <w:szCs w:val="22"/>
        </w:rPr>
      </w:pPr>
    </w:p>
    <w:p w14:paraId="197C2169" w14:textId="77777777" w:rsidR="00290E6D" w:rsidRPr="00B31AAA" w:rsidRDefault="00290E6D" w:rsidP="00290E6D">
      <w:pPr>
        <w:pStyle w:val="Texto"/>
        <w:spacing w:after="0" w:line="240" w:lineRule="exact"/>
        <w:rPr>
          <w:rFonts w:ascii="Calibri" w:hAnsi="Calibri" w:cs="DIN Pro Regular"/>
          <w:b/>
          <w:sz w:val="20"/>
        </w:rPr>
      </w:pPr>
    </w:p>
    <w:p w14:paraId="4A1A8951"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63A7615E" w14:textId="7FCDCB04" w:rsidR="00B60517" w:rsidRDefault="00887BF4" w:rsidP="00887BF4">
      <w:pPr>
        <w:pStyle w:val="Texto"/>
        <w:spacing w:after="0" w:line="240" w:lineRule="exact"/>
        <w:ind w:firstLine="0"/>
        <w:rPr>
          <w:rFonts w:ascii="Calibri" w:hAnsi="Calibri" w:cs="DIN Pro Regular"/>
          <w:sz w:val="20"/>
        </w:rPr>
      </w:pPr>
      <w:r w:rsidRPr="00887BF4">
        <w:rPr>
          <w:rFonts w:ascii="Calibri" w:hAnsi="Calibri" w:cs="DIN Pro Regular"/>
          <w:sz w:val="20"/>
        </w:rPr>
        <w:t>De acuerdo con el Plan de Cuentas que forma parte del Manual de Contabilidad emitido por el Consejo Nacional de Armonización Contable (CONAC), las Cuentas de Orden Presupuestarias representan el importe de las operaciones presupuestarias que afectan la Ley de Ingresos y el Presupuesto de Egresos.</w:t>
      </w:r>
    </w:p>
    <w:p w14:paraId="49D7BCF8" w14:textId="0D7C5EA1" w:rsidR="00C42E6C" w:rsidRDefault="00C42E6C" w:rsidP="00887BF4">
      <w:pPr>
        <w:pStyle w:val="Texto"/>
        <w:spacing w:after="0" w:line="240" w:lineRule="exact"/>
        <w:ind w:firstLine="0"/>
        <w:rPr>
          <w:rFonts w:ascii="Calibri" w:hAnsi="Calibri" w:cs="DIN Pro Regular"/>
          <w:sz w:val="20"/>
        </w:rPr>
      </w:pPr>
      <w:r>
        <w:rPr>
          <w:rFonts w:ascii="Calibri" w:hAnsi="Calibri" w:cs="DIN Pro Regular"/>
          <w:sz w:val="20"/>
        </w:rPr>
        <w:tab/>
      </w:r>
      <w:r>
        <w:rPr>
          <w:rFonts w:ascii="Calibri" w:hAnsi="Calibri" w:cs="DIN Pro Regular"/>
          <w:sz w:val="20"/>
        </w:rPr>
        <w:tab/>
      </w:r>
      <w:r>
        <w:rPr>
          <w:rFonts w:ascii="Calibri" w:hAnsi="Calibri" w:cs="DIN Pro Regular"/>
          <w:sz w:val="20"/>
        </w:rPr>
        <w:tab/>
        <w:t>Valores (NO APLICA)</w:t>
      </w:r>
    </w:p>
    <w:p w14:paraId="7057F70C" w14:textId="2E48705E" w:rsidR="00C42E6C" w:rsidRDefault="00C42E6C" w:rsidP="00887BF4">
      <w:pPr>
        <w:pStyle w:val="Texto"/>
        <w:spacing w:after="0" w:line="240" w:lineRule="exact"/>
        <w:ind w:firstLine="0"/>
        <w:rPr>
          <w:rFonts w:ascii="Calibri" w:hAnsi="Calibri" w:cs="DIN Pro Regular"/>
          <w:sz w:val="20"/>
        </w:rPr>
      </w:pPr>
      <w:r>
        <w:rPr>
          <w:rFonts w:ascii="Calibri" w:hAnsi="Calibri" w:cs="DIN Pro Regular"/>
          <w:sz w:val="20"/>
        </w:rPr>
        <w:tab/>
      </w:r>
      <w:r>
        <w:rPr>
          <w:rFonts w:ascii="Calibri" w:hAnsi="Calibri" w:cs="DIN Pro Regular"/>
          <w:sz w:val="20"/>
        </w:rPr>
        <w:tab/>
      </w:r>
      <w:r>
        <w:rPr>
          <w:rFonts w:ascii="Calibri" w:hAnsi="Calibri" w:cs="DIN Pro Regular"/>
          <w:sz w:val="20"/>
        </w:rPr>
        <w:tab/>
        <w:t>Emisión de obligaciones (NO APLICA)</w:t>
      </w:r>
    </w:p>
    <w:p w14:paraId="66C0C5D3" w14:textId="4BC565CF" w:rsidR="00C42E6C" w:rsidRDefault="00C42E6C" w:rsidP="00887BF4">
      <w:pPr>
        <w:pStyle w:val="Texto"/>
        <w:spacing w:after="0" w:line="240" w:lineRule="exact"/>
        <w:ind w:firstLine="0"/>
        <w:rPr>
          <w:rFonts w:ascii="Calibri" w:hAnsi="Calibri" w:cs="DIN Pro Regular"/>
          <w:sz w:val="20"/>
        </w:rPr>
      </w:pPr>
      <w:r>
        <w:rPr>
          <w:rFonts w:ascii="Calibri" w:hAnsi="Calibri" w:cs="DIN Pro Regular"/>
          <w:sz w:val="20"/>
        </w:rPr>
        <w:tab/>
      </w:r>
      <w:r>
        <w:rPr>
          <w:rFonts w:ascii="Calibri" w:hAnsi="Calibri" w:cs="DIN Pro Regular"/>
          <w:sz w:val="20"/>
        </w:rPr>
        <w:tab/>
      </w:r>
      <w:r>
        <w:rPr>
          <w:rFonts w:ascii="Calibri" w:hAnsi="Calibri" w:cs="DIN Pro Regular"/>
          <w:sz w:val="20"/>
        </w:rPr>
        <w:tab/>
        <w:t>Avales y garantías (NO APLICA)</w:t>
      </w:r>
    </w:p>
    <w:p w14:paraId="54814488" w14:textId="6EE5800C" w:rsidR="00C42E6C" w:rsidRPr="00B31AAA" w:rsidRDefault="00C42E6C" w:rsidP="00887BF4">
      <w:pPr>
        <w:pStyle w:val="Texto"/>
        <w:spacing w:after="0" w:line="240" w:lineRule="exact"/>
        <w:ind w:firstLine="0"/>
        <w:rPr>
          <w:rFonts w:ascii="Calibri" w:hAnsi="Calibri" w:cs="DIN Pro Regular"/>
          <w:sz w:val="20"/>
        </w:rPr>
      </w:pPr>
      <w:r>
        <w:rPr>
          <w:rFonts w:ascii="Calibri" w:hAnsi="Calibri" w:cs="DIN Pro Regular"/>
          <w:sz w:val="20"/>
        </w:rPr>
        <w:tab/>
      </w:r>
      <w:r>
        <w:rPr>
          <w:rFonts w:ascii="Calibri" w:hAnsi="Calibri" w:cs="DIN Pro Regular"/>
          <w:sz w:val="20"/>
        </w:rPr>
        <w:tab/>
      </w:r>
      <w:r>
        <w:rPr>
          <w:rFonts w:ascii="Calibri" w:hAnsi="Calibri" w:cs="DIN Pro Regular"/>
          <w:sz w:val="20"/>
        </w:rPr>
        <w:tab/>
        <w:t>Juicios (NO APLICA)</w:t>
      </w:r>
    </w:p>
    <w:p w14:paraId="274F4F02" w14:textId="77777777" w:rsidR="00290E6D" w:rsidRPr="00B31AAA" w:rsidRDefault="00290E6D" w:rsidP="00290E6D">
      <w:pPr>
        <w:pStyle w:val="Texto"/>
        <w:spacing w:after="0" w:line="240" w:lineRule="exact"/>
        <w:ind w:left="2160" w:hanging="540"/>
        <w:rPr>
          <w:rFonts w:ascii="Calibri" w:hAnsi="Calibri" w:cs="DIN Pro Regular"/>
          <w:sz w:val="20"/>
        </w:rPr>
      </w:pPr>
    </w:p>
    <w:p w14:paraId="3FBC0099" w14:textId="2B90FB3D" w:rsidR="007006CA" w:rsidRPr="00887BF4" w:rsidRDefault="00290E6D" w:rsidP="00887BF4">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2A6FC5C6" w14:textId="77777777"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14:paraId="0C2660AF" w14:textId="77777777" w:rsidR="00887BF4" w:rsidRPr="00887BF4" w:rsidRDefault="00887BF4" w:rsidP="00887BF4">
      <w:pPr>
        <w:pStyle w:val="Texto"/>
        <w:spacing w:after="0" w:line="240" w:lineRule="exact"/>
        <w:ind w:firstLine="0"/>
        <w:rPr>
          <w:rFonts w:ascii="Calibri" w:hAnsi="Calibri" w:cs="DIN Pro Regular"/>
          <w:sz w:val="20"/>
        </w:rPr>
      </w:pPr>
      <w:r w:rsidRPr="00887BF4">
        <w:rPr>
          <w:rFonts w:ascii="Calibri" w:hAnsi="Calibri" w:cs="DIN Pro Regular"/>
          <w:sz w:val="20"/>
        </w:rPr>
        <w:t>En cumplimiento a lo estipulado en la fracción II del artículo 38 de la Ley General de Contabilidad Gubernamental, el registro de las etapas se efectuará en las cuentas contables las cuales deberán reflejar en lo relativo al ingreso, el estimado, modificado, devengado y recaudado.</w:t>
      </w:r>
    </w:p>
    <w:p w14:paraId="3757C1BD" w14:textId="77777777" w:rsidR="00887BF4" w:rsidRDefault="00887BF4" w:rsidP="00887BF4">
      <w:pPr>
        <w:pStyle w:val="Texto"/>
        <w:spacing w:after="0" w:line="240" w:lineRule="exact"/>
        <w:ind w:firstLine="0"/>
        <w:rPr>
          <w:rFonts w:ascii="Calibri" w:hAnsi="Calibri" w:cs="DIN Pro Regular"/>
          <w:sz w:val="20"/>
        </w:rPr>
      </w:pPr>
      <w:r w:rsidRPr="00887BF4">
        <w:rPr>
          <w:rFonts w:ascii="Calibri" w:hAnsi="Calibri" w:cs="DIN Pro Regular"/>
          <w:sz w:val="20"/>
        </w:rPr>
        <w:t>Los movimientos aplicados a dichos momentos contables aparecen reflejados en el apartado de Información Presupuestaria de este documento.</w:t>
      </w:r>
    </w:p>
    <w:p w14:paraId="53CD1456" w14:textId="77777777" w:rsidR="00887BF4" w:rsidRPr="00887BF4" w:rsidRDefault="00887BF4" w:rsidP="00887BF4">
      <w:pPr>
        <w:pStyle w:val="Texto"/>
        <w:spacing w:after="0" w:line="240" w:lineRule="exact"/>
        <w:ind w:firstLine="0"/>
        <w:rPr>
          <w:rFonts w:ascii="Calibri" w:hAnsi="Calibri" w:cs="DIN Pro Regular"/>
          <w:sz w:val="20"/>
        </w:rPr>
      </w:pPr>
    </w:p>
    <w:tbl>
      <w:tblPr>
        <w:tblStyle w:val="Tablaconcuadrcula"/>
        <w:tblW w:w="0" w:type="auto"/>
        <w:jc w:val="center"/>
        <w:tblLook w:val="04A0" w:firstRow="1" w:lastRow="0" w:firstColumn="1" w:lastColumn="0" w:noHBand="0" w:noVBand="1"/>
      </w:tblPr>
      <w:tblGrid>
        <w:gridCol w:w="3652"/>
        <w:gridCol w:w="2410"/>
      </w:tblGrid>
      <w:tr w:rsidR="00887BF4" w14:paraId="18FC9141" w14:textId="77777777" w:rsidTr="00685EE4">
        <w:trPr>
          <w:jc w:val="center"/>
        </w:trPr>
        <w:tc>
          <w:tcPr>
            <w:tcW w:w="3652" w:type="dxa"/>
          </w:tcPr>
          <w:p w14:paraId="23DC5117"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8.1.1. LEY DE INGRESOS ESTIMADA</w:t>
            </w:r>
          </w:p>
        </w:tc>
        <w:tc>
          <w:tcPr>
            <w:tcW w:w="2410" w:type="dxa"/>
          </w:tcPr>
          <w:p w14:paraId="561FB200" w14:textId="39113A87" w:rsidR="00887BF4" w:rsidRDefault="00887BF4" w:rsidP="00887BF4">
            <w:pPr>
              <w:pStyle w:val="Texto"/>
              <w:spacing w:after="0" w:line="240" w:lineRule="exact"/>
              <w:ind w:firstLine="0"/>
              <w:jc w:val="right"/>
              <w:rPr>
                <w:rFonts w:asciiTheme="minorHAnsi" w:hAnsiTheme="minorHAnsi" w:cstheme="minorHAnsi"/>
                <w:iCs/>
                <w:sz w:val="20"/>
              </w:rPr>
            </w:pPr>
            <w:r w:rsidRPr="00CB3108">
              <w:t>$112,057,305.55</w:t>
            </w:r>
          </w:p>
        </w:tc>
      </w:tr>
      <w:tr w:rsidR="00887BF4" w14:paraId="26ACDB19" w14:textId="77777777" w:rsidTr="00685EE4">
        <w:trPr>
          <w:jc w:val="center"/>
        </w:trPr>
        <w:tc>
          <w:tcPr>
            <w:tcW w:w="3652" w:type="dxa"/>
          </w:tcPr>
          <w:p w14:paraId="2C5D29A1"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8.1.2. LEY DE INGRESOS POR EJECUTAR</w:t>
            </w:r>
          </w:p>
        </w:tc>
        <w:tc>
          <w:tcPr>
            <w:tcW w:w="2410" w:type="dxa"/>
          </w:tcPr>
          <w:p w14:paraId="0D12D61D" w14:textId="7166A16B" w:rsidR="00887BF4" w:rsidRDefault="00887BF4" w:rsidP="00887BF4">
            <w:pPr>
              <w:pStyle w:val="Texto"/>
              <w:spacing w:after="0" w:line="240" w:lineRule="exact"/>
              <w:ind w:firstLine="0"/>
              <w:jc w:val="right"/>
              <w:rPr>
                <w:rFonts w:asciiTheme="minorHAnsi" w:hAnsiTheme="minorHAnsi" w:cstheme="minorHAnsi"/>
                <w:iCs/>
                <w:sz w:val="20"/>
              </w:rPr>
            </w:pPr>
            <w:r w:rsidRPr="00CB3108">
              <w:t>$</w:t>
            </w:r>
            <w:r w:rsidR="00AD17D7">
              <w:t>194,552.27</w:t>
            </w:r>
          </w:p>
        </w:tc>
      </w:tr>
      <w:tr w:rsidR="00887BF4" w14:paraId="29CFF3E4" w14:textId="77777777" w:rsidTr="00685EE4">
        <w:trPr>
          <w:jc w:val="center"/>
        </w:trPr>
        <w:tc>
          <w:tcPr>
            <w:tcW w:w="3652" w:type="dxa"/>
          </w:tcPr>
          <w:p w14:paraId="505E0946"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8.1.3. LEY DE INGRESOS MODIFICADA</w:t>
            </w:r>
          </w:p>
        </w:tc>
        <w:tc>
          <w:tcPr>
            <w:tcW w:w="2410" w:type="dxa"/>
          </w:tcPr>
          <w:p w14:paraId="4296AF4D" w14:textId="467E2BE4" w:rsidR="00887BF4" w:rsidRDefault="00887BF4" w:rsidP="00887BF4">
            <w:pPr>
              <w:pStyle w:val="Texto"/>
              <w:spacing w:after="0" w:line="240" w:lineRule="exact"/>
              <w:ind w:firstLine="0"/>
              <w:jc w:val="right"/>
              <w:rPr>
                <w:rFonts w:asciiTheme="minorHAnsi" w:hAnsiTheme="minorHAnsi" w:cstheme="minorHAnsi"/>
                <w:iCs/>
                <w:sz w:val="20"/>
              </w:rPr>
            </w:pPr>
            <w:r w:rsidRPr="00CB3108">
              <w:t>$5,</w:t>
            </w:r>
            <w:r w:rsidR="00AD17D7">
              <w:t>7</w:t>
            </w:r>
            <w:r w:rsidRPr="00CB3108">
              <w:t>94,142.81</w:t>
            </w:r>
          </w:p>
        </w:tc>
      </w:tr>
      <w:tr w:rsidR="00887BF4" w14:paraId="4CDF55C1" w14:textId="77777777" w:rsidTr="00685EE4">
        <w:trPr>
          <w:jc w:val="center"/>
        </w:trPr>
        <w:tc>
          <w:tcPr>
            <w:tcW w:w="3652" w:type="dxa"/>
          </w:tcPr>
          <w:p w14:paraId="29CC4048"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8.1.4. LEY DE INGRESOS DEVENGADA</w:t>
            </w:r>
          </w:p>
        </w:tc>
        <w:tc>
          <w:tcPr>
            <w:tcW w:w="2410" w:type="dxa"/>
          </w:tcPr>
          <w:p w14:paraId="1BCAC474" w14:textId="40DE6055" w:rsidR="00887BF4" w:rsidRDefault="00887BF4" w:rsidP="00887BF4">
            <w:pPr>
              <w:pStyle w:val="Texto"/>
              <w:spacing w:after="0" w:line="240" w:lineRule="exact"/>
              <w:ind w:firstLine="0"/>
              <w:jc w:val="right"/>
              <w:rPr>
                <w:rFonts w:asciiTheme="minorHAnsi" w:hAnsiTheme="minorHAnsi" w:cstheme="minorHAnsi"/>
                <w:iCs/>
                <w:sz w:val="20"/>
              </w:rPr>
            </w:pPr>
            <w:r w:rsidRPr="00CB3108">
              <w:t>$117,656,896.09</w:t>
            </w:r>
          </w:p>
        </w:tc>
      </w:tr>
      <w:tr w:rsidR="00887BF4" w14:paraId="7391DC88" w14:textId="77777777" w:rsidTr="00685EE4">
        <w:trPr>
          <w:jc w:val="center"/>
        </w:trPr>
        <w:tc>
          <w:tcPr>
            <w:tcW w:w="3652" w:type="dxa"/>
          </w:tcPr>
          <w:p w14:paraId="2EE9AF1F"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8.1.5. LEY DE INGRESOS RECAUDADA</w:t>
            </w:r>
          </w:p>
        </w:tc>
        <w:tc>
          <w:tcPr>
            <w:tcW w:w="2410" w:type="dxa"/>
          </w:tcPr>
          <w:p w14:paraId="55F00237" w14:textId="78FAFBFD" w:rsidR="00887BF4" w:rsidRDefault="00887BF4" w:rsidP="00887BF4">
            <w:pPr>
              <w:pStyle w:val="Texto"/>
              <w:spacing w:after="0" w:line="240" w:lineRule="exact"/>
              <w:ind w:firstLine="0"/>
              <w:jc w:val="right"/>
              <w:rPr>
                <w:rFonts w:asciiTheme="minorHAnsi" w:hAnsiTheme="minorHAnsi" w:cstheme="minorHAnsi"/>
                <w:iCs/>
                <w:sz w:val="20"/>
              </w:rPr>
            </w:pPr>
            <w:r w:rsidRPr="00CB3108">
              <w:t>$117,656,896.09</w:t>
            </w:r>
          </w:p>
        </w:tc>
      </w:tr>
    </w:tbl>
    <w:p w14:paraId="3CB030EC" w14:textId="77777777" w:rsidR="00887BF4" w:rsidRPr="00887BF4" w:rsidRDefault="00887BF4" w:rsidP="00887BF4">
      <w:pPr>
        <w:pStyle w:val="Texto"/>
        <w:spacing w:after="0" w:line="240" w:lineRule="exact"/>
        <w:ind w:left="2160" w:hanging="540"/>
        <w:rPr>
          <w:rFonts w:ascii="Calibri" w:hAnsi="Calibri" w:cs="DIN Pro Regular"/>
          <w:sz w:val="20"/>
        </w:rPr>
      </w:pPr>
    </w:p>
    <w:p w14:paraId="624D0108" w14:textId="77777777"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p w14:paraId="2ACAE141" w14:textId="77777777" w:rsidR="00887BF4" w:rsidRPr="00887BF4" w:rsidRDefault="00887BF4" w:rsidP="00887BF4">
      <w:pPr>
        <w:pStyle w:val="Texto"/>
        <w:spacing w:after="0" w:line="240" w:lineRule="exact"/>
        <w:ind w:firstLine="0"/>
        <w:rPr>
          <w:rFonts w:ascii="Calibri" w:hAnsi="Calibri" w:cs="DIN Pro Regular"/>
          <w:sz w:val="20"/>
        </w:rPr>
      </w:pPr>
      <w:r w:rsidRPr="00887BF4">
        <w:rPr>
          <w:rFonts w:ascii="Calibri" w:hAnsi="Calibri" w:cs="DIN Pro Regular"/>
          <w:sz w:val="20"/>
        </w:rPr>
        <w:t>En cumplimiento a lo estipulado en la fracción I del artículo 38 de la Ley General de Contabilidad Gubernamental, el registro de las etapas del presupuesto se efectuará en las cuentas contables las cuales deberán reflejar en lo relativo al gasto, el aprobado, modificado, comprometido, devengado, ejercido y pagado.</w:t>
      </w:r>
    </w:p>
    <w:p w14:paraId="5A20CA85" w14:textId="4430464B" w:rsidR="00887BF4" w:rsidRDefault="00887BF4" w:rsidP="00887BF4">
      <w:pPr>
        <w:pStyle w:val="Texto"/>
        <w:spacing w:after="0" w:line="240" w:lineRule="exact"/>
        <w:ind w:firstLine="0"/>
        <w:rPr>
          <w:rFonts w:ascii="Calibri" w:hAnsi="Calibri" w:cs="DIN Pro Regular"/>
          <w:sz w:val="20"/>
        </w:rPr>
      </w:pPr>
      <w:r w:rsidRPr="00887BF4">
        <w:rPr>
          <w:rFonts w:ascii="Calibri" w:hAnsi="Calibri" w:cs="DIN Pro Regular"/>
          <w:sz w:val="20"/>
        </w:rPr>
        <w:t>Los movimientos aplicados a dichos momentos contables aparecen reflejados en el apartado de Información Presupuestaria de este documento.</w:t>
      </w:r>
    </w:p>
    <w:p w14:paraId="7789B0C7" w14:textId="77777777" w:rsidR="00887BF4" w:rsidRPr="00B31AAA" w:rsidRDefault="00887BF4" w:rsidP="00887BF4">
      <w:pPr>
        <w:pStyle w:val="Texto"/>
        <w:spacing w:after="0" w:line="240" w:lineRule="exact"/>
        <w:ind w:firstLine="0"/>
        <w:rPr>
          <w:rFonts w:ascii="Calibri" w:hAnsi="Calibri" w:cs="DIN Pro Regular"/>
          <w:sz w:val="20"/>
        </w:rPr>
      </w:pPr>
    </w:p>
    <w:tbl>
      <w:tblPr>
        <w:tblStyle w:val="Tablaconcuadrcula"/>
        <w:tblW w:w="0" w:type="auto"/>
        <w:jc w:val="center"/>
        <w:tblLook w:val="04A0" w:firstRow="1" w:lastRow="0" w:firstColumn="1" w:lastColumn="0" w:noHBand="0" w:noVBand="1"/>
      </w:tblPr>
      <w:tblGrid>
        <w:gridCol w:w="4447"/>
        <w:gridCol w:w="1615"/>
      </w:tblGrid>
      <w:tr w:rsidR="00887BF4" w14:paraId="3466F0D4" w14:textId="77777777" w:rsidTr="00685EE4">
        <w:trPr>
          <w:jc w:val="center"/>
        </w:trPr>
        <w:tc>
          <w:tcPr>
            <w:tcW w:w="4447" w:type="dxa"/>
          </w:tcPr>
          <w:p w14:paraId="48577335"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8.2.1. PRESUPUESTO DE EGRESOS APROBADO</w:t>
            </w:r>
          </w:p>
        </w:tc>
        <w:tc>
          <w:tcPr>
            <w:tcW w:w="1615" w:type="dxa"/>
          </w:tcPr>
          <w:p w14:paraId="5DEBA6B2" w14:textId="2EAA559A" w:rsidR="00887BF4" w:rsidRDefault="00887BF4" w:rsidP="00887BF4">
            <w:pPr>
              <w:pStyle w:val="Texto"/>
              <w:spacing w:after="0" w:line="240" w:lineRule="exact"/>
              <w:ind w:firstLine="0"/>
              <w:jc w:val="right"/>
              <w:rPr>
                <w:rFonts w:asciiTheme="minorHAnsi" w:hAnsiTheme="minorHAnsi" w:cstheme="minorHAnsi"/>
                <w:iCs/>
                <w:sz w:val="20"/>
              </w:rPr>
            </w:pPr>
            <w:r w:rsidRPr="004B3D9C">
              <w:t>$112,057,305.55</w:t>
            </w:r>
          </w:p>
        </w:tc>
      </w:tr>
      <w:tr w:rsidR="00887BF4" w14:paraId="433596D7" w14:textId="77777777" w:rsidTr="00685EE4">
        <w:trPr>
          <w:jc w:val="center"/>
        </w:trPr>
        <w:tc>
          <w:tcPr>
            <w:tcW w:w="4447" w:type="dxa"/>
          </w:tcPr>
          <w:p w14:paraId="6C31B9A6"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8.2.2. PRESUPUESTO DE EGRESOS POR EJERCER</w:t>
            </w:r>
          </w:p>
        </w:tc>
        <w:tc>
          <w:tcPr>
            <w:tcW w:w="1615" w:type="dxa"/>
          </w:tcPr>
          <w:p w14:paraId="4AABFDD4" w14:textId="7F5DAAA7" w:rsidR="00887BF4" w:rsidRDefault="00887BF4" w:rsidP="00887BF4">
            <w:pPr>
              <w:pStyle w:val="Texto"/>
              <w:spacing w:after="0" w:line="240" w:lineRule="exact"/>
              <w:ind w:firstLine="0"/>
              <w:jc w:val="right"/>
              <w:rPr>
                <w:rFonts w:asciiTheme="minorHAnsi" w:hAnsiTheme="minorHAnsi" w:cstheme="minorHAnsi"/>
                <w:iCs/>
                <w:sz w:val="20"/>
              </w:rPr>
            </w:pPr>
            <w:r w:rsidRPr="004B3D9C">
              <w:t>$</w:t>
            </w:r>
            <w:r w:rsidR="00AD17D7">
              <w:t>2</w:t>
            </w:r>
            <w:r w:rsidRPr="004B3D9C">
              <w:t>,</w:t>
            </w:r>
            <w:r w:rsidR="00AD17D7">
              <w:t>346</w:t>
            </w:r>
            <w:r w:rsidRPr="004B3D9C">
              <w:t>,</w:t>
            </w:r>
            <w:r w:rsidR="00AD17D7">
              <w:t>128</w:t>
            </w:r>
            <w:r w:rsidRPr="004B3D9C">
              <w:t>.</w:t>
            </w:r>
            <w:r w:rsidR="00AD17D7">
              <w:t>37</w:t>
            </w:r>
          </w:p>
        </w:tc>
      </w:tr>
      <w:tr w:rsidR="00887BF4" w14:paraId="497BA381" w14:textId="77777777" w:rsidTr="00685EE4">
        <w:trPr>
          <w:jc w:val="center"/>
        </w:trPr>
        <w:tc>
          <w:tcPr>
            <w:tcW w:w="4447" w:type="dxa"/>
          </w:tcPr>
          <w:p w14:paraId="79E8945D"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8.2.3.</w:t>
            </w:r>
            <w:r>
              <w:rPr>
                <w:rFonts w:asciiTheme="minorHAnsi" w:hAnsiTheme="minorHAnsi" w:cstheme="minorHAnsi"/>
                <w:iCs/>
                <w:sz w:val="20"/>
              </w:rPr>
              <w:t xml:space="preserve"> </w:t>
            </w:r>
            <w:r w:rsidRPr="00E31AD7">
              <w:rPr>
                <w:rFonts w:asciiTheme="minorHAnsi" w:hAnsiTheme="minorHAnsi" w:cstheme="minorHAnsi"/>
                <w:iCs/>
                <w:sz w:val="20"/>
              </w:rPr>
              <w:t>PRESUPUESTO DE EGRESOS MODIFICADO</w:t>
            </w:r>
          </w:p>
        </w:tc>
        <w:tc>
          <w:tcPr>
            <w:tcW w:w="1615" w:type="dxa"/>
          </w:tcPr>
          <w:p w14:paraId="6A90A0F4" w14:textId="1953ABBF" w:rsidR="00887BF4" w:rsidRDefault="00887BF4" w:rsidP="00887BF4">
            <w:pPr>
              <w:pStyle w:val="Texto"/>
              <w:spacing w:after="0" w:line="240" w:lineRule="exact"/>
              <w:ind w:firstLine="0"/>
              <w:jc w:val="right"/>
              <w:rPr>
                <w:rFonts w:asciiTheme="minorHAnsi" w:hAnsiTheme="minorHAnsi" w:cstheme="minorHAnsi"/>
                <w:iCs/>
                <w:sz w:val="20"/>
              </w:rPr>
            </w:pPr>
            <w:r w:rsidRPr="004B3D9C">
              <w:t>$5,</w:t>
            </w:r>
            <w:r w:rsidR="00AD17D7">
              <w:t>7</w:t>
            </w:r>
            <w:r w:rsidRPr="004B3D9C">
              <w:t>94,142.81</w:t>
            </w:r>
          </w:p>
        </w:tc>
      </w:tr>
      <w:tr w:rsidR="00887BF4" w14:paraId="7EB8ABB9" w14:textId="77777777" w:rsidTr="00685EE4">
        <w:trPr>
          <w:jc w:val="center"/>
        </w:trPr>
        <w:tc>
          <w:tcPr>
            <w:tcW w:w="4447" w:type="dxa"/>
          </w:tcPr>
          <w:p w14:paraId="273C772A"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8.2.4. PRESUPUESTO DE EGRESOS COMPROMETIDO</w:t>
            </w:r>
          </w:p>
        </w:tc>
        <w:tc>
          <w:tcPr>
            <w:tcW w:w="1615" w:type="dxa"/>
          </w:tcPr>
          <w:p w14:paraId="55B43DEE" w14:textId="668E3B03" w:rsidR="00887BF4" w:rsidRDefault="00887BF4" w:rsidP="00887BF4">
            <w:pPr>
              <w:pStyle w:val="Texto"/>
              <w:spacing w:after="0" w:line="240" w:lineRule="exact"/>
              <w:ind w:firstLine="0"/>
              <w:jc w:val="right"/>
              <w:rPr>
                <w:rFonts w:asciiTheme="minorHAnsi" w:hAnsiTheme="minorHAnsi" w:cstheme="minorHAnsi"/>
                <w:iCs/>
                <w:sz w:val="20"/>
              </w:rPr>
            </w:pPr>
            <w:r w:rsidRPr="004B3D9C">
              <w:t>$115,</w:t>
            </w:r>
            <w:r w:rsidR="008E7D7A">
              <w:t>505</w:t>
            </w:r>
            <w:r w:rsidRPr="004B3D9C">
              <w:t>,</w:t>
            </w:r>
            <w:r w:rsidR="008E7D7A">
              <w:t>319</w:t>
            </w:r>
            <w:r w:rsidRPr="004B3D9C">
              <w:t>.</w:t>
            </w:r>
            <w:r w:rsidR="008E7D7A">
              <w:t>99</w:t>
            </w:r>
          </w:p>
        </w:tc>
      </w:tr>
      <w:tr w:rsidR="00887BF4" w14:paraId="446411B7" w14:textId="77777777" w:rsidTr="00685EE4">
        <w:trPr>
          <w:jc w:val="center"/>
        </w:trPr>
        <w:tc>
          <w:tcPr>
            <w:tcW w:w="4447" w:type="dxa"/>
          </w:tcPr>
          <w:p w14:paraId="0DA0D75D" w14:textId="77777777" w:rsidR="00887BF4" w:rsidRPr="00E31AD7"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8.2.5. PRESUPUESTO DE EGRESOS DEVENGADO</w:t>
            </w:r>
          </w:p>
        </w:tc>
        <w:tc>
          <w:tcPr>
            <w:tcW w:w="1615" w:type="dxa"/>
          </w:tcPr>
          <w:p w14:paraId="6E72C7B3" w14:textId="0A6E11F8" w:rsidR="00887BF4" w:rsidRDefault="008E7D7A" w:rsidP="00887BF4">
            <w:pPr>
              <w:pStyle w:val="Texto"/>
              <w:spacing w:after="0" w:line="240" w:lineRule="exact"/>
              <w:ind w:firstLine="0"/>
              <w:jc w:val="right"/>
              <w:rPr>
                <w:rFonts w:asciiTheme="minorHAnsi" w:hAnsiTheme="minorHAnsi" w:cstheme="minorHAnsi"/>
                <w:iCs/>
                <w:sz w:val="20"/>
              </w:rPr>
            </w:pPr>
            <w:r w:rsidRPr="004B3D9C">
              <w:t>$115,</w:t>
            </w:r>
            <w:r>
              <w:t>505</w:t>
            </w:r>
            <w:r w:rsidRPr="004B3D9C">
              <w:t>,</w:t>
            </w:r>
            <w:r>
              <w:t>319</w:t>
            </w:r>
            <w:r w:rsidRPr="004B3D9C">
              <w:t>.</w:t>
            </w:r>
            <w:r>
              <w:t>99</w:t>
            </w:r>
          </w:p>
        </w:tc>
      </w:tr>
      <w:tr w:rsidR="00887BF4" w14:paraId="6B9898E3" w14:textId="77777777" w:rsidTr="00685EE4">
        <w:trPr>
          <w:jc w:val="center"/>
        </w:trPr>
        <w:tc>
          <w:tcPr>
            <w:tcW w:w="4447" w:type="dxa"/>
          </w:tcPr>
          <w:p w14:paraId="4E0884B4" w14:textId="77777777" w:rsidR="00887BF4" w:rsidRPr="00E31AD7"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8.2.6. PRESUPUESTO DE EGRESOS EJERCIDO</w:t>
            </w:r>
          </w:p>
        </w:tc>
        <w:tc>
          <w:tcPr>
            <w:tcW w:w="1615" w:type="dxa"/>
          </w:tcPr>
          <w:p w14:paraId="37D7C475" w14:textId="081FB105" w:rsidR="00887BF4" w:rsidRDefault="008E7D7A" w:rsidP="00887BF4">
            <w:pPr>
              <w:pStyle w:val="Texto"/>
              <w:spacing w:after="0" w:line="240" w:lineRule="exact"/>
              <w:ind w:firstLine="0"/>
              <w:jc w:val="right"/>
              <w:rPr>
                <w:rFonts w:asciiTheme="minorHAnsi" w:hAnsiTheme="minorHAnsi" w:cstheme="minorHAnsi"/>
                <w:iCs/>
                <w:sz w:val="20"/>
              </w:rPr>
            </w:pPr>
            <w:r w:rsidRPr="004B3D9C">
              <w:t>$115,</w:t>
            </w:r>
            <w:r>
              <w:t>505</w:t>
            </w:r>
            <w:r w:rsidRPr="004B3D9C">
              <w:t>,</w:t>
            </w:r>
            <w:r>
              <w:t>319</w:t>
            </w:r>
            <w:r w:rsidRPr="004B3D9C">
              <w:t>.</w:t>
            </w:r>
            <w:r>
              <w:t>99</w:t>
            </w:r>
          </w:p>
        </w:tc>
      </w:tr>
      <w:tr w:rsidR="00887BF4" w14:paraId="20479237" w14:textId="77777777" w:rsidTr="00685EE4">
        <w:trPr>
          <w:jc w:val="center"/>
        </w:trPr>
        <w:tc>
          <w:tcPr>
            <w:tcW w:w="4447" w:type="dxa"/>
          </w:tcPr>
          <w:p w14:paraId="582E3B3E" w14:textId="77777777" w:rsidR="00887BF4" w:rsidRDefault="00887BF4" w:rsidP="00887BF4">
            <w:pPr>
              <w:pStyle w:val="Texto"/>
              <w:spacing w:after="0" w:line="240" w:lineRule="exact"/>
              <w:ind w:firstLine="0"/>
              <w:rPr>
                <w:rFonts w:asciiTheme="minorHAnsi" w:hAnsiTheme="minorHAnsi" w:cstheme="minorHAnsi"/>
                <w:iCs/>
                <w:sz w:val="20"/>
              </w:rPr>
            </w:pPr>
            <w:r w:rsidRPr="00E31AD7">
              <w:rPr>
                <w:rFonts w:asciiTheme="minorHAnsi" w:hAnsiTheme="minorHAnsi" w:cstheme="minorHAnsi"/>
                <w:iCs/>
                <w:sz w:val="20"/>
              </w:rPr>
              <w:t>8.2.7. PRESUPUESTO DE EGRESOS PAGADOS</w:t>
            </w:r>
          </w:p>
        </w:tc>
        <w:tc>
          <w:tcPr>
            <w:tcW w:w="1615" w:type="dxa"/>
          </w:tcPr>
          <w:p w14:paraId="00A3A041" w14:textId="458FF86A" w:rsidR="00887BF4" w:rsidRDefault="008E7D7A" w:rsidP="00887BF4">
            <w:pPr>
              <w:pStyle w:val="Texto"/>
              <w:spacing w:after="0" w:line="240" w:lineRule="exact"/>
              <w:ind w:firstLine="0"/>
              <w:jc w:val="right"/>
              <w:rPr>
                <w:rFonts w:asciiTheme="minorHAnsi" w:hAnsiTheme="minorHAnsi" w:cstheme="minorHAnsi"/>
                <w:iCs/>
                <w:sz w:val="20"/>
              </w:rPr>
            </w:pPr>
            <w:r w:rsidRPr="004B3D9C">
              <w:t>$115,</w:t>
            </w:r>
            <w:r>
              <w:t>505</w:t>
            </w:r>
            <w:r w:rsidRPr="004B3D9C">
              <w:t>,</w:t>
            </w:r>
            <w:r>
              <w:t>319</w:t>
            </w:r>
            <w:r w:rsidRPr="004B3D9C">
              <w:t>.</w:t>
            </w:r>
            <w:r>
              <w:t>99</w:t>
            </w:r>
          </w:p>
        </w:tc>
      </w:tr>
    </w:tbl>
    <w:p w14:paraId="24F99F04"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175630D3" w14:textId="77777777" w:rsidR="000D5EFE" w:rsidRPr="00B31AAA" w:rsidRDefault="000D5EFE" w:rsidP="00540418">
      <w:pPr>
        <w:pStyle w:val="Texto"/>
        <w:spacing w:after="0" w:line="240" w:lineRule="exact"/>
        <w:rPr>
          <w:rFonts w:ascii="Calibri" w:hAnsi="Calibri" w:cs="DIN Pro Regular"/>
          <w:sz w:val="20"/>
        </w:rPr>
      </w:pPr>
    </w:p>
    <w:p w14:paraId="78550443" w14:textId="77777777" w:rsidR="000D5EFE" w:rsidRPr="00B31AAA" w:rsidRDefault="000D5EFE" w:rsidP="00540418">
      <w:pPr>
        <w:pStyle w:val="Texto"/>
        <w:spacing w:after="0" w:line="240" w:lineRule="exact"/>
        <w:rPr>
          <w:rFonts w:ascii="Calibri" w:hAnsi="Calibri" w:cs="DIN Pro Regular"/>
          <w:sz w:val="20"/>
        </w:rPr>
      </w:pPr>
    </w:p>
    <w:p w14:paraId="709164FD" w14:textId="77777777" w:rsidR="000D5EFE" w:rsidRPr="00B31AAA" w:rsidRDefault="000D5EFE" w:rsidP="00540418">
      <w:pPr>
        <w:pStyle w:val="Texto"/>
        <w:spacing w:after="0" w:line="240" w:lineRule="exact"/>
        <w:rPr>
          <w:rFonts w:ascii="Calibri" w:hAnsi="Calibri" w:cs="DIN Pro Regular"/>
          <w:sz w:val="20"/>
        </w:rPr>
      </w:pPr>
    </w:p>
    <w:p w14:paraId="14DC386C"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6C2189">
      <w:headerReference w:type="even" r:id="rId23"/>
      <w:headerReference w:type="default" r:id="rId24"/>
      <w:footerReference w:type="even" r:id="rId25"/>
      <w:footerReference w:type="default" r:id="rId26"/>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560F" w14:textId="77777777" w:rsidR="00436381" w:rsidRDefault="00436381" w:rsidP="00EA5418">
      <w:pPr>
        <w:spacing w:after="0" w:line="240" w:lineRule="auto"/>
      </w:pPr>
      <w:r>
        <w:separator/>
      </w:r>
    </w:p>
  </w:endnote>
  <w:endnote w:type="continuationSeparator" w:id="0">
    <w:p w14:paraId="2D01B640" w14:textId="77777777" w:rsidR="00436381" w:rsidRDefault="004363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7" w:csb1="00000000"/>
  </w:font>
  <w:font w:name="Helvetica">
    <w:panose1 w:val="020B0604020202020204"/>
    <w:charset w:val="00"/>
    <w:family w:val="swiss"/>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05E"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74EF3B5D" wp14:editId="18C55852">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27323"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242B689B"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44F1"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5DA0D3D" wp14:editId="793AD9FD">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77325"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CB4947" w:rsidRPr="00CB4947">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0ABE" w14:textId="77777777" w:rsidR="00436381" w:rsidRDefault="00436381" w:rsidP="00EA5418">
      <w:pPr>
        <w:spacing w:after="0" w:line="240" w:lineRule="auto"/>
      </w:pPr>
      <w:r>
        <w:separator/>
      </w:r>
    </w:p>
  </w:footnote>
  <w:footnote w:type="continuationSeparator" w:id="0">
    <w:p w14:paraId="6D04F65B" w14:textId="77777777" w:rsidR="00436381" w:rsidRDefault="0043638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96BA"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34E7AC78" wp14:editId="36D049B7">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9B046"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117C66E4"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00E9"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2EF3BD97" w14:textId="77777777" w:rsidR="00C7243C" w:rsidRPr="008A011E" w:rsidRDefault="00C7243C" w:rsidP="00040466">
                            <w:pPr>
                              <w:jc w:val="both"/>
                              <w:rPr>
                                <w:rFonts w:cs="Arial"/>
                                <w:color w:val="808080"/>
                                <w:sz w:val="42"/>
                                <w:szCs w:val="42"/>
                              </w:rPr>
                            </w:pPr>
                          </w:p>
                          <w:p w14:paraId="57BD269E" w14:textId="77777777" w:rsidR="007075A0" w:rsidRDefault="007075A0" w:rsidP="00040466">
                            <w:pPr>
                              <w:jc w:val="both"/>
                              <w:rPr>
                                <w:rFonts w:ascii="Helvetica" w:hAnsi="Helvetica" w:cs="Arial"/>
                                <w:color w:val="808080"/>
                                <w:sz w:val="42"/>
                                <w:szCs w:val="42"/>
                              </w:rPr>
                            </w:pPr>
                          </w:p>
                          <w:p w14:paraId="0E7F504C" w14:textId="77777777" w:rsidR="00497203" w:rsidRDefault="00497203" w:rsidP="00040466">
                            <w:pPr>
                              <w:jc w:val="both"/>
                              <w:rPr>
                                <w:rFonts w:ascii="Helvetica" w:hAnsi="Helvetica" w:cs="Arial"/>
                                <w:color w:val="808080"/>
                                <w:sz w:val="42"/>
                                <w:szCs w:val="42"/>
                              </w:rPr>
                            </w:pPr>
                          </w:p>
                          <w:p w14:paraId="45381F5E" w14:textId="77777777" w:rsidR="00351DD9" w:rsidRPr="00DC53C5" w:rsidRDefault="00351DD9" w:rsidP="00040466">
                            <w:pPr>
                              <w:jc w:val="both"/>
                              <w:rPr>
                                <w:rFonts w:ascii="Arial" w:hAnsi="Arial" w:cs="Arial"/>
                                <w:color w:val="808080"/>
                                <w:sz w:val="42"/>
                                <w:szCs w:val="42"/>
                              </w:rPr>
                            </w:pPr>
                          </w:p>
                          <w:p w14:paraId="151835FD"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E7AC78"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1C9B046"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117C66E4"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E9400E9"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2EF3BD97" w14:textId="77777777" w:rsidR="00C7243C" w:rsidRPr="008A011E" w:rsidRDefault="00C7243C" w:rsidP="00040466">
                      <w:pPr>
                        <w:jc w:val="both"/>
                        <w:rPr>
                          <w:rFonts w:cs="Arial"/>
                          <w:color w:val="808080"/>
                          <w:sz w:val="42"/>
                          <w:szCs w:val="42"/>
                        </w:rPr>
                      </w:pPr>
                    </w:p>
                    <w:p w14:paraId="57BD269E" w14:textId="77777777" w:rsidR="007075A0" w:rsidRDefault="007075A0" w:rsidP="00040466">
                      <w:pPr>
                        <w:jc w:val="both"/>
                        <w:rPr>
                          <w:rFonts w:ascii="Helvetica" w:hAnsi="Helvetica" w:cs="Arial"/>
                          <w:color w:val="808080"/>
                          <w:sz w:val="42"/>
                          <w:szCs w:val="42"/>
                        </w:rPr>
                      </w:pPr>
                    </w:p>
                    <w:p w14:paraId="0E7F504C" w14:textId="77777777" w:rsidR="00497203" w:rsidRDefault="00497203" w:rsidP="00040466">
                      <w:pPr>
                        <w:jc w:val="both"/>
                        <w:rPr>
                          <w:rFonts w:ascii="Helvetica" w:hAnsi="Helvetica" w:cs="Arial"/>
                          <w:color w:val="808080"/>
                          <w:sz w:val="42"/>
                          <w:szCs w:val="42"/>
                        </w:rPr>
                      </w:pPr>
                    </w:p>
                    <w:p w14:paraId="45381F5E" w14:textId="77777777" w:rsidR="00351DD9" w:rsidRPr="00DC53C5" w:rsidRDefault="00351DD9" w:rsidP="00040466">
                      <w:pPr>
                        <w:jc w:val="both"/>
                        <w:rPr>
                          <w:rFonts w:ascii="Arial" w:hAnsi="Arial" w:cs="Arial"/>
                          <w:color w:val="808080"/>
                          <w:sz w:val="42"/>
                          <w:szCs w:val="42"/>
                        </w:rPr>
                      </w:pPr>
                    </w:p>
                    <w:p w14:paraId="151835FD"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6FA8CE50" wp14:editId="39FFD54A">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8DEAF"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FCEC" w14:textId="23CC0AC5" w:rsidR="00375C20" w:rsidRDefault="003940E5" w:rsidP="00961E75">
    <w:pPr>
      <w:pStyle w:val="Encabezado"/>
      <w:tabs>
        <w:tab w:val="clear" w:pos="8838"/>
        <w:tab w:val="left" w:pos="7965"/>
      </w:tabs>
      <w:rPr>
        <w:rFonts w:ascii="Arial" w:hAnsi="Arial" w:cs="Arial"/>
      </w:rPr>
    </w:pPr>
    <w:r>
      <w:rPr>
        <w:rFonts w:ascii="Arial" w:hAnsi="Arial" w:cs="Arial"/>
        <w:noProof/>
        <w:lang w:eastAsia="es-MX"/>
      </w:rPr>
      <w:drawing>
        <wp:anchor distT="0" distB="0" distL="114300" distR="114300" simplePos="0" relativeHeight="251671040" behindDoc="0" locked="0" layoutInCell="1" allowOverlap="1" wp14:anchorId="1C8BF2A0" wp14:editId="1D11BA49">
          <wp:simplePos x="0" y="0"/>
          <wp:positionH relativeFrom="column">
            <wp:posOffset>4248150</wp:posOffset>
          </wp:positionH>
          <wp:positionV relativeFrom="paragraph">
            <wp:posOffset>7620</wp:posOffset>
          </wp:positionV>
          <wp:extent cx="1695450" cy="605155"/>
          <wp:effectExtent l="0" t="0" r="0" b="4445"/>
          <wp:wrapNone/>
          <wp:docPr id="16414616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61667" name="Imagen 1641461667"/>
                  <pic:cNvPicPr/>
                </pic:nvPicPr>
                <pic:blipFill>
                  <a:blip r:embed="rId1">
                    <a:extLst>
                      <a:ext uri="{28A0092B-C50C-407E-A947-70E740481C1C}">
                        <a14:useLocalDpi xmlns:a14="http://schemas.microsoft.com/office/drawing/2010/main" val="0"/>
                      </a:ext>
                    </a:extLst>
                  </a:blip>
                  <a:stretch>
                    <a:fillRect/>
                  </a:stretch>
                </pic:blipFill>
                <pic:spPr>
                  <a:xfrm>
                    <a:off x="0" y="0"/>
                    <a:ext cx="1695450" cy="605155"/>
                  </a:xfrm>
                  <a:prstGeom prst="rect">
                    <a:avLst/>
                  </a:prstGeom>
                </pic:spPr>
              </pic:pic>
            </a:graphicData>
          </a:graphic>
        </wp:anchor>
      </w:drawing>
    </w:r>
    <w:r w:rsidR="002164CC">
      <w:rPr>
        <w:noProof/>
        <w:lang w:eastAsia="es-MX"/>
      </w:rPr>
      <w:drawing>
        <wp:anchor distT="0" distB="0" distL="114300" distR="114300" simplePos="0" relativeHeight="251661824" behindDoc="0" locked="0" layoutInCell="1" allowOverlap="1" wp14:anchorId="26A64609" wp14:editId="4743EB6D">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2AB6A142" w14:textId="7D9032AD"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7A9B382B" wp14:editId="2FC6B3DF">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EBB58"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CB4947">
      <w:rPr>
        <w:rFonts w:ascii="Encode Sans" w:hAnsi="Encode Sans" w:cs="Arial"/>
        <w:b/>
      </w:rPr>
      <w:t>Auditorí</w:t>
    </w:r>
    <w:r w:rsidR="003940E5">
      <w:rPr>
        <w:rFonts w:ascii="Encode Sans" w:hAnsi="Encode Sans" w:cs="Arial"/>
        <w:b/>
      </w:rPr>
      <w:t>a Superior del Estado</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59D63F01"/>
    <w:multiLevelType w:val="hybridMultilevel"/>
    <w:tmpl w:val="15863D12"/>
    <w:lvl w:ilvl="0" w:tplc="EFF4259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1722F"/>
    <w:rsid w:val="0013011C"/>
    <w:rsid w:val="00145173"/>
    <w:rsid w:val="00163D6C"/>
    <w:rsid w:val="00174108"/>
    <w:rsid w:val="0017503D"/>
    <w:rsid w:val="001819BD"/>
    <w:rsid w:val="00184D68"/>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2E75AA"/>
    <w:rsid w:val="00306E20"/>
    <w:rsid w:val="00351DD9"/>
    <w:rsid w:val="00372F40"/>
    <w:rsid w:val="00375BBC"/>
    <w:rsid w:val="00375C20"/>
    <w:rsid w:val="0039289D"/>
    <w:rsid w:val="003940E5"/>
    <w:rsid w:val="0039682E"/>
    <w:rsid w:val="003A0303"/>
    <w:rsid w:val="003A4F8E"/>
    <w:rsid w:val="003C1806"/>
    <w:rsid w:val="003D23FC"/>
    <w:rsid w:val="003D5DBF"/>
    <w:rsid w:val="003D7B22"/>
    <w:rsid w:val="003E46AF"/>
    <w:rsid w:val="003E46D2"/>
    <w:rsid w:val="003E7FD0"/>
    <w:rsid w:val="003F39C5"/>
    <w:rsid w:val="004152B3"/>
    <w:rsid w:val="00434C69"/>
    <w:rsid w:val="00436381"/>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62B3E"/>
    <w:rsid w:val="0056475A"/>
    <w:rsid w:val="005655B2"/>
    <w:rsid w:val="005774F0"/>
    <w:rsid w:val="005779BE"/>
    <w:rsid w:val="00591EE2"/>
    <w:rsid w:val="005932C9"/>
    <w:rsid w:val="005A137F"/>
    <w:rsid w:val="005B24BE"/>
    <w:rsid w:val="005E5C36"/>
    <w:rsid w:val="00600E8E"/>
    <w:rsid w:val="00626849"/>
    <w:rsid w:val="00655E50"/>
    <w:rsid w:val="00657840"/>
    <w:rsid w:val="006627F1"/>
    <w:rsid w:val="00677336"/>
    <w:rsid w:val="00692CDF"/>
    <w:rsid w:val="006A30B4"/>
    <w:rsid w:val="006C2189"/>
    <w:rsid w:val="006C4132"/>
    <w:rsid w:val="006D41B9"/>
    <w:rsid w:val="006E4041"/>
    <w:rsid w:val="006E77DD"/>
    <w:rsid w:val="007006CA"/>
    <w:rsid w:val="0070709C"/>
    <w:rsid w:val="007075A0"/>
    <w:rsid w:val="00725F56"/>
    <w:rsid w:val="007460DF"/>
    <w:rsid w:val="007466B5"/>
    <w:rsid w:val="00761310"/>
    <w:rsid w:val="0076444A"/>
    <w:rsid w:val="007658CB"/>
    <w:rsid w:val="007818C6"/>
    <w:rsid w:val="0079582C"/>
    <w:rsid w:val="007A5B39"/>
    <w:rsid w:val="007B5517"/>
    <w:rsid w:val="007C4070"/>
    <w:rsid w:val="007D6E9A"/>
    <w:rsid w:val="007E4A53"/>
    <w:rsid w:val="007F08FA"/>
    <w:rsid w:val="00811DAC"/>
    <w:rsid w:val="00820190"/>
    <w:rsid w:val="00847907"/>
    <w:rsid w:val="00847B0D"/>
    <w:rsid w:val="0085677D"/>
    <w:rsid w:val="00857E27"/>
    <w:rsid w:val="00862190"/>
    <w:rsid w:val="00862A0D"/>
    <w:rsid w:val="00876FA6"/>
    <w:rsid w:val="00887BF4"/>
    <w:rsid w:val="00890055"/>
    <w:rsid w:val="008A011E"/>
    <w:rsid w:val="008A120B"/>
    <w:rsid w:val="008A1DEB"/>
    <w:rsid w:val="008A6E4D"/>
    <w:rsid w:val="008B0017"/>
    <w:rsid w:val="008B3251"/>
    <w:rsid w:val="008B41CF"/>
    <w:rsid w:val="008E3652"/>
    <w:rsid w:val="008E7D7A"/>
    <w:rsid w:val="008F6D58"/>
    <w:rsid w:val="00910AF6"/>
    <w:rsid w:val="00912A95"/>
    <w:rsid w:val="009426AC"/>
    <w:rsid w:val="00961E75"/>
    <w:rsid w:val="009915EB"/>
    <w:rsid w:val="00994738"/>
    <w:rsid w:val="009B3AE6"/>
    <w:rsid w:val="009B7FAD"/>
    <w:rsid w:val="009C5C3A"/>
    <w:rsid w:val="00A02BA8"/>
    <w:rsid w:val="00A10572"/>
    <w:rsid w:val="00A35095"/>
    <w:rsid w:val="00A40022"/>
    <w:rsid w:val="00A65E01"/>
    <w:rsid w:val="00A74F12"/>
    <w:rsid w:val="00A752B2"/>
    <w:rsid w:val="00A82E30"/>
    <w:rsid w:val="00AA28D9"/>
    <w:rsid w:val="00AD0BC2"/>
    <w:rsid w:val="00AD17D7"/>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42E6C"/>
    <w:rsid w:val="00C60BF2"/>
    <w:rsid w:val="00C71B04"/>
    <w:rsid w:val="00C7243C"/>
    <w:rsid w:val="00C7736C"/>
    <w:rsid w:val="00C80663"/>
    <w:rsid w:val="00C80DE1"/>
    <w:rsid w:val="00C9777A"/>
    <w:rsid w:val="00CB4947"/>
    <w:rsid w:val="00CC2371"/>
    <w:rsid w:val="00CD0037"/>
    <w:rsid w:val="00D0206A"/>
    <w:rsid w:val="00D055EC"/>
    <w:rsid w:val="00D10273"/>
    <w:rsid w:val="00D34A1B"/>
    <w:rsid w:val="00D846EF"/>
    <w:rsid w:val="00D85F71"/>
    <w:rsid w:val="00D9138F"/>
    <w:rsid w:val="00D96C81"/>
    <w:rsid w:val="00DC53C5"/>
    <w:rsid w:val="00DD222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F2391D"/>
    <w:rsid w:val="00F45C83"/>
    <w:rsid w:val="00F4664C"/>
    <w:rsid w:val="00F47114"/>
    <w:rsid w:val="00F5422F"/>
    <w:rsid w:val="00F7023E"/>
    <w:rsid w:val="00FB1010"/>
    <w:rsid w:val="00FC75EE"/>
    <w:rsid w:val="00FD2B3A"/>
    <w:rsid w:val="00FE1EDC"/>
    <w:rsid w:val="00FE4A87"/>
    <w:rsid w:val="00FF6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394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269E-9916-4399-BA41-A21FB612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3502</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63</cp:revision>
  <cp:lastPrinted>2024-02-08T17:18:00Z</cp:lastPrinted>
  <dcterms:created xsi:type="dcterms:W3CDTF">2021-01-09T00:40:00Z</dcterms:created>
  <dcterms:modified xsi:type="dcterms:W3CDTF">2024-03-21T22:56:00Z</dcterms:modified>
</cp:coreProperties>
</file>