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8541F1" w:rsidRPr="00F73FFA" w:rsidRDefault="00F73FFA" w:rsidP="00F73FFA">
      <w:pPr>
        <w:rPr>
          <w:rFonts w:ascii="Encode Sans" w:hAnsi="Encode Sans" w:cs="DIN Pro Regular"/>
        </w:rPr>
      </w:pPr>
      <w:r w:rsidRPr="00F73FFA">
        <w:rPr>
          <w:rFonts w:ascii="Encode Sans" w:hAnsi="Encode Sans" w:cs="DIN Pro Regular"/>
        </w:rPr>
        <w:t>Durante el ejercicio fiscal 2022 se continuaron ejerciendo proyectos de ejercicios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560"/>
        <w:gridCol w:w="1952"/>
      </w:tblGrid>
      <w:tr w:rsidR="008541F1" w:rsidTr="008541F1">
        <w:tc>
          <w:tcPr>
            <w:tcW w:w="2376" w:type="dxa"/>
          </w:tcPr>
          <w:p w:rsidR="008541F1" w:rsidRPr="008541F1" w:rsidRDefault="008541F1" w:rsidP="00F8794C">
            <w:pPr>
              <w:jc w:val="center"/>
              <w:rPr>
                <w:rFonts w:ascii="Encode Sans" w:hAnsi="Encode Sans" w:cs="DIN Pro Regular"/>
                <w:b/>
              </w:rPr>
            </w:pPr>
            <w:r w:rsidRPr="008541F1">
              <w:rPr>
                <w:rFonts w:ascii="Encode Sans" w:hAnsi="Encode Sans" w:cs="DIN Pro Regular"/>
                <w:b/>
              </w:rPr>
              <w:t>CONTRATO</w:t>
            </w:r>
          </w:p>
        </w:tc>
        <w:tc>
          <w:tcPr>
            <w:tcW w:w="7938" w:type="dxa"/>
          </w:tcPr>
          <w:p w:rsidR="008541F1" w:rsidRPr="008541F1" w:rsidRDefault="008541F1" w:rsidP="00F8794C">
            <w:pPr>
              <w:jc w:val="center"/>
              <w:rPr>
                <w:rFonts w:ascii="Encode Sans" w:hAnsi="Encode Sans" w:cs="DIN Pro Regular"/>
                <w:b/>
              </w:rPr>
            </w:pPr>
            <w:r w:rsidRPr="008541F1">
              <w:rPr>
                <w:rFonts w:ascii="Encode Sans" w:hAnsi="Encode Sans" w:cs="DIN Pro Regular"/>
                <w:b/>
              </w:rPr>
              <w:t>OBJETO</w:t>
            </w:r>
          </w:p>
        </w:tc>
        <w:tc>
          <w:tcPr>
            <w:tcW w:w="1560" w:type="dxa"/>
          </w:tcPr>
          <w:p w:rsidR="008541F1" w:rsidRPr="008541F1" w:rsidRDefault="008541F1" w:rsidP="00F8794C">
            <w:pPr>
              <w:jc w:val="center"/>
              <w:rPr>
                <w:rFonts w:ascii="Encode Sans" w:hAnsi="Encode Sans" w:cs="DIN Pro Regular"/>
                <w:b/>
              </w:rPr>
            </w:pPr>
            <w:r w:rsidRPr="008541F1">
              <w:rPr>
                <w:rFonts w:ascii="Encode Sans" w:hAnsi="Encode Sans" w:cs="DIN Pro Regular"/>
                <w:b/>
              </w:rPr>
              <w:t>AVANCE FISICO</w:t>
            </w:r>
          </w:p>
        </w:tc>
        <w:tc>
          <w:tcPr>
            <w:tcW w:w="1952" w:type="dxa"/>
          </w:tcPr>
          <w:p w:rsidR="008541F1" w:rsidRPr="008541F1" w:rsidRDefault="008541F1" w:rsidP="00F8794C">
            <w:pPr>
              <w:jc w:val="center"/>
              <w:rPr>
                <w:rFonts w:ascii="Encode Sans" w:hAnsi="Encode Sans" w:cs="DIN Pro Regular"/>
                <w:b/>
              </w:rPr>
            </w:pPr>
            <w:r w:rsidRPr="008541F1">
              <w:rPr>
                <w:rFonts w:ascii="Encode Sans" w:hAnsi="Encode Sans" w:cs="DIN Pro Regular"/>
                <w:b/>
              </w:rPr>
              <w:t>AVANCE FINANCIERO</w:t>
            </w:r>
          </w:p>
        </w:tc>
      </w:tr>
      <w:tr w:rsidR="008541F1" w:rsidRPr="008541F1" w:rsidTr="008541F1">
        <w:tc>
          <w:tcPr>
            <w:tcW w:w="2376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 w:rsidRPr="008541F1">
              <w:rPr>
                <w:rFonts w:ascii="Encode Sans" w:hAnsi="Encode Sans" w:cs="DIN Pro Regular"/>
              </w:rPr>
              <w:t>SOP-IF-IS-119-19-P</w:t>
            </w:r>
          </w:p>
        </w:tc>
        <w:tc>
          <w:tcPr>
            <w:tcW w:w="7938" w:type="dxa"/>
            <w:vAlign w:val="center"/>
          </w:tcPr>
          <w:p w:rsidR="008541F1" w:rsidRPr="008541F1" w:rsidRDefault="008541F1" w:rsidP="004929C1">
            <w:pPr>
              <w:spacing w:after="0"/>
              <w:jc w:val="center"/>
              <w:rPr>
                <w:rFonts w:ascii="Encode Sans" w:hAnsi="Encode Sans" w:cs="DIN Pro Regular"/>
              </w:rPr>
            </w:pPr>
            <w:r w:rsidRPr="008541F1">
              <w:rPr>
                <w:rFonts w:ascii="Encode Sans" w:hAnsi="Encode Sans" w:cs="DIN Pro Regular"/>
              </w:rPr>
              <w:t>CONSTRUIR UN NUEVO HOSPITAL GENERAL EN C. MADERO, TAMAULIPAS (SEGUNDA ETAPA)</w:t>
            </w:r>
          </w:p>
        </w:tc>
        <w:tc>
          <w:tcPr>
            <w:tcW w:w="1560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>43%</w:t>
            </w:r>
          </w:p>
        </w:tc>
        <w:tc>
          <w:tcPr>
            <w:tcW w:w="1952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>39%</w:t>
            </w:r>
          </w:p>
        </w:tc>
      </w:tr>
      <w:tr w:rsidR="008541F1" w:rsidRPr="008541F1" w:rsidTr="008541F1">
        <w:tc>
          <w:tcPr>
            <w:tcW w:w="2376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 w:rsidRPr="008541F1">
              <w:rPr>
                <w:rFonts w:ascii="Encode Sans" w:hAnsi="Encode Sans" w:cs="DIN Pro Regular"/>
              </w:rPr>
              <w:t>SOP-IF-IS-216-19-P</w:t>
            </w:r>
          </w:p>
        </w:tc>
        <w:tc>
          <w:tcPr>
            <w:tcW w:w="7938" w:type="dxa"/>
            <w:vAlign w:val="center"/>
          </w:tcPr>
          <w:p w:rsidR="008541F1" w:rsidRPr="008541F1" w:rsidRDefault="008541F1" w:rsidP="004929C1">
            <w:pPr>
              <w:spacing w:after="0"/>
              <w:jc w:val="center"/>
              <w:rPr>
                <w:rFonts w:ascii="Encode Sans" w:hAnsi="Encode Sans" w:cs="DIN Pro Regular"/>
              </w:rPr>
            </w:pPr>
            <w:r w:rsidRPr="008541F1">
              <w:rPr>
                <w:rFonts w:ascii="Encode Sans" w:hAnsi="Encode Sans" w:cs="DIN Pro Regular"/>
              </w:rPr>
              <w:t>CONSTRUIR UN NUEVO HOSPITAL GENERAL EN MATAMOROS, TAMAULIPAS (CUARTA ETAPA)</w:t>
            </w:r>
          </w:p>
        </w:tc>
        <w:tc>
          <w:tcPr>
            <w:tcW w:w="1560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>94%</w:t>
            </w:r>
          </w:p>
        </w:tc>
        <w:tc>
          <w:tcPr>
            <w:tcW w:w="1952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>55%</w:t>
            </w:r>
          </w:p>
        </w:tc>
      </w:tr>
      <w:tr w:rsidR="008541F1" w:rsidRPr="008541F1" w:rsidTr="008541F1">
        <w:tc>
          <w:tcPr>
            <w:tcW w:w="2376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 w:rsidRPr="008541F1">
              <w:rPr>
                <w:rFonts w:ascii="Encode Sans" w:hAnsi="Encode Sans" w:cs="DIN Pro Regular"/>
              </w:rPr>
              <w:t>SOP-IF-IS-018-20-P</w:t>
            </w:r>
          </w:p>
        </w:tc>
        <w:tc>
          <w:tcPr>
            <w:tcW w:w="7938" w:type="dxa"/>
            <w:vAlign w:val="center"/>
          </w:tcPr>
          <w:p w:rsidR="008541F1" w:rsidRPr="008541F1" w:rsidRDefault="008541F1" w:rsidP="004929C1">
            <w:pPr>
              <w:spacing w:after="0"/>
              <w:jc w:val="center"/>
              <w:rPr>
                <w:rFonts w:ascii="Encode Sans" w:hAnsi="Encode Sans" w:cs="DIN Pro Regular"/>
              </w:rPr>
            </w:pPr>
            <w:r w:rsidRPr="008541F1">
              <w:rPr>
                <w:rFonts w:ascii="Encode Sans" w:hAnsi="Encode Sans" w:cs="DIN Pro Regular"/>
              </w:rPr>
              <w:t>CONSTRUIR UN NUEVO HOSPITAL GENERAL EN MATAMOROS, TAMAULIPAS (TERCERA ETAPA)</w:t>
            </w:r>
          </w:p>
        </w:tc>
        <w:tc>
          <w:tcPr>
            <w:tcW w:w="1560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>93%</w:t>
            </w:r>
          </w:p>
        </w:tc>
        <w:tc>
          <w:tcPr>
            <w:tcW w:w="1952" w:type="dxa"/>
            <w:vAlign w:val="center"/>
          </w:tcPr>
          <w:p w:rsidR="008541F1" w:rsidRPr="008541F1" w:rsidRDefault="008541F1" w:rsidP="008541F1">
            <w:pPr>
              <w:jc w:val="center"/>
              <w:rPr>
                <w:rFonts w:ascii="Encode Sans" w:hAnsi="Encode Sans" w:cs="DIN Pro Regular"/>
              </w:rPr>
            </w:pPr>
            <w:r>
              <w:rPr>
                <w:rFonts w:ascii="Encode Sans" w:hAnsi="Encode Sans" w:cs="DIN Pro Regular"/>
              </w:rPr>
              <w:t>59%</w:t>
            </w:r>
          </w:p>
        </w:tc>
      </w:tr>
    </w:tbl>
    <w:p w:rsidR="00FD7DA6" w:rsidRPr="008541F1" w:rsidRDefault="00FD7DA6" w:rsidP="00F8794C">
      <w:pPr>
        <w:jc w:val="center"/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1D" w:rsidRDefault="00AA611D" w:rsidP="00EA5418">
      <w:pPr>
        <w:spacing w:after="0" w:line="240" w:lineRule="auto"/>
      </w:pPr>
      <w:r>
        <w:separator/>
      </w:r>
    </w:p>
  </w:endnote>
  <w:endnote w:type="continuationSeparator" w:id="0">
    <w:p w:rsidR="00AA611D" w:rsidRDefault="00AA61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C15AA3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w:pict>
        <v:line id="12 Conector recto" o:spid="_x0000_s4098" style="position:absolute;left:0;text-align:left;flip:y;z-index:251656192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956F6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956F6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956F6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C15AA3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>
        <v:line id="3 Conector recto" o:spid="_x0000_s4097" style="position:absolute;left:0;text-align:left;flip:y;z-index:251653120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<o:lock v:ext="edit" shapetype="f"/>
        </v:line>
      </w:pic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956F6C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956F6C" w:rsidRPr="002A7828">
      <w:rPr>
        <w:rFonts w:ascii="Helvetica" w:hAnsi="Helvetica" w:cs="Arial"/>
      </w:rPr>
      <w:fldChar w:fldCharType="separate"/>
    </w:r>
    <w:r w:rsidRPr="00C15AA3">
      <w:rPr>
        <w:rFonts w:ascii="Helvetica" w:hAnsi="Helvetica" w:cs="Arial"/>
        <w:noProof/>
        <w:lang w:val="es-ES"/>
      </w:rPr>
      <w:t>1</w:t>
    </w:r>
    <w:r w:rsidR="00956F6C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1D" w:rsidRDefault="00AA611D" w:rsidP="00EA5418">
      <w:pPr>
        <w:spacing w:after="0" w:line="240" w:lineRule="auto"/>
      </w:pPr>
      <w:r>
        <w:separator/>
      </w:r>
    </w:p>
  </w:footnote>
  <w:footnote w:type="continuationSeparator" w:id="0">
    <w:p w:rsidR="00AA611D" w:rsidRDefault="00AA61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15AA3">
    <w:pPr>
      <w:pStyle w:val="Encabezado"/>
    </w:pPr>
    <w:r>
      <w:rPr>
        <w:noProof/>
        <w:lang w:eastAsia="es-MX"/>
      </w:rPr>
      <w:pict>
        <v:group id="Group 11" o:spid="_x0000_s410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4" type="#_x0000_t202" style="position:absolute;left:4856;top:282;width:4382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4101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3" type="#_x0000_t75" style="position:absolute;left:9238;top:270;width:150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4102" type="#_x0000_t202" style="position:absolute;left:9307;top:305;width:1321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4099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561F81" w:rsidP="0013011C">
    <w:pPr>
      <w:pStyle w:val="Encabezado"/>
      <w:jc w:val="center"/>
      <w:rPr>
        <w:rFonts w:ascii="Helvetica" w:hAnsi="Helvetica" w:cs="Arial"/>
      </w:rPr>
    </w:pPr>
    <w:r w:rsidRPr="00561F81"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6928485</wp:posOffset>
          </wp:positionH>
          <wp:positionV relativeFrom="margin">
            <wp:posOffset>-699770</wp:posOffset>
          </wp:positionV>
          <wp:extent cx="1656715" cy="538480"/>
          <wp:effectExtent l="0" t="0" r="635" b="0"/>
          <wp:wrapSquare wrapText="bothSides"/>
          <wp:docPr id="2" name="Imagen 1" descr="Imagen que contiene Icono&#10;&#10;Descripción generada automáticamente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3E574549-1842-ABB1-57B7-46668847D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Icono&#10;&#10;Descripción generada automáticamente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3E574549-1842-ABB1-57B7-46668847D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561F81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SERVICIOS DE SALUD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C249F"/>
    <w:rsid w:val="003D2188"/>
    <w:rsid w:val="003D595A"/>
    <w:rsid w:val="003D5DBF"/>
    <w:rsid w:val="003E35BF"/>
    <w:rsid w:val="003E7FD0"/>
    <w:rsid w:val="00435BBD"/>
    <w:rsid w:val="0044253C"/>
    <w:rsid w:val="00486AE1"/>
    <w:rsid w:val="004929C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61F81"/>
    <w:rsid w:val="005859FA"/>
    <w:rsid w:val="0058615F"/>
    <w:rsid w:val="005C6B51"/>
    <w:rsid w:val="005E1B9E"/>
    <w:rsid w:val="006048D2"/>
    <w:rsid w:val="00611E39"/>
    <w:rsid w:val="00624B0A"/>
    <w:rsid w:val="00637F50"/>
    <w:rsid w:val="00640AD2"/>
    <w:rsid w:val="00654A54"/>
    <w:rsid w:val="0065609A"/>
    <w:rsid w:val="006C20DC"/>
    <w:rsid w:val="006C3BBE"/>
    <w:rsid w:val="006E77DD"/>
    <w:rsid w:val="00746E1C"/>
    <w:rsid w:val="0079582C"/>
    <w:rsid w:val="007D6E9A"/>
    <w:rsid w:val="007E0A27"/>
    <w:rsid w:val="007E1871"/>
    <w:rsid w:val="007E2EAD"/>
    <w:rsid w:val="008541F1"/>
    <w:rsid w:val="008602E2"/>
    <w:rsid w:val="0088072F"/>
    <w:rsid w:val="008A627E"/>
    <w:rsid w:val="008A6E4D"/>
    <w:rsid w:val="008B0017"/>
    <w:rsid w:val="008E3652"/>
    <w:rsid w:val="009363F3"/>
    <w:rsid w:val="00956F6C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A611D"/>
    <w:rsid w:val="00AB13B7"/>
    <w:rsid w:val="00AD3FED"/>
    <w:rsid w:val="00B33F01"/>
    <w:rsid w:val="00B54D21"/>
    <w:rsid w:val="00B57302"/>
    <w:rsid w:val="00B67BCE"/>
    <w:rsid w:val="00B849EE"/>
    <w:rsid w:val="00B92E66"/>
    <w:rsid w:val="00C15AA3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73FF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5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85E0-DDA2-4837-91E3-E54B93B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24</cp:revision>
  <cp:lastPrinted>2023-02-27T17:51:00Z</cp:lastPrinted>
  <dcterms:created xsi:type="dcterms:W3CDTF">2021-01-09T00:43:00Z</dcterms:created>
  <dcterms:modified xsi:type="dcterms:W3CDTF">2023-02-28T16:35:00Z</dcterms:modified>
</cp:coreProperties>
</file>