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16E2F" w14:textId="77777777" w:rsidR="00375C20" w:rsidRPr="000931E9" w:rsidRDefault="00375C20" w:rsidP="000931E9">
      <w:pPr>
        <w:pStyle w:val="Texto"/>
      </w:pPr>
    </w:p>
    <w:p w14:paraId="60ECDC69"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79D09217"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5181766A" w14:textId="77777777" w:rsidR="00DF01DA" w:rsidRDefault="00DF01DA" w:rsidP="007A5B39">
      <w:pPr>
        <w:pStyle w:val="Texto"/>
        <w:spacing w:after="0" w:line="240" w:lineRule="exact"/>
        <w:ind w:firstLine="0"/>
        <w:rPr>
          <w:rFonts w:ascii="Encode Sans" w:hAnsi="Encode Sans" w:cs="DIN Pro Regular"/>
          <w:b/>
          <w:sz w:val="20"/>
        </w:rPr>
      </w:pPr>
    </w:p>
    <w:p w14:paraId="507CC085" w14:textId="77777777" w:rsidR="008A4F6B" w:rsidRPr="00010BEF" w:rsidRDefault="008A4F6B" w:rsidP="007A5B39">
      <w:pPr>
        <w:pStyle w:val="Texto"/>
        <w:spacing w:after="0" w:line="240" w:lineRule="exact"/>
        <w:ind w:firstLine="0"/>
        <w:rPr>
          <w:rFonts w:ascii="Encode Sans" w:hAnsi="Encode Sans" w:cs="DIN Pro Regular"/>
          <w:b/>
          <w:sz w:val="20"/>
        </w:rPr>
      </w:pPr>
    </w:p>
    <w:p w14:paraId="6EA8964C" w14:textId="77777777" w:rsidR="00DF01DA" w:rsidRPr="00010BEF" w:rsidRDefault="00DF01DA" w:rsidP="007A5B39">
      <w:pPr>
        <w:pStyle w:val="Texto"/>
        <w:spacing w:after="0" w:line="240" w:lineRule="exact"/>
        <w:ind w:firstLine="0"/>
        <w:rPr>
          <w:rFonts w:ascii="Encode Sans" w:hAnsi="Encode Sans" w:cs="DIN Pro Regular"/>
          <w:b/>
          <w:sz w:val="20"/>
        </w:rPr>
      </w:pPr>
    </w:p>
    <w:p w14:paraId="549AE0FD"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54B61BA8" w14:textId="77777777" w:rsidR="00540418" w:rsidRDefault="00540418" w:rsidP="00540418">
      <w:pPr>
        <w:pStyle w:val="Texto"/>
        <w:spacing w:after="0" w:line="240" w:lineRule="exact"/>
        <w:rPr>
          <w:rFonts w:ascii="Calibri" w:hAnsi="Calibri" w:cs="DIN Pro Regular"/>
          <w:sz w:val="20"/>
          <w:lang w:val="es-MX"/>
        </w:rPr>
      </w:pPr>
    </w:p>
    <w:p w14:paraId="5CF29EC8" w14:textId="77777777" w:rsidR="008A4F6B" w:rsidRDefault="008A4F6B" w:rsidP="00540418">
      <w:pPr>
        <w:pStyle w:val="Texto"/>
        <w:spacing w:after="0" w:line="240" w:lineRule="exact"/>
        <w:rPr>
          <w:rFonts w:ascii="Calibri" w:hAnsi="Calibri" w:cs="DIN Pro Regular"/>
          <w:sz w:val="20"/>
          <w:lang w:val="es-MX"/>
        </w:rPr>
      </w:pPr>
    </w:p>
    <w:p w14:paraId="62C25125" w14:textId="77777777" w:rsidR="008A4F6B" w:rsidRPr="008A011E" w:rsidRDefault="008A4F6B" w:rsidP="00540418">
      <w:pPr>
        <w:pStyle w:val="Texto"/>
        <w:spacing w:after="0" w:line="240" w:lineRule="exact"/>
        <w:rPr>
          <w:rFonts w:ascii="Calibri" w:hAnsi="Calibri" w:cs="DIN Pro Regular"/>
          <w:sz w:val="20"/>
          <w:lang w:val="es-MX"/>
        </w:rPr>
      </w:pPr>
    </w:p>
    <w:p w14:paraId="694FDC63" w14:textId="77777777"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14:paraId="37C6B26F" w14:textId="77777777" w:rsidR="00540418" w:rsidRDefault="00540418" w:rsidP="00540418">
      <w:pPr>
        <w:pStyle w:val="Texto"/>
        <w:spacing w:after="0" w:line="240" w:lineRule="exact"/>
        <w:rPr>
          <w:rFonts w:ascii="Calibri" w:hAnsi="Calibri" w:cs="DIN Pro Regular"/>
          <w:sz w:val="20"/>
          <w:lang w:val="es-MX"/>
        </w:rPr>
      </w:pPr>
    </w:p>
    <w:p w14:paraId="53AFE742" w14:textId="77777777" w:rsidR="008A4F6B" w:rsidRDefault="008A4F6B" w:rsidP="00540418">
      <w:pPr>
        <w:pStyle w:val="Texto"/>
        <w:spacing w:after="0" w:line="240" w:lineRule="exact"/>
        <w:rPr>
          <w:rFonts w:ascii="Calibri" w:hAnsi="Calibri" w:cs="DIN Pro Regular"/>
          <w:sz w:val="20"/>
          <w:lang w:val="es-MX"/>
        </w:rPr>
      </w:pPr>
    </w:p>
    <w:p w14:paraId="1E47C19F" w14:textId="77777777" w:rsidR="008A4F6B" w:rsidRDefault="008A4F6B" w:rsidP="00540418">
      <w:pPr>
        <w:pStyle w:val="Texto"/>
        <w:spacing w:after="0" w:line="240" w:lineRule="exact"/>
        <w:rPr>
          <w:rFonts w:ascii="Calibri" w:hAnsi="Calibri" w:cs="DIN Pro Regular"/>
          <w:sz w:val="20"/>
          <w:lang w:val="es-MX"/>
        </w:rPr>
      </w:pPr>
    </w:p>
    <w:p w14:paraId="1D8EE299" w14:textId="77777777"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14:paraId="0D97D3DD"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14:paraId="14A77551" w14:textId="77777777" w:rsidR="00C01804" w:rsidRDefault="00C01804"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Efectivo y Equivalentes. - $ 1,182,432</w:t>
      </w:r>
    </w:p>
    <w:p w14:paraId="774C6875" w14:textId="77777777" w:rsidR="00C01804" w:rsidRDefault="00C01804"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1.- Efectivo. - $ 0</w:t>
      </w:r>
    </w:p>
    <w:p w14:paraId="49504E02" w14:textId="77777777" w:rsidR="00C01804" w:rsidRDefault="00C01804"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2.- Equivalentes. –</w:t>
      </w:r>
    </w:p>
    <w:p w14:paraId="28CD8628" w14:textId="77777777" w:rsidR="00C01804" w:rsidRDefault="00C01804" w:rsidP="00451D35">
      <w:pPr>
        <w:pStyle w:val="Texto"/>
        <w:spacing w:after="80" w:line="203" w:lineRule="exact"/>
        <w:ind w:left="624" w:firstLine="0"/>
        <w:rPr>
          <w:rFonts w:ascii="Calibri" w:hAnsi="Calibri" w:cs="DIN Pro Regular"/>
          <w:b/>
          <w:sz w:val="20"/>
          <w:lang w:val="es-MX"/>
        </w:rPr>
      </w:pPr>
    </w:p>
    <w:tbl>
      <w:tblPr>
        <w:tblW w:w="9430" w:type="dxa"/>
        <w:tblInd w:w="70" w:type="dxa"/>
        <w:tblCellMar>
          <w:left w:w="70" w:type="dxa"/>
          <w:right w:w="70" w:type="dxa"/>
        </w:tblCellMar>
        <w:tblLook w:val="04A0" w:firstRow="1" w:lastRow="0" w:firstColumn="1" w:lastColumn="0" w:noHBand="0" w:noVBand="1"/>
      </w:tblPr>
      <w:tblGrid>
        <w:gridCol w:w="2014"/>
        <w:gridCol w:w="1384"/>
        <w:gridCol w:w="4399"/>
        <w:gridCol w:w="1633"/>
      </w:tblGrid>
      <w:tr w:rsidR="00C01804" w:rsidRPr="00EE10C9" w14:paraId="7C8659B9" w14:textId="77777777" w:rsidTr="000C3226">
        <w:trPr>
          <w:trHeight w:val="300"/>
        </w:trPr>
        <w:tc>
          <w:tcPr>
            <w:tcW w:w="9430" w:type="dxa"/>
            <w:gridSpan w:val="4"/>
            <w:tcBorders>
              <w:top w:val="single" w:sz="4" w:space="0" w:color="auto"/>
              <w:left w:val="single" w:sz="4" w:space="0" w:color="auto"/>
              <w:bottom w:val="single" w:sz="4" w:space="0" w:color="auto"/>
              <w:right w:val="single" w:sz="4" w:space="0" w:color="auto"/>
            </w:tcBorders>
            <w:shd w:val="clear" w:color="auto" w:fill="AB0033"/>
            <w:noWrap/>
            <w:vAlign w:val="bottom"/>
            <w:hideMark/>
          </w:tcPr>
          <w:p w14:paraId="6FA087CB" w14:textId="77777777" w:rsidR="00C01804" w:rsidRPr="00EE10C9" w:rsidRDefault="00C01804" w:rsidP="0031324C">
            <w:pPr>
              <w:spacing w:after="0" w:line="240" w:lineRule="auto"/>
              <w:jc w:val="center"/>
              <w:rPr>
                <w:rFonts w:eastAsia="Times New Roman" w:cs="Calibri"/>
                <w:b/>
                <w:bCs/>
                <w:color w:val="000000"/>
                <w:sz w:val="20"/>
                <w:szCs w:val="20"/>
                <w:lang w:eastAsia="es-MX"/>
              </w:rPr>
            </w:pPr>
            <w:r w:rsidRPr="00EE10C9">
              <w:rPr>
                <w:rFonts w:eastAsia="Times New Roman" w:cs="Calibri"/>
                <w:b/>
                <w:bCs/>
                <w:color w:val="FFFFFF"/>
                <w:sz w:val="20"/>
                <w:szCs w:val="20"/>
                <w:lang w:eastAsia="es-MX"/>
              </w:rPr>
              <w:t>Bancos</w:t>
            </w:r>
          </w:p>
        </w:tc>
      </w:tr>
      <w:tr w:rsidR="00C01804" w:rsidRPr="00EE10C9" w14:paraId="2F7FC208" w14:textId="77777777" w:rsidTr="0031324C">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492D0C76" w14:textId="77777777" w:rsidR="00C01804" w:rsidRPr="00EE10C9" w:rsidRDefault="00C01804" w:rsidP="0031324C">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Banco</w:t>
            </w:r>
          </w:p>
        </w:tc>
        <w:tc>
          <w:tcPr>
            <w:tcW w:w="1384" w:type="dxa"/>
            <w:tcBorders>
              <w:top w:val="nil"/>
              <w:left w:val="nil"/>
              <w:bottom w:val="single" w:sz="4" w:space="0" w:color="auto"/>
              <w:right w:val="single" w:sz="4" w:space="0" w:color="auto"/>
            </w:tcBorders>
            <w:shd w:val="clear" w:color="auto" w:fill="auto"/>
            <w:noWrap/>
            <w:vAlign w:val="bottom"/>
            <w:hideMark/>
          </w:tcPr>
          <w:p w14:paraId="6043E741" w14:textId="77777777" w:rsidR="00C01804" w:rsidRPr="00EE10C9" w:rsidRDefault="00C01804" w:rsidP="0031324C">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Cuenta</w:t>
            </w:r>
          </w:p>
        </w:tc>
        <w:tc>
          <w:tcPr>
            <w:tcW w:w="4399" w:type="dxa"/>
            <w:tcBorders>
              <w:top w:val="nil"/>
              <w:left w:val="nil"/>
              <w:bottom w:val="single" w:sz="4" w:space="0" w:color="auto"/>
              <w:right w:val="single" w:sz="4" w:space="0" w:color="auto"/>
            </w:tcBorders>
            <w:shd w:val="clear" w:color="auto" w:fill="auto"/>
            <w:noWrap/>
            <w:vAlign w:val="bottom"/>
            <w:hideMark/>
          </w:tcPr>
          <w:p w14:paraId="280B8108" w14:textId="77777777" w:rsidR="00C01804" w:rsidRPr="00EE10C9" w:rsidRDefault="00C01804" w:rsidP="0031324C">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Descripción</w:t>
            </w:r>
          </w:p>
        </w:tc>
        <w:tc>
          <w:tcPr>
            <w:tcW w:w="1633" w:type="dxa"/>
            <w:tcBorders>
              <w:top w:val="nil"/>
              <w:left w:val="nil"/>
              <w:bottom w:val="single" w:sz="4" w:space="0" w:color="auto"/>
              <w:right w:val="single" w:sz="4" w:space="0" w:color="auto"/>
            </w:tcBorders>
            <w:shd w:val="clear" w:color="auto" w:fill="auto"/>
            <w:noWrap/>
            <w:vAlign w:val="bottom"/>
            <w:hideMark/>
          </w:tcPr>
          <w:p w14:paraId="5C61D045" w14:textId="77777777" w:rsidR="00C01804" w:rsidRPr="00EE10C9" w:rsidRDefault="00C01804" w:rsidP="0031324C">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Saldo final</w:t>
            </w:r>
          </w:p>
        </w:tc>
      </w:tr>
      <w:tr w:rsidR="00C01804" w:rsidRPr="00EE10C9" w14:paraId="6BF9D761" w14:textId="77777777" w:rsidTr="0031324C">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53437403" w14:textId="77777777" w:rsidR="00C01804" w:rsidRPr="00EE10C9" w:rsidRDefault="00C01804"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5DC67F63" w14:textId="77777777" w:rsidR="00C01804" w:rsidRPr="00EE10C9" w:rsidRDefault="00C01804"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18000154098</w:t>
            </w:r>
          </w:p>
        </w:tc>
        <w:tc>
          <w:tcPr>
            <w:tcW w:w="4399" w:type="dxa"/>
            <w:tcBorders>
              <w:top w:val="nil"/>
              <w:left w:val="nil"/>
              <w:bottom w:val="single" w:sz="4" w:space="0" w:color="auto"/>
              <w:right w:val="single" w:sz="4" w:space="0" w:color="auto"/>
            </w:tcBorders>
            <w:shd w:val="clear" w:color="auto" w:fill="auto"/>
            <w:noWrap/>
            <w:vAlign w:val="bottom"/>
            <w:hideMark/>
          </w:tcPr>
          <w:p w14:paraId="2311F32D" w14:textId="77777777" w:rsidR="00C01804" w:rsidRPr="00EE10C9" w:rsidRDefault="000C3226" w:rsidP="0031324C">
            <w:pPr>
              <w:spacing w:after="0" w:line="240" w:lineRule="auto"/>
              <w:rPr>
                <w:rFonts w:eastAsia="Times New Roman" w:cs="Calibri"/>
                <w:color w:val="000000"/>
                <w:sz w:val="20"/>
                <w:szCs w:val="20"/>
                <w:lang w:eastAsia="es-MX"/>
              </w:rPr>
            </w:pPr>
            <w:proofErr w:type="spellStart"/>
            <w:r>
              <w:rPr>
                <w:rFonts w:eastAsia="Times New Roman" w:cs="Calibri"/>
                <w:color w:val="000000"/>
                <w:sz w:val="20"/>
                <w:szCs w:val="20"/>
                <w:lang w:eastAsia="es-MX"/>
              </w:rPr>
              <w:t>Capitulo</w:t>
            </w:r>
            <w:proofErr w:type="spellEnd"/>
            <w:r>
              <w:rPr>
                <w:rFonts w:eastAsia="Times New Roman" w:cs="Calibri"/>
                <w:color w:val="000000"/>
                <w:sz w:val="20"/>
                <w:szCs w:val="20"/>
                <w:lang w:eastAsia="es-MX"/>
              </w:rPr>
              <w:t xml:space="preserve"> 1000 Servicios Personales Aportaciones</w:t>
            </w:r>
          </w:p>
        </w:tc>
        <w:tc>
          <w:tcPr>
            <w:tcW w:w="1633" w:type="dxa"/>
            <w:tcBorders>
              <w:top w:val="nil"/>
              <w:left w:val="nil"/>
              <w:bottom w:val="single" w:sz="4" w:space="0" w:color="auto"/>
              <w:right w:val="single" w:sz="4" w:space="0" w:color="auto"/>
            </w:tcBorders>
            <w:shd w:val="clear" w:color="000000" w:fill="FFFFFF"/>
            <w:noWrap/>
            <w:vAlign w:val="center"/>
            <w:hideMark/>
          </w:tcPr>
          <w:p w14:paraId="02AAC2A5" w14:textId="77777777" w:rsidR="00C01804" w:rsidRPr="00EE10C9" w:rsidRDefault="00C01804"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w:t>
            </w:r>
          </w:p>
        </w:tc>
      </w:tr>
      <w:tr w:rsidR="00C01804" w:rsidRPr="00EE10C9" w14:paraId="2FFEC16E" w14:textId="77777777" w:rsidTr="0031324C">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6AC8A138" w14:textId="77777777" w:rsidR="00C01804" w:rsidRPr="00EE10C9" w:rsidRDefault="00C01804"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2DDDD15D" w14:textId="77777777" w:rsidR="00C01804" w:rsidRPr="00EE10C9" w:rsidRDefault="00C01804"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18000152706</w:t>
            </w:r>
          </w:p>
        </w:tc>
        <w:tc>
          <w:tcPr>
            <w:tcW w:w="4399" w:type="dxa"/>
            <w:tcBorders>
              <w:top w:val="nil"/>
              <w:left w:val="nil"/>
              <w:bottom w:val="single" w:sz="4" w:space="0" w:color="auto"/>
              <w:right w:val="single" w:sz="4" w:space="0" w:color="auto"/>
            </w:tcBorders>
            <w:shd w:val="clear" w:color="auto" w:fill="auto"/>
            <w:noWrap/>
            <w:vAlign w:val="bottom"/>
            <w:hideMark/>
          </w:tcPr>
          <w:p w14:paraId="31B5A58B" w14:textId="77777777" w:rsidR="00C01804" w:rsidRPr="00EE10C9" w:rsidRDefault="000C3226"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Cap. 1000 Fondo de Ahorro para el Retiro</w:t>
            </w:r>
          </w:p>
        </w:tc>
        <w:tc>
          <w:tcPr>
            <w:tcW w:w="1633" w:type="dxa"/>
            <w:tcBorders>
              <w:top w:val="nil"/>
              <w:left w:val="nil"/>
              <w:bottom w:val="single" w:sz="4" w:space="0" w:color="auto"/>
              <w:right w:val="single" w:sz="4" w:space="0" w:color="auto"/>
            </w:tcBorders>
            <w:shd w:val="clear" w:color="000000" w:fill="FFFFFF"/>
            <w:noWrap/>
            <w:vAlign w:val="center"/>
            <w:hideMark/>
          </w:tcPr>
          <w:p w14:paraId="209C8749" w14:textId="77777777" w:rsidR="00C01804" w:rsidRPr="00EE10C9" w:rsidRDefault="0031324C"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415,387</w:t>
            </w:r>
          </w:p>
        </w:tc>
      </w:tr>
      <w:tr w:rsidR="00C01804" w:rsidRPr="00EE10C9" w14:paraId="173D8611" w14:textId="77777777" w:rsidTr="0031324C">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5B4F5E7E" w14:textId="77777777" w:rsidR="00C01804" w:rsidRPr="00EE10C9" w:rsidRDefault="0031324C"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0EE8F732" w14:textId="77777777" w:rsidR="00C01804" w:rsidRPr="00EE10C9" w:rsidRDefault="0031324C"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18000203954</w:t>
            </w:r>
          </w:p>
        </w:tc>
        <w:tc>
          <w:tcPr>
            <w:tcW w:w="4399" w:type="dxa"/>
            <w:tcBorders>
              <w:top w:val="nil"/>
              <w:left w:val="nil"/>
              <w:bottom w:val="single" w:sz="4" w:space="0" w:color="auto"/>
              <w:right w:val="single" w:sz="4" w:space="0" w:color="auto"/>
            </w:tcBorders>
            <w:shd w:val="clear" w:color="auto" w:fill="auto"/>
            <w:noWrap/>
            <w:vAlign w:val="bottom"/>
            <w:hideMark/>
          </w:tcPr>
          <w:p w14:paraId="1A5FF077" w14:textId="77777777" w:rsidR="00C01804" w:rsidRPr="00EE10C9" w:rsidRDefault="000C3226"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Servicios Personales Ramo 28</w:t>
            </w:r>
          </w:p>
        </w:tc>
        <w:tc>
          <w:tcPr>
            <w:tcW w:w="1633" w:type="dxa"/>
            <w:tcBorders>
              <w:top w:val="nil"/>
              <w:left w:val="nil"/>
              <w:bottom w:val="single" w:sz="4" w:space="0" w:color="auto"/>
              <w:right w:val="single" w:sz="4" w:space="0" w:color="auto"/>
            </w:tcBorders>
            <w:shd w:val="clear" w:color="000000" w:fill="FFFFFF"/>
            <w:noWrap/>
            <w:vAlign w:val="center"/>
            <w:hideMark/>
          </w:tcPr>
          <w:p w14:paraId="6D98BAA7" w14:textId="77777777" w:rsidR="00C01804" w:rsidRPr="00EE10C9" w:rsidRDefault="0031324C"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582,169</w:t>
            </w:r>
          </w:p>
        </w:tc>
      </w:tr>
      <w:tr w:rsidR="00C01804" w:rsidRPr="00EE10C9" w14:paraId="27F4A5F0" w14:textId="77777777" w:rsidTr="0031324C">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2E4CF525" w14:textId="77777777" w:rsidR="00C01804" w:rsidRPr="00EE10C9" w:rsidRDefault="0031324C"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59656468" w14:textId="77777777" w:rsidR="00C01804" w:rsidRPr="00EE10C9" w:rsidRDefault="0031324C"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18000203971</w:t>
            </w:r>
          </w:p>
        </w:tc>
        <w:tc>
          <w:tcPr>
            <w:tcW w:w="4399" w:type="dxa"/>
            <w:tcBorders>
              <w:top w:val="nil"/>
              <w:left w:val="nil"/>
              <w:bottom w:val="single" w:sz="4" w:space="0" w:color="auto"/>
              <w:right w:val="single" w:sz="4" w:space="0" w:color="auto"/>
            </w:tcBorders>
            <w:shd w:val="clear" w:color="auto" w:fill="auto"/>
            <w:noWrap/>
            <w:vAlign w:val="bottom"/>
            <w:hideMark/>
          </w:tcPr>
          <w:p w14:paraId="21C9CD10" w14:textId="77777777" w:rsidR="00C01804" w:rsidRPr="00EE10C9" w:rsidRDefault="000C3226"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Materiales y Suministros Ramo 28</w:t>
            </w:r>
          </w:p>
        </w:tc>
        <w:tc>
          <w:tcPr>
            <w:tcW w:w="1633" w:type="dxa"/>
            <w:tcBorders>
              <w:top w:val="nil"/>
              <w:left w:val="nil"/>
              <w:bottom w:val="single" w:sz="4" w:space="0" w:color="auto"/>
              <w:right w:val="single" w:sz="4" w:space="0" w:color="auto"/>
            </w:tcBorders>
            <w:shd w:val="clear" w:color="000000" w:fill="FFFFFF"/>
            <w:noWrap/>
            <w:vAlign w:val="center"/>
            <w:hideMark/>
          </w:tcPr>
          <w:p w14:paraId="55CCAC23" w14:textId="77777777" w:rsidR="00C01804" w:rsidRPr="00EE10C9" w:rsidRDefault="00F272EA"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6,113</w:t>
            </w:r>
          </w:p>
        </w:tc>
      </w:tr>
      <w:tr w:rsidR="00C01804" w:rsidRPr="00EE10C9" w14:paraId="0958D0A7" w14:textId="77777777" w:rsidTr="0031324C">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6F8EBF40" w14:textId="77777777" w:rsidR="00C01804" w:rsidRPr="00EE10C9" w:rsidRDefault="0031324C"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524BFD00" w14:textId="77777777" w:rsidR="00C01804" w:rsidRPr="00EE10C9" w:rsidRDefault="0031324C"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18000203999</w:t>
            </w:r>
          </w:p>
        </w:tc>
        <w:tc>
          <w:tcPr>
            <w:tcW w:w="4399" w:type="dxa"/>
            <w:tcBorders>
              <w:top w:val="nil"/>
              <w:left w:val="nil"/>
              <w:bottom w:val="single" w:sz="4" w:space="0" w:color="auto"/>
              <w:right w:val="single" w:sz="4" w:space="0" w:color="auto"/>
            </w:tcBorders>
            <w:shd w:val="clear" w:color="auto" w:fill="auto"/>
            <w:noWrap/>
            <w:vAlign w:val="bottom"/>
            <w:hideMark/>
          </w:tcPr>
          <w:p w14:paraId="4835C17D" w14:textId="77777777" w:rsidR="00C01804" w:rsidRPr="00EE10C9" w:rsidRDefault="000C3226"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Materiales y Suministros Propios</w:t>
            </w:r>
          </w:p>
        </w:tc>
        <w:tc>
          <w:tcPr>
            <w:tcW w:w="1633" w:type="dxa"/>
            <w:tcBorders>
              <w:top w:val="nil"/>
              <w:left w:val="nil"/>
              <w:bottom w:val="single" w:sz="4" w:space="0" w:color="auto"/>
              <w:right w:val="single" w:sz="4" w:space="0" w:color="auto"/>
            </w:tcBorders>
            <w:shd w:val="clear" w:color="000000" w:fill="FFFFFF"/>
            <w:noWrap/>
            <w:vAlign w:val="center"/>
            <w:hideMark/>
          </w:tcPr>
          <w:p w14:paraId="514CC61B" w14:textId="77777777" w:rsidR="00C01804" w:rsidRPr="00EE10C9" w:rsidRDefault="0031324C"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9,334</w:t>
            </w:r>
          </w:p>
        </w:tc>
      </w:tr>
      <w:tr w:rsidR="00C01804" w:rsidRPr="00EE10C9" w14:paraId="70DF596D" w14:textId="77777777" w:rsidTr="0031324C">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2F495E27" w14:textId="77777777" w:rsidR="00C01804" w:rsidRPr="00EE10C9" w:rsidRDefault="0031324C"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2CADBC96" w14:textId="77777777" w:rsidR="00C01804" w:rsidRPr="00EE10C9" w:rsidRDefault="00F272EA"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18000204000</w:t>
            </w:r>
          </w:p>
        </w:tc>
        <w:tc>
          <w:tcPr>
            <w:tcW w:w="4399" w:type="dxa"/>
            <w:tcBorders>
              <w:top w:val="nil"/>
              <w:left w:val="nil"/>
              <w:bottom w:val="single" w:sz="4" w:space="0" w:color="auto"/>
              <w:right w:val="single" w:sz="4" w:space="0" w:color="auto"/>
            </w:tcBorders>
            <w:shd w:val="clear" w:color="auto" w:fill="auto"/>
            <w:noWrap/>
            <w:vAlign w:val="bottom"/>
            <w:hideMark/>
          </w:tcPr>
          <w:p w14:paraId="202885BC" w14:textId="77777777" w:rsidR="00C01804" w:rsidRPr="00EE10C9" w:rsidRDefault="000C3226"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Servicios Generales Ramo 28</w:t>
            </w:r>
          </w:p>
        </w:tc>
        <w:tc>
          <w:tcPr>
            <w:tcW w:w="1633" w:type="dxa"/>
            <w:tcBorders>
              <w:top w:val="nil"/>
              <w:left w:val="nil"/>
              <w:bottom w:val="single" w:sz="4" w:space="0" w:color="auto"/>
              <w:right w:val="single" w:sz="4" w:space="0" w:color="auto"/>
            </w:tcBorders>
            <w:shd w:val="clear" w:color="000000" w:fill="FFFFFF"/>
            <w:noWrap/>
            <w:vAlign w:val="center"/>
            <w:hideMark/>
          </w:tcPr>
          <w:p w14:paraId="4D9F3C76" w14:textId="77777777" w:rsidR="00C01804" w:rsidRPr="00EE10C9" w:rsidRDefault="00F272EA"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815</w:t>
            </w:r>
          </w:p>
        </w:tc>
      </w:tr>
      <w:tr w:rsidR="00C01804" w:rsidRPr="00EE10C9" w14:paraId="3ACF13E1" w14:textId="77777777" w:rsidTr="0031324C">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43768D47" w14:textId="77777777" w:rsidR="00C01804" w:rsidRPr="00EE10C9" w:rsidRDefault="00F272EA"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3616BF2D" w14:textId="77777777" w:rsidR="00C01804" w:rsidRPr="00EE10C9" w:rsidRDefault="00F272EA"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18000204014</w:t>
            </w:r>
          </w:p>
        </w:tc>
        <w:tc>
          <w:tcPr>
            <w:tcW w:w="4399" w:type="dxa"/>
            <w:tcBorders>
              <w:top w:val="nil"/>
              <w:left w:val="nil"/>
              <w:bottom w:val="single" w:sz="4" w:space="0" w:color="auto"/>
              <w:right w:val="single" w:sz="4" w:space="0" w:color="auto"/>
            </w:tcBorders>
            <w:shd w:val="clear" w:color="auto" w:fill="auto"/>
            <w:noWrap/>
            <w:vAlign w:val="bottom"/>
            <w:hideMark/>
          </w:tcPr>
          <w:p w14:paraId="21B0E7C8" w14:textId="77777777" w:rsidR="00C01804" w:rsidRPr="00EE10C9" w:rsidRDefault="000C3226"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Servicios Generales Propios</w:t>
            </w:r>
          </w:p>
        </w:tc>
        <w:tc>
          <w:tcPr>
            <w:tcW w:w="1633" w:type="dxa"/>
            <w:tcBorders>
              <w:top w:val="nil"/>
              <w:left w:val="nil"/>
              <w:bottom w:val="single" w:sz="4" w:space="0" w:color="auto"/>
              <w:right w:val="single" w:sz="4" w:space="0" w:color="auto"/>
            </w:tcBorders>
            <w:shd w:val="clear" w:color="000000" w:fill="FFFFFF"/>
            <w:noWrap/>
            <w:vAlign w:val="center"/>
            <w:hideMark/>
          </w:tcPr>
          <w:p w14:paraId="1AB8B39B" w14:textId="77777777" w:rsidR="00C01804" w:rsidRPr="00EE10C9" w:rsidRDefault="00F272EA"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157,810</w:t>
            </w:r>
          </w:p>
        </w:tc>
      </w:tr>
      <w:tr w:rsidR="00C01804" w:rsidRPr="00EE10C9" w14:paraId="121CA543" w14:textId="77777777" w:rsidTr="0031324C">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353A7F06" w14:textId="77777777" w:rsidR="00C01804" w:rsidRPr="00EE10C9" w:rsidRDefault="00F272EA"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2027CC51" w14:textId="77777777" w:rsidR="00C01804" w:rsidRPr="00EE10C9" w:rsidRDefault="00F272EA"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18000204031</w:t>
            </w:r>
          </w:p>
        </w:tc>
        <w:tc>
          <w:tcPr>
            <w:tcW w:w="4399" w:type="dxa"/>
            <w:tcBorders>
              <w:top w:val="nil"/>
              <w:left w:val="nil"/>
              <w:bottom w:val="single" w:sz="4" w:space="0" w:color="auto"/>
              <w:right w:val="single" w:sz="4" w:space="0" w:color="auto"/>
            </w:tcBorders>
            <w:shd w:val="clear" w:color="auto" w:fill="auto"/>
            <w:noWrap/>
            <w:vAlign w:val="bottom"/>
            <w:hideMark/>
          </w:tcPr>
          <w:p w14:paraId="31D60FAD" w14:textId="77777777" w:rsidR="00C01804" w:rsidRPr="00EE10C9" w:rsidRDefault="000C3226"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Subsidios y Apoyos Propios</w:t>
            </w:r>
          </w:p>
        </w:tc>
        <w:tc>
          <w:tcPr>
            <w:tcW w:w="1633" w:type="dxa"/>
            <w:tcBorders>
              <w:top w:val="nil"/>
              <w:left w:val="nil"/>
              <w:bottom w:val="single" w:sz="4" w:space="0" w:color="auto"/>
              <w:right w:val="single" w:sz="4" w:space="0" w:color="auto"/>
            </w:tcBorders>
            <w:shd w:val="clear" w:color="000000" w:fill="FFFFFF"/>
            <w:noWrap/>
            <w:vAlign w:val="center"/>
            <w:hideMark/>
          </w:tcPr>
          <w:p w14:paraId="7C2427ED" w14:textId="77777777" w:rsidR="00C01804" w:rsidRPr="00EE10C9" w:rsidRDefault="00F272EA"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2,794</w:t>
            </w:r>
          </w:p>
        </w:tc>
      </w:tr>
      <w:tr w:rsidR="00C01804" w:rsidRPr="00EE10C9" w14:paraId="07169D33" w14:textId="77777777" w:rsidTr="0031324C">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6FFCC00C" w14:textId="77777777" w:rsidR="00C01804" w:rsidRPr="00EE10C9" w:rsidRDefault="00F272EA"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4E607BDA" w14:textId="77777777" w:rsidR="00C01804" w:rsidRPr="00EE10C9" w:rsidRDefault="00F272EA"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18000204045</w:t>
            </w:r>
          </w:p>
        </w:tc>
        <w:tc>
          <w:tcPr>
            <w:tcW w:w="4399" w:type="dxa"/>
            <w:tcBorders>
              <w:top w:val="nil"/>
              <w:left w:val="nil"/>
              <w:bottom w:val="single" w:sz="4" w:space="0" w:color="auto"/>
              <w:right w:val="single" w:sz="4" w:space="0" w:color="auto"/>
            </w:tcBorders>
            <w:shd w:val="clear" w:color="auto" w:fill="auto"/>
            <w:noWrap/>
            <w:vAlign w:val="bottom"/>
            <w:hideMark/>
          </w:tcPr>
          <w:p w14:paraId="667C3ED2" w14:textId="77777777" w:rsidR="00C01804" w:rsidRPr="00EE10C9" w:rsidRDefault="000C3226"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Gratificaciones Ramo 28</w:t>
            </w:r>
          </w:p>
        </w:tc>
        <w:tc>
          <w:tcPr>
            <w:tcW w:w="1633" w:type="dxa"/>
            <w:tcBorders>
              <w:top w:val="nil"/>
              <w:left w:val="nil"/>
              <w:bottom w:val="single" w:sz="4" w:space="0" w:color="auto"/>
              <w:right w:val="single" w:sz="4" w:space="0" w:color="auto"/>
            </w:tcBorders>
            <w:shd w:val="clear" w:color="000000" w:fill="FFFFFF"/>
            <w:noWrap/>
            <w:vAlign w:val="center"/>
            <w:hideMark/>
          </w:tcPr>
          <w:p w14:paraId="4782FC51" w14:textId="77777777" w:rsidR="00C01804" w:rsidRPr="00EE10C9" w:rsidRDefault="00F272EA"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8,002</w:t>
            </w:r>
          </w:p>
        </w:tc>
      </w:tr>
      <w:tr w:rsidR="00C01804" w:rsidRPr="00EE10C9" w14:paraId="44807E12" w14:textId="77777777" w:rsidTr="0031324C">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099964FA" w14:textId="77777777" w:rsidR="00C01804" w:rsidRPr="00EE10C9" w:rsidRDefault="00F272EA"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tcPr>
          <w:p w14:paraId="5CC38E2E" w14:textId="77777777" w:rsidR="00C01804" w:rsidRPr="00EE10C9" w:rsidRDefault="00F272EA"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18000204062</w:t>
            </w:r>
          </w:p>
        </w:tc>
        <w:tc>
          <w:tcPr>
            <w:tcW w:w="4399" w:type="dxa"/>
            <w:tcBorders>
              <w:top w:val="nil"/>
              <w:left w:val="nil"/>
              <w:bottom w:val="single" w:sz="4" w:space="0" w:color="auto"/>
              <w:right w:val="single" w:sz="4" w:space="0" w:color="auto"/>
            </w:tcBorders>
            <w:shd w:val="clear" w:color="auto" w:fill="auto"/>
            <w:noWrap/>
            <w:vAlign w:val="bottom"/>
          </w:tcPr>
          <w:p w14:paraId="55325FDD" w14:textId="77777777" w:rsidR="00C01804" w:rsidRPr="00EE10C9" w:rsidRDefault="000C3226" w:rsidP="0031324C">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ISR Gratificaciones Ramo 28</w:t>
            </w:r>
          </w:p>
        </w:tc>
        <w:tc>
          <w:tcPr>
            <w:tcW w:w="1633" w:type="dxa"/>
            <w:tcBorders>
              <w:top w:val="nil"/>
              <w:left w:val="nil"/>
              <w:bottom w:val="single" w:sz="4" w:space="0" w:color="auto"/>
              <w:right w:val="single" w:sz="4" w:space="0" w:color="auto"/>
            </w:tcBorders>
            <w:shd w:val="clear" w:color="000000" w:fill="FFFFFF"/>
            <w:noWrap/>
            <w:vAlign w:val="center"/>
          </w:tcPr>
          <w:p w14:paraId="0894835F" w14:textId="77777777" w:rsidR="00C01804" w:rsidRPr="00EE10C9" w:rsidRDefault="00F272EA" w:rsidP="0031324C">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w:t>
            </w:r>
          </w:p>
        </w:tc>
      </w:tr>
      <w:tr w:rsidR="00C01804" w:rsidRPr="00EE10C9" w14:paraId="00E79F5D" w14:textId="77777777" w:rsidTr="0031324C">
        <w:trPr>
          <w:trHeight w:val="300"/>
        </w:trPr>
        <w:tc>
          <w:tcPr>
            <w:tcW w:w="2014" w:type="dxa"/>
            <w:tcBorders>
              <w:top w:val="nil"/>
              <w:left w:val="nil"/>
              <w:bottom w:val="nil"/>
              <w:right w:val="nil"/>
            </w:tcBorders>
            <w:shd w:val="clear" w:color="auto" w:fill="auto"/>
            <w:noWrap/>
            <w:vAlign w:val="bottom"/>
          </w:tcPr>
          <w:p w14:paraId="107158FA" w14:textId="77777777" w:rsidR="00C01804" w:rsidRPr="00EE10C9" w:rsidRDefault="00C01804" w:rsidP="0031324C">
            <w:pPr>
              <w:spacing w:after="0" w:line="240" w:lineRule="auto"/>
              <w:jc w:val="right"/>
              <w:rPr>
                <w:rFonts w:eastAsia="Times New Roman" w:cs="Calibri"/>
                <w:color w:val="000000"/>
                <w:sz w:val="20"/>
                <w:szCs w:val="20"/>
                <w:lang w:eastAsia="es-MX"/>
              </w:rPr>
            </w:pPr>
          </w:p>
        </w:tc>
        <w:tc>
          <w:tcPr>
            <w:tcW w:w="1384" w:type="dxa"/>
            <w:tcBorders>
              <w:top w:val="nil"/>
              <w:left w:val="nil"/>
              <w:bottom w:val="nil"/>
              <w:right w:val="single" w:sz="4" w:space="0" w:color="auto"/>
            </w:tcBorders>
            <w:shd w:val="clear" w:color="auto" w:fill="auto"/>
            <w:noWrap/>
            <w:vAlign w:val="bottom"/>
            <w:hideMark/>
          </w:tcPr>
          <w:p w14:paraId="676F1987" w14:textId="77777777" w:rsidR="00C01804" w:rsidRPr="00EE10C9" w:rsidRDefault="00C01804" w:rsidP="0031324C">
            <w:pPr>
              <w:spacing w:after="0" w:line="240" w:lineRule="auto"/>
              <w:rPr>
                <w:rFonts w:eastAsia="Times New Roman" w:cs="Calibri"/>
                <w:sz w:val="20"/>
                <w:szCs w:val="20"/>
                <w:lang w:eastAsia="es-MX"/>
              </w:rPr>
            </w:pPr>
          </w:p>
        </w:tc>
        <w:tc>
          <w:tcPr>
            <w:tcW w:w="4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33E6A" w14:textId="77777777" w:rsidR="00C01804" w:rsidRPr="00EE10C9" w:rsidRDefault="00C01804" w:rsidP="0031324C">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E3157" w14:textId="77777777" w:rsidR="00C01804" w:rsidRPr="00EE10C9" w:rsidRDefault="00F272EA" w:rsidP="0031324C">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1,182,432</w:t>
            </w:r>
          </w:p>
        </w:tc>
      </w:tr>
    </w:tbl>
    <w:p w14:paraId="16CAC707" w14:textId="77777777" w:rsidR="00FD3064" w:rsidRDefault="00FD3064" w:rsidP="00451D35">
      <w:pPr>
        <w:pStyle w:val="Texto"/>
        <w:spacing w:after="80" w:line="203" w:lineRule="exact"/>
        <w:ind w:left="624" w:firstLine="0"/>
        <w:rPr>
          <w:rFonts w:ascii="Calibri" w:hAnsi="Calibri" w:cs="DIN Pro Regular"/>
          <w:b/>
          <w:sz w:val="20"/>
          <w:lang w:val="es-MX"/>
        </w:rPr>
      </w:pPr>
    </w:p>
    <w:p w14:paraId="3E65C7C8" w14:textId="77777777" w:rsidR="008A4F6B" w:rsidRDefault="008A4F6B" w:rsidP="00451D35">
      <w:pPr>
        <w:pStyle w:val="Texto"/>
        <w:spacing w:after="80" w:line="203" w:lineRule="exact"/>
        <w:ind w:left="624" w:firstLine="0"/>
        <w:rPr>
          <w:rFonts w:ascii="Calibri" w:hAnsi="Calibri" w:cs="DIN Pro Regular"/>
          <w:b/>
          <w:sz w:val="20"/>
          <w:lang w:val="es-MX"/>
        </w:rPr>
      </w:pPr>
    </w:p>
    <w:p w14:paraId="61AE1B19" w14:textId="77777777" w:rsidR="008A4F6B" w:rsidRDefault="008A4F6B" w:rsidP="00451D35">
      <w:pPr>
        <w:pStyle w:val="Texto"/>
        <w:spacing w:after="80" w:line="203" w:lineRule="exact"/>
        <w:ind w:left="624" w:firstLine="0"/>
        <w:rPr>
          <w:rFonts w:ascii="Calibri" w:hAnsi="Calibri" w:cs="DIN Pro Regular"/>
          <w:b/>
          <w:sz w:val="20"/>
          <w:lang w:val="es-MX"/>
        </w:rPr>
      </w:pPr>
    </w:p>
    <w:p w14:paraId="6F5266F2" w14:textId="77777777" w:rsidR="008A4F6B" w:rsidRDefault="008A4F6B" w:rsidP="00451D35">
      <w:pPr>
        <w:pStyle w:val="Texto"/>
        <w:spacing w:after="80" w:line="203" w:lineRule="exact"/>
        <w:ind w:left="624" w:firstLine="0"/>
        <w:rPr>
          <w:rFonts w:ascii="Calibri" w:hAnsi="Calibri" w:cs="DIN Pro Regular"/>
          <w:b/>
          <w:sz w:val="20"/>
          <w:lang w:val="es-MX"/>
        </w:rPr>
      </w:pPr>
    </w:p>
    <w:p w14:paraId="47443C16" w14:textId="77777777" w:rsidR="008A4F6B" w:rsidRDefault="008A4F6B" w:rsidP="00451D35">
      <w:pPr>
        <w:pStyle w:val="Texto"/>
        <w:spacing w:after="80" w:line="203" w:lineRule="exact"/>
        <w:ind w:left="624" w:firstLine="0"/>
        <w:rPr>
          <w:rFonts w:ascii="Calibri" w:hAnsi="Calibri" w:cs="DIN Pro Regular"/>
          <w:b/>
          <w:sz w:val="20"/>
          <w:lang w:val="es-MX"/>
        </w:rPr>
      </w:pPr>
    </w:p>
    <w:p w14:paraId="7C42137B"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14:paraId="0DF261E1" w14:textId="77777777" w:rsidR="00F272EA" w:rsidRPr="000C3226" w:rsidRDefault="00F272EA" w:rsidP="00451D35">
      <w:pPr>
        <w:pStyle w:val="Texto"/>
        <w:spacing w:after="80" w:line="203" w:lineRule="exact"/>
        <w:ind w:left="624" w:firstLine="0"/>
        <w:rPr>
          <w:rFonts w:ascii="Calibri" w:hAnsi="Calibri" w:cs="Calibri"/>
          <w:sz w:val="20"/>
          <w:lang w:val="es-MX"/>
        </w:rPr>
      </w:pPr>
      <w:r w:rsidRPr="000C3226">
        <w:rPr>
          <w:rFonts w:ascii="Calibri" w:hAnsi="Calibri" w:cs="Calibri"/>
          <w:sz w:val="20"/>
          <w:lang w:val="es-MX"/>
        </w:rPr>
        <w:t>Tratándose de los deudores son 100% recuperables y se están realizando la gestión para realizar la recuperación se desglosan a continuación. –</w:t>
      </w:r>
    </w:p>
    <w:p w14:paraId="216DAD44" w14:textId="5B7FCA32" w:rsidR="00F272EA" w:rsidRDefault="00F272EA" w:rsidP="00F272EA">
      <w:pPr>
        <w:pStyle w:val="Texto"/>
        <w:spacing w:after="80" w:line="203" w:lineRule="exact"/>
        <w:ind w:firstLine="0"/>
        <w:rPr>
          <w:rFonts w:ascii="Encode Sans" w:hAnsi="Encode Sans" w:cs="DIN Pro Regular"/>
          <w:lang w:val="es-MX"/>
        </w:rPr>
      </w:pPr>
    </w:p>
    <w:p w14:paraId="41DBA0CA" w14:textId="77777777" w:rsidR="008A4F6B" w:rsidRDefault="008A4F6B" w:rsidP="00F272EA">
      <w:pPr>
        <w:pStyle w:val="Texto"/>
        <w:spacing w:after="80" w:line="203" w:lineRule="exact"/>
        <w:ind w:firstLine="0"/>
        <w:rPr>
          <w:rFonts w:ascii="Encode Sans" w:hAnsi="Encode Sans" w:cs="DIN Pro Regular"/>
          <w:lang w:val="es-MX"/>
        </w:rPr>
      </w:pPr>
    </w:p>
    <w:p w14:paraId="21B44FC8" w14:textId="77777777" w:rsidR="008A4F6B" w:rsidRDefault="008A4F6B" w:rsidP="00F272EA">
      <w:pPr>
        <w:pStyle w:val="Texto"/>
        <w:spacing w:after="80" w:line="203" w:lineRule="exact"/>
        <w:ind w:firstLine="0"/>
        <w:rPr>
          <w:rFonts w:ascii="Encode Sans" w:hAnsi="Encode Sans" w:cs="DIN Pro Regular"/>
          <w:lang w:val="es-MX"/>
        </w:rPr>
      </w:pPr>
    </w:p>
    <w:p w14:paraId="1D6582CD" w14:textId="77777777" w:rsidR="008A4F6B" w:rsidRDefault="008A4F6B" w:rsidP="00F272EA">
      <w:pPr>
        <w:pStyle w:val="Texto"/>
        <w:spacing w:after="80" w:line="203" w:lineRule="exact"/>
        <w:ind w:firstLine="0"/>
        <w:rPr>
          <w:rFonts w:ascii="Encode Sans" w:hAnsi="Encode Sans" w:cs="DIN Pro Regular"/>
          <w:lang w:val="es-MX"/>
        </w:rPr>
      </w:pPr>
    </w:p>
    <w:p w14:paraId="5A57AF77" w14:textId="77777777" w:rsidR="008A4F6B" w:rsidRDefault="008A4F6B" w:rsidP="00F272EA">
      <w:pPr>
        <w:pStyle w:val="Texto"/>
        <w:spacing w:after="80" w:line="203" w:lineRule="exact"/>
        <w:ind w:firstLine="0"/>
        <w:rPr>
          <w:rFonts w:ascii="Encode Sans" w:hAnsi="Encode Sans" w:cs="DIN Pro Regular"/>
          <w:lang w:val="es-MX"/>
        </w:rPr>
      </w:pPr>
    </w:p>
    <w:p w14:paraId="70F33C86" w14:textId="77777777" w:rsidR="008A4F6B" w:rsidRPr="00F97C05" w:rsidRDefault="008A4F6B" w:rsidP="00F272EA">
      <w:pPr>
        <w:pStyle w:val="Texto"/>
        <w:spacing w:after="80" w:line="203" w:lineRule="exact"/>
        <w:ind w:firstLine="0"/>
        <w:rPr>
          <w:rFonts w:ascii="Encode Sans" w:hAnsi="Encode Sans" w:cs="DIN Pro Regular"/>
          <w:lang w:val="es-MX"/>
        </w:rPr>
      </w:pPr>
    </w:p>
    <w:tbl>
      <w:tblPr>
        <w:tblpPr w:leftFromText="141" w:rightFromText="141" w:vertAnchor="text" w:horzAnchor="margin" w:tblpXSpec="center" w:tblpY="293"/>
        <w:tblW w:w="11836" w:type="dxa"/>
        <w:tblCellMar>
          <w:left w:w="70" w:type="dxa"/>
          <w:right w:w="70" w:type="dxa"/>
        </w:tblCellMar>
        <w:tblLook w:val="04A0" w:firstRow="1" w:lastRow="0" w:firstColumn="1" w:lastColumn="0" w:noHBand="0" w:noVBand="1"/>
      </w:tblPr>
      <w:tblGrid>
        <w:gridCol w:w="1063"/>
        <w:gridCol w:w="1001"/>
        <w:gridCol w:w="2826"/>
        <w:gridCol w:w="2126"/>
        <w:gridCol w:w="1134"/>
        <w:gridCol w:w="2268"/>
        <w:gridCol w:w="1418"/>
      </w:tblGrid>
      <w:tr w:rsidR="00F272EA" w:rsidRPr="000555A3" w14:paraId="4847A430" w14:textId="77777777" w:rsidTr="000C3226">
        <w:trPr>
          <w:trHeight w:val="696"/>
        </w:trPr>
        <w:tc>
          <w:tcPr>
            <w:tcW w:w="1063"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079CD48F" w14:textId="77777777" w:rsidR="00F272EA" w:rsidRPr="001F138D" w:rsidRDefault="00F272EA" w:rsidP="0010397D">
            <w:pPr>
              <w:spacing w:after="0" w:line="240" w:lineRule="auto"/>
              <w:jc w:val="center"/>
              <w:rPr>
                <w:rFonts w:eastAsia="Times New Roman" w:cs="Calibri"/>
                <w:b/>
                <w:bCs/>
                <w:color w:val="FFFFFF" w:themeColor="background1"/>
                <w:sz w:val="20"/>
                <w:szCs w:val="20"/>
                <w:lang w:eastAsia="es-MX"/>
              </w:rPr>
            </w:pPr>
            <w:r w:rsidRPr="001F138D">
              <w:rPr>
                <w:rFonts w:eastAsia="Times New Roman" w:cs="Calibri"/>
                <w:b/>
                <w:bCs/>
                <w:color w:val="FFFFFF" w:themeColor="background1"/>
                <w:sz w:val="20"/>
                <w:szCs w:val="20"/>
                <w:lang w:eastAsia="es-MX"/>
              </w:rPr>
              <w:lastRenderedPageBreak/>
              <w:t>Cuenta</w:t>
            </w:r>
          </w:p>
        </w:tc>
        <w:tc>
          <w:tcPr>
            <w:tcW w:w="1001" w:type="dxa"/>
            <w:tcBorders>
              <w:top w:val="single" w:sz="4" w:space="0" w:color="auto"/>
              <w:left w:val="nil"/>
              <w:bottom w:val="single" w:sz="4" w:space="0" w:color="auto"/>
              <w:right w:val="single" w:sz="4" w:space="0" w:color="auto"/>
            </w:tcBorders>
            <w:shd w:val="clear" w:color="auto" w:fill="AB0033"/>
            <w:vAlign w:val="center"/>
            <w:hideMark/>
          </w:tcPr>
          <w:p w14:paraId="26933709" w14:textId="77777777" w:rsidR="00F272EA" w:rsidRPr="001F138D" w:rsidRDefault="00F272EA" w:rsidP="0010397D">
            <w:pPr>
              <w:spacing w:after="0" w:line="240" w:lineRule="auto"/>
              <w:jc w:val="center"/>
              <w:rPr>
                <w:rFonts w:eastAsia="Times New Roman" w:cs="Calibri"/>
                <w:b/>
                <w:bCs/>
                <w:sz w:val="20"/>
                <w:szCs w:val="20"/>
                <w:lang w:eastAsia="es-MX"/>
              </w:rPr>
            </w:pPr>
            <w:r w:rsidRPr="001F138D">
              <w:rPr>
                <w:rFonts w:eastAsia="Times New Roman" w:cs="Calibri"/>
                <w:b/>
                <w:bCs/>
                <w:sz w:val="20"/>
                <w:szCs w:val="20"/>
                <w:lang w:eastAsia="es-MX"/>
              </w:rPr>
              <w:t>Fecha Inicial del Crédito</w:t>
            </w:r>
          </w:p>
        </w:tc>
        <w:tc>
          <w:tcPr>
            <w:tcW w:w="2826" w:type="dxa"/>
            <w:tcBorders>
              <w:top w:val="single" w:sz="4" w:space="0" w:color="auto"/>
              <w:left w:val="nil"/>
              <w:bottom w:val="single" w:sz="4" w:space="0" w:color="auto"/>
              <w:right w:val="single" w:sz="4" w:space="0" w:color="auto"/>
            </w:tcBorders>
            <w:shd w:val="clear" w:color="auto" w:fill="AB0033"/>
            <w:vAlign w:val="center"/>
            <w:hideMark/>
          </w:tcPr>
          <w:p w14:paraId="78B319E0" w14:textId="77777777" w:rsidR="00F272EA" w:rsidRPr="001F138D" w:rsidRDefault="00F272EA" w:rsidP="0010397D">
            <w:pPr>
              <w:spacing w:after="0" w:line="240" w:lineRule="auto"/>
              <w:jc w:val="center"/>
              <w:rPr>
                <w:rFonts w:eastAsia="Times New Roman" w:cs="Calibri"/>
                <w:b/>
                <w:bCs/>
                <w:sz w:val="20"/>
                <w:szCs w:val="20"/>
                <w:lang w:eastAsia="es-MX"/>
              </w:rPr>
            </w:pPr>
            <w:r w:rsidRPr="001F138D">
              <w:rPr>
                <w:rFonts w:eastAsia="Times New Roman" w:cs="Calibri"/>
                <w:b/>
                <w:bCs/>
                <w:sz w:val="20"/>
                <w:szCs w:val="20"/>
                <w:lang w:eastAsia="es-MX"/>
              </w:rPr>
              <w:t>Nombre del Deudor</w:t>
            </w:r>
          </w:p>
        </w:tc>
        <w:tc>
          <w:tcPr>
            <w:tcW w:w="2126" w:type="dxa"/>
            <w:tcBorders>
              <w:top w:val="single" w:sz="4" w:space="0" w:color="auto"/>
              <w:left w:val="nil"/>
              <w:bottom w:val="single" w:sz="4" w:space="0" w:color="auto"/>
              <w:right w:val="single" w:sz="4" w:space="0" w:color="auto"/>
            </w:tcBorders>
            <w:shd w:val="clear" w:color="auto" w:fill="AB0033"/>
            <w:vAlign w:val="center"/>
            <w:hideMark/>
          </w:tcPr>
          <w:p w14:paraId="09F49CC4" w14:textId="77777777" w:rsidR="00F272EA" w:rsidRPr="001F138D" w:rsidRDefault="00F272EA" w:rsidP="0010397D">
            <w:pPr>
              <w:spacing w:after="0" w:line="240" w:lineRule="auto"/>
              <w:jc w:val="center"/>
              <w:rPr>
                <w:rFonts w:eastAsia="Times New Roman" w:cs="Calibri"/>
                <w:b/>
                <w:bCs/>
                <w:sz w:val="20"/>
                <w:szCs w:val="20"/>
                <w:lang w:eastAsia="es-MX"/>
              </w:rPr>
            </w:pPr>
            <w:r w:rsidRPr="001F138D">
              <w:rPr>
                <w:rFonts w:eastAsia="Times New Roman" w:cs="Calibri"/>
                <w:b/>
                <w:bCs/>
                <w:sz w:val="20"/>
                <w:szCs w:val="20"/>
                <w:lang w:eastAsia="es-MX"/>
              </w:rPr>
              <w:t>Concepto</w:t>
            </w:r>
          </w:p>
        </w:tc>
        <w:tc>
          <w:tcPr>
            <w:tcW w:w="1134" w:type="dxa"/>
            <w:tcBorders>
              <w:top w:val="single" w:sz="4" w:space="0" w:color="auto"/>
              <w:left w:val="nil"/>
              <w:bottom w:val="single" w:sz="4" w:space="0" w:color="auto"/>
              <w:right w:val="single" w:sz="4" w:space="0" w:color="auto"/>
            </w:tcBorders>
            <w:shd w:val="clear" w:color="auto" w:fill="AB0033"/>
            <w:vAlign w:val="center"/>
            <w:hideMark/>
          </w:tcPr>
          <w:p w14:paraId="082EBE62" w14:textId="77777777" w:rsidR="00F272EA" w:rsidRPr="001F138D" w:rsidRDefault="00F272EA" w:rsidP="0010397D">
            <w:pPr>
              <w:spacing w:after="0" w:line="240" w:lineRule="auto"/>
              <w:jc w:val="center"/>
              <w:rPr>
                <w:rFonts w:eastAsia="Times New Roman" w:cs="Calibri"/>
                <w:b/>
                <w:bCs/>
                <w:sz w:val="20"/>
                <w:szCs w:val="20"/>
                <w:lang w:eastAsia="es-MX"/>
              </w:rPr>
            </w:pPr>
            <w:r w:rsidRPr="001F138D">
              <w:rPr>
                <w:rFonts w:eastAsia="Times New Roman" w:cs="Calibri"/>
                <w:b/>
                <w:bCs/>
                <w:sz w:val="20"/>
                <w:szCs w:val="20"/>
                <w:lang w:eastAsia="es-MX"/>
              </w:rPr>
              <w:t>Importe</w:t>
            </w:r>
          </w:p>
        </w:tc>
        <w:tc>
          <w:tcPr>
            <w:tcW w:w="2268" w:type="dxa"/>
            <w:tcBorders>
              <w:top w:val="single" w:sz="4" w:space="0" w:color="auto"/>
              <w:left w:val="nil"/>
              <w:bottom w:val="single" w:sz="4" w:space="0" w:color="auto"/>
              <w:right w:val="single" w:sz="4" w:space="0" w:color="auto"/>
            </w:tcBorders>
            <w:shd w:val="clear" w:color="auto" w:fill="AB0033"/>
            <w:vAlign w:val="center"/>
            <w:hideMark/>
          </w:tcPr>
          <w:p w14:paraId="044A6B67" w14:textId="77777777" w:rsidR="00F272EA" w:rsidRPr="001F138D" w:rsidRDefault="00F272EA" w:rsidP="0010397D">
            <w:pPr>
              <w:spacing w:after="0" w:line="240" w:lineRule="auto"/>
              <w:jc w:val="center"/>
              <w:rPr>
                <w:rFonts w:eastAsia="Times New Roman" w:cs="Calibri"/>
                <w:b/>
                <w:bCs/>
                <w:sz w:val="20"/>
                <w:szCs w:val="20"/>
                <w:lang w:eastAsia="es-MX"/>
              </w:rPr>
            </w:pPr>
            <w:r w:rsidRPr="001F138D">
              <w:rPr>
                <w:rFonts w:eastAsia="Times New Roman" w:cs="Calibri"/>
                <w:b/>
                <w:bCs/>
                <w:sz w:val="20"/>
                <w:szCs w:val="20"/>
                <w:lang w:eastAsia="es-MX"/>
              </w:rPr>
              <w:t>Forma de Recuperación</w:t>
            </w:r>
          </w:p>
        </w:tc>
        <w:tc>
          <w:tcPr>
            <w:tcW w:w="1418" w:type="dxa"/>
            <w:tcBorders>
              <w:top w:val="single" w:sz="4" w:space="0" w:color="auto"/>
              <w:left w:val="nil"/>
              <w:bottom w:val="single" w:sz="4" w:space="0" w:color="auto"/>
              <w:right w:val="single" w:sz="4" w:space="0" w:color="auto"/>
            </w:tcBorders>
            <w:shd w:val="clear" w:color="auto" w:fill="AB0033"/>
            <w:vAlign w:val="center"/>
            <w:hideMark/>
          </w:tcPr>
          <w:p w14:paraId="360711EE" w14:textId="77777777" w:rsidR="00F272EA" w:rsidRPr="001F138D" w:rsidRDefault="00F272EA" w:rsidP="0010397D">
            <w:pPr>
              <w:spacing w:after="0" w:line="240" w:lineRule="auto"/>
              <w:jc w:val="center"/>
              <w:rPr>
                <w:rFonts w:eastAsia="Times New Roman" w:cs="Calibri"/>
                <w:b/>
                <w:bCs/>
                <w:sz w:val="20"/>
                <w:szCs w:val="20"/>
                <w:lang w:eastAsia="es-MX"/>
              </w:rPr>
            </w:pPr>
            <w:r w:rsidRPr="001F138D">
              <w:rPr>
                <w:rFonts w:eastAsia="Times New Roman" w:cs="Calibri"/>
                <w:b/>
                <w:bCs/>
                <w:sz w:val="20"/>
                <w:szCs w:val="20"/>
                <w:lang w:eastAsia="es-MX"/>
              </w:rPr>
              <w:t>Fecha de Vencimiento</w:t>
            </w:r>
          </w:p>
        </w:tc>
      </w:tr>
      <w:tr w:rsidR="00F272EA" w:rsidRPr="000555A3" w14:paraId="23F85832" w14:textId="77777777" w:rsidTr="00FD3064">
        <w:trPr>
          <w:trHeight w:val="266"/>
        </w:trPr>
        <w:tc>
          <w:tcPr>
            <w:tcW w:w="1063" w:type="dxa"/>
            <w:tcBorders>
              <w:top w:val="nil"/>
              <w:left w:val="single" w:sz="4" w:space="0" w:color="auto"/>
              <w:bottom w:val="nil"/>
              <w:right w:val="single" w:sz="4" w:space="0" w:color="auto"/>
            </w:tcBorders>
            <w:shd w:val="clear" w:color="auto" w:fill="auto"/>
            <w:noWrap/>
            <w:vAlign w:val="center"/>
            <w:hideMark/>
          </w:tcPr>
          <w:p w14:paraId="7F729F46"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1123-001</w:t>
            </w:r>
          </w:p>
        </w:tc>
        <w:tc>
          <w:tcPr>
            <w:tcW w:w="1001" w:type="dxa"/>
            <w:tcBorders>
              <w:top w:val="nil"/>
              <w:left w:val="nil"/>
              <w:bottom w:val="nil"/>
              <w:right w:val="single" w:sz="4" w:space="0" w:color="auto"/>
            </w:tcBorders>
            <w:shd w:val="clear" w:color="auto" w:fill="auto"/>
            <w:noWrap/>
            <w:vAlign w:val="center"/>
            <w:hideMark/>
          </w:tcPr>
          <w:p w14:paraId="6B553876" w14:textId="77777777" w:rsidR="00F272EA" w:rsidRPr="000C3226" w:rsidRDefault="00F272EA"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2021</w:t>
            </w:r>
          </w:p>
        </w:tc>
        <w:tc>
          <w:tcPr>
            <w:tcW w:w="2826" w:type="dxa"/>
            <w:tcBorders>
              <w:top w:val="nil"/>
              <w:left w:val="nil"/>
              <w:bottom w:val="nil"/>
              <w:right w:val="single" w:sz="4" w:space="0" w:color="auto"/>
            </w:tcBorders>
            <w:shd w:val="clear" w:color="auto" w:fill="auto"/>
            <w:noWrap/>
            <w:vAlign w:val="center"/>
            <w:hideMark/>
          </w:tcPr>
          <w:p w14:paraId="3F6406C5" w14:textId="77777777" w:rsidR="00F272EA" w:rsidRPr="000C3226" w:rsidRDefault="00F272EA" w:rsidP="0010397D">
            <w:pPr>
              <w:spacing w:after="0" w:line="240" w:lineRule="auto"/>
              <w:rPr>
                <w:rFonts w:eastAsia="Times New Roman" w:cs="Calibri"/>
                <w:sz w:val="18"/>
                <w:szCs w:val="18"/>
                <w:lang w:eastAsia="es-MX"/>
              </w:rPr>
            </w:pPr>
            <w:proofErr w:type="spellStart"/>
            <w:r w:rsidRPr="000C3226">
              <w:rPr>
                <w:rFonts w:eastAsia="Times New Roman" w:cs="Calibri"/>
                <w:sz w:val="18"/>
                <w:szCs w:val="18"/>
                <w:lang w:eastAsia="es-MX"/>
              </w:rPr>
              <w:t>Ipsset</w:t>
            </w:r>
            <w:proofErr w:type="spellEnd"/>
          </w:p>
        </w:tc>
        <w:tc>
          <w:tcPr>
            <w:tcW w:w="2126" w:type="dxa"/>
            <w:tcBorders>
              <w:top w:val="nil"/>
              <w:left w:val="nil"/>
              <w:bottom w:val="nil"/>
              <w:right w:val="single" w:sz="4" w:space="0" w:color="auto"/>
            </w:tcBorders>
            <w:shd w:val="clear" w:color="auto" w:fill="auto"/>
            <w:noWrap/>
            <w:vAlign w:val="center"/>
            <w:hideMark/>
          </w:tcPr>
          <w:p w14:paraId="7B648FCD"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 xml:space="preserve">Cuotas al </w:t>
            </w:r>
            <w:proofErr w:type="spellStart"/>
            <w:r w:rsidRPr="000C3226">
              <w:rPr>
                <w:rFonts w:eastAsia="Times New Roman" w:cs="Calibri"/>
                <w:sz w:val="18"/>
                <w:szCs w:val="18"/>
                <w:lang w:eastAsia="es-MX"/>
              </w:rPr>
              <w:t>Ipsset</w:t>
            </w:r>
            <w:proofErr w:type="spellEnd"/>
          </w:p>
        </w:tc>
        <w:tc>
          <w:tcPr>
            <w:tcW w:w="1134" w:type="dxa"/>
            <w:tcBorders>
              <w:top w:val="nil"/>
              <w:left w:val="nil"/>
              <w:bottom w:val="nil"/>
              <w:right w:val="single" w:sz="4" w:space="0" w:color="auto"/>
            </w:tcBorders>
            <w:shd w:val="clear" w:color="auto" w:fill="auto"/>
            <w:noWrap/>
            <w:vAlign w:val="center"/>
            <w:hideMark/>
          </w:tcPr>
          <w:p w14:paraId="5BED9C50" w14:textId="77777777" w:rsidR="00F272EA" w:rsidRPr="000C3226" w:rsidRDefault="00F272EA" w:rsidP="0010397D">
            <w:pPr>
              <w:spacing w:after="0" w:line="240" w:lineRule="auto"/>
              <w:jc w:val="right"/>
              <w:rPr>
                <w:rFonts w:eastAsia="Times New Roman" w:cs="Calibri"/>
                <w:sz w:val="18"/>
                <w:szCs w:val="18"/>
                <w:lang w:eastAsia="es-MX"/>
              </w:rPr>
            </w:pPr>
            <w:r w:rsidRPr="000C3226">
              <w:rPr>
                <w:rFonts w:eastAsia="Times New Roman" w:cs="Calibri"/>
                <w:sz w:val="18"/>
                <w:szCs w:val="18"/>
                <w:lang w:eastAsia="es-MX"/>
              </w:rPr>
              <w:t>4,189</w:t>
            </w:r>
          </w:p>
        </w:tc>
        <w:tc>
          <w:tcPr>
            <w:tcW w:w="2268" w:type="dxa"/>
            <w:tcBorders>
              <w:top w:val="nil"/>
              <w:left w:val="nil"/>
              <w:bottom w:val="nil"/>
              <w:right w:val="single" w:sz="4" w:space="0" w:color="auto"/>
            </w:tcBorders>
            <w:shd w:val="clear" w:color="auto" w:fill="auto"/>
            <w:vAlign w:val="center"/>
            <w:hideMark/>
          </w:tcPr>
          <w:p w14:paraId="4592982E"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Compensación</w:t>
            </w:r>
            <w:r w:rsidR="00F272EA" w:rsidRPr="000C3226">
              <w:rPr>
                <w:rFonts w:eastAsia="Times New Roman" w:cs="Calibri"/>
                <w:sz w:val="18"/>
                <w:szCs w:val="18"/>
                <w:lang w:eastAsia="es-MX"/>
              </w:rPr>
              <w:t xml:space="preserve"> de saldo</w:t>
            </w:r>
          </w:p>
        </w:tc>
        <w:tc>
          <w:tcPr>
            <w:tcW w:w="1418" w:type="dxa"/>
            <w:tcBorders>
              <w:top w:val="nil"/>
              <w:left w:val="nil"/>
              <w:bottom w:val="nil"/>
              <w:right w:val="single" w:sz="4" w:space="0" w:color="auto"/>
            </w:tcBorders>
            <w:shd w:val="clear" w:color="auto" w:fill="auto"/>
            <w:noWrap/>
            <w:vAlign w:val="center"/>
            <w:hideMark/>
          </w:tcPr>
          <w:p w14:paraId="23E504DD" w14:textId="77777777" w:rsidR="00F272EA" w:rsidRPr="000C3226" w:rsidRDefault="00FD3064"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30 días</w:t>
            </w:r>
          </w:p>
        </w:tc>
      </w:tr>
      <w:tr w:rsidR="00F272EA" w:rsidRPr="000555A3" w14:paraId="7F4F3301" w14:textId="77777777" w:rsidTr="00FD3064">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095C3BB4" w14:textId="77777777" w:rsidR="00F272EA" w:rsidRPr="000C3226" w:rsidRDefault="00F272EA" w:rsidP="0010397D">
            <w:pPr>
              <w:spacing w:after="0" w:line="240" w:lineRule="auto"/>
              <w:rPr>
                <w:rFonts w:eastAsia="Times New Roman" w:cs="Calibri"/>
                <w:sz w:val="18"/>
                <w:szCs w:val="18"/>
                <w:lang w:eastAsia="es-MX"/>
              </w:rPr>
            </w:pPr>
          </w:p>
          <w:p w14:paraId="326B0B15"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1123-006</w:t>
            </w:r>
          </w:p>
        </w:tc>
        <w:tc>
          <w:tcPr>
            <w:tcW w:w="1001" w:type="dxa"/>
            <w:tcBorders>
              <w:top w:val="nil"/>
              <w:left w:val="nil"/>
              <w:bottom w:val="nil"/>
              <w:right w:val="single" w:sz="4" w:space="0" w:color="auto"/>
            </w:tcBorders>
            <w:shd w:val="clear" w:color="auto" w:fill="auto"/>
            <w:noWrap/>
            <w:vAlign w:val="center"/>
            <w:hideMark/>
          </w:tcPr>
          <w:p w14:paraId="4F95024A" w14:textId="77777777" w:rsidR="00F272EA" w:rsidRPr="000C3226" w:rsidRDefault="00F272EA" w:rsidP="0010397D">
            <w:pPr>
              <w:spacing w:after="0" w:line="240" w:lineRule="auto"/>
              <w:jc w:val="center"/>
              <w:rPr>
                <w:rFonts w:eastAsia="Times New Roman" w:cs="Calibri"/>
                <w:sz w:val="18"/>
                <w:szCs w:val="18"/>
                <w:lang w:eastAsia="es-MX"/>
              </w:rPr>
            </w:pPr>
          </w:p>
          <w:p w14:paraId="2285ACAC" w14:textId="77777777" w:rsidR="00FD3064" w:rsidRPr="000C3226" w:rsidRDefault="00FD3064"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2022</w:t>
            </w:r>
          </w:p>
        </w:tc>
        <w:tc>
          <w:tcPr>
            <w:tcW w:w="2826" w:type="dxa"/>
            <w:tcBorders>
              <w:top w:val="nil"/>
              <w:left w:val="nil"/>
              <w:bottom w:val="nil"/>
              <w:right w:val="single" w:sz="4" w:space="0" w:color="auto"/>
            </w:tcBorders>
            <w:shd w:val="clear" w:color="auto" w:fill="auto"/>
            <w:noWrap/>
            <w:vAlign w:val="center"/>
            <w:hideMark/>
          </w:tcPr>
          <w:p w14:paraId="7D3E0983" w14:textId="77777777" w:rsidR="00F272EA" w:rsidRPr="000C3226" w:rsidRDefault="00F272EA" w:rsidP="0010397D">
            <w:pPr>
              <w:spacing w:after="0" w:line="240" w:lineRule="auto"/>
              <w:rPr>
                <w:rFonts w:eastAsia="Times New Roman" w:cs="Calibri"/>
                <w:sz w:val="18"/>
                <w:szCs w:val="18"/>
                <w:lang w:eastAsia="es-MX"/>
              </w:rPr>
            </w:pPr>
          </w:p>
          <w:p w14:paraId="4FFFEE49" w14:textId="77777777" w:rsidR="00FD3064"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Oscar Gabriel Acevedo Montoya</w:t>
            </w:r>
          </w:p>
        </w:tc>
        <w:tc>
          <w:tcPr>
            <w:tcW w:w="2126" w:type="dxa"/>
            <w:tcBorders>
              <w:top w:val="nil"/>
              <w:left w:val="nil"/>
              <w:bottom w:val="nil"/>
              <w:right w:val="single" w:sz="4" w:space="0" w:color="auto"/>
            </w:tcBorders>
            <w:shd w:val="clear" w:color="auto" w:fill="auto"/>
            <w:noWrap/>
            <w:vAlign w:val="center"/>
            <w:hideMark/>
          </w:tcPr>
          <w:p w14:paraId="28653E90" w14:textId="77777777" w:rsidR="00F272EA" w:rsidRPr="000C3226" w:rsidRDefault="00F272EA" w:rsidP="0010397D">
            <w:pPr>
              <w:spacing w:after="0" w:line="240" w:lineRule="auto"/>
              <w:rPr>
                <w:rFonts w:eastAsia="Times New Roman" w:cs="Calibri"/>
                <w:sz w:val="18"/>
                <w:szCs w:val="18"/>
                <w:lang w:eastAsia="es-MX"/>
              </w:rPr>
            </w:pPr>
          </w:p>
          <w:p w14:paraId="4F1DDE32" w14:textId="77777777" w:rsidR="00FD3064"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Viáticos</w:t>
            </w:r>
          </w:p>
        </w:tc>
        <w:tc>
          <w:tcPr>
            <w:tcW w:w="1134" w:type="dxa"/>
            <w:tcBorders>
              <w:top w:val="nil"/>
              <w:left w:val="nil"/>
              <w:bottom w:val="nil"/>
              <w:right w:val="single" w:sz="4" w:space="0" w:color="auto"/>
            </w:tcBorders>
            <w:shd w:val="clear" w:color="auto" w:fill="auto"/>
            <w:noWrap/>
            <w:vAlign w:val="center"/>
            <w:hideMark/>
          </w:tcPr>
          <w:p w14:paraId="47E213BB" w14:textId="77777777" w:rsidR="00F272EA" w:rsidRPr="000C3226" w:rsidRDefault="00F272EA" w:rsidP="0010397D">
            <w:pPr>
              <w:spacing w:after="0" w:line="240" w:lineRule="auto"/>
              <w:jc w:val="right"/>
              <w:rPr>
                <w:rFonts w:eastAsia="Times New Roman" w:cs="Calibri"/>
                <w:sz w:val="18"/>
                <w:szCs w:val="18"/>
                <w:lang w:eastAsia="es-MX"/>
              </w:rPr>
            </w:pPr>
          </w:p>
          <w:p w14:paraId="471BD888" w14:textId="77777777" w:rsidR="00FD3064" w:rsidRPr="000C3226" w:rsidRDefault="00FD3064" w:rsidP="0010397D">
            <w:pPr>
              <w:spacing w:after="0" w:line="240" w:lineRule="auto"/>
              <w:jc w:val="right"/>
              <w:rPr>
                <w:rFonts w:eastAsia="Times New Roman" w:cs="Calibri"/>
                <w:sz w:val="18"/>
                <w:szCs w:val="18"/>
                <w:lang w:eastAsia="es-MX"/>
              </w:rPr>
            </w:pPr>
            <w:r w:rsidRPr="000C3226">
              <w:rPr>
                <w:rFonts w:eastAsia="Times New Roman" w:cs="Calibri"/>
                <w:sz w:val="18"/>
                <w:szCs w:val="18"/>
                <w:lang w:eastAsia="es-MX"/>
              </w:rPr>
              <w:t>510</w:t>
            </w:r>
          </w:p>
        </w:tc>
        <w:tc>
          <w:tcPr>
            <w:tcW w:w="2268" w:type="dxa"/>
            <w:tcBorders>
              <w:top w:val="nil"/>
              <w:left w:val="nil"/>
              <w:bottom w:val="nil"/>
              <w:right w:val="single" w:sz="4" w:space="0" w:color="auto"/>
            </w:tcBorders>
            <w:shd w:val="clear" w:color="auto" w:fill="auto"/>
            <w:vAlign w:val="center"/>
            <w:hideMark/>
          </w:tcPr>
          <w:p w14:paraId="124EACF4" w14:textId="77777777" w:rsidR="00F272EA" w:rsidRPr="000C3226" w:rsidRDefault="00F272EA" w:rsidP="0010397D">
            <w:pPr>
              <w:spacing w:after="0" w:line="240" w:lineRule="auto"/>
              <w:rPr>
                <w:rFonts w:eastAsia="Times New Roman" w:cs="Calibri"/>
                <w:sz w:val="18"/>
                <w:szCs w:val="18"/>
                <w:lang w:eastAsia="es-MX"/>
              </w:rPr>
            </w:pPr>
          </w:p>
          <w:p w14:paraId="6F4DD46B" w14:textId="77777777" w:rsidR="00FD3064"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Reintegro</w:t>
            </w:r>
          </w:p>
        </w:tc>
        <w:tc>
          <w:tcPr>
            <w:tcW w:w="1418" w:type="dxa"/>
            <w:tcBorders>
              <w:top w:val="nil"/>
              <w:left w:val="nil"/>
              <w:bottom w:val="nil"/>
              <w:right w:val="single" w:sz="4" w:space="0" w:color="auto"/>
            </w:tcBorders>
            <w:shd w:val="clear" w:color="auto" w:fill="auto"/>
            <w:noWrap/>
            <w:vAlign w:val="center"/>
            <w:hideMark/>
          </w:tcPr>
          <w:p w14:paraId="17DB0D87" w14:textId="77777777" w:rsidR="00FD3064" w:rsidRPr="000C3226" w:rsidRDefault="00FD3064" w:rsidP="00FD3064">
            <w:pPr>
              <w:spacing w:after="0" w:line="240" w:lineRule="auto"/>
              <w:jc w:val="center"/>
              <w:rPr>
                <w:rFonts w:eastAsia="Times New Roman" w:cs="Calibri"/>
                <w:sz w:val="18"/>
                <w:szCs w:val="18"/>
                <w:lang w:eastAsia="es-MX"/>
              </w:rPr>
            </w:pPr>
          </w:p>
          <w:p w14:paraId="49A2A2DF" w14:textId="77777777" w:rsidR="00FD3064" w:rsidRPr="000C3226" w:rsidRDefault="00FD3064" w:rsidP="00FD3064">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30 días</w:t>
            </w:r>
          </w:p>
        </w:tc>
      </w:tr>
      <w:tr w:rsidR="00F272EA" w:rsidRPr="000555A3" w14:paraId="78C3CBAA" w14:textId="77777777" w:rsidTr="00FD3064">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1C64A015"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1123-008</w:t>
            </w:r>
          </w:p>
        </w:tc>
        <w:tc>
          <w:tcPr>
            <w:tcW w:w="1001" w:type="dxa"/>
            <w:tcBorders>
              <w:top w:val="nil"/>
              <w:left w:val="nil"/>
              <w:bottom w:val="nil"/>
              <w:right w:val="single" w:sz="4" w:space="0" w:color="auto"/>
            </w:tcBorders>
            <w:shd w:val="clear" w:color="auto" w:fill="auto"/>
            <w:noWrap/>
            <w:vAlign w:val="center"/>
            <w:hideMark/>
          </w:tcPr>
          <w:p w14:paraId="5B5DFCB3" w14:textId="77777777" w:rsidR="00F272EA" w:rsidRPr="000C3226" w:rsidRDefault="00FD3064"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2022</w:t>
            </w:r>
          </w:p>
        </w:tc>
        <w:tc>
          <w:tcPr>
            <w:tcW w:w="2826" w:type="dxa"/>
            <w:tcBorders>
              <w:top w:val="nil"/>
              <w:left w:val="nil"/>
              <w:bottom w:val="nil"/>
              <w:right w:val="single" w:sz="4" w:space="0" w:color="auto"/>
            </w:tcBorders>
            <w:shd w:val="clear" w:color="auto" w:fill="auto"/>
            <w:noWrap/>
            <w:vAlign w:val="center"/>
            <w:hideMark/>
          </w:tcPr>
          <w:p w14:paraId="3FB44C46"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Comapa Mante</w:t>
            </w:r>
          </w:p>
        </w:tc>
        <w:tc>
          <w:tcPr>
            <w:tcW w:w="2126" w:type="dxa"/>
            <w:tcBorders>
              <w:top w:val="nil"/>
              <w:left w:val="nil"/>
              <w:bottom w:val="nil"/>
              <w:right w:val="single" w:sz="4" w:space="0" w:color="auto"/>
            </w:tcBorders>
            <w:shd w:val="clear" w:color="auto" w:fill="auto"/>
            <w:noWrap/>
            <w:vAlign w:val="center"/>
            <w:hideMark/>
          </w:tcPr>
          <w:p w14:paraId="02DEECD4"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Pago Agua</w:t>
            </w:r>
          </w:p>
        </w:tc>
        <w:tc>
          <w:tcPr>
            <w:tcW w:w="1134" w:type="dxa"/>
            <w:tcBorders>
              <w:top w:val="nil"/>
              <w:left w:val="nil"/>
              <w:bottom w:val="nil"/>
              <w:right w:val="single" w:sz="4" w:space="0" w:color="auto"/>
            </w:tcBorders>
            <w:shd w:val="clear" w:color="auto" w:fill="auto"/>
            <w:noWrap/>
            <w:vAlign w:val="center"/>
            <w:hideMark/>
          </w:tcPr>
          <w:p w14:paraId="3D303ADC" w14:textId="77777777" w:rsidR="00F272EA" w:rsidRPr="000C3226" w:rsidRDefault="00FD3064" w:rsidP="0010397D">
            <w:pPr>
              <w:spacing w:after="0" w:line="240" w:lineRule="auto"/>
              <w:jc w:val="right"/>
              <w:rPr>
                <w:rFonts w:eastAsia="Times New Roman" w:cs="Calibri"/>
                <w:sz w:val="18"/>
                <w:szCs w:val="18"/>
                <w:lang w:eastAsia="es-MX"/>
              </w:rPr>
            </w:pPr>
            <w:r w:rsidRPr="000C3226">
              <w:rPr>
                <w:rFonts w:eastAsia="Times New Roman" w:cs="Calibri"/>
                <w:sz w:val="18"/>
                <w:szCs w:val="18"/>
                <w:lang w:eastAsia="es-MX"/>
              </w:rPr>
              <w:t>274</w:t>
            </w:r>
          </w:p>
        </w:tc>
        <w:tc>
          <w:tcPr>
            <w:tcW w:w="2268" w:type="dxa"/>
            <w:tcBorders>
              <w:top w:val="nil"/>
              <w:left w:val="nil"/>
              <w:bottom w:val="nil"/>
              <w:right w:val="single" w:sz="4" w:space="0" w:color="auto"/>
            </w:tcBorders>
            <w:shd w:val="clear" w:color="auto" w:fill="auto"/>
            <w:vAlign w:val="center"/>
            <w:hideMark/>
          </w:tcPr>
          <w:p w14:paraId="7E4EEC74"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Compensación de saldo</w:t>
            </w:r>
          </w:p>
        </w:tc>
        <w:tc>
          <w:tcPr>
            <w:tcW w:w="1418" w:type="dxa"/>
            <w:tcBorders>
              <w:top w:val="nil"/>
              <w:left w:val="nil"/>
              <w:bottom w:val="nil"/>
              <w:right w:val="single" w:sz="4" w:space="0" w:color="auto"/>
            </w:tcBorders>
            <w:shd w:val="clear" w:color="auto" w:fill="auto"/>
            <w:noWrap/>
            <w:vAlign w:val="center"/>
            <w:hideMark/>
          </w:tcPr>
          <w:p w14:paraId="34D20984" w14:textId="77777777" w:rsidR="00F272EA" w:rsidRPr="000C3226" w:rsidRDefault="00FD3064"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30 días</w:t>
            </w:r>
          </w:p>
        </w:tc>
      </w:tr>
      <w:tr w:rsidR="00F272EA" w:rsidRPr="000555A3" w14:paraId="6CFAD76A" w14:textId="77777777" w:rsidTr="00FD3064">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0A693A3D"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1123-009</w:t>
            </w:r>
          </w:p>
        </w:tc>
        <w:tc>
          <w:tcPr>
            <w:tcW w:w="1001" w:type="dxa"/>
            <w:tcBorders>
              <w:top w:val="nil"/>
              <w:left w:val="nil"/>
              <w:bottom w:val="nil"/>
              <w:right w:val="single" w:sz="4" w:space="0" w:color="auto"/>
            </w:tcBorders>
            <w:shd w:val="clear" w:color="auto" w:fill="auto"/>
            <w:noWrap/>
            <w:vAlign w:val="center"/>
            <w:hideMark/>
          </w:tcPr>
          <w:p w14:paraId="01EBE4D8" w14:textId="77777777" w:rsidR="00F272EA" w:rsidRPr="000C3226" w:rsidRDefault="00FD3064"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2022</w:t>
            </w:r>
          </w:p>
        </w:tc>
        <w:tc>
          <w:tcPr>
            <w:tcW w:w="2826" w:type="dxa"/>
            <w:tcBorders>
              <w:top w:val="nil"/>
              <w:left w:val="nil"/>
              <w:bottom w:val="nil"/>
              <w:right w:val="single" w:sz="4" w:space="0" w:color="auto"/>
            </w:tcBorders>
            <w:shd w:val="clear" w:color="auto" w:fill="auto"/>
            <w:noWrap/>
            <w:vAlign w:val="center"/>
            <w:hideMark/>
          </w:tcPr>
          <w:p w14:paraId="51B6EC2A"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Comapa Victoria</w:t>
            </w:r>
          </w:p>
        </w:tc>
        <w:tc>
          <w:tcPr>
            <w:tcW w:w="2126" w:type="dxa"/>
            <w:tcBorders>
              <w:top w:val="nil"/>
              <w:left w:val="nil"/>
              <w:bottom w:val="nil"/>
              <w:right w:val="single" w:sz="4" w:space="0" w:color="auto"/>
            </w:tcBorders>
            <w:shd w:val="clear" w:color="auto" w:fill="auto"/>
            <w:noWrap/>
            <w:vAlign w:val="center"/>
            <w:hideMark/>
          </w:tcPr>
          <w:p w14:paraId="718EDBDA"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Pago Agua</w:t>
            </w:r>
          </w:p>
        </w:tc>
        <w:tc>
          <w:tcPr>
            <w:tcW w:w="1134" w:type="dxa"/>
            <w:tcBorders>
              <w:top w:val="nil"/>
              <w:left w:val="nil"/>
              <w:bottom w:val="nil"/>
              <w:right w:val="single" w:sz="4" w:space="0" w:color="auto"/>
            </w:tcBorders>
            <w:shd w:val="clear" w:color="auto" w:fill="auto"/>
            <w:noWrap/>
            <w:vAlign w:val="center"/>
            <w:hideMark/>
          </w:tcPr>
          <w:p w14:paraId="10952DD0" w14:textId="77777777" w:rsidR="00F272EA" w:rsidRPr="000C3226" w:rsidRDefault="00FD3064" w:rsidP="0010397D">
            <w:pPr>
              <w:spacing w:after="0" w:line="240" w:lineRule="auto"/>
              <w:jc w:val="right"/>
              <w:rPr>
                <w:rFonts w:eastAsia="Times New Roman" w:cs="Calibri"/>
                <w:sz w:val="18"/>
                <w:szCs w:val="18"/>
                <w:lang w:eastAsia="es-MX"/>
              </w:rPr>
            </w:pPr>
            <w:r w:rsidRPr="000C3226">
              <w:rPr>
                <w:rFonts w:eastAsia="Times New Roman" w:cs="Calibri"/>
                <w:sz w:val="18"/>
                <w:szCs w:val="18"/>
                <w:lang w:eastAsia="es-MX"/>
              </w:rPr>
              <w:t>359</w:t>
            </w:r>
          </w:p>
        </w:tc>
        <w:tc>
          <w:tcPr>
            <w:tcW w:w="2268" w:type="dxa"/>
            <w:tcBorders>
              <w:top w:val="nil"/>
              <w:left w:val="nil"/>
              <w:bottom w:val="nil"/>
              <w:right w:val="single" w:sz="4" w:space="0" w:color="auto"/>
            </w:tcBorders>
            <w:shd w:val="clear" w:color="auto" w:fill="auto"/>
            <w:vAlign w:val="center"/>
            <w:hideMark/>
          </w:tcPr>
          <w:p w14:paraId="460B4287"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Compensación de saldo</w:t>
            </w:r>
          </w:p>
        </w:tc>
        <w:tc>
          <w:tcPr>
            <w:tcW w:w="1418" w:type="dxa"/>
            <w:tcBorders>
              <w:top w:val="nil"/>
              <w:left w:val="nil"/>
              <w:bottom w:val="nil"/>
              <w:right w:val="single" w:sz="4" w:space="0" w:color="auto"/>
            </w:tcBorders>
            <w:shd w:val="clear" w:color="auto" w:fill="auto"/>
            <w:noWrap/>
            <w:vAlign w:val="center"/>
            <w:hideMark/>
          </w:tcPr>
          <w:p w14:paraId="39041733" w14:textId="77777777" w:rsidR="00F272EA" w:rsidRPr="000C3226" w:rsidRDefault="00FD3064"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30 días</w:t>
            </w:r>
          </w:p>
        </w:tc>
      </w:tr>
      <w:tr w:rsidR="00F272EA" w:rsidRPr="000555A3" w14:paraId="61D9B4C7" w14:textId="77777777" w:rsidTr="00FD3064">
        <w:trPr>
          <w:trHeight w:val="503"/>
        </w:trPr>
        <w:tc>
          <w:tcPr>
            <w:tcW w:w="1063" w:type="dxa"/>
            <w:tcBorders>
              <w:top w:val="nil"/>
              <w:left w:val="single" w:sz="4" w:space="0" w:color="auto"/>
              <w:bottom w:val="nil"/>
              <w:right w:val="single" w:sz="4" w:space="0" w:color="auto"/>
            </w:tcBorders>
            <w:shd w:val="clear" w:color="auto" w:fill="auto"/>
            <w:noWrap/>
            <w:vAlign w:val="center"/>
            <w:hideMark/>
          </w:tcPr>
          <w:p w14:paraId="6E27002E"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1123-011</w:t>
            </w:r>
          </w:p>
        </w:tc>
        <w:tc>
          <w:tcPr>
            <w:tcW w:w="1001" w:type="dxa"/>
            <w:tcBorders>
              <w:top w:val="nil"/>
              <w:left w:val="nil"/>
              <w:bottom w:val="nil"/>
              <w:right w:val="single" w:sz="4" w:space="0" w:color="auto"/>
            </w:tcBorders>
            <w:shd w:val="clear" w:color="auto" w:fill="auto"/>
            <w:noWrap/>
            <w:vAlign w:val="center"/>
            <w:hideMark/>
          </w:tcPr>
          <w:p w14:paraId="693EDC85" w14:textId="77777777" w:rsidR="00F272EA" w:rsidRPr="000C3226" w:rsidRDefault="00FD3064"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2022</w:t>
            </w:r>
          </w:p>
        </w:tc>
        <w:tc>
          <w:tcPr>
            <w:tcW w:w="2826" w:type="dxa"/>
            <w:tcBorders>
              <w:top w:val="nil"/>
              <w:left w:val="nil"/>
              <w:bottom w:val="nil"/>
              <w:right w:val="single" w:sz="4" w:space="0" w:color="auto"/>
            </w:tcBorders>
            <w:shd w:val="clear" w:color="auto" w:fill="auto"/>
            <w:noWrap/>
            <w:vAlign w:val="center"/>
            <w:hideMark/>
          </w:tcPr>
          <w:p w14:paraId="2B9EC53E"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Jesús García Villarreal</w:t>
            </w:r>
          </w:p>
        </w:tc>
        <w:tc>
          <w:tcPr>
            <w:tcW w:w="2126" w:type="dxa"/>
            <w:tcBorders>
              <w:top w:val="nil"/>
              <w:left w:val="nil"/>
              <w:bottom w:val="nil"/>
              <w:right w:val="single" w:sz="4" w:space="0" w:color="auto"/>
            </w:tcBorders>
            <w:shd w:val="clear" w:color="auto" w:fill="auto"/>
            <w:noWrap/>
            <w:vAlign w:val="center"/>
            <w:hideMark/>
          </w:tcPr>
          <w:p w14:paraId="050196B9"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Viáticos</w:t>
            </w:r>
          </w:p>
        </w:tc>
        <w:tc>
          <w:tcPr>
            <w:tcW w:w="1134" w:type="dxa"/>
            <w:tcBorders>
              <w:top w:val="nil"/>
              <w:left w:val="nil"/>
              <w:bottom w:val="nil"/>
              <w:right w:val="single" w:sz="4" w:space="0" w:color="auto"/>
            </w:tcBorders>
            <w:shd w:val="clear" w:color="auto" w:fill="auto"/>
            <w:noWrap/>
            <w:vAlign w:val="center"/>
            <w:hideMark/>
          </w:tcPr>
          <w:p w14:paraId="28FFD75A" w14:textId="77777777" w:rsidR="00F272EA" w:rsidRPr="000C3226" w:rsidRDefault="00FD3064" w:rsidP="0010397D">
            <w:pPr>
              <w:spacing w:after="0" w:line="240" w:lineRule="auto"/>
              <w:jc w:val="right"/>
              <w:rPr>
                <w:rFonts w:eastAsia="Times New Roman" w:cs="Calibri"/>
                <w:sz w:val="18"/>
                <w:szCs w:val="18"/>
                <w:lang w:eastAsia="es-MX"/>
              </w:rPr>
            </w:pPr>
            <w:r w:rsidRPr="000C3226">
              <w:rPr>
                <w:rFonts w:eastAsia="Times New Roman" w:cs="Calibri"/>
                <w:sz w:val="18"/>
                <w:szCs w:val="18"/>
                <w:lang w:eastAsia="es-MX"/>
              </w:rPr>
              <w:t>1822</w:t>
            </w:r>
          </w:p>
        </w:tc>
        <w:tc>
          <w:tcPr>
            <w:tcW w:w="2268" w:type="dxa"/>
            <w:tcBorders>
              <w:top w:val="nil"/>
              <w:left w:val="nil"/>
              <w:bottom w:val="nil"/>
              <w:right w:val="single" w:sz="4" w:space="0" w:color="auto"/>
            </w:tcBorders>
            <w:shd w:val="clear" w:color="auto" w:fill="auto"/>
            <w:vAlign w:val="center"/>
            <w:hideMark/>
          </w:tcPr>
          <w:p w14:paraId="79F56E9C"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Comprobación Del Gasto O Reintegro</w:t>
            </w:r>
          </w:p>
        </w:tc>
        <w:tc>
          <w:tcPr>
            <w:tcW w:w="1418" w:type="dxa"/>
            <w:tcBorders>
              <w:top w:val="nil"/>
              <w:left w:val="nil"/>
              <w:bottom w:val="nil"/>
              <w:right w:val="single" w:sz="4" w:space="0" w:color="auto"/>
            </w:tcBorders>
            <w:shd w:val="clear" w:color="auto" w:fill="auto"/>
            <w:noWrap/>
            <w:vAlign w:val="center"/>
            <w:hideMark/>
          </w:tcPr>
          <w:p w14:paraId="57A14B7C" w14:textId="77777777" w:rsidR="00F272EA" w:rsidRPr="000C3226" w:rsidRDefault="00FD3064"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 xml:space="preserve">30 </w:t>
            </w:r>
            <w:proofErr w:type="spellStart"/>
            <w:r w:rsidRPr="000C3226">
              <w:rPr>
                <w:rFonts w:eastAsia="Times New Roman" w:cs="Calibri"/>
                <w:sz w:val="18"/>
                <w:szCs w:val="18"/>
                <w:lang w:eastAsia="es-MX"/>
              </w:rPr>
              <w:t>dias</w:t>
            </w:r>
            <w:proofErr w:type="spellEnd"/>
          </w:p>
        </w:tc>
      </w:tr>
      <w:tr w:rsidR="00F272EA" w:rsidRPr="000555A3" w14:paraId="0BA2EA63" w14:textId="77777777" w:rsidTr="00FD3064">
        <w:trPr>
          <w:trHeight w:val="503"/>
        </w:trPr>
        <w:tc>
          <w:tcPr>
            <w:tcW w:w="1063" w:type="dxa"/>
            <w:tcBorders>
              <w:top w:val="nil"/>
              <w:left w:val="single" w:sz="4" w:space="0" w:color="auto"/>
              <w:bottom w:val="nil"/>
              <w:right w:val="single" w:sz="4" w:space="0" w:color="auto"/>
            </w:tcBorders>
            <w:shd w:val="clear" w:color="auto" w:fill="auto"/>
            <w:noWrap/>
            <w:vAlign w:val="center"/>
            <w:hideMark/>
          </w:tcPr>
          <w:p w14:paraId="77F9233C"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1125-001</w:t>
            </w:r>
          </w:p>
        </w:tc>
        <w:tc>
          <w:tcPr>
            <w:tcW w:w="1001" w:type="dxa"/>
            <w:tcBorders>
              <w:top w:val="nil"/>
              <w:left w:val="nil"/>
              <w:bottom w:val="nil"/>
              <w:right w:val="single" w:sz="4" w:space="0" w:color="auto"/>
            </w:tcBorders>
            <w:shd w:val="clear" w:color="auto" w:fill="auto"/>
            <w:noWrap/>
            <w:vAlign w:val="center"/>
            <w:hideMark/>
          </w:tcPr>
          <w:p w14:paraId="2BC9B90C" w14:textId="77777777" w:rsidR="00F272EA" w:rsidRPr="000C3226" w:rsidRDefault="00F272EA"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2022</w:t>
            </w:r>
          </w:p>
        </w:tc>
        <w:tc>
          <w:tcPr>
            <w:tcW w:w="2826" w:type="dxa"/>
            <w:tcBorders>
              <w:top w:val="nil"/>
              <w:left w:val="nil"/>
              <w:bottom w:val="nil"/>
              <w:right w:val="single" w:sz="4" w:space="0" w:color="auto"/>
            </w:tcBorders>
            <w:shd w:val="clear" w:color="auto" w:fill="auto"/>
            <w:noWrap/>
            <w:vAlign w:val="center"/>
            <w:hideMark/>
          </w:tcPr>
          <w:p w14:paraId="74CCCBC3"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Dirección Estatal Radio Tamaulipas</w:t>
            </w:r>
          </w:p>
        </w:tc>
        <w:tc>
          <w:tcPr>
            <w:tcW w:w="2126" w:type="dxa"/>
            <w:tcBorders>
              <w:top w:val="nil"/>
              <w:left w:val="nil"/>
              <w:bottom w:val="nil"/>
              <w:right w:val="single" w:sz="4" w:space="0" w:color="auto"/>
            </w:tcBorders>
            <w:shd w:val="clear" w:color="auto" w:fill="auto"/>
            <w:noWrap/>
            <w:vAlign w:val="center"/>
            <w:hideMark/>
          </w:tcPr>
          <w:p w14:paraId="6FB1DFD6" w14:textId="77777777" w:rsidR="00F272EA" w:rsidRPr="000C3226" w:rsidRDefault="00FD3064"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Gastos de Representación</w:t>
            </w:r>
          </w:p>
        </w:tc>
        <w:tc>
          <w:tcPr>
            <w:tcW w:w="1134" w:type="dxa"/>
            <w:tcBorders>
              <w:top w:val="nil"/>
              <w:left w:val="nil"/>
              <w:bottom w:val="nil"/>
              <w:right w:val="single" w:sz="4" w:space="0" w:color="auto"/>
            </w:tcBorders>
            <w:shd w:val="clear" w:color="auto" w:fill="auto"/>
            <w:noWrap/>
            <w:vAlign w:val="center"/>
            <w:hideMark/>
          </w:tcPr>
          <w:p w14:paraId="15E51971" w14:textId="77777777" w:rsidR="00F272EA" w:rsidRPr="000C3226" w:rsidRDefault="00FD3064" w:rsidP="0010397D">
            <w:pPr>
              <w:spacing w:after="0" w:line="240" w:lineRule="auto"/>
              <w:jc w:val="right"/>
              <w:rPr>
                <w:rFonts w:eastAsia="Times New Roman" w:cs="Calibri"/>
                <w:sz w:val="18"/>
                <w:szCs w:val="18"/>
                <w:lang w:eastAsia="es-MX"/>
              </w:rPr>
            </w:pPr>
            <w:r w:rsidRPr="000C3226">
              <w:rPr>
                <w:rFonts w:eastAsia="Times New Roman" w:cs="Calibri"/>
                <w:sz w:val="18"/>
                <w:szCs w:val="18"/>
                <w:lang w:eastAsia="es-MX"/>
              </w:rPr>
              <w:t>920</w:t>
            </w:r>
          </w:p>
        </w:tc>
        <w:tc>
          <w:tcPr>
            <w:tcW w:w="2268" w:type="dxa"/>
            <w:tcBorders>
              <w:top w:val="nil"/>
              <w:left w:val="nil"/>
              <w:bottom w:val="nil"/>
              <w:right w:val="single" w:sz="4" w:space="0" w:color="auto"/>
            </w:tcBorders>
            <w:shd w:val="clear" w:color="auto" w:fill="auto"/>
            <w:vAlign w:val="center"/>
            <w:hideMark/>
          </w:tcPr>
          <w:p w14:paraId="110DD1E8"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Comprobación Del Gasto O Reintegro</w:t>
            </w:r>
          </w:p>
        </w:tc>
        <w:tc>
          <w:tcPr>
            <w:tcW w:w="1418" w:type="dxa"/>
            <w:tcBorders>
              <w:top w:val="nil"/>
              <w:left w:val="nil"/>
              <w:bottom w:val="nil"/>
              <w:right w:val="single" w:sz="4" w:space="0" w:color="auto"/>
            </w:tcBorders>
            <w:shd w:val="clear" w:color="auto" w:fill="auto"/>
            <w:noWrap/>
            <w:vAlign w:val="center"/>
            <w:hideMark/>
          </w:tcPr>
          <w:p w14:paraId="5A3A5A31" w14:textId="77777777" w:rsidR="00F272EA" w:rsidRPr="000C3226" w:rsidRDefault="00FD3064"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30 días</w:t>
            </w:r>
          </w:p>
        </w:tc>
      </w:tr>
      <w:tr w:rsidR="00F272EA" w:rsidRPr="000555A3" w14:paraId="403B185F" w14:textId="77777777" w:rsidTr="00FD3064">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0406909D"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1123-002-0016</w:t>
            </w:r>
          </w:p>
        </w:tc>
        <w:tc>
          <w:tcPr>
            <w:tcW w:w="1001" w:type="dxa"/>
            <w:tcBorders>
              <w:top w:val="nil"/>
              <w:left w:val="nil"/>
              <w:bottom w:val="nil"/>
              <w:right w:val="single" w:sz="4" w:space="0" w:color="auto"/>
            </w:tcBorders>
            <w:shd w:val="clear" w:color="auto" w:fill="auto"/>
            <w:noWrap/>
            <w:vAlign w:val="center"/>
            <w:hideMark/>
          </w:tcPr>
          <w:p w14:paraId="0AE696CD" w14:textId="77777777" w:rsidR="00F272EA" w:rsidRPr="000C3226" w:rsidRDefault="00F272EA"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2018</w:t>
            </w:r>
          </w:p>
        </w:tc>
        <w:tc>
          <w:tcPr>
            <w:tcW w:w="2826" w:type="dxa"/>
            <w:tcBorders>
              <w:top w:val="nil"/>
              <w:left w:val="nil"/>
              <w:bottom w:val="nil"/>
              <w:right w:val="single" w:sz="4" w:space="0" w:color="auto"/>
            </w:tcBorders>
            <w:shd w:val="clear" w:color="auto" w:fill="auto"/>
            <w:vAlign w:val="center"/>
            <w:hideMark/>
          </w:tcPr>
          <w:p w14:paraId="4B34000D"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Daniel Soto Guerrero</w:t>
            </w:r>
          </w:p>
        </w:tc>
        <w:tc>
          <w:tcPr>
            <w:tcW w:w="2126" w:type="dxa"/>
            <w:tcBorders>
              <w:top w:val="nil"/>
              <w:left w:val="nil"/>
              <w:bottom w:val="nil"/>
              <w:right w:val="single" w:sz="4" w:space="0" w:color="auto"/>
            </w:tcBorders>
            <w:shd w:val="clear" w:color="auto" w:fill="auto"/>
            <w:noWrap/>
            <w:vAlign w:val="center"/>
            <w:hideMark/>
          </w:tcPr>
          <w:p w14:paraId="24F2DACD"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13C0A96A" w14:textId="77777777" w:rsidR="00F272EA" w:rsidRPr="000C3226" w:rsidRDefault="00F272EA" w:rsidP="0010397D">
            <w:pPr>
              <w:spacing w:after="0" w:line="240" w:lineRule="auto"/>
              <w:jc w:val="right"/>
              <w:rPr>
                <w:rFonts w:eastAsia="Times New Roman" w:cs="Calibri"/>
                <w:sz w:val="18"/>
                <w:szCs w:val="18"/>
                <w:lang w:eastAsia="es-MX"/>
              </w:rPr>
            </w:pPr>
            <w:r w:rsidRPr="000C3226">
              <w:rPr>
                <w:rFonts w:eastAsia="Times New Roman" w:cs="Calibri"/>
                <w:sz w:val="18"/>
                <w:szCs w:val="18"/>
                <w:lang w:eastAsia="es-MX"/>
              </w:rPr>
              <w:t>184</w:t>
            </w:r>
          </w:p>
        </w:tc>
        <w:tc>
          <w:tcPr>
            <w:tcW w:w="2268" w:type="dxa"/>
            <w:tcBorders>
              <w:top w:val="nil"/>
              <w:left w:val="nil"/>
              <w:bottom w:val="nil"/>
              <w:right w:val="single" w:sz="4" w:space="0" w:color="auto"/>
            </w:tcBorders>
            <w:shd w:val="clear" w:color="auto" w:fill="auto"/>
            <w:vAlign w:val="center"/>
            <w:hideMark/>
          </w:tcPr>
          <w:p w14:paraId="61301129" w14:textId="77777777" w:rsidR="00F272EA" w:rsidRPr="000C3226" w:rsidRDefault="00076A7E"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Acredita miento</w:t>
            </w:r>
            <w:r w:rsidR="00F272EA" w:rsidRPr="000C3226">
              <w:rPr>
                <w:rFonts w:eastAsia="Times New Roman" w:cs="Calibri"/>
                <w:sz w:val="18"/>
                <w:szCs w:val="18"/>
                <w:lang w:eastAsia="es-MX"/>
              </w:rPr>
              <w:t xml:space="preserve"> o Reintegro</w:t>
            </w:r>
          </w:p>
        </w:tc>
        <w:tc>
          <w:tcPr>
            <w:tcW w:w="1418" w:type="dxa"/>
            <w:tcBorders>
              <w:top w:val="nil"/>
              <w:left w:val="nil"/>
              <w:bottom w:val="nil"/>
              <w:right w:val="single" w:sz="4" w:space="0" w:color="auto"/>
            </w:tcBorders>
            <w:shd w:val="clear" w:color="auto" w:fill="auto"/>
            <w:noWrap/>
            <w:vAlign w:val="center"/>
            <w:hideMark/>
          </w:tcPr>
          <w:p w14:paraId="0C0F40F1" w14:textId="77777777" w:rsidR="00F272EA" w:rsidRPr="000C3226" w:rsidRDefault="00F272EA" w:rsidP="0010397D">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31/01/2023</w:t>
            </w:r>
          </w:p>
        </w:tc>
      </w:tr>
      <w:tr w:rsidR="00F272EA" w:rsidRPr="000555A3" w14:paraId="4ECF08C0" w14:textId="77777777" w:rsidTr="00FD3064">
        <w:trPr>
          <w:trHeight w:val="251"/>
        </w:trPr>
        <w:tc>
          <w:tcPr>
            <w:tcW w:w="1063" w:type="dxa"/>
            <w:tcBorders>
              <w:top w:val="nil"/>
              <w:left w:val="single" w:sz="4" w:space="0" w:color="auto"/>
              <w:bottom w:val="nil"/>
              <w:right w:val="single" w:sz="4" w:space="0" w:color="auto"/>
            </w:tcBorders>
            <w:shd w:val="clear" w:color="auto" w:fill="auto"/>
            <w:noWrap/>
            <w:vAlign w:val="center"/>
          </w:tcPr>
          <w:p w14:paraId="3622BE8B" w14:textId="77777777" w:rsidR="00F272EA" w:rsidRPr="000C3226" w:rsidRDefault="00F272EA" w:rsidP="0010397D">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6DF49FA7" w14:textId="77777777" w:rsidR="00F272EA" w:rsidRPr="000C3226" w:rsidRDefault="00F272EA" w:rsidP="0010397D">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5C9DBC9B" w14:textId="77777777" w:rsidR="00F272EA" w:rsidRPr="000C3226" w:rsidRDefault="00F272EA" w:rsidP="0010397D">
            <w:pPr>
              <w:spacing w:after="0" w:line="240" w:lineRule="auto"/>
              <w:rPr>
                <w:rFonts w:eastAsia="Times New Roman" w:cs="Calibri"/>
                <w:sz w:val="18"/>
                <w:szCs w:val="18"/>
                <w:lang w:eastAsia="es-MX"/>
              </w:rPr>
            </w:pPr>
          </w:p>
        </w:tc>
        <w:tc>
          <w:tcPr>
            <w:tcW w:w="2126" w:type="dxa"/>
            <w:tcBorders>
              <w:top w:val="nil"/>
              <w:left w:val="nil"/>
              <w:bottom w:val="nil"/>
              <w:right w:val="single" w:sz="4" w:space="0" w:color="auto"/>
            </w:tcBorders>
            <w:shd w:val="clear" w:color="auto" w:fill="auto"/>
            <w:noWrap/>
            <w:vAlign w:val="center"/>
          </w:tcPr>
          <w:p w14:paraId="2A5978BA" w14:textId="77777777" w:rsidR="00F272EA" w:rsidRPr="000C3226" w:rsidRDefault="00F272EA" w:rsidP="0010397D">
            <w:pPr>
              <w:spacing w:after="0" w:line="240" w:lineRule="auto"/>
              <w:rPr>
                <w:rFonts w:eastAsia="Times New Roman" w:cs="Calibri"/>
                <w:sz w:val="18"/>
                <w:szCs w:val="18"/>
                <w:lang w:eastAsia="es-MX"/>
              </w:rPr>
            </w:pPr>
          </w:p>
        </w:tc>
        <w:tc>
          <w:tcPr>
            <w:tcW w:w="1134" w:type="dxa"/>
            <w:tcBorders>
              <w:top w:val="nil"/>
              <w:left w:val="nil"/>
              <w:bottom w:val="nil"/>
              <w:right w:val="single" w:sz="4" w:space="0" w:color="auto"/>
            </w:tcBorders>
            <w:shd w:val="clear" w:color="auto" w:fill="auto"/>
            <w:noWrap/>
            <w:vAlign w:val="center"/>
          </w:tcPr>
          <w:p w14:paraId="4579390F" w14:textId="77777777" w:rsidR="00F272EA" w:rsidRPr="000C3226" w:rsidRDefault="00F272EA" w:rsidP="0010397D">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vAlign w:val="center"/>
          </w:tcPr>
          <w:p w14:paraId="568EC4D9" w14:textId="77777777" w:rsidR="00F272EA" w:rsidRPr="000C3226" w:rsidRDefault="00F272EA" w:rsidP="0010397D">
            <w:pPr>
              <w:spacing w:after="0" w:line="240" w:lineRule="auto"/>
              <w:rPr>
                <w:rFonts w:eastAsia="Times New Roman" w:cs="Calibri"/>
                <w:sz w:val="18"/>
                <w:szCs w:val="18"/>
                <w:lang w:eastAsia="es-MX"/>
              </w:rPr>
            </w:pPr>
          </w:p>
        </w:tc>
        <w:tc>
          <w:tcPr>
            <w:tcW w:w="1418" w:type="dxa"/>
            <w:tcBorders>
              <w:top w:val="nil"/>
              <w:left w:val="nil"/>
              <w:bottom w:val="nil"/>
              <w:right w:val="single" w:sz="4" w:space="0" w:color="auto"/>
            </w:tcBorders>
            <w:shd w:val="clear" w:color="auto" w:fill="auto"/>
            <w:noWrap/>
            <w:vAlign w:val="center"/>
          </w:tcPr>
          <w:p w14:paraId="3E228EDA" w14:textId="77777777" w:rsidR="00F272EA" w:rsidRPr="000C3226" w:rsidRDefault="00F272EA" w:rsidP="0010397D">
            <w:pPr>
              <w:spacing w:after="0" w:line="240" w:lineRule="auto"/>
              <w:jc w:val="center"/>
              <w:rPr>
                <w:rFonts w:eastAsia="Times New Roman" w:cs="Calibri"/>
                <w:sz w:val="18"/>
                <w:szCs w:val="18"/>
                <w:lang w:eastAsia="es-MX"/>
              </w:rPr>
            </w:pPr>
          </w:p>
        </w:tc>
      </w:tr>
      <w:tr w:rsidR="00F272EA" w:rsidRPr="000555A3" w14:paraId="4A16A4D2" w14:textId="77777777" w:rsidTr="00FD3064">
        <w:trPr>
          <w:trHeight w:val="503"/>
        </w:trPr>
        <w:tc>
          <w:tcPr>
            <w:tcW w:w="1063" w:type="dxa"/>
            <w:tcBorders>
              <w:top w:val="nil"/>
              <w:left w:val="single" w:sz="4" w:space="0" w:color="auto"/>
              <w:bottom w:val="nil"/>
              <w:right w:val="single" w:sz="4" w:space="0" w:color="auto"/>
            </w:tcBorders>
            <w:shd w:val="clear" w:color="auto" w:fill="auto"/>
            <w:noWrap/>
            <w:vAlign w:val="center"/>
          </w:tcPr>
          <w:p w14:paraId="778F997E" w14:textId="77777777" w:rsidR="00F272EA" w:rsidRPr="000C3226" w:rsidRDefault="00F272EA" w:rsidP="0010397D">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5B007E9E" w14:textId="77777777" w:rsidR="00F272EA" w:rsidRPr="000C3226" w:rsidRDefault="00F272EA" w:rsidP="0010397D">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3D065960" w14:textId="77777777" w:rsidR="00F272EA" w:rsidRPr="000C3226" w:rsidRDefault="00F272EA" w:rsidP="0010397D">
            <w:pPr>
              <w:spacing w:after="0" w:line="240" w:lineRule="auto"/>
              <w:rPr>
                <w:rFonts w:eastAsia="Times New Roman" w:cs="Calibri"/>
                <w:sz w:val="18"/>
                <w:szCs w:val="18"/>
                <w:lang w:eastAsia="es-MX"/>
              </w:rPr>
            </w:pPr>
          </w:p>
        </w:tc>
        <w:tc>
          <w:tcPr>
            <w:tcW w:w="2126" w:type="dxa"/>
            <w:tcBorders>
              <w:top w:val="nil"/>
              <w:left w:val="nil"/>
              <w:bottom w:val="nil"/>
              <w:right w:val="single" w:sz="4" w:space="0" w:color="auto"/>
            </w:tcBorders>
            <w:shd w:val="clear" w:color="auto" w:fill="auto"/>
            <w:noWrap/>
            <w:vAlign w:val="center"/>
          </w:tcPr>
          <w:p w14:paraId="379F99E2" w14:textId="77777777" w:rsidR="00F272EA" w:rsidRPr="000C3226" w:rsidRDefault="00F272EA" w:rsidP="0010397D">
            <w:pPr>
              <w:spacing w:after="0" w:line="240" w:lineRule="auto"/>
              <w:rPr>
                <w:rFonts w:eastAsia="Times New Roman" w:cs="Calibri"/>
                <w:sz w:val="18"/>
                <w:szCs w:val="18"/>
                <w:lang w:eastAsia="es-MX"/>
              </w:rPr>
            </w:pPr>
          </w:p>
        </w:tc>
        <w:tc>
          <w:tcPr>
            <w:tcW w:w="1134" w:type="dxa"/>
            <w:tcBorders>
              <w:top w:val="nil"/>
              <w:left w:val="nil"/>
              <w:bottom w:val="nil"/>
              <w:right w:val="single" w:sz="4" w:space="0" w:color="auto"/>
            </w:tcBorders>
            <w:shd w:val="clear" w:color="auto" w:fill="auto"/>
            <w:noWrap/>
            <w:vAlign w:val="center"/>
          </w:tcPr>
          <w:p w14:paraId="00DF3D0F" w14:textId="77777777" w:rsidR="00F272EA" w:rsidRPr="000C3226" w:rsidRDefault="00F272EA" w:rsidP="0010397D">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vAlign w:val="center"/>
          </w:tcPr>
          <w:p w14:paraId="0F3626A5" w14:textId="77777777" w:rsidR="00F272EA" w:rsidRPr="000C3226" w:rsidRDefault="00F272EA" w:rsidP="0010397D">
            <w:pPr>
              <w:spacing w:after="0" w:line="240" w:lineRule="auto"/>
              <w:rPr>
                <w:rFonts w:eastAsia="Times New Roman" w:cs="Calibri"/>
                <w:sz w:val="18"/>
                <w:szCs w:val="18"/>
                <w:lang w:eastAsia="es-MX"/>
              </w:rPr>
            </w:pPr>
          </w:p>
        </w:tc>
        <w:tc>
          <w:tcPr>
            <w:tcW w:w="1418" w:type="dxa"/>
            <w:tcBorders>
              <w:top w:val="nil"/>
              <w:left w:val="nil"/>
              <w:bottom w:val="nil"/>
              <w:right w:val="single" w:sz="4" w:space="0" w:color="auto"/>
            </w:tcBorders>
            <w:shd w:val="clear" w:color="auto" w:fill="auto"/>
            <w:noWrap/>
            <w:vAlign w:val="center"/>
          </w:tcPr>
          <w:p w14:paraId="2B753247" w14:textId="77777777" w:rsidR="00F272EA" w:rsidRPr="000C3226" w:rsidRDefault="00F272EA" w:rsidP="0010397D">
            <w:pPr>
              <w:spacing w:after="0" w:line="240" w:lineRule="auto"/>
              <w:jc w:val="center"/>
              <w:rPr>
                <w:rFonts w:eastAsia="Times New Roman" w:cs="Calibri"/>
                <w:sz w:val="18"/>
                <w:szCs w:val="18"/>
                <w:lang w:eastAsia="es-MX"/>
              </w:rPr>
            </w:pPr>
          </w:p>
        </w:tc>
      </w:tr>
      <w:tr w:rsidR="00F272EA" w:rsidRPr="000555A3" w14:paraId="736C948C" w14:textId="77777777" w:rsidTr="00FD3064">
        <w:trPr>
          <w:trHeight w:val="251"/>
        </w:trPr>
        <w:tc>
          <w:tcPr>
            <w:tcW w:w="1063" w:type="dxa"/>
            <w:tcBorders>
              <w:top w:val="nil"/>
              <w:left w:val="single" w:sz="4" w:space="0" w:color="auto"/>
              <w:bottom w:val="nil"/>
              <w:right w:val="single" w:sz="4" w:space="0" w:color="auto"/>
            </w:tcBorders>
            <w:shd w:val="clear" w:color="auto" w:fill="auto"/>
            <w:noWrap/>
            <w:vAlign w:val="center"/>
          </w:tcPr>
          <w:p w14:paraId="61BDF85F" w14:textId="77777777" w:rsidR="00F272EA" w:rsidRPr="000C3226" w:rsidRDefault="00F272EA" w:rsidP="0010397D">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4FEE4235" w14:textId="77777777" w:rsidR="00F272EA" w:rsidRPr="000C3226" w:rsidRDefault="00F272EA" w:rsidP="0010397D">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026EC21A" w14:textId="77777777" w:rsidR="00F272EA" w:rsidRPr="000C3226" w:rsidRDefault="00F272EA" w:rsidP="0010397D">
            <w:pPr>
              <w:spacing w:after="0" w:line="240" w:lineRule="auto"/>
              <w:rPr>
                <w:rFonts w:eastAsia="Times New Roman" w:cs="Calibri"/>
                <w:sz w:val="18"/>
                <w:szCs w:val="18"/>
                <w:lang w:eastAsia="es-MX"/>
              </w:rPr>
            </w:pPr>
          </w:p>
        </w:tc>
        <w:tc>
          <w:tcPr>
            <w:tcW w:w="2126" w:type="dxa"/>
            <w:tcBorders>
              <w:top w:val="nil"/>
              <w:left w:val="nil"/>
              <w:bottom w:val="nil"/>
              <w:right w:val="single" w:sz="4" w:space="0" w:color="auto"/>
            </w:tcBorders>
            <w:shd w:val="clear" w:color="auto" w:fill="auto"/>
            <w:noWrap/>
            <w:vAlign w:val="center"/>
          </w:tcPr>
          <w:p w14:paraId="6E190090" w14:textId="77777777" w:rsidR="00F272EA" w:rsidRPr="000C3226" w:rsidRDefault="00F272EA" w:rsidP="0010397D">
            <w:pPr>
              <w:spacing w:after="0" w:line="240" w:lineRule="auto"/>
              <w:rPr>
                <w:rFonts w:eastAsia="Times New Roman" w:cs="Calibri"/>
                <w:sz w:val="18"/>
                <w:szCs w:val="18"/>
                <w:lang w:eastAsia="es-MX"/>
              </w:rPr>
            </w:pPr>
          </w:p>
        </w:tc>
        <w:tc>
          <w:tcPr>
            <w:tcW w:w="1134" w:type="dxa"/>
            <w:tcBorders>
              <w:top w:val="nil"/>
              <w:left w:val="nil"/>
              <w:bottom w:val="nil"/>
              <w:right w:val="single" w:sz="4" w:space="0" w:color="auto"/>
            </w:tcBorders>
            <w:shd w:val="clear" w:color="auto" w:fill="auto"/>
            <w:noWrap/>
            <w:vAlign w:val="center"/>
          </w:tcPr>
          <w:p w14:paraId="50377918" w14:textId="77777777" w:rsidR="00F272EA" w:rsidRPr="000C3226" w:rsidRDefault="00F272EA" w:rsidP="0010397D">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vAlign w:val="center"/>
          </w:tcPr>
          <w:p w14:paraId="7B2D63F5" w14:textId="77777777" w:rsidR="00F272EA" w:rsidRPr="000C3226" w:rsidRDefault="00F272EA" w:rsidP="0010397D">
            <w:pPr>
              <w:spacing w:after="0" w:line="240" w:lineRule="auto"/>
              <w:rPr>
                <w:rFonts w:eastAsia="Times New Roman" w:cs="Calibri"/>
                <w:sz w:val="18"/>
                <w:szCs w:val="18"/>
                <w:lang w:eastAsia="es-MX"/>
              </w:rPr>
            </w:pPr>
          </w:p>
        </w:tc>
        <w:tc>
          <w:tcPr>
            <w:tcW w:w="1418" w:type="dxa"/>
            <w:tcBorders>
              <w:top w:val="nil"/>
              <w:left w:val="nil"/>
              <w:bottom w:val="nil"/>
              <w:right w:val="single" w:sz="4" w:space="0" w:color="auto"/>
            </w:tcBorders>
            <w:shd w:val="clear" w:color="auto" w:fill="auto"/>
            <w:noWrap/>
            <w:vAlign w:val="center"/>
          </w:tcPr>
          <w:p w14:paraId="1760B0D5" w14:textId="77777777" w:rsidR="00F272EA" w:rsidRPr="000C3226" w:rsidRDefault="00F272EA" w:rsidP="0010397D">
            <w:pPr>
              <w:spacing w:after="0" w:line="240" w:lineRule="auto"/>
              <w:jc w:val="center"/>
              <w:rPr>
                <w:rFonts w:eastAsia="Times New Roman" w:cs="Calibri"/>
                <w:sz w:val="18"/>
                <w:szCs w:val="18"/>
                <w:lang w:eastAsia="es-MX"/>
              </w:rPr>
            </w:pPr>
          </w:p>
        </w:tc>
      </w:tr>
      <w:tr w:rsidR="00F272EA" w:rsidRPr="000555A3" w14:paraId="7EBA1D3F" w14:textId="77777777" w:rsidTr="00FD3064">
        <w:trPr>
          <w:trHeight w:val="251"/>
        </w:trPr>
        <w:tc>
          <w:tcPr>
            <w:tcW w:w="1063" w:type="dxa"/>
            <w:tcBorders>
              <w:top w:val="nil"/>
              <w:left w:val="single" w:sz="4" w:space="0" w:color="auto"/>
              <w:bottom w:val="nil"/>
              <w:right w:val="single" w:sz="4" w:space="0" w:color="auto"/>
            </w:tcBorders>
            <w:shd w:val="clear" w:color="auto" w:fill="auto"/>
            <w:noWrap/>
            <w:vAlign w:val="center"/>
          </w:tcPr>
          <w:p w14:paraId="278BAF67" w14:textId="77777777" w:rsidR="00F272EA" w:rsidRPr="000C3226" w:rsidRDefault="00F272EA" w:rsidP="0010397D">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34D4D5AA" w14:textId="77777777" w:rsidR="00F272EA" w:rsidRPr="000C3226" w:rsidRDefault="00F272EA" w:rsidP="0010397D">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6415AD07" w14:textId="77777777" w:rsidR="00F272EA" w:rsidRPr="000C3226" w:rsidRDefault="00F272EA" w:rsidP="0010397D">
            <w:pPr>
              <w:spacing w:after="0" w:line="240" w:lineRule="auto"/>
              <w:rPr>
                <w:rFonts w:eastAsia="Times New Roman" w:cs="Calibri"/>
                <w:sz w:val="18"/>
                <w:szCs w:val="18"/>
                <w:lang w:eastAsia="es-MX"/>
              </w:rPr>
            </w:pPr>
          </w:p>
        </w:tc>
        <w:tc>
          <w:tcPr>
            <w:tcW w:w="2126" w:type="dxa"/>
            <w:tcBorders>
              <w:top w:val="nil"/>
              <w:left w:val="nil"/>
              <w:bottom w:val="nil"/>
              <w:right w:val="single" w:sz="4" w:space="0" w:color="auto"/>
            </w:tcBorders>
            <w:shd w:val="clear" w:color="auto" w:fill="auto"/>
            <w:noWrap/>
            <w:vAlign w:val="center"/>
          </w:tcPr>
          <w:p w14:paraId="2E9BD051" w14:textId="77777777" w:rsidR="00F272EA" w:rsidRPr="000C3226" w:rsidRDefault="00F272EA" w:rsidP="0010397D">
            <w:pPr>
              <w:spacing w:after="0" w:line="240" w:lineRule="auto"/>
              <w:rPr>
                <w:rFonts w:eastAsia="Times New Roman" w:cs="Calibri"/>
                <w:sz w:val="18"/>
                <w:szCs w:val="18"/>
                <w:lang w:eastAsia="es-MX"/>
              </w:rPr>
            </w:pPr>
          </w:p>
        </w:tc>
        <w:tc>
          <w:tcPr>
            <w:tcW w:w="1134" w:type="dxa"/>
            <w:tcBorders>
              <w:top w:val="nil"/>
              <w:left w:val="nil"/>
              <w:bottom w:val="nil"/>
              <w:right w:val="single" w:sz="4" w:space="0" w:color="auto"/>
            </w:tcBorders>
            <w:shd w:val="clear" w:color="auto" w:fill="auto"/>
            <w:noWrap/>
            <w:vAlign w:val="center"/>
          </w:tcPr>
          <w:p w14:paraId="2A93870C" w14:textId="77777777" w:rsidR="00F272EA" w:rsidRPr="000C3226" w:rsidRDefault="00F272EA" w:rsidP="0010397D">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vAlign w:val="center"/>
          </w:tcPr>
          <w:p w14:paraId="78B0A61B" w14:textId="77777777" w:rsidR="00F272EA" w:rsidRPr="000C3226" w:rsidRDefault="00F272EA" w:rsidP="0010397D">
            <w:pPr>
              <w:spacing w:after="0" w:line="240" w:lineRule="auto"/>
              <w:rPr>
                <w:rFonts w:eastAsia="Times New Roman" w:cs="Calibri"/>
                <w:sz w:val="18"/>
                <w:szCs w:val="18"/>
                <w:lang w:eastAsia="es-MX"/>
              </w:rPr>
            </w:pPr>
          </w:p>
        </w:tc>
        <w:tc>
          <w:tcPr>
            <w:tcW w:w="1418" w:type="dxa"/>
            <w:tcBorders>
              <w:top w:val="nil"/>
              <w:left w:val="nil"/>
              <w:bottom w:val="nil"/>
              <w:right w:val="single" w:sz="4" w:space="0" w:color="auto"/>
            </w:tcBorders>
            <w:shd w:val="clear" w:color="auto" w:fill="auto"/>
            <w:noWrap/>
            <w:vAlign w:val="center"/>
          </w:tcPr>
          <w:p w14:paraId="2BE15657" w14:textId="77777777" w:rsidR="00F272EA" w:rsidRPr="000C3226" w:rsidRDefault="00F272EA" w:rsidP="0010397D">
            <w:pPr>
              <w:spacing w:after="0" w:line="240" w:lineRule="auto"/>
              <w:jc w:val="center"/>
              <w:rPr>
                <w:rFonts w:eastAsia="Times New Roman" w:cs="Calibri"/>
                <w:sz w:val="18"/>
                <w:szCs w:val="18"/>
                <w:lang w:eastAsia="es-MX"/>
              </w:rPr>
            </w:pPr>
          </w:p>
        </w:tc>
      </w:tr>
      <w:tr w:rsidR="00F272EA" w:rsidRPr="000555A3" w14:paraId="3DCB38C0" w14:textId="77777777" w:rsidTr="00FD3064">
        <w:trPr>
          <w:trHeight w:val="251"/>
        </w:trPr>
        <w:tc>
          <w:tcPr>
            <w:tcW w:w="1063" w:type="dxa"/>
            <w:tcBorders>
              <w:top w:val="nil"/>
              <w:left w:val="single" w:sz="4" w:space="0" w:color="auto"/>
              <w:bottom w:val="nil"/>
              <w:right w:val="single" w:sz="4" w:space="0" w:color="auto"/>
            </w:tcBorders>
            <w:shd w:val="clear" w:color="auto" w:fill="auto"/>
            <w:noWrap/>
            <w:vAlign w:val="center"/>
          </w:tcPr>
          <w:p w14:paraId="4500EB54" w14:textId="77777777" w:rsidR="00F272EA" w:rsidRPr="000C3226" w:rsidRDefault="00F272EA" w:rsidP="0010397D">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4F50CFA7" w14:textId="77777777" w:rsidR="00F272EA" w:rsidRPr="000C3226" w:rsidRDefault="00F272EA" w:rsidP="0010397D">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6A3B2736" w14:textId="77777777" w:rsidR="00F272EA" w:rsidRPr="000C3226" w:rsidRDefault="00F272EA" w:rsidP="0010397D">
            <w:pPr>
              <w:spacing w:after="0" w:line="240" w:lineRule="auto"/>
              <w:rPr>
                <w:rFonts w:eastAsia="Times New Roman" w:cs="Calibri"/>
                <w:sz w:val="18"/>
                <w:szCs w:val="18"/>
                <w:lang w:eastAsia="es-MX"/>
              </w:rPr>
            </w:pPr>
          </w:p>
        </w:tc>
        <w:tc>
          <w:tcPr>
            <w:tcW w:w="2126" w:type="dxa"/>
            <w:tcBorders>
              <w:top w:val="nil"/>
              <w:left w:val="nil"/>
              <w:bottom w:val="nil"/>
              <w:right w:val="single" w:sz="4" w:space="0" w:color="auto"/>
            </w:tcBorders>
            <w:shd w:val="clear" w:color="auto" w:fill="auto"/>
            <w:noWrap/>
            <w:vAlign w:val="center"/>
          </w:tcPr>
          <w:p w14:paraId="7A5C31E2" w14:textId="77777777" w:rsidR="00F272EA" w:rsidRPr="000C3226" w:rsidRDefault="00F272EA" w:rsidP="0010397D">
            <w:pPr>
              <w:spacing w:after="0" w:line="240" w:lineRule="auto"/>
              <w:rPr>
                <w:rFonts w:eastAsia="Times New Roman" w:cs="Calibri"/>
                <w:sz w:val="18"/>
                <w:szCs w:val="18"/>
                <w:lang w:eastAsia="es-MX"/>
              </w:rPr>
            </w:pPr>
          </w:p>
        </w:tc>
        <w:tc>
          <w:tcPr>
            <w:tcW w:w="1134" w:type="dxa"/>
            <w:tcBorders>
              <w:top w:val="nil"/>
              <w:left w:val="nil"/>
              <w:bottom w:val="nil"/>
              <w:right w:val="single" w:sz="4" w:space="0" w:color="auto"/>
            </w:tcBorders>
            <w:shd w:val="clear" w:color="auto" w:fill="auto"/>
            <w:noWrap/>
            <w:vAlign w:val="center"/>
          </w:tcPr>
          <w:p w14:paraId="3DF2A130" w14:textId="77777777" w:rsidR="00F272EA" w:rsidRPr="000C3226" w:rsidRDefault="00F272EA" w:rsidP="0010397D">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vAlign w:val="center"/>
          </w:tcPr>
          <w:p w14:paraId="201E9278" w14:textId="77777777" w:rsidR="00F272EA" w:rsidRPr="000C3226" w:rsidRDefault="00F272EA" w:rsidP="0010397D">
            <w:pPr>
              <w:spacing w:after="0" w:line="240" w:lineRule="auto"/>
              <w:rPr>
                <w:rFonts w:eastAsia="Times New Roman" w:cs="Calibri"/>
                <w:sz w:val="18"/>
                <w:szCs w:val="18"/>
                <w:lang w:eastAsia="es-MX"/>
              </w:rPr>
            </w:pPr>
          </w:p>
        </w:tc>
        <w:tc>
          <w:tcPr>
            <w:tcW w:w="1418" w:type="dxa"/>
            <w:tcBorders>
              <w:top w:val="nil"/>
              <w:left w:val="nil"/>
              <w:bottom w:val="nil"/>
              <w:right w:val="single" w:sz="4" w:space="0" w:color="auto"/>
            </w:tcBorders>
            <w:shd w:val="clear" w:color="auto" w:fill="auto"/>
            <w:noWrap/>
            <w:vAlign w:val="center"/>
          </w:tcPr>
          <w:p w14:paraId="4FE5CBE0" w14:textId="77777777" w:rsidR="00F272EA" w:rsidRPr="000C3226" w:rsidRDefault="00F272EA" w:rsidP="0010397D">
            <w:pPr>
              <w:spacing w:after="0" w:line="240" w:lineRule="auto"/>
              <w:jc w:val="center"/>
              <w:rPr>
                <w:rFonts w:eastAsia="Times New Roman" w:cs="Calibri"/>
                <w:sz w:val="18"/>
                <w:szCs w:val="18"/>
                <w:lang w:eastAsia="es-MX"/>
              </w:rPr>
            </w:pPr>
          </w:p>
        </w:tc>
      </w:tr>
      <w:tr w:rsidR="00F272EA" w:rsidRPr="000555A3" w14:paraId="10358C89" w14:textId="77777777" w:rsidTr="00FD3064">
        <w:trPr>
          <w:trHeight w:val="251"/>
        </w:trPr>
        <w:tc>
          <w:tcPr>
            <w:tcW w:w="1063" w:type="dxa"/>
            <w:tcBorders>
              <w:top w:val="nil"/>
              <w:left w:val="single" w:sz="4" w:space="0" w:color="auto"/>
              <w:bottom w:val="nil"/>
              <w:right w:val="single" w:sz="4" w:space="0" w:color="auto"/>
            </w:tcBorders>
            <w:shd w:val="clear" w:color="auto" w:fill="auto"/>
            <w:noWrap/>
            <w:vAlign w:val="center"/>
          </w:tcPr>
          <w:p w14:paraId="384CF890" w14:textId="77777777" w:rsidR="00F272EA" w:rsidRPr="000C3226" w:rsidRDefault="00F272EA" w:rsidP="0010397D">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7BE88BD8" w14:textId="77777777" w:rsidR="00F272EA" w:rsidRPr="000C3226" w:rsidRDefault="00F272EA" w:rsidP="0010397D">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2349CE03" w14:textId="77777777" w:rsidR="00F272EA" w:rsidRPr="000C3226" w:rsidRDefault="00F272EA" w:rsidP="0010397D">
            <w:pPr>
              <w:spacing w:after="0" w:line="240" w:lineRule="auto"/>
              <w:rPr>
                <w:rFonts w:eastAsia="Times New Roman" w:cs="Calibri"/>
                <w:sz w:val="18"/>
                <w:szCs w:val="18"/>
                <w:lang w:eastAsia="es-MX"/>
              </w:rPr>
            </w:pPr>
          </w:p>
        </w:tc>
        <w:tc>
          <w:tcPr>
            <w:tcW w:w="2126" w:type="dxa"/>
            <w:tcBorders>
              <w:top w:val="nil"/>
              <w:left w:val="nil"/>
              <w:bottom w:val="nil"/>
              <w:right w:val="single" w:sz="4" w:space="0" w:color="auto"/>
            </w:tcBorders>
            <w:shd w:val="clear" w:color="auto" w:fill="auto"/>
            <w:noWrap/>
            <w:vAlign w:val="center"/>
          </w:tcPr>
          <w:p w14:paraId="61711C55" w14:textId="77777777" w:rsidR="00F272EA" w:rsidRPr="000C3226" w:rsidRDefault="00F272EA" w:rsidP="0010397D">
            <w:pPr>
              <w:spacing w:after="0" w:line="240" w:lineRule="auto"/>
              <w:rPr>
                <w:rFonts w:eastAsia="Times New Roman" w:cs="Calibri"/>
                <w:sz w:val="18"/>
                <w:szCs w:val="18"/>
                <w:lang w:eastAsia="es-MX"/>
              </w:rPr>
            </w:pPr>
          </w:p>
        </w:tc>
        <w:tc>
          <w:tcPr>
            <w:tcW w:w="1134" w:type="dxa"/>
            <w:tcBorders>
              <w:top w:val="nil"/>
              <w:left w:val="nil"/>
              <w:bottom w:val="nil"/>
              <w:right w:val="single" w:sz="4" w:space="0" w:color="auto"/>
            </w:tcBorders>
            <w:shd w:val="clear" w:color="auto" w:fill="auto"/>
            <w:noWrap/>
            <w:vAlign w:val="center"/>
          </w:tcPr>
          <w:p w14:paraId="4B58E183" w14:textId="77777777" w:rsidR="00F272EA" w:rsidRPr="000C3226" w:rsidRDefault="00F272EA" w:rsidP="0010397D">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vAlign w:val="center"/>
          </w:tcPr>
          <w:p w14:paraId="2BD0495D" w14:textId="77777777" w:rsidR="00F272EA" w:rsidRPr="000C3226" w:rsidRDefault="00F272EA" w:rsidP="0010397D">
            <w:pPr>
              <w:spacing w:after="0" w:line="240" w:lineRule="auto"/>
              <w:rPr>
                <w:rFonts w:eastAsia="Times New Roman" w:cs="Calibri"/>
                <w:sz w:val="18"/>
                <w:szCs w:val="18"/>
                <w:lang w:eastAsia="es-MX"/>
              </w:rPr>
            </w:pPr>
          </w:p>
        </w:tc>
        <w:tc>
          <w:tcPr>
            <w:tcW w:w="1418" w:type="dxa"/>
            <w:tcBorders>
              <w:top w:val="nil"/>
              <w:left w:val="nil"/>
              <w:bottom w:val="nil"/>
              <w:right w:val="single" w:sz="4" w:space="0" w:color="auto"/>
            </w:tcBorders>
            <w:shd w:val="clear" w:color="auto" w:fill="auto"/>
            <w:noWrap/>
            <w:vAlign w:val="center"/>
          </w:tcPr>
          <w:p w14:paraId="709B4867" w14:textId="77777777" w:rsidR="00F272EA" w:rsidRPr="000C3226" w:rsidRDefault="00F272EA" w:rsidP="0010397D">
            <w:pPr>
              <w:spacing w:after="0" w:line="240" w:lineRule="auto"/>
              <w:jc w:val="center"/>
              <w:rPr>
                <w:rFonts w:eastAsia="Times New Roman" w:cs="Calibri"/>
                <w:sz w:val="18"/>
                <w:szCs w:val="18"/>
                <w:lang w:eastAsia="es-MX"/>
              </w:rPr>
            </w:pPr>
          </w:p>
        </w:tc>
      </w:tr>
      <w:tr w:rsidR="00F272EA" w:rsidRPr="000555A3" w14:paraId="1BB44090" w14:textId="77777777" w:rsidTr="00FD3064">
        <w:trPr>
          <w:trHeight w:val="251"/>
        </w:trPr>
        <w:tc>
          <w:tcPr>
            <w:tcW w:w="1063" w:type="dxa"/>
            <w:tcBorders>
              <w:top w:val="nil"/>
              <w:left w:val="single" w:sz="4" w:space="0" w:color="auto"/>
              <w:bottom w:val="nil"/>
              <w:right w:val="single" w:sz="4" w:space="0" w:color="auto"/>
            </w:tcBorders>
            <w:shd w:val="clear" w:color="auto" w:fill="auto"/>
            <w:noWrap/>
            <w:vAlign w:val="center"/>
          </w:tcPr>
          <w:p w14:paraId="715D13A5" w14:textId="77777777" w:rsidR="00F272EA" w:rsidRPr="000C3226" w:rsidRDefault="00F272EA" w:rsidP="0010397D">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1AC7A3C5" w14:textId="77777777" w:rsidR="00F272EA" w:rsidRPr="000C3226" w:rsidRDefault="00F272EA" w:rsidP="0010397D">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77E275BC" w14:textId="77777777" w:rsidR="00F272EA" w:rsidRPr="000C3226" w:rsidRDefault="00F272EA" w:rsidP="0010397D">
            <w:pPr>
              <w:spacing w:after="0" w:line="240" w:lineRule="auto"/>
              <w:rPr>
                <w:rFonts w:eastAsia="Times New Roman" w:cs="Calibri"/>
                <w:sz w:val="18"/>
                <w:szCs w:val="18"/>
                <w:lang w:eastAsia="es-MX"/>
              </w:rPr>
            </w:pPr>
          </w:p>
        </w:tc>
        <w:tc>
          <w:tcPr>
            <w:tcW w:w="2126" w:type="dxa"/>
            <w:tcBorders>
              <w:top w:val="nil"/>
              <w:left w:val="nil"/>
              <w:bottom w:val="nil"/>
              <w:right w:val="single" w:sz="4" w:space="0" w:color="auto"/>
            </w:tcBorders>
            <w:shd w:val="clear" w:color="auto" w:fill="auto"/>
            <w:noWrap/>
            <w:vAlign w:val="center"/>
          </w:tcPr>
          <w:p w14:paraId="45CB9DD7" w14:textId="77777777" w:rsidR="00F272EA" w:rsidRPr="000C3226" w:rsidRDefault="00F272EA" w:rsidP="0010397D">
            <w:pPr>
              <w:spacing w:after="0" w:line="240" w:lineRule="auto"/>
              <w:rPr>
                <w:rFonts w:eastAsia="Times New Roman" w:cs="Calibri"/>
                <w:sz w:val="18"/>
                <w:szCs w:val="18"/>
                <w:lang w:eastAsia="es-MX"/>
              </w:rPr>
            </w:pPr>
          </w:p>
        </w:tc>
        <w:tc>
          <w:tcPr>
            <w:tcW w:w="1134" w:type="dxa"/>
            <w:tcBorders>
              <w:top w:val="nil"/>
              <w:left w:val="nil"/>
              <w:bottom w:val="nil"/>
              <w:right w:val="single" w:sz="4" w:space="0" w:color="auto"/>
            </w:tcBorders>
            <w:shd w:val="clear" w:color="auto" w:fill="auto"/>
            <w:noWrap/>
            <w:vAlign w:val="center"/>
          </w:tcPr>
          <w:p w14:paraId="2F73145A" w14:textId="77777777" w:rsidR="00F272EA" w:rsidRPr="000C3226" w:rsidRDefault="00F272EA" w:rsidP="0010397D">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vAlign w:val="center"/>
          </w:tcPr>
          <w:p w14:paraId="6CE092F7" w14:textId="77777777" w:rsidR="00F272EA" w:rsidRPr="000C3226" w:rsidRDefault="00F272EA" w:rsidP="0010397D">
            <w:pPr>
              <w:spacing w:after="0" w:line="240" w:lineRule="auto"/>
              <w:rPr>
                <w:rFonts w:eastAsia="Times New Roman" w:cs="Calibri"/>
                <w:sz w:val="18"/>
                <w:szCs w:val="18"/>
                <w:lang w:eastAsia="es-MX"/>
              </w:rPr>
            </w:pPr>
          </w:p>
        </w:tc>
        <w:tc>
          <w:tcPr>
            <w:tcW w:w="1418" w:type="dxa"/>
            <w:tcBorders>
              <w:top w:val="nil"/>
              <w:left w:val="nil"/>
              <w:bottom w:val="nil"/>
              <w:right w:val="single" w:sz="4" w:space="0" w:color="auto"/>
            </w:tcBorders>
            <w:shd w:val="clear" w:color="auto" w:fill="auto"/>
            <w:noWrap/>
            <w:vAlign w:val="center"/>
          </w:tcPr>
          <w:p w14:paraId="7E72F880" w14:textId="77777777" w:rsidR="00F272EA" w:rsidRPr="000C3226" w:rsidRDefault="00F272EA" w:rsidP="0010397D">
            <w:pPr>
              <w:spacing w:after="0" w:line="240" w:lineRule="auto"/>
              <w:jc w:val="center"/>
              <w:rPr>
                <w:rFonts w:eastAsia="Times New Roman" w:cs="Calibri"/>
                <w:sz w:val="18"/>
                <w:szCs w:val="18"/>
                <w:lang w:eastAsia="es-MX"/>
              </w:rPr>
            </w:pPr>
          </w:p>
        </w:tc>
      </w:tr>
      <w:tr w:rsidR="00F272EA" w:rsidRPr="000555A3" w14:paraId="53F52D21" w14:textId="77777777" w:rsidTr="00FD3064">
        <w:trPr>
          <w:trHeight w:val="251"/>
        </w:trPr>
        <w:tc>
          <w:tcPr>
            <w:tcW w:w="1063" w:type="dxa"/>
            <w:tcBorders>
              <w:top w:val="nil"/>
              <w:left w:val="single" w:sz="4" w:space="0" w:color="auto"/>
              <w:bottom w:val="nil"/>
              <w:right w:val="single" w:sz="4" w:space="0" w:color="auto"/>
            </w:tcBorders>
            <w:shd w:val="clear" w:color="auto" w:fill="auto"/>
            <w:noWrap/>
            <w:vAlign w:val="center"/>
          </w:tcPr>
          <w:p w14:paraId="6D1D83BD" w14:textId="77777777" w:rsidR="00F272EA" w:rsidRPr="000C3226" w:rsidRDefault="00F272EA" w:rsidP="0010397D">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2053E90A" w14:textId="77777777" w:rsidR="00F272EA" w:rsidRPr="000C3226" w:rsidRDefault="00F272EA" w:rsidP="0010397D">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4E1FF661" w14:textId="77777777" w:rsidR="00F272EA" w:rsidRPr="000C3226" w:rsidRDefault="00F272EA" w:rsidP="0010397D">
            <w:pPr>
              <w:spacing w:after="0" w:line="240" w:lineRule="auto"/>
              <w:rPr>
                <w:rFonts w:eastAsia="Times New Roman" w:cs="Calibri"/>
                <w:sz w:val="18"/>
                <w:szCs w:val="18"/>
                <w:lang w:eastAsia="es-MX"/>
              </w:rPr>
            </w:pPr>
          </w:p>
        </w:tc>
        <w:tc>
          <w:tcPr>
            <w:tcW w:w="2126" w:type="dxa"/>
            <w:tcBorders>
              <w:top w:val="nil"/>
              <w:left w:val="nil"/>
              <w:bottom w:val="nil"/>
              <w:right w:val="single" w:sz="4" w:space="0" w:color="auto"/>
            </w:tcBorders>
            <w:shd w:val="clear" w:color="auto" w:fill="auto"/>
            <w:noWrap/>
            <w:vAlign w:val="center"/>
          </w:tcPr>
          <w:p w14:paraId="3B3BC799" w14:textId="77777777" w:rsidR="00F272EA" w:rsidRPr="000C3226" w:rsidRDefault="00F272EA" w:rsidP="0010397D">
            <w:pPr>
              <w:spacing w:after="0" w:line="240" w:lineRule="auto"/>
              <w:rPr>
                <w:rFonts w:eastAsia="Times New Roman" w:cs="Calibri"/>
                <w:sz w:val="18"/>
                <w:szCs w:val="18"/>
                <w:lang w:eastAsia="es-MX"/>
              </w:rPr>
            </w:pPr>
          </w:p>
        </w:tc>
        <w:tc>
          <w:tcPr>
            <w:tcW w:w="1134" w:type="dxa"/>
            <w:tcBorders>
              <w:top w:val="nil"/>
              <w:left w:val="nil"/>
              <w:bottom w:val="nil"/>
              <w:right w:val="single" w:sz="4" w:space="0" w:color="auto"/>
            </w:tcBorders>
            <w:shd w:val="clear" w:color="auto" w:fill="auto"/>
            <w:noWrap/>
            <w:vAlign w:val="center"/>
          </w:tcPr>
          <w:p w14:paraId="7F6502AF" w14:textId="77777777" w:rsidR="00F272EA" w:rsidRPr="000C3226" w:rsidRDefault="00F272EA" w:rsidP="0010397D">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noWrap/>
            <w:vAlign w:val="center"/>
          </w:tcPr>
          <w:p w14:paraId="6124E610" w14:textId="77777777" w:rsidR="00F272EA" w:rsidRPr="000C3226" w:rsidRDefault="00F272EA" w:rsidP="0010397D">
            <w:pPr>
              <w:spacing w:after="0" w:line="240" w:lineRule="auto"/>
              <w:rPr>
                <w:rFonts w:eastAsia="Times New Roman" w:cs="Calibri"/>
                <w:sz w:val="18"/>
                <w:szCs w:val="18"/>
                <w:lang w:eastAsia="es-MX"/>
              </w:rPr>
            </w:pPr>
          </w:p>
        </w:tc>
        <w:tc>
          <w:tcPr>
            <w:tcW w:w="1418" w:type="dxa"/>
            <w:tcBorders>
              <w:top w:val="nil"/>
              <w:left w:val="nil"/>
              <w:bottom w:val="nil"/>
              <w:right w:val="single" w:sz="4" w:space="0" w:color="auto"/>
            </w:tcBorders>
            <w:shd w:val="clear" w:color="auto" w:fill="auto"/>
            <w:noWrap/>
            <w:vAlign w:val="center"/>
          </w:tcPr>
          <w:p w14:paraId="5F9AE2A1" w14:textId="77777777" w:rsidR="00F272EA" w:rsidRPr="000C3226" w:rsidRDefault="00F272EA" w:rsidP="0010397D">
            <w:pPr>
              <w:spacing w:after="0" w:line="240" w:lineRule="auto"/>
              <w:jc w:val="center"/>
              <w:rPr>
                <w:rFonts w:eastAsia="Times New Roman" w:cs="Calibri"/>
                <w:sz w:val="18"/>
                <w:szCs w:val="18"/>
                <w:lang w:eastAsia="es-MX"/>
              </w:rPr>
            </w:pPr>
          </w:p>
        </w:tc>
      </w:tr>
      <w:tr w:rsidR="00F272EA" w:rsidRPr="000555A3" w14:paraId="2FEAF63A" w14:textId="77777777" w:rsidTr="00FD3064">
        <w:trPr>
          <w:trHeight w:val="251"/>
        </w:trPr>
        <w:tc>
          <w:tcPr>
            <w:tcW w:w="1063" w:type="dxa"/>
            <w:tcBorders>
              <w:top w:val="single" w:sz="4" w:space="0" w:color="auto"/>
              <w:left w:val="single" w:sz="4" w:space="0" w:color="auto"/>
              <w:bottom w:val="single" w:sz="4" w:space="0" w:color="auto"/>
              <w:right w:val="nil"/>
            </w:tcBorders>
            <w:shd w:val="clear" w:color="auto" w:fill="auto"/>
            <w:noWrap/>
            <w:vAlign w:val="bottom"/>
            <w:hideMark/>
          </w:tcPr>
          <w:p w14:paraId="7FD12161"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 </w:t>
            </w:r>
          </w:p>
        </w:tc>
        <w:tc>
          <w:tcPr>
            <w:tcW w:w="1001" w:type="dxa"/>
            <w:tcBorders>
              <w:top w:val="single" w:sz="4" w:space="0" w:color="auto"/>
              <w:left w:val="nil"/>
              <w:bottom w:val="single" w:sz="4" w:space="0" w:color="auto"/>
              <w:right w:val="nil"/>
            </w:tcBorders>
            <w:shd w:val="clear" w:color="auto" w:fill="auto"/>
            <w:noWrap/>
            <w:vAlign w:val="bottom"/>
            <w:hideMark/>
          </w:tcPr>
          <w:p w14:paraId="14FA70A4"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 </w:t>
            </w:r>
          </w:p>
        </w:tc>
        <w:tc>
          <w:tcPr>
            <w:tcW w:w="2826" w:type="dxa"/>
            <w:tcBorders>
              <w:top w:val="single" w:sz="4" w:space="0" w:color="auto"/>
              <w:left w:val="nil"/>
              <w:bottom w:val="single" w:sz="4" w:space="0" w:color="auto"/>
              <w:right w:val="nil"/>
            </w:tcBorders>
            <w:shd w:val="clear" w:color="auto" w:fill="auto"/>
            <w:noWrap/>
            <w:vAlign w:val="bottom"/>
            <w:hideMark/>
          </w:tcPr>
          <w:p w14:paraId="66BFF45B"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 </w:t>
            </w:r>
          </w:p>
        </w:tc>
        <w:tc>
          <w:tcPr>
            <w:tcW w:w="2126" w:type="dxa"/>
            <w:tcBorders>
              <w:top w:val="single" w:sz="4" w:space="0" w:color="auto"/>
              <w:left w:val="nil"/>
              <w:bottom w:val="single" w:sz="4" w:space="0" w:color="auto"/>
              <w:right w:val="nil"/>
            </w:tcBorders>
            <w:shd w:val="clear" w:color="auto" w:fill="auto"/>
            <w:noWrap/>
            <w:vAlign w:val="bottom"/>
            <w:hideMark/>
          </w:tcPr>
          <w:p w14:paraId="6D0E2A69" w14:textId="77777777" w:rsidR="00F272EA" w:rsidRPr="000C3226" w:rsidRDefault="00F272EA" w:rsidP="0010397D">
            <w:pPr>
              <w:spacing w:after="0" w:line="240" w:lineRule="auto"/>
              <w:ind w:firstLineChars="100" w:firstLine="181"/>
              <w:jc w:val="right"/>
              <w:rPr>
                <w:rFonts w:eastAsia="Times New Roman" w:cs="Calibri"/>
                <w:b/>
                <w:bCs/>
                <w:sz w:val="18"/>
                <w:szCs w:val="18"/>
                <w:lang w:eastAsia="es-MX"/>
              </w:rPr>
            </w:pPr>
            <w:r w:rsidRPr="000C3226">
              <w:rPr>
                <w:rFonts w:eastAsia="Times New Roman" w:cs="Calibri"/>
                <w:b/>
                <w:bCs/>
                <w:sz w:val="18"/>
                <w:szCs w:val="18"/>
                <w:lang w:eastAsia="es-MX"/>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DF8CD" w14:textId="77777777" w:rsidR="00F272EA" w:rsidRPr="000C3226" w:rsidRDefault="00FD3064" w:rsidP="0010397D">
            <w:pPr>
              <w:spacing w:after="0" w:line="240" w:lineRule="auto"/>
              <w:jc w:val="right"/>
              <w:rPr>
                <w:rFonts w:eastAsia="Times New Roman" w:cs="Calibri"/>
                <w:b/>
                <w:bCs/>
                <w:sz w:val="18"/>
                <w:szCs w:val="18"/>
                <w:lang w:eastAsia="es-MX"/>
              </w:rPr>
            </w:pPr>
            <w:r w:rsidRPr="000C3226">
              <w:rPr>
                <w:rFonts w:eastAsia="Times New Roman" w:cs="Calibri"/>
                <w:b/>
                <w:bCs/>
                <w:sz w:val="18"/>
                <w:szCs w:val="18"/>
                <w:lang w:eastAsia="es-MX"/>
              </w:rPr>
              <w:t>8,074</w:t>
            </w:r>
          </w:p>
        </w:tc>
        <w:tc>
          <w:tcPr>
            <w:tcW w:w="2268" w:type="dxa"/>
            <w:tcBorders>
              <w:top w:val="single" w:sz="4" w:space="0" w:color="auto"/>
              <w:left w:val="nil"/>
              <w:bottom w:val="single" w:sz="4" w:space="0" w:color="auto"/>
              <w:right w:val="nil"/>
            </w:tcBorders>
            <w:shd w:val="clear" w:color="auto" w:fill="auto"/>
            <w:noWrap/>
            <w:vAlign w:val="bottom"/>
            <w:hideMark/>
          </w:tcPr>
          <w:p w14:paraId="22BEB7A7"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9839B8" w14:textId="77777777" w:rsidR="00F272EA" w:rsidRPr="000C3226" w:rsidRDefault="00F272EA" w:rsidP="0010397D">
            <w:pPr>
              <w:spacing w:after="0" w:line="240" w:lineRule="auto"/>
              <w:rPr>
                <w:rFonts w:eastAsia="Times New Roman" w:cs="Calibri"/>
                <w:sz w:val="18"/>
                <w:szCs w:val="18"/>
                <w:lang w:eastAsia="es-MX"/>
              </w:rPr>
            </w:pPr>
            <w:r w:rsidRPr="000C3226">
              <w:rPr>
                <w:rFonts w:eastAsia="Times New Roman" w:cs="Calibri"/>
                <w:sz w:val="18"/>
                <w:szCs w:val="18"/>
                <w:lang w:eastAsia="es-MX"/>
              </w:rPr>
              <w:t> </w:t>
            </w:r>
          </w:p>
        </w:tc>
      </w:tr>
    </w:tbl>
    <w:p w14:paraId="63F4D341" w14:textId="77777777" w:rsidR="00F272EA" w:rsidRDefault="00F272EA" w:rsidP="00F272EA">
      <w:pPr>
        <w:pStyle w:val="Texto"/>
        <w:spacing w:after="80" w:line="203" w:lineRule="exact"/>
        <w:ind w:left="624" w:firstLine="0"/>
        <w:rPr>
          <w:rFonts w:ascii="DIN Pro Regular" w:hAnsi="DIN Pro Regular" w:cs="DIN Pro Regular"/>
          <w:b/>
          <w:sz w:val="20"/>
          <w:lang w:val="es-MX"/>
        </w:rPr>
      </w:pPr>
    </w:p>
    <w:p w14:paraId="425949B1" w14:textId="77777777" w:rsidR="00F272EA" w:rsidRDefault="00F272EA" w:rsidP="00451D35">
      <w:pPr>
        <w:pStyle w:val="Texto"/>
        <w:spacing w:after="80" w:line="203" w:lineRule="exact"/>
        <w:ind w:left="624" w:firstLine="0"/>
        <w:rPr>
          <w:rFonts w:ascii="Encode Sans" w:hAnsi="Encode Sans" w:cs="DIN Pro Regular"/>
          <w:sz w:val="20"/>
          <w:lang w:val="es-MX"/>
        </w:rPr>
      </w:pPr>
    </w:p>
    <w:p w14:paraId="766CE669" w14:textId="77777777" w:rsidR="00F272EA" w:rsidRDefault="00F272EA" w:rsidP="00451D35">
      <w:pPr>
        <w:pStyle w:val="Texto"/>
        <w:spacing w:after="80" w:line="203" w:lineRule="exact"/>
        <w:ind w:left="624" w:firstLine="0"/>
        <w:rPr>
          <w:rFonts w:ascii="Encode Sans" w:hAnsi="Encode Sans" w:cs="DIN Pro Regular"/>
          <w:sz w:val="20"/>
          <w:lang w:val="es-MX"/>
        </w:rPr>
      </w:pPr>
    </w:p>
    <w:p w14:paraId="4AD0458D" w14:textId="77777777" w:rsidR="00F272EA" w:rsidRPr="00F272EA" w:rsidRDefault="00F272EA" w:rsidP="00451D35">
      <w:pPr>
        <w:pStyle w:val="Texto"/>
        <w:spacing w:after="80" w:line="203" w:lineRule="exact"/>
        <w:ind w:left="624" w:firstLine="0"/>
        <w:rPr>
          <w:rFonts w:ascii="Encode Sans" w:hAnsi="Encode Sans" w:cs="DIN Pro Regular"/>
          <w:sz w:val="20"/>
          <w:lang w:val="es-MX"/>
        </w:rPr>
      </w:pPr>
    </w:p>
    <w:p w14:paraId="3309125B"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14:paraId="7E12089E" w14:textId="77777777" w:rsidR="00CB5D49" w:rsidRPr="00CB5D49" w:rsidRDefault="00CB5D49" w:rsidP="00451D3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Aplica</w:t>
      </w:r>
    </w:p>
    <w:p w14:paraId="14E19441"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14:paraId="2D014905" w14:textId="77777777" w:rsidR="00CB5D49" w:rsidRPr="00CB5D49" w:rsidRDefault="00CB5D49" w:rsidP="00451D3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Aplica</w:t>
      </w:r>
    </w:p>
    <w:p w14:paraId="255B22A1"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14:paraId="344C3DDA" w14:textId="77777777" w:rsidR="00CB5D49" w:rsidRPr="008A011E" w:rsidRDefault="0010397D" w:rsidP="0010397D">
      <w:pPr>
        <w:pStyle w:val="Texto"/>
        <w:spacing w:after="80" w:line="203" w:lineRule="exact"/>
        <w:ind w:left="624" w:firstLine="0"/>
        <w:rPr>
          <w:rFonts w:ascii="Calibri" w:hAnsi="Calibri" w:cs="DIN Pro Regular"/>
          <w:b/>
          <w:sz w:val="20"/>
          <w:lang w:val="es-MX"/>
        </w:rPr>
      </w:pPr>
      <w:r w:rsidRPr="00F97C05">
        <w:rPr>
          <w:rFonts w:ascii="Calibri" w:hAnsi="Calibri" w:cs="DIN Pro Regular"/>
          <w:sz w:val="20"/>
          <w:lang w:val="es-MX"/>
        </w:rPr>
        <w:t xml:space="preserve">Anexo Relación de Bienes Muebles que componen el Patrimonio y Relación de Bienes Inmuebles que </w:t>
      </w:r>
      <w:r>
        <w:rPr>
          <w:rFonts w:ascii="Calibri" w:hAnsi="Calibri" w:cs="DIN Pro Regular"/>
          <w:sz w:val="20"/>
          <w:lang w:val="es-MX"/>
        </w:rPr>
        <w:t xml:space="preserve">         </w:t>
      </w:r>
      <w:r w:rsidRPr="00F97C05">
        <w:rPr>
          <w:rFonts w:ascii="Calibri" w:hAnsi="Calibri" w:cs="DIN Pro Regular"/>
          <w:sz w:val="20"/>
          <w:lang w:val="es-MX"/>
        </w:rPr>
        <w:t>componen el Patrimonio</w:t>
      </w:r>
    </w:p>
    <w:p w14:paraId="6BED92FC"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14:paraId="142CAFA2" w14:textId="77777777" w:rsidR="0010397D" w:rsidRPr="008A011E" w:rsidRDefault="0010397D" w:rsidP="00451D35">
      <w:pPr>
        <w:pStyle w:val="Texto"/>
        <w:spacing w:after="80" w:line="203" w:lineRule="exact"/>
        <w:ind w:left="624" w:firstLine="0"/>
        <w:rPr>
          <w:rFonts w:ascii="Calibri" w:hAnsi="Calibri" w:cs="DIN Pro Regular"/>
          <w:b/>
          <w:sz w:val="20"/>
          <w:lang w:val="es-MX"/>
        </w:rPr>
      </w:pPr>
      <w:r w:rsidRPr="00F97C05">
        <w:rPr>
          <w:rFonts w:ascii="Calibri" w:hAnsi="Calibri" w:cs="DIN Pro Regular"/>
          <w:sz w:val="20"/>
          <w:lang w:val="es-MX"/>
        </w:rPr>
        <w:t>Para continuar con el registro de las depreciaciones de bienes muebles, y debido a que no tenemos documentos ni archivos de cedulas analíticas ni información histórica del método utilizado,  nos hemos hecho a la tarea de revisar periodos anteriores con la finalidad de poder registrar las dep</w:t>
      </w:r>
      <w:r>
        <w:rPr>
          <w:rFonts w:ascii="Calibri" w:hAnsi="Calibri" w:cs="DIN Pro Regular"/>
          <w:sz w:val="20"/>
          <w:lang w:val="es-MX"/>
        </w:rPr>
        <w:t xml:space="preserve">reciaciones del ejercicio </w:t>
      </w:r>
      <w:r w:rsidRPr="00F97C05">
        <w:rPr>
          <w:rFonts w:ascii="Calibri" w:hAnsi="Calibri" w:cs="DIN Pro Regular"/>
          <w:sz w:val="20"/>
          <w:lang w:val="es-MX"/>
        </w:rPr>
        <w:t xml:space="preserve"> 2022, las cuales tendremos que realizar en el ejercicio 2023, una vez contando con la información suficiente y competente que nos dé la certeza de que  los registros son objetivos</w:t>
      </w:r>
      <w:r w:rsidRPr="00983C01">
        <w:rPr>
          <w:rFonts w:ascii="DIN Pro Regular" w:hAnsi="DIN Pro Regular" w:cs="DIN Pro Regular"/>
          <w:sz w:val="20"/>
          <w:lang w:val="es-MX"/>
        </w:rPr>
        <w:t>.</w:t>
      </w:r>
    </w:p>
    <w:p w14:paraId="115A847D" w14:textId="77777777" w:rsidR="0010397D" w:rsidRDefault="0010397D" w:rsidP="00451D35">
      <w:pPr>
        <w:pStyle w:val="Texto"/>
        <w:spacing w:after="80" w:line="203" w:lineRule="exact"/>
        <w:ind w:left="624" w:firstLine="0"/>
        <w:rPr>
          <w:rFonts w:ascii="Calibri" w:hAnsi="Calibri" w:cs="DIN Pro Regular"/>
          <w:b/>
          <w:sz w:val="20"/>
          <w:lang w:val="es-MX"/>
        </w:rPr>
      </w:pPr>
    </w:p>
    <w:p w14:paraId="58997072" w14:textId="77777777" w:rsidR="0010397D" w:rsidRDefault="0010397D" w:rsidP="00451D35">
      <w:pPr>
        <w:pStyle w:val="Texto"/>
        <w:spacing w:after="80" w:line="203" w:lineRule="exact"/>
        <w:ind w:left="624" w:firstLine="0"/>
        <w:rPr>
          <w:rFonts w:ascii="Calibri" w:hAnsi="Calibri" w:cs="DIN Pro Regular"/>
          <w:b/>
          <w:sz w:val="20"/>
          <w:lang w:val="es-MX"/>
        </w:rPr>
      </w:pPr>
    </w:p>
    <w:p w14:paraId="117BB8BB" w14:textId="77777777" w:rsidR="0010397D" w:rsidRDefault="0010397D" w:rsidP="00451D35">
      <w:pPr>
        <w:pStyle w:val="Texto"/>
        <w:spacing w:after="80" w:line="203" w:lineRule="exact"/>
        <w:ind w:left="624" w:firstLine="0"/>
        <w:rPr>
          <w:rFonts w:ascii="Calibri" w:hAnsi="Calibri" w:cs="DIN Pro Regular"/>
          <w:b/>
          <w:sz w:val="20"/>
          <w:lang w:val="es-MX"/>
        </w:rPr>
      </w:pPr>
    </w:p>
    <w:p w14:paraId="526AA650"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14:paraId="607B36BC" w14:textId="77777777" w:rsidR="0010397D" w:rsidRPr="0010397D" w:rsidRDefault="0010397D" w:rsidP="00451D3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Aplica</w:t>
      </w:r>
    </w:p>
    <w:p w14:paraId="71EFA4CF" w14:textId="77777777" w:rsidR="00DF01DA" w:rsidRPr="008A011E" w:rsidRDefault="00DF01DA" w:rsidP="00451D35">
      <w:pPr>
        <w:pStyle w:val="Texto"/>
        <w:spacing w:after="80" w:line="203" w:lineRule="exact"/>
        <w:ind w:left="624" w:firstLine="0"/>
        <w:rPr>
          <w:rFonts w:ascii="Calibri" w:hAnsi="Calibri" w:cs="DIN Pro Regular"/>
          <w:b/>
          <w:sz w:val="20"/>
          <w:lang w:val="es-MX"/>
        </w:rPr>
      </w:pPr>
    </w:p>
    <w:p w14:paraId="1192833A" w14:textId="77777777" w:rsidR="00DF01DA" w:rsidRPr="008A011E" w:rsidRDefault="00DF01DA" w:rsidP="00451D35">
      <w:pPr>
        <w:pStyle w:val="Texto"/>
        <w:spacing w:after="80" w:line="203" w:lineRule="exact"/>
        <w:ind w:left="624" w:firstLine="0"/>
        <w:rPr>
          <w:rFonts w:ascii="Calibri" w:hAnsi="Calibri" w:cs="DIN Pro Regular"/>
          <w:b/>
          <w:sz w:val="20"/>
          <w:lang w:val="es-MX"/>
        </w:rPr>
      </w:pPr>
    </w:p>
    <w:p w14:paraId="3CC0FC72" w14:textId="77777777"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14:paraId="52A179FA" w14:textId="77777777"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14:paraId="17D1607D" w14:textId="77777777"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14:paraId="566F47C4" w14:textId="77777777" w:rsidR="00626D80" w:rsidRDefault="00626D80" w:rsidP="00626D80">
      <w:pPr>
        <w:pStyle w:val="ROMANOS"/>
        <w:spacing w:after="0" w:line="240" w:lineRule="exact"/>
        <w:rPr>
          <w:rFonts w:ascii="Calibri" w:hAnsi="Calibri" w:cs="DIN Pro Regular"/>
          <w:sz w:val="20"/>
          <w:szCs w:val="20"/>
          <w:lang w:val="es-MX"/>
        </w:rPr>
      </w:pPr>
    </w:p>
    <w:p w14:paraId="1FC200AB" w14:textId="77777777" w:rsidR="008A4F6B" w:rsidRDefault="008A4F6B" w:rsidP="00626D80">
      <w:pPr>
        <w:pStyle w:val="ROMANOS"/>
        <w:spacing w:after="0" w:line="240" w:lineRule="exact"/>
        <w:rPr>
          <w:rFonts w:ascii="Calibri" w:hAnsi="Calibri" w:cs="DIN Pro Regular"/>
          <w:sz w:val="20"/>
          <w:szCs w:val="20"/>
          <w:lang w:val="es-MX"/>
        </w:rPr>
      </w:pPr>
    </w:p>
    <w:p w14:paraId="70A07071" w14:textId="77777777" w:rsidR="008A4F6B" w:rsidRDefault="008A4F6B" w:rsidP="00626D80">
      <w:pPr>
        <w:pStyle w:val="ROMANOS"/>
        <w:spacing w:after="0" w:line="240" w:lineRule="exact"/>
        <w:rPr>
          <w:rFonts w:ascii="Calibri" w:hAnsi="Calibri" w:cs="DIN Pro Regular"/>
          <w:sz w:val="20"/>
          <w:szCs w:val="20"/>
          <w:lang w:val="es-MX"/>
        </w:rPr>
      </w:pPr>
    </w:p>
    <w:p w14:paraId="0621186D" w14:textId="77777777" w:rsidR="00626D80" w:rsidRDefault="00626D80" w:rsidP="00626D80">
      <w:pPr>
        <w:pStyle w:val="ROMANOS"/>
        <w:spacing w:after="0" w:line="240" w:lineRule="exact"/>
        <w:rPr>
          <w:rFonts w:ascii="Calibri" w:hAnsi="Calibri" w:cs="DIN Pro Regular"/>
          <w:sz w:val="20"/>
          <w:szCs w:val="20"/>
          <w:lang w:val="es-MX"/>
        </w:rPr>
      </w:pPr>
    </w:p>
    <w:tbl>
      <w:tblPr>
        <w:tblW w:w="8828" w:type="dxa"/>
        <w:tblInd w:w="75" w:type="dxa"/>
        <w:tblCellMar>
          <w:left w:w="70" w:type="dxa"/>
          <w:right w:w="70" w:type="dxa"/>
        </w:tblCellMar>
        <w:tblLook w:val="04A0" w:firstRow="1" w:lastRow="0" w:firstColumn="1" w:lastColumn="0" w:noHBand="0" w:noVBand="1"/>
      </w:tblPr>
      <w:tblGrid>
        <w:gridCol w:w="817"/>
        <w:gridCol w:w="975"/>
        <w:gridCol w:w="2047"/>
        <w:gridCol w:w="2137"/>
        <w:gridCol w:w="1338"/>
        <w:gridCol w:w="814"/>
        <w:gridCol w:w="1177"/>
      </w:tblGrid>
      <w:tr w:rsidR="001A74CB" w:rsidRPr="001A74CB" w14:paraId="43BEC05A" w14:textId="77777777" w:rsidTr="000C3226">
        <w:trPr>
          <w:trHeight w:val="2208"/>
        </w:trPr>
        <w:tc>
          <w:tcPr>
            <w:tcW w:w="552"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3EB2C87E" w14:textId="77777777" w:rsidR="001A74CB" w:rsidRPr="001A74CB" w:rsidRDefault="001A74CB" w:rsidP="001A74CB">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NÚM. FACTURA O RECIBO</w:t>
            </w:r>
          </w:p>
        </w:tc>
        <w:tc>
          <w:tcPr>
            <w:tcW w:w="577" w:type="dxa"/>
            <w:tcBorders>
              <w:top w:val="single" w:sz="4" w:space="0" w:color="auto"/>
              <w:left w:val="nil"/>
              <w:bottom w:val="single" w:sz="4" w:space="0" w:color="auto"/>
              <w:right w:val="single" w:sz="4" w:space="0" w:color="auto"/>
            </w:tcBorders>
            <w:shd w:val="clear" w:color="auto" w:fill="AB0033"/>
            <w:vAlign w:val="center"/>
            <w:hideMark/>
          </w:tcPr>
          <w:p w14:paraId="6BC25AC5" w14:textId="77777777" w:rsidR="001A74CB" w:rsidRPr="001A74CB" w:rsidRDefault="001A74CB" w:rsidP="001A74CB">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FECHA</w:t>
            </w:r>
          </w:p>
        </w:tc>
        <w:tc>
          <w:tcPr>
            <w:tcW w:w="2345" w:type="dxa"/>
            <w:tcBorders>
              <w:top w:val="single" w:sz="4" w:space="0" w:color="auto"/>
              <w:left w:val="nil"/>
              <w:bottom w:val="single" w:sz="4" w:space="0" w:color="auto"/>
              <w:right w:val="single" w:sz="4" w:space="0" w:color="auto"/>
            </w:tcBorders>
            <w:shd w:val="clear" w:color="auto" w:fill="AB0033"/>
            <w:vAlign w:val="center"/>
            <w:hideMark/>
          </w:tcPr>
          <w:p w14:paraId="1A211EF8" w14:textId="77777777" w:rsidR="001A74CB" w:rsidRPr="001A74CB" w:rsidRDefault="001A74CB" w:rsidP="001A74CB">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NOMBRE O RAZÓN SOCIAL DEL PROVEEDOR O PRESTADOR DE SERVICIOS</w:t>
            </w:r>
          </w:p>
        </w:tc>
        <w:tc>
          <w:tcPr>
            <w:tcW w:w="2450" w:type="dxa"/>
            <w:tcBorders>
              <w:top w:val="single" w:sz="4" w:space="0" w:color="auto"/>
              <w:left w:val="nil"/>
              <w:bottom w:val="single" w:sz="4" w:space="0" w:color="auto"/>
              <w:right w:val="single" w:sz="4" w:space="0" w:color="auto"/>
            </w:tcBorders>
            <w:shd w:val="clear" w:color="auto" w:fill="AB0033"/>
            <w:vAlign w:val="center"/>
            <w:hideMark/>
          </w:tcPr>
          <w:p w14:paraId="03ADDD0D" w14:textId="77777777" w:rsidR="001A74CB" w:rsidRPr="001A74CB" w:rsidRDefault="001A74CB" w:rsidP="001A74CB">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CONCEPTO</w:t>
            </w:r>
          </w:p>
        </w:tc>
        <w:tc>
          <w:tcPr>
            <w:tcW w:w="1525" w:type="dxa"/>
            <w:tcBorders>
              <w:top w:val="single" w:sz="4" w:space="0" w:color="auto"/>
              <w:left w:val="nil"/>
              <w:bottom w:val="single" w:sz="4" w:space="0" w:color="auto"/>
              <w:right w:val="single" w:sz="4" w:space="0" w:color="auto"/>
            </w:tcBorders>
            <w:shd w:val="clear" w:color="auto" w:fill="AB0033"/>
            <w:vAlign w:val="center"/>
            <w:hideMark/>
          </w:tcPr>
          <w:p w14:paraId="4005DDBE" w14:textId="77777777" w:rsidR="001A74CB" w:rsidRPr="001A74CB" w:rsidRDefault="001A74CB" w:rsidP="001A74CB">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AUTORIZÓ</w:t>
            </w:r>
          </w:p>
        </w:tc>
        <w:tc>
          <w:tcPr>
            <w:tcW w:w="550" w:type="dxa"/>
            <w:tcBorders>
              <w:top w:val="single" w:sz="4" w:space="0" w:color="auto"/>
              <w:left w:val="nil"/>
              <w:bottom w:val="single" w:sz="4" w:space="0" w:color="auto"/>
              <w:right w:val="single" w:sz="4" w:space="0" w:color="auto"/>
            </w:tcBorders>
            <w:shd w:val="clear" w:color="auto" w:fill="AB0033"/>
            <w:vAlign w:val="center"/>
            <w:hideMark/>
          </w:tcPr>
          <w:p w14:paraId="3C188755" w14:textId="77777777" w:rsidR="001A74CB" w:rsidRPr="001A74CB" w:rsidRDefault="001A74CB" w:rsidP="001A74CB">
            <w:pPr>
              <w:spacing w:after="0" w:line="240" w:lineRule="auto"/>
              <w:jc w:val="center"/>
              <w:rPr>
                <w:rFonts w:eastAsia="Times New Roman" w:cs="Calibri"/>
                <w:b/>
                <w:bCs/>
                <w:color w:val="FFFFFF" w:themeColor="background1"/>
                <w:sz w:val="20"/>
                <w:szCs w:val="20"/>
                <w:lang w:eastAsia="es-MX"/>
              </w:rPr>
            </w:pPr>
            <w:r w:rsidRPr="001A74CB">
              <w:rPr>
                <w:rFonts w:eastAsia="Times New Roman" w:cs="Calibri"/>
                <w:b/>
                <w:bCs/>
                <w:color w:val="FFFFFF" w:themeColor="background1"/>
                <w:sz w:val="20"/>
                <w:szCs w:val="20"/>
                <w:lang w:eastAsia="es-MX"/>
              </w:rPr>
              <w:t>IMPORTE</w:t>
            </w:r>
          </w:p>
        </w:tc>
        <w:tc>
          <w:tcPr>
            <w:tcW w:w="829" w:type="dxa"/>
            <w:tcBorders>
              <w:top w:val="single" w:sz="4" w:space="0" w:color="auto"/>
              <w:left w:val="nil"/>
              <w:bottom w:val="single" w:sz="4" w:space="0" w:color="auto"/>
              <w:right w:val="single" w:sz="4" w:space="0" w:color="auto"/>
            </w:tcBorders>
            <w:shd w:val="clear" w:color="auto" w:fill="AB0033"/>
            <w:vAlign w:val="center"/>
            <w:hideMark/>
          </w:tcPr>
          <w:p w14:paraId="140CA265" w14:textId="77777777" w:rsidR="001A74CB" w:rsidRPr="001A74CB" w:rsidRDefault="001A74CB" w:rsidP="001A74CB">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FECHA DE VENCIMIENTO</w:t>
            </w:r>
          </w:p>
        </w:tc>
      </w:tr>
      <w:tr w:rsidR="001A74CB" w:rsidRPr="001A74CB" w14:paraId="6FF0BBCC" w14:textId="77777777" w:rsidTr="001A74CB">
        <w:trPr>
          <w:trHeight w:val="288"/>
        </w:trPr>
        <w:tc>
          <w:tcPr>
            <w:tcW w:w="552" w:type="dxa"/>
            <w:tcBorders>
              <w:top w:val="nil"/>
              <w:left w:val="single" w:sz="4" w:space="0" w:color="auto"/>
              <w:bottom w:val="nil"/>
              <w:right w:val="single" w:sz="4" w:space="0" w:color="auto"/>
            </w:tcBorders>
            <w:shd w:val="clear" w:color="auto" w:fill="auto"/>
            <w:noWrap/>
            <w:vAlign w:val="center"/>
            <w:hideMark/>
          </w:tcPr>
          <w:p w14:paraId="07E6175D"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211AF605"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31/12/2021</w:t>
            </w:r>
          </w:p>
        </w:tc>
        <w:tc>
          <w:tcPr>
            <w:tcW w:w="2345" w:type="dxa"/>
            <w:tcBorders>
              <w:top w:val="nil"/>
              <w:left w:val="nil"/>
              <w:bottom w:val="nil"/>
              <w:right w:val="single" w:sz="4" w:space="0" w:color="auto"/>
            </w:tcBorders>
            <w:shd w:val="clear" w:color="auto" w:fill="auto"/>
            <w:noWrap/>
            <w:vAlign w:val="center"/>
            <w:hideMark/>
          </w:tcPr>
          <w:p w14:paraId="225CF03D"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Servidores Públicos</w:t>
            </w:r>
          </w:p>
        </w:tc>
        <w:tc>
          <w:tcPr>
            <w:tcW w:w="2450" w:type="dxa"/>
            <w:tcBorders>
              <w:top w:val="nil"/>
              <w:left w:val="nil"/>
              <w:bottom w:val="nil"/>
              <w:right w:val="single" w:sz="4" w:space="0" w:color="auto"/>
            </w:tcBorders>
            <w:shd w:val="clear" w:color="auto" w:fill="auto"/>
            <w:noWrap/>
            <w:vAlign w:val="center"/>
            <w:hideMark/>
          </w:tcPr>
          <w:p w14:paraId="62792681"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Cuotas para el fondo de ahorro y fondo de trabajo</w:t>
            </w:r>
          </w:p>
        </w:tc>
        <w:tc>
          <w:tcPr>
            <w:tcW w:w="1525" w:type="dxa"/>
            <w:tcBorders>
              <w:top w:val="nil"/>
              <w:left w:val="nil"/>
              <w:bottom w:val="nil"/>
              <w:right w:val="single" w:sz="4" w:space="0" w:color="auto"/>
            </w:tcBorders>
            <w:shd w:val="clear" w:color="auto" w:fill="auto"/>
            <w:noWrap/>
            <w:vAlign w:val="center"/>
            <w:hideMark/>
          </w:tcPr>
          <w:p w14:paraId="5CC7149A"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C.P. Juan Carlos Ayala Flores</w:t>
            </w:r>
          </w:p>
        </w:tc>
        <w:tc>
          <w:tcPr>
            <w:tcW w:w="550" w:type="dxa"/>
            <w:tcBorders>
              <w:top w:val="nil"/>
              <w:left w:val="nil"/>
              <w:bottom w:val="nil"/>
              <w:right w:val="single" w:sz="4" w:space="0" w:color="auto"/>
            </w:tcBorders>
            <w:shd w:val="clear" w:color="auto" w:fill="auto"/>
            <w:noWrap/>
            <w:vAlign w:val="center"/>
            <w:hideMark/>
          </w:tcPr>
          <w:p w14:paraId="5C6E4DCE"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68,845</w:t>
            </w:r>
          </w:p>
        </w:tc>
        <w:tc>
          <w:tcPr>
            <w:tcW w:w="829" w:type="dxa"/>
            <w:tcBorders>
              <w:top w:val="nil"/>
              <w:left w:val="nil"/>
              <w:bottom w:val="nil"/>
              <w:right w:val="single" w:sz="4" w:space="0" w:color="auto"/>
            </w:tcBorders>
            <w:shd w:val="clear" w:color="auto" w:fill="auto"/>
            <w:noWrap/>
            <w:vAlign w:val="center"/>
            <w:hideMark/>
          </w:tcPr>
          <w:p w14:paraId="0EABCD54"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INDEFINIDO</w:t>
            </w:r>
          </w:p>
        </w:tc>
      </w:tr>
      <w:tr w:rsidR="001A74CB" w:rsidRPr="001A74CB" w14:paraId="5F8D1548" w14:textId="77777777" w:rsidTr="001A74CB">
        <w:trPr>
          <w:trHeight w:val="288"/>
        </w:trPr>
        <w:tc>
          <w:tcPr>
            <w:tcW w:w="552" w:type="dxa"/>
            <w:tcBorders>
              <w:top w:val="nil"/>
              <w:left w:val="single" w:sz="4" w:space="0" w:color="auto"/>
              <w:bottom w:val="nil"/>
              <w:right w:val="single" w:sz="4" w:space="0" w:color="auto"/>
            </w:tcBorders>
            <w:shd w:val="clear" w:color="auto" w:fill="auto"/>
            <w:noWrap/>
            <w:vAlign w:val="center"/>
            <w:hideMark/>
          </w:tcPr>
          <w:p w14:paraId="0161685D"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10ED76F4"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00F926D8"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450" w:type="dxa"/>
            <w:tcBorders>
              <w:top w:val="nil"/>
              <w:left w:val="nil"/>
              <w:bottom w:val="nil"/>
              <w:right w:val="single" w:sz="4" w:space="0" w:color="auto"/>
            </w:tcBorders>
            <w:shd w:val="clear" w:color="auto" w:fill="auto"/>
            <w:noWrap/>
            <w:vAlign w:val="center"/>
            <w:hideMark/>
          </w:tcPr>
          <w:p w14:paraId="7153CDEC"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Servicio Médico H. General 4.5% Trabajador</w:t>
            </w:r>
          </w:p>
        </w:tc>
        <w:tc>
          <w:tcPr>
            <w:tcW w:w="1525" w:type="dxa"/>
            <w:tcBorders>
              <w:top w:val="nil"/>
              <w:left w:val="nil"/>
              <w:bottom w:val="nil"/>
              <w:right w:val="single" w:sz="4" w:space="0" w:color="auto"/>
            </w:tcBorders>
            <w:shd w:val="clear" w:color="auto" w:fill="auto"/>
            <w:noWrap/>
            <w:vAlign w:val="center"/>
            <w:hideMark/>
          </w:tcPr>
          <w:p w14:paraId="370FC7B1"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736C9CC0"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144</w:t>
            </w:r>
          </w:p>
        </w:tc>
        <w:tc>
          <w:tcPr>
            <w:tcW w:w="829" w:type="dxa"/>
            <w:tcBorders>
              <w:top w:val="nil"/>
              <w:left w:val="nil"/>
              <w:bottom w:val="nil"/>
              <w:right w:val="single" w:sz="4" w:space="0" w:color="auto"/>
            </w:tcBorders>
            <w:shd w:val="clear" w:color="auto" w:fill="auto"/>
            <w:noWrap/>
            <w:vAlign w:val="center"/>
            <w:hideMark/>
          </w:tcPr>
          <w:p w14:paraId="28C66E95"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31/01/20223</w:t>
            </w:r>
          </w:p>
        </w:tc>
      </w:tr>
      <w:tr w:rsidR="001A74CB" w:rsidRPr="001A74CB" w14:paraId="7E4292E3" w14:textId="77777777" w:rsidTr="001A74CB">
        <w:trPr>
          <w:trHeight w:val="828"/>
        </w:trPr>
        <w:tc>
          <w:tcPr>
            <w:tcW w:w="552" w:type="dxa"/>
            <w:tcBorders>
              <w:top w:val="nil"/>
              <w:left w:val="single" w:sz="4" w:space="0" w:color="auto"/>
              <w:bottom w:val="nil"/>
              <w:right w:val="single" w:sz="4" w:space="0" w:color="auto"/>
            </w:tcBorders>
            <w:shd w:val="clear" w:color="auto" w:fill="auto"/>
            <w:noWrap/>
            <w:vAlign w:val="center"/>
            <w:hideMark/>
          </w:tcPr>
          <w:p w14:paraId="42764C1D"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4F52D006"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370347B4"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450" w:type="dxa"/>
            <w:tcBorders>
              <w:top w:val="nil"/>
              <w:left w:val="nil"/>
              <w:bottom w:val="nil"/>
              <w:right w:val="single" w:sz="4" w:space="0" w:color="auto"/>
            </w:tcBorders>
            <w:shd w:val="clear" w:color="auto" w:fill="auto"/>
            <w:vAlign w:val="center"/>
            <w:hideMark/>
          </w:tcPr>
          <w:p w14:paraId="13E28FD9"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xml:space="preserve"> Seguro de retiro de trabajador</w:t>
            </w:r>
          </w:p>
        </w:tc>
        <w:tc>
          <w:tcPr>
            <w:tcW w:w="1525" w:type="dxa"/>
            <w:tcBorders>
              <w:top w:val="nil"/>
              <w:left w:val="nil"/>
              <w:bottom w:val="nil"/>
              <w:right w:val="single" w:sz="4" w:space="0" w:color="auto"/>
            </w:tcBorders>
            <w:shd w:val="clear" w:color="auto" w:fill="auto"/>
            <w:noWrap/>
            <w:vAlign w:val="center"/>
            <w:hideMark/>
          </w:tcPr>
          <w:p w14:paraId="75B527EF"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41C9ED31"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10,772</w:t>
            </w:r>
          </w:p>
        </w:tc>
        <w:tc>
          <w:tcPr>
            <w:tcW w:w="829" w:type="dxa"/>
            <w:tcBorders>
              <w:top w:val="nil"/>
              <w:left w:val="nil"/>
              <w:bottom w:val="nil"/>
              <w:right w:val="single" w:sz="4" w:space="0" w:color="auto"/>
            </w:tcBorders>
            <w:shd w:val="clear" w:color="auto" w:fill="auto"/>
            <w:noWrap/>
            <w:vAlign w:val="center"/>
            <w:hideMark/>
          </w:tcPr>
          <w:p w14:paraId="7A9D43E5"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05180420" w14:textId="77777777" w:rsidTr="001A74CB">
        <w:trPr>
          <w:trHeight w:val="828"/>
        </w:trPr>
        <w:tc>
          <w:tcPr>
            <w:tcW w:w="552" w:type="dxa"/>
            <w:tcBorders>
              <w:top w:val="nil"/>
              <w:left w:val="single" w:sz="4" w:space="0" w:color="auto"/>
              <w:bottom w:val="nil"/>
              <w:right w:val="single" w:sz="4" w:space="0" w:color="auto"/>
            </w:tcBorders>
            <w:shd w:val="clear" w:color="auto" w:fill="auto"/>
            <w:noWrap/>
            <w:vAlign w:val="center"/>
            <w:hideMark/>
          </w:tcPr>
          <w:p w14:paraId="5B0A017A"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29E79EA2"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35BD6340"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450" w:type="dxa"/>
            <w:tcBorders>
              <w:top w:val="nil"/>
              <w:left w:val="nil"/>
              <w:bottom w:val="nil"/>
              <w:right w:val="single" w:sz="4" w:space="0" w:color="auto"/>
            </w:tcBorders>
            <w:shd w:val="clear" w:color="auto" w:fill="auto"/>
            <w:vAlign w:val="center"/>
            <w:hideMark/>
          </w:tcPr>
          <w:p w14:paraId="3D956325"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Abono préstamo corto plazo</w:t>
            </w:r>
          </w:p>
        </w:tc>
        <w:tc>
          <w:tcPr>
            <w:tcW w:w="1525" w:type="dxa"/>
            <w:tcBorders>
              <w:top w:val="nil"/>
              <w:left w:val="nil"/>
              <w:bottom w:val="nil"/>
              <w:right w:val="single" w:sz="4" w:space="0" w:color="auto"/>
            </w:tcBorders>
            <w:shd w:val="clear" w:color="auto" w:fill="auto"/>
            <w:noWrap/>
            <w:vAlign w:val="center"/>
            <w:hideMark/>
          </w:tcPr>
          <w:p w14:paraId="27095491"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2BFDF526"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1,258</w:t>
            </w:r>
          </w:p>
        </w:tc>
        <w:tc>
          <w:tcPr>
            <w:tcW w:w="829" w:type="dxa"/>
            <w:tcBorders>
              <w:top w:val="nil"/>
              <w:left w:val="nil"/>
              <w:bottom w:val="nil"/>
              <w:right w:val="single" w:sz="4" w:space="0" w:color="auto"/>
            </w:tcBorders>
            <w:shd w:val="clear" w:color="auto" w:fill="auto"/>
            <w:noWrap/>
            <w:vAlign w:val="center"/>
            <w:hideMark/>
          </w:tcPr>
          <w:p w14:paraId="48B28EAB"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3CD48A14" w14:textId="77777777" w:rsidTr="001A74CB">
        <w:trPr>
          <w:trHeight w:val="828"/>
        </w:trPr>
        <w:tc>
          <w:tcPr>
            <w:tcW w:w="552" w:type="dxa"/>
            <w:tcBorders>
              <w:top w:val="nil"/>
              <w:left w:val="single" w:sz="4" w:space="0" w:color="auto"/>
              <w:bottom w:val="nil"/>
              <w:right w:val="single" w:sz="4" w:space="0" w:color="auto"/>
            </w:tcBorders>
            <w:shd w:val="clear" w:color="auto" w:fill="auto"/>
            <w:noWrap/>
            <w:vAlign w:val="center"/>
            <w:hideMark/>
          </w:tcPr>
          <w:p w14:paraId="0562F67A"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4096584C"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62C63B5E"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450" w:type="dxa"/>
            <w:tcBorders>
              <w:top w:val="nil"/>
              <w:left w:val="nil"/>
              <w:bottom w:val="nil"/>
              <w:right w:val="single" w:sz="4" w:space="0" w:color="auto"/>
            </w:tcBorders>
            <w:shd w:val="clear" w:color="auto" w:fill="auto"/>
            <w:vAlign w:val="center"/>
            <w:hideMark/>
          </w:tcPr>
          <w:p w14:paraId="69E0643B"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Abono préstamo especial</w:t>
            </w:r>
          </w:p>
        </w:tc>
        <w:tc>
          <w:tcPr>
            <w:tcW w:w="1525" w:type="dxa"/>
            <w:tcBorders>
              <w:top w:val="nil"/>
              <w:left w:val="nil"/>
              <w:bottom w:val="nil"/>
              <w:right w:val="single" w:sz="4" w:space="0" w:color="auto"/>
            </w:tcBorders>
            <w:shd w:val="clear" w:color="auto" w:fill="auto"/>
            <w:noWrap/>
            <w:vAlign w:val="center"/>
            <w:hideMark/>
          </w:tcPr>
          <w:p w14:paraId="60721887"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1423DEDE"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3,333</w:t>
            </w:r>
          </w:p>
        </w:tc>
        <w:tc>
          <w:tcPr>
            <w:tcW w:w="829" w:type="dxa"/>
            <w:tcBorders>
              <w:top w:val="nil"/>
              <w:left w:val="nil"/>
              <w:bottom w:val="nil"/>
              <w:right w:val="single" w:sz="4" w:space="0" w:color="auto"/>
            </w:tcBorders>
            <w:shd w:val="clear" w:color="auto" w:fill="auto"/>
            <w:noWrap/>
            <w:vAlign w:val="center"/>
            <w:hideMark/>
          </w:tcPr>
          <w:p w14:paraId="3F29ACBC"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1C61F9BF" w14:textId="77777777" w:rsidTr="001A74CB">
        <w:trPr>
          <w:trHeight w:val="828"/>
        </w:trPr>
        <w:tc>
          <w:tcPr>
            <w:tcW w:w="552" w:type="dxa"/>
            <w:tcBorders>
              <w:top w:val="nil"/>
              <w:left w:val="single" w:sz="4" w:space="0" w:color="auto"/>
              <w:bottom w:val="nil"/>
              <w:right w:val="single" w:sz="4" w:space="0" w:color="auto"/>
            </w:tcBorders>
            <w:shd w:val="clear" w:color="auto" w:fill="auto"/>
            <w:noWrap/>
            <w:vAlign w:val="center"/>
            <w:hideMark/>
          </w:tcPr>
          <w:p w14:paraId="40C1FCAE"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6D0769C3"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507153C7"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450" w:type="dxa"/>
            <w:tcBorders>
              <w:top w:val="nil"/>
              <w:left w:val="nil"/>
              <w:bottom w:val="nil"/>
              <w:right w:val="single" w:sz="4" w:space="0" w:color="auto"/>
            </w:tcBorders>
            <w:shd w:val="clear" w:color="auto" w:fill="auto"/>
            <w:vAlign w:val="center"/>
            <w:hideMark/>
          </w:tcPr>
          <w:p w14:paraId="26A7CF8A"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Abono préstamo extraordinario</w:t>
            </w:r>
          </w:p>
        </w:tc>
        <w:tc>
          <w:tcPr>
            <w:tcW w:w="1525" w:type="dxa"/>
            <w:tcBorders>
              <w:top w:val="nil"/>
              <w:left w:val="nil"/>
              <w:bottom w:val="nil"/>
              <w:right w:val="single" w:sz="4" w:space="0" w:color="auto"/>
            </w:tcBorders>
            <w:shd w:val="clear" w:color="auto" w:fill="auto"/>
            <w:noWrap/>
            <w:vAlign w:val="center"/>
            <w:hideMark/>
          </w:tcPr>
          <w:p w14:paraId="0ED1973C"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19A391D2"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color w:val="FF0000"/>
                <w:sz w:val="20"/>
                <w:szCs w:val="20"/>
                <w:lang w:eastAsia="es-MX"/>
              </w:rPr>
              <w:t>17,892</w:t>
            </w:r>
          </w:p>
        </w:tc>
        <w:tc>
          <w:tcPr>
            <w:tcW w:w="829" w:type="dxa"/>
            <w:tcBorders>
              <w:top w:val="nil"/>
              <w:left w:val="nil"/>
              <w:bottom w:val="nil"/>
              <w:right w:val="single" w:sz="4" w:space="0" w:color="auto"/>
            </w:tcBorders>
            <w:shd w:val="clear" w:color="auto" w:fill="auto"/>
            <w:noWrap/>
            <w:vAlign w:val="center"/>
            <w:hideMark/>
          </w:tcPr>
          <w:p w14:paraId="331DE188"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04307129" w14:textId="77777777" w:rsidTr="001A74CB">
        <w:trPr>
          <w:trHeight w:val="1380"/>
        </w:trPr>
        <w:tc>
          <w:tcPr>
            <w:tcW w:w="552" w:type="dxa"/>
            <w:tcBorders>
              <w:top w:val="nil"/>
              <w:left w:val="single" w:sz="4" w:space="0" w:color="auto"/>
              <w:bottom w:val="nil"/>
              <w:right w:val="single" w:sz="4" w:space="0" w:color="auto"/>
            </w:tcBorders>
            <w:shd w:val="clear" w:color="auto" w:fill="auto"/>
            <w:noWrap/>
            <w:vAlign w:val="center"/>
            <w:hideMark/>
          </w:tcPr>
          <w:p w14:paraId="75B6D7F8"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02883F28"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3FEB90F6"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450" w:type="dxa"/>
            <w:tcBorders>
              <w:top w:val="nil"/>
              <w:left w:val="nil"/>
              <w:bottom w:val="nil"/>
              <w:right w:val="single" w:sz="4" w:space="0" w:color="auto"/>
            </w:tcBorders>
            <w:shd w:val="clear" w:color="auto" w:fill="auto"/>
            <w:vAlign w:val="center"/>
            <w:hideMark/>
          </w:tcPr>
          <w:p w14:paraId="4B250662"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Aportación fondo de pensión trabajador 10.5%</w:t>
            </w:r>
          </w:p>
        </w:tc>
        <w:tc>
          <w:tcPr>
            <w:tcW w:w="1525" w:type="dxa"/>
            <w:tcBorders>
              <w:top w:val="nil"/>
              <w:left w:val="nil"/>
              <w:bottom w:val="nil"/>
              <w:right w:val="single" w:sz="4" w:space="0" w:color="auto"/>
            </w:tcBorders>
            <w:shd w:val="clear" w:color="auto" w:fill="auto"/>
            <w:noWrap/>
            <w:vAlign w:val="center"/>
            <w:hideMark/>
          </w:tcPr>
          <w:p w14:paraId="6672C659"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5C3041FC"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353</w:t>
            </w:r>
          </w:p>
        </w:tc>
        <w:tc>
          <w:tcPr>
            <w:tcW w:w="829" w:type="dxa"/>
            <w:tcBorders>
              <w:top w:val="nil"/>
              <w:left w:val="nil"/>
              <w:bottom w:val="nil"/>
              <w:right w:val="single" w:sz="4" w:space="0" w:color="auto"/>
            </w:tcBorders>
            <w:shd w:val="clear" w:color="auto" w:fill="auto"/>
            <w:noWrap/>
            <w:vAlign w:val="center"/>
            <w:hideMark/>
          </w:tcPr>
          <w:p w14:paraId="426051D7"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69039FD1" w14:textId="77777777" w:rsidTr="001A74CB">
        <w:trPr>
          <w:trHeight w:val="828"/>
        </w:trPr>
        <w:tc>
          <w:tcPr>
            <w:tcW w:w="552" w:type="dxa"/>
            <w:tcBorders>
              <w:top w:val="nil"/>
              <w:left w:val="single" w:sz="4" w:space="0" w:color="auto"/>
              <w:bottom w:val="nil"/>
              <w:right w:val="single" w:sz="4" w:space="0" w:color="auto"/>
            </w:tcBorders>
            <w:shd w:val="clear" w:color="auto" w:fill="auto"/>
            <w:noWrap/>
            <w:vAlign w:val="center"/>
            <w:hideMark/>
          </w:tcPr>
          <w:p w14:paraId="5171F362"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1B92C701"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vAlign w:val="center"/>
            <w:hideMark/>
          </w:tcPr>
          <w:p w14:paraId="68E92104"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Adriana Deyanira Martínez Luna</w:t>
            </w:r>
          </w:p>
        </w:tc>
        <w:tc>
          <w:tcPr>
            <w:tcW w:w="2450" w:type="dxa"/>
            <w:tcBorders>
              <w:top w:val="nil"/>
              <w:left w:val="nil"/>
              <w:bottom w:val="nil"/>
              <w:right w:val="single" w:sz="4" w:space="0" w:color="auto"/>
            </w:tcBorders>
            <w:shd w:val="clear" w:color="auto" w:fill="auto"/>
            <w:vAlign w:val="center"/>
            <w:hideMark/>
          </w:tcPr>
          <w:p w14:paraId="52A4845F"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Pensión alimenticia</w:t>
            </w:r>
          </w:p>
        </w:tc>
        <w:tc>
          <w:tcPr>
            <w:tcW w:w="1525" w:type="dxa"/>
            <w:tcBorders>
              <w:top w:val="nil"/>
              <w:left w:val="nil"/>
              <w:bottom w:val="nil"/>
              <w:right w:val="single" w:sz="4" w:space="0" w:color="auto"/>
            </w:tcBorders>
            <w:shd w:val="clear" w:color="auto" w:fill="auto"/>
            <w:noWrap/>
            <w:vAlign w:val="center"/>
            <w:hideMark/>
          </w:tcPr>
          <w:p w14:paraId="0C771C43"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5083F175"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510</w:t>
            </w:r>
          </w:p>
        </w:tc>
        <w:tc>
          <w:tcPr>
            <w:tcW w:w="829" w:type="dxa"/>
            <w:tcBorders>
              <w:top w:val="nil"/>
              <w:left w:val="nil"/>
              <w:bottom w:val="nil"/>
              <w:right w:val="single" w:sz="4" w:space="0" w:color="auto"/>
            </w:tcBorders>
            <w:shd w:val="clear" w:color="auto" w:fill="auto"/>
            <w:noWrap/>
            <w:vAlign w:val="center"/>
            <w:hideMark/>
          </w:tcPr>
          <w:p w14:paraId="70D2FB67"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3E5277ED" w14:textId="77777777" w:rsidTr="001A74CB">
        <w:trPr>
          <w:trHeight w:val="288"/>
        </w:trPr>
        <w:tc>
          <w:tcPr>
            <w:tcW w:w="552" w:type="dxa"/>
            <w:tcBorders>
              <w:top w:val="nil"/>
              <w:left w:val="single" w:sz="4" w:space="0" w:color="auto"/>
              <w:bottom w:val="nil"/>
              <w:right w:val="single" w:sz="4" w:space="0" w:color="auto"/>
            </w:tcBorders>
            <w:shd w:val="clear" w:color="auto" w:fill="auto"/>
            <w:noWrap/>
            <w:vAlign w:val="center"/>
            <w:hideMark/>
          </w:tcPr>
          <w:p w14:paraId="4B170970"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4DD1F8D6"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vAlign w:val="center"/>
            <w:hideMark/>
          </w:tcPr>
          <w:p w14:paraId="0B43F9D8"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SUTSPET</w:t>
            </w:r>
          </w:p>
        </w:tc>
        <w:tc>
          <w:tcPr>
            <w:tcW w:w="2450" w:type="dxa"/>
            <w:tcBorders>
              <w:top w:val="nil"/>
              <w:left w:val="nil"/>
              <w:bottom w:val="nil"/>
              <w:right w:val="single" w:sz="4" w:space="0" w:color="auto"/>
            </w:tcBorders>
            <w:shd w:val="clear" w:color="auto" w:fill="auto"/>
            <w:vAlign w:val="center"/>
            <w:hideMark/>
          </w:tcPr>
          <w:p w14:paraId="49D48D9D"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Sindicato</w:t>
            </w:r>
          </w:p>
        </w:tc>
        <w:tc>
          <w:tcPr>
            <w:tcW w:w="1525" w:type="dxa"/>
            <w:tcBorders>
              <w:top w:val="nil"/>
              <w:left w:val="nil"/>
              <w:bottom w:val="nil"/>
              <w:right w:val="single" w:sz="4" w:space="0" w:color="auto"/>
            </w:tcBorders>
            <w:shd w:val="clear" w:color="auto" w:fill="auto"/>
            <w:noWrap/>
            <w:vAlign w:val="center"/>
            <w:hideMark/>
          </w:tcPr>
          <w:p w14:paraId="7A499813"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745BFB26"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0</w:t>
            </w:r>
          </w:p>
        </w:tc>
        <w:tc>
          <w:tcPr>
            <w:tcW w:w="829" w:type="dxa"/>
            <w:tcBorders>
              <w:top w:val="nil"/>
              <w:left w:val="nil"/>
              <w:bottom w:val="nil"/>
              <w:right w:val="single" w:sz="4" w:space="0" w:color="auto"/>
            </w:tcBorders>
            <w:shd w:val="clear" w:color="auto" w:fill="auto"/>
            <w:noWrap/>
            <w:vAlign w:val="center"/>
            <w:hideMark/>
          </w:tcPr>
          <w:p w14:paraId="07BED087"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28AA1C88" w14:textId="77777777" w:rsidTr="001A74CB">
        <w:trPr>
          <w:trHeight w:val="828"/>
        </w:trPr>
        <w:tc>
          <w:tcPr>
            <w:tcW w:w="552" w:type="dxa"/>
            <w:tcBorders>
              <w:top w:val="nil"/>
              <w:left w:val="single" w:sz="4" w:space="0" w:color="auto"/>
              <w:bottom w:val="nil"/>
              <w:right w:val="single" w:sz="4" w:space="0" w:color="auto"/>
            </w:tcBorders>
            <w:shd w:val="clear" w:color="auto" w:fill="auto"/>
            <w:noWrap/>
            <w:vAlign w:val="center"/>
            <w:hideMark/>
          </w:tcPr>
          <w:p w14:paraId="7CCF915E"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4208ADEC"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vAlign w:val="center"/>
            <w:hideMark/>
          </w:tcPr>
          <w:p w14:paraId="62050A6D"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SUTSPET</w:t>
            </w:r>
          </w:p>
        </w:tc>
        <w:tc>
          <w:tcPr>
            <w:tcW w:w="2450" w:type="dxa"/>
            <w:tcBorders>
              <w:top w:val="nil"/>
              <w:left w:val="nil"/>
              <w:bottom w:val="nil"/>
              <w:right w:val="single" w:sz="4" w:space="0" w:color="auto"/>
            </w:tcBorders>
            <w:shd w:val="clear" w:color="auto" w:fill="auto"/>
            <w:vAlign w:val="center"/>
            <w:hideMark/>
          </w:tcPr>
          <w:p w14:paraId="766DF3AD"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Centro recreativo los olivos</w:t>
            </w:r>
          </w:p>
        </w:tc>
        <w:tc>
          <w:tcPr>
            <w:tcW w:w="1525" w:type="dxa"/>
            <w:tcBorders>
              <w:top w:val="nil"/>
              <w:left w:val="nil"/>
              <w:bottom w:val="nil"/>
              <w:right w:val="single" w:sz="4" w:space="0" w:color="auto"/>
            </w:tcBorders>
            <w:shd w:val="clear" w:color="auto" w:fill="auto"/>
            <w:noWrap/>
            <w:vAlign w:val="center"/>
            <w:hideMark/>
          </w:tcPr>
          <w:p w14:paraId="732A2C41"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33F0B5EC"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color w:val="FF0000"/>
                <w:sz w:val="20"/>
                <w:szCs w:val="20"/>
                <w:lang w:eastAsia="es-MX"/>
              </w:rPr>
              <w:t>30</w:t>
            </w:r>
          </w:p>
        </w:tc>
        <w:tc>
          <w:tcPr>
            <w:tcW w:w="829" w:type="dxa"/>
            <w:tcBorders>
              <w:top w:val="nil"/>
              <w:left w:val="nil"/>
              <w:bottom w:val="nil"/>
              <w:right w:val="single" w:sz="4" w:space="0" w:color="auto"/>
            </w:tcBorders>
            <w:shd w:val="clear" w:color="auto" w:fill="auto"/>
            <w:noWrap/>
            <w:vAlign w:val="center"/>
            <w:hideMark/>
          </w:tcPr>
          <w:p w14:paraId="347FDF66"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13469CCB" w14:textId="77777777" w:rsidTr="001A74CB">
        <w:trPr>
          <w:trHeight w:val="828"/>
        </w:trPr>
        <w:tc>
          <w:tcPr>
            <w:tcW w:w="552" w:type="dxa"/>
            <w:tcBorders>
              <w:top w:val="nil"/>
              <w:left w:val="single" w:sz="4" w:space="0" w:color="auto"/>
              <w:bottom w:val="nil"/>
              <w:right w:val="single" w:sz="4" w:space="0" w:color="auto"/>
            </w:tcBorders>
            <w:shd w:val="clear" w:color="auto" w:fill="auto"/>
            <w:noWrap/>
            <w:vAlign w:val="center"/>
            <w:hideMark/>
          </w:tcPr>
          <w:p w14:paraId="21154408"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47DFAA57"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vAlign w:val="center"/>
            <w:hideMark/>
          </w:tcPr>
          <w:p w14:paraId="6A96B7BA"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IMPULSORA PROMOBIEN FAMSA</w:t>
            </w:r>
          </w:p>
        </w:tc>
        <w:tc>
          <w:tcPr>
            <w:tcW w:w="2450" w:type="dxa"/>
            <w:tcBorders>
              <w:top w:val="nil"/>
              <w:left w:val="nil"/>
              <w:bottom w:val="nil"/>
              <w:right w:val="single" w:sz="4" w:space="0" w:color="auto"/>
            </w:tcBorders>
            <w:shd w:val="clear" w:color="auto" w:fill="auto"/>
            <w:vAlign w:val="center"/>
            <w:hideMark/>
          </w:tcPr>
          <w:p w14:paraId="33133888" w14:textId="77777777" w:rsidR="001A74CB" w:rsidRPr="001A74CB" w:rsidRDefault="001A74CB" w:rsidP="001A74CB">
            <w:pPr>
              <w:spacing w:after="0" w:line="240" w:lineRule="auto"/>
              <w:rPr>
                <w:rFonts w:eastAsia="Times New Roman" w:cs="Calibri"/>
                <w:sz w:val="20"/>
                <w:szCs w:val="20"/>
                <w:lang w:eastAsia="es-MX"/>
              </w:rPr>
            </w:pPr>
            <w:proofErr w:type="spellStart"/>
            <w:r w:rsidRPr="001A74CB">
              <w:rPr>
                <w:rFonts w:eastAsia="Times New Roman" w:cs="Calibri"/>
                <w:sz w:val="20"/>
                <w:szCs w:val="20"/>
                <w:lang w:eastAsia="es-MX"/>
              </w:rPr>
              <w:t>Promobien</w:t>
            </w:r>
            <w:proofErr w:type="spellEnd"/>
            <w:r w:rsidRPr="001A74CB">
              <w:rPr>
                <w:rFonts w:eastAsia="Times New Roman" w:cs="Calibri"/>
                <w:sz w:val="20"/>
                <w:szCs w:val="20"/>
                <w:lang w:eastAsia="es-MX"/>
              </w:rPr>
              <w:t xml:space="preserve"> </w:t>
            </w:r>
            <w:proofErr w:type="spellStart"/>
            <w:r w:rsidRPr="001A74CB">
              <w:rPr>
                <w:rFonts w:eastAsia="Times New Roman" w:cs="Calibri"/>
                <w:sz w:val="20"/>
                <w:szCs w:val="20"/>
                <w:lang w:eastAsia="es-MX"/>
              </w:rPr>
              <w:t>Famsa</w:t>
            </w:r>
            <w:proofErr w:type="spellEnd"/>
          </w:p>
        </w:tc>
        <w:tc>
          <w:tcPr>
            <w:tcW w:w="1525" w:type="dxa"/>
            <w:tcBorders>
              <w:top w:val="nil"/>
              <w:left w:val="nil"/>
              <w:bottom w:val="nil"/>
              <w:right w:val="single" w:sz="4" w:space="0" w:color="auto"/>
            </w:tcBorders>
            <w:shd w:val="clear" w:color="auto" w:fill="auto"/>
            <w:noWrap/>
            <w:vAlign w:val="center"/>
            <w:hideMark/>
          </w:tcPr>
          <w:p w14:paraId="036C8AB5"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7611F84C"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2,355</w:t>
            </w:r>
          </w:p>
        </w:tc>
        <w:tc>
          <w:tcPr>
            <w:tcW w:w="829" w:type="dxa"/>
            <w:tcBorders>
              <w:top w:val="nil"/>
              <w:left w:val="nil"/>
              <w:bottom w:val="nil"/>
              <w:right w:val="single" w:sz="4" w:space="0" w:color="auto"/>
            </w:tcBorders>
            <w:shd w:val="clear" w:color="auto" w:fill="auto"/>
            <w:noWrap/>
            <w:vAlign w:val="center"/>
            <w:hideMark/>
          </w:tcPr>
          <w:p w14:paraId="2A6F84CE"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59F5BBBC" w14:textId="77777777" w:rsidTr="001A74CB">
        <w:trPr>
          <w:trHeight w:val="1104"/>
        </w:trPr>
        <w:tc>
          <w:tcPr>
            <w:tcW w:w="552" w:type="dxa"/>
            <w:tcBorders>
              <w:top w:val="nil"/>
              <w:left w:val="single" w:sz="4" w:space="0" w:color="auto"/>
              <w:bottom w:val="nil"/>
              <w:right w:val="single" w:sz="4" w:space="0" w:color="auto"/>
            </w:tcBorders>
            <w:shd w:val="clear" w:color="auto" w:fill="auto"/>
            <w:noWrap/>
            <w:vAlign w:val="center"/>
            <w:hideMark/>
          </w:tcPr>
          <w:p w14:paraId="16F9D5F0"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099128E4"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vAlign w:val="center"/>
            <w:hideMark/>
          </w:tcPr>
          <w:p w14:paraId="20DA57FF"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ETESA DE CV</w:t>
            </w:r>
          </w:p>
        </w:tc>
        <w:tc>
          <w:tcPr>
            <w:tcW w:w="2450" w:type="dxa"/>
            <w:tcBorders>
              <w:top w:val="nil"/>
              <w:left w:val="nil"/>
              <w:bottom w:val="nil"/>
              <w:right w:val="single" w:sz="4" w:space="0" w:color="auto"/>
            </w:tcBorders>
            <w:shd w:val="clear" w:color="auto" w:fill="auto"/>
            <w:vAlign w:val="center"/>
            <w:hideMark/>
          </w:tcPr>
          <w:p w14:paraId="736E88B5"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Descuentos a trabajadores electrodomésticos</w:t>
            </w:r>
          </w:p>
        </w:tc>
        <w:tc>
          <w:tcPr>
            <w:tcW w:w="1525" w:type="dxa"/>
            <w:tcBorders>
              <w:top w:val="nil"/>
              <w:left w:val="nil"/>
              <w:bottom w:val="nil"/>
              <w:right w:val="single" w:sz="4" w:space="0" w:color="auto"/>
            </w:tcBorders>
            <w:shd w:val="clear" w:color="auto" w:fill="auto"/>
            <w:noWrap/>
            <w:vAlign w:val="center"/>
            <w:hideMark/>
          </w:tcPr>
          <w:p w14:paraId="727F74FF"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1EB8548C"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100</w:t>
            </w:r>
          </w:p>
        </w:tc>
        <w:tc>
          <w:tcPr>
            <w:tcW w:w="829" w:type="dxa"/>
            <w:tcBorders>
              <w:top w:val="nil"/>
              <w:left w:val="nil"/>
              <w:bottom w:val="nil"/>
              <w:right w:val="single" w:sz="4" w:space="0" w:color="auto"/>
            </w:tcBorders>
            <w:shd w:val="clear" w:color="auto" w:fill="auto"/>
            <w:noWrap/>
            <w:vAlign w:val="center"/>
            <w:hideMark/>
          </w:tcPr>
          <w:p w14:paraId="209046B8"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5C2539FA" w14:textId="77777777" w:rsidTr="001A74CB">
        <w:trPr>
          <w:trHeight w:val="828"/>
        </w:trPr>
        <w:tc>
          <w:tcPr>
            <w:tcW w:w="552" w:type="dxa"/>
            <w:tcBorders>
              <w:top w:val="nil"/>
              <w:left w:val="single" w:sz="4" w:space="0" w:color="auto"/>
              <w:bottom w:val="nil"/>
              <w:right w:val="single" w:sz="4" w:space="0" w:color="auto"/>
            </w:tcBorders>
            <w:shd w:val="clear" w:color="auto" w:fill="auto"/>
            <w:noWrap/>
            <w:vAlign w:val="center"/>
            <w:hideMark/>
          </w:tcPr>
          <w:p w14:paraId="433012A8"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lastRenderedPageBreak/>
              <w:t>Nómina</w:t>
            </w:r>
          </w:p>
        </w:tc>
        <w:tc>
          <w:tcPr>
            <w:tcW w:w="577" w:type="dxa"/>
            <w:tcBorders>
              <w:top w:val="nil"/>
              <w:left w:val="nil"/>
              <w:bottom w:val="nil"/>
              <w:right w:val="single" w:sz="4" w:space="0" w:color="auto"/>
            </w:tcBorders>
            <w:shd w:val="clear" w:color="auto" w:fill="auto"/>
            <w:noWrap/>
            <w:vAlign w:val="center"/>
            <w:hideMark/>
          </w:tcPr>
          <w:p w14:paraId="26489E6F"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vAlign w:val="center"/>
            <w:hideMark/>
          </w:tcPr>
          <w:p w14:paraId="4AF2D546"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METLIFE</w:t>
            </w:r>
          </w:p>
        </w:tc>
        <w:tc>
          <w:tcPr>
            <w:tcW w:w="2450" w:type="dxa"/>
            <w:tcBorders>
              <w:top w:val="nil"/>
              <w:left w:val="nil"/>
              <w:bottom w:val="nil"/>
              <w:right w:val="single" w:sz="4" w:space="0" w:color="auto"/>
            </w:tcBorders>
            <w:shd w:val="clear" w:color="auto" w:fill="auto"/>
            <w:vAlign w:val="center"/>
            <w:hideMark/>
          </w:tcPr>
          <w:p w14:paraId="60ECCD2C"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xml:space="preserve">Descuentos a trabajadores seguro   </w:t>
            </w:r>
          </w:p>
        </w:tc>
        <w:tc>
          <w:tcPr>
            <w:tcW w:w="1525" w:type="dxa"/>
            <w:tcBorders>
              <w:top w:val="nil"/>
              <w:left w:val="nil"/>
              <w:bottom w:val="nil"/>
              <w:right w:val="single" w:sz="4" w:space="0" w:color="auto"/>
            </w:tcBorders>
            <w:shd w:val="clear" w:color="auto" w:fill="auto"/>
            <w:noWrap/>
            <w:vAlign w:val="center"/>
            <w:hideMark/>
          </w:tcPr>
          <w:p w14:paraId="7787FCA7"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36F4938C"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color w:val="FF0000"/>
                <w:sz w:val="20"/>
                <w:szCs w:val="20"/>
                <w:lang w:eastAsia="es-MX"/>
              </w:rPr>
              <w:t>200</w:t>
            </w:r>
          </w:p>
        </w:tc>
        <w:tc>
          <w:tcPr>
            <w:tcW w:w="829" w:type="dxa"/>
            <w:tcBorders>
              <w:top w:val="nil"/>
              <w:left w:val="nil"/>
              <w:bottom w:val="nil"/>
              <w:right w:val="single" w:sz="4" w:space="0" w:color="auto"/>
            </w:tcBorders>
            <w:shd w:val="clear" w:color="auto" w:fill="auto"/>
            <w:noWrap/>
            <w:vAlign w:val="center"/>
            <w:hideMark/>
          </w:tcPr>
          <w:p w14:paraId="5FCD2585"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0C93565C" w14:textId="77777777" w:rsidTr="001A74CB">
        <w:trPr>
          <w:trHeight w:val="552"/>
        </w:trPr>
        <w:tc>
          <w:tcPr>
            <w:tcW w:w="552" w:type="dxa"/>
            <w:tcBorders>
              <w:top w:val="nil"/>
              <w:left w:val="single" w:sz="4" w:space="0" w:color="auto"/>
              <w:bottom w:val="nil"/>
              <w:right w:val="single" w:sz="4" w:space="0" w:color="auto"/>
            </w:tcBorders>
            <w:shd w:val="clear" w:color="auto" w:fill="auto"/>
            <w:noWrap/>
            <w:vAlign w:val="center"/>
            <w:hideMark/>
          </w:tcPr>
          <w:p w14:paraId="1B2E23C8"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541F8214"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vAlign w:val="center"/>
            <w:hideMark/>
          </w:tcPr>
          <w:p w14:paraId="57CE0B9C"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GOCREDIT MONTO FACIL</w:t>
            </w:r>
          </w:p>
        </w:tc>
        <w:tc>
          <w:tcPr>
            <w:tcW w:w="2450" w:type="dxa"/>
            <w:tcBorders>
              <w:top w:val="nil"/>
              <w:left w:val="nil"/>
              <w:bottom w:val="nil"/>
              <w:right w:val="single" w:sz="4" w:space="0" w:color="auto"/>
            </w:tcBorders>
            <w:shd w:val="clear" w:color="auto" w:fill="auto"/>
            <w:vAlign w:val="center"/>
            <w:hideMark/>
          </w:tcPr>
          <w:p w14:paraId="16A0516A"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Descuentos a trabajadores</w:t>
            </w:r>
          </w:p>
        </w:tc>
        <w:tc>
          <w:tcPr>
            <w:tcW w:w="1525" w:type="dxa"/>
            <w:tcBorders>
              <w:top w:val="nil"/>
              <w:left w:val="nil"/>
              <w:bottom w:val="nil"/>
              <w:right w:val="single" w:sz="4" w:space="0" w:color="auto"/>
            </w:tcBorders>
            <w:shd w:val="clear" w:color="auto" w:fill="auto"/>
            <w:noWrap/>
            <w:vAlign w:val="center"/>
            <w:hideMark/>
          </w:tcPr>
          <w:p w14:paraId="1F601F02"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45925EDA"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600</w:t>
            </w:r>
          </w:p>
        </w:tc>
        <w:tc>
          <w:tcPr>
            <w:tcW w:w="829" w:type="dxa"/>
            <w:tcBorders>
              <w:top w:val="nil"/>
              <w:left w:val="nil"/>
              <w:bottom w:val="nil"/>
              <w:right w:val="single" w:sz="4" w:space="0" w:color="auto"/>
            </w:tcBorders>
            <w:shd w:val="clear" w:color="auto" w:fill="auto"/>
            <w:noWrap/>
            <w:vAlign w:val="center"/>
            <w:hideMark/>
          </w:tcPr>
          <w:p w14:paraId="1B4DA3D8"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55E722D6" w14:textId="77777777" w:rsidTr="001A74CB">
        <w:trPr>
          <w:trHeight w:val="552"/>
        </w:trPr>
        <w:tc>
          <w:tcPr>
            <w:tcW w:w="552" w:type="dxa"/>
            <w:tcBorders>
              <w:top w:val="nil"/>
              <w:left w:val="single" w:sz="4" w:space="0" w:color="auto"/>
              <w:bottom w:val="nil"/>
              <w:right w:val="single" w:sz="4" w:space="0" w:color="auto"/>
            </w:tcBorders>
            <w:shd w:val="clear" w:color="auto" w:fill="auto"/>
            <w:noWrap/>
            <w:vAlign w:val="center"/>
            <w:hideMark/>
          </w:tcPr>
          <w:p w14:paraId="0B64C671"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341D8750"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vAlign w:val="center"/>
            <w:hideMark/>
          </w:tcPr>
          <w:p w14:paraId="6BDCCC9F"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SEGURO GENESIS</w:t>
            </w:r>
          </w:p>
        </w:tc>
        <w:tc>
          <w:tcPr>
            <w:tcW w:w="2450" w:type="dxa"/>
            <w:tcBorders>
              <w:top w:val="nil"/>
              <w:left w:val="nil"/>
              <w:bottom w:val="nil"/>
              <w:right w:val="single" w:sz="4" w:space="0" w:color="auto"/>
            </w:tcBorders>
            <w:shd w:val="clear" w:color="auto" w:fill="auto"/>
            <w:vAlign w:val="center"/>
            <w:hideMark/>
          </w:tcPr>
          <w:p w14:paraId="10A2D152"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Descuentos a trabajadores</w:t>
            </w:r>
          </w:p>
        </w:tc>
        <w:tc>
          <w:tcPr>
            <w:tcW w:w="1525" w:type="dxa"/>
            <w:tcBorders>
              <w:top w:val="nil"/>
              <w:left w:val="nil"/>
              <w:bottom w:val="nil"/>
              <w:right w:val="single" w:sz="4" w:space="0" w:color="auto"/>
            </w:tcBorders>
            <w:shd w:val="clear" w:color="auto" w:fill="auto"/>
            <w:noWrap/>
            <w:vAlign w:val="center"/>
            <w:hideMark/>
          </w:tcPr>
          <w:p w14:paraId="5144FD72"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5EBBE344"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26</w:t>
            </w:r>
          </w:p>
        </w:tc>
        <w:tc>
          <w:tcPr>
            <w:tcW w:w="829" w:type="dxa"/>
            <w:tcBorders>
              <w:top w:val="nil"/>
              <w:left w:val="nil"/>
              <w:bottom w:val="nil"/>
              <w:right w:val="single" w:sz="4" w:space="0" w:color="auto"/>
            </w:tcBorders>
            <w:shd w:val="clear" w:color="auto" w:fill="auto"/>
            <w:noWrap/>
            <w:vAlign w:val="center"/>
            <w:hideMark/>
          </w:tcPr>
          <w:p w14:paraId="690A9446"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6608CC66" w14:textId="77777777" w:rsidTr="001A74CB">
        <w:trPr>
          <w:trHeight w:val="828"/>
        </w:trPr>
        <w:tc>
          <w:tcPr>
            <w:tcW w:w="552" w:type="dxa"/>
            <w:tcBorders>
              <w:top w:val="nil"/>
              <w:left w:val="single" w:sz="4" w:space="0" w:color="auto"/>
              <w:bottom w:val="nil"/>
              <w:right w:val="single" w:sz="4" w:space="0" w:color="auto"/>
            </w:tcBorders>
            <w:shd w:val="clear" w:color="auto" w:fill="auto"/>
            <w:noWrap/>
            <w:vAlign w:val="center"/>
            <w:hideMark/>
          </w:tcPr>
          <w:p w14:paraId="1F304AAE"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1AADAE02"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13F9506E"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FONDO DE AHORRO PARA EL RETIRO</w:t>
            </w:r>
          </w:p>
        </w:tc>
        <w:tc>
          <w:tcPr>
            <w:tcW w:w="2450" w:type="dxa"/>
            <w:tcBorders>
              <w:top w:val="nil"/>
              <w:left w:val="nil"/>
              <w:bottom w:val="nil"/>
              <w:right w:val="single" w:sz="4" w:space="0" w:color="auto"/>
            </w:tcBorders>
            <w:shd w:val="clear" w:color="auto" w:fill="auto"/>
            <w:vAlign w:val="center"/>
            <w:hideMark/>
          </w:tcPr>
          <w:p w14:paraId="5E8F4D4C"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Fondo de ahorro para el retiro</w:t>
            </w:r>
          </w:p>
        </w:tc>
        <w:tc>
          <w:tcPr>
            <w:tcW w:w="1525" w:type="dxa"/>
            <w:tcBorders>
              <w:top w:val="nil"/>
              <w:left w:val="nil"/>
              <w:bottom w:val="nil"/>
              <w:right w:val="single" w:sz="4" w:space="0" w:color="auto"/>
            </w:tcBorders>
            <w:shd w:val="clear" w:color="auto" w:fill="auto"/>
            <w:noWrap/>
            <w:vAlign w:val="center"/>
            <w:hideMark/>
          </w:tcPr>
          <w:p w14:paraId="3A95456F"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0B959196"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209,953</w:t>
            </w:r>
          </w:p>
        </w:tc>
        <w:tc>
          <w:tcPr>
            <w:tcW w:w="829" w:type="dxa"/>
            <w:tcBorders>
              <w:top w:val="nil"/>
              <w:left w:val="nil"/>
              <w:bottom w:val="nil"/>
              <w:right w:val="single" w:sz="4" w:space="0" w:color="auto"/>
            </w:tcBorders>
            <w:shd w:val="clear" w:color="auto" w:fill="auto"/>
            <w:noWrap/>
            <w:vAlign w:val="center"/>
            <w:hideMark/>
          </w:tcPr>
          <w:p w14:paraId="03FEEE4E"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65BBA342" w14:textId="77777777" w:rsidTr="001A74CB">
        <w:trPr>
          <w:trHeight w:val="552"/>
        </w:trPr>
        <w:tc>
          <w:tcPr>
            <w:tcW w:w="552" w:type="dxa"/>
            <w:tcBorders>
              <w:top w:val="nil"/>
              <w:left w:val="single" w:sz="4" w:space="0" w:color="auto"/>
              <w:bottom w:val="nil"/>
              <w:right w:val="single" w:sz="4" w:space="0" w:color="auto"/>
            </w:tcBorders>
            <w:shd w:val="clear" w:color="auto" w:fill="auto"/>
            <w:noWrap/>
            <w:vAlign w:val="center"/>
            <w:hideMark/>
          </w:tcPr>
          <w:p w14:paraId="7A964961"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728A16C1"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29/06/2022</w:t>
            </w:r>
          </w:p>
        </w:tc>
        <w:tc>
          <w:tcPr>
            <w:tcW w:w="2345" w:type="dxa"/>
            <w:tcBorders>
              <w:top w:val="nil"/>
              <w:left w:val="nil"/>
              <w:bottom w:val="nil"/>
              <w:right w:val="single" w:sz="4" w:space="0" w:color="auto"/>
            </w:tcBorders>
            <w:shd w:val="clear" w:color="auto" w:fill="auto"/>
            <w:noWrap/>
            <w:vAlign w:val="center"/>
            <w:hideMark/>
          </w:tcPr>
          <w:p w14:paraId="3697E885"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Servicio de Administración Tributaria</w:t>
            </w:r>
          </w:p>
        </w:tc>
        <w:tc>
          <w:tcPr>
            <w:tcW w:w="2450" w:type="dxa"/>
            <w:tcBorders>
              <w:top w:val="nil"/>
              <w:left w:val="nil"/>
              <w:bottom w:val="nil"/>
              <w:right w:val="single" w:sz="4" w:space="0" w:color="auto"/>
            </w:tcBorders>
            <w:shd w:val="clear" w:color="auto" w:fill="auto"/>
            <w:vAlign w:val="center"/>
            <w:hideMark/>
          </w:tcPr>
          <w:p w14:paraId="7CBFFA46"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Subsidio para el empleo</w:t>
            </w:r>
          </w:p>
        </w:tc>
        <w:tc>
          <w:tcPr>
            <w:tcW w:w="1525" w:type="dxa"/>
            <w:tcBorders>
              <w:top w:val="nil"/>
              <w:left w:val="nil"/>
              <w:bottom w:val="nil"/>
              <w:right w:val="single" w:sz="4" w:space="0" w:color="auto"/>
            </w:tcBorders>
            <w:shd w:val="clear" w:color="auto" w:fill="auto"/>
            <w:noWrap/>
            <w:vAlign w:val="center"/>
            <w:hideMark/>
          </w:tcPr>
          <w:p w14:paraId="6BF145F7"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C.P. Juan Carlos Ayala Flores</w:t>
            </w:r>
          </w:p>
        </w:tc>
        <w:tc>
          <w:tcPr>
            <w:tcW w:w="550" w:type="dxa"/>
            <w:tcBorders>
              <w:top w:val="nil"/>
              <w:left w:val="nil"/>
              <w:bottom w:val="nil"/>
              <w:right w:val="single" w:sz="4" w:space="0" w:color="auto"/>
            </w:tcBorders>
            <w:shd w:val="clear" w:color="auto" w:fill="auto"/>
            <w:noWrap/>
            <w:vAlign w:val="center"/>
            <w:hideMark/>
          </w:tcPr>
          <w:p w14:paraId="2215FC5C"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color w:val="FF0000"/>
                <w:sz w:val="20"/>
                <w:szCs w:val="20"/>
                <w:lang w:eastAsia="es-MX"/>
              </w:rPr>
              <w:t>1</w:t>
            </w:r>
          </w:p>
        </w:tc>
        <w:tc>
          <w:tcPr>
            <w:tcW w:w="829" w:type="dxa"/>
            <w:tcBorders>
              <w:top w:val="nil"/>
              <w:left w:val="nil"/>
              <w:bottom w:val="nil"/>
              <w:right w:val="single" w:sz="4" w:space="0" w:color="auto"/>
            </w:tcBorders>
            <w:shd w:val="clear" w:color="auto" w:fill="auto"/>
            <w:noWrap/>
            <w:vAlign w:val="center"/>
            <w:hideMark/>
          </w:tcPr>
          <w:p w14:paraId="407F10FD"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r>
      <w:tr w:rsidR="001A74CB" w:rsidRPr="001A74CB" w14:paraId="7E8A8052" w14:textId="77777777" w:rsidTr="001A74CB">
        <w:trPr>
          <w:trHeight w:val="552"/>
        </w:trPr>
        <w:tc>
          <w:tcPr>
            <w:tcW w:w="552" w:type="dxa"/>
            <w:tcBorders>
              <w:top w:val="nil"/>
              <w:left w:val="single" w:sz="4" w:space="0" w:color="auto"/>
              <w:bottom w:val="nil"/>
              <w:right w:val="single" w:sz="4" w:space="0" w:color="auto"/>
            </w:tcBorders>
            <w:shd w:val="clear" w:color="auto" w:fill="auto"/>
            <w:noWrap/>
            <w:vAlign w:val="center"/>
            <w:hideMark/>
          </w:tcPr>
          <w:p w14:paraId="6A7303A6"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577" w:type="dxa"/>
            <w:tcBorders>
              <w:top w:val="nil"/>
              <w:left w:val="nil"/>
              <w:bottom w:val="nil"/>
              <w:right w:val="single" w:sz="4" w:space="0" w:color="auto"/>
            </w:tcBorders>
            <w:shd w:val="clear" w:color="auto" w:fill="auto"/>
            <w:noWrap/>
            <w:vAlign w:val="center"/>
            <w:hideMark/>
          </w:tcPr>
          <w:p w14:paraId="595FEDFD"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vAlign w:val="center"/>
            <w:hideMark/>
          </w:tcPr>
          <w:p w14:paraId="5039F852"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xml:space="preserve"> Acreedores Diversos</w:t>
            </w:r>
          </w:p>
        </w:tc>
        <w:tc>
          <w:tcPr>
            <w:tcW w:w="2450" w:type="dxa"/>
            <w:tcBorders>
              <w:top w:val="nil"/>
              <w:left w:val="nil"/>
              <w:bottom w:val="nil"/>
              <w:right w:val="single" w:sz="4" w:space="0" w:color="auto"/>
            </w:tcBorders>
            <w:shd w:val="clear" w:color="auto" w:fill="auto"/>
            <w:vAlign w:val="center"/>
            <w:hideMark/>
          </w:tcPr>
          <w:p w14:paraId="5AF853D4"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xml:space="preserve"> Acreedores Diversos</w:t>
            </w:r>
          </w:p>
        </w:tc>
        <w:tc>
          <w:tcPr>
            <w:tcW w:w="1525" w:type="dxa"/>
            <w:tcBorders>
              <w:top w:val="nil"/>
              <w:left w:val="nil"/>
              <w:bottom w:val="nil"/>
              <w:right w:val="single" w:sz="4" w:space="0" w:color="auto"/>
            </w:tcBorders>
            <w:shd w:val="clear" w:color="auto" w:fill="auto"/>
            <w:noWrap/>
            <w:vAlign w:val="center"/>
            <w:hideMark/>
          </w:tcPr>
          <w:p w14:paraId="03B4D764"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C.P. Juan Carlos Ayala Flores</w:t>
            </w:r>
          </w:p>
        </w:tc>
        <w:tc>
          <w:tcPr>
            <w:tcW w:w="550" w:type="dxa"/>
            <w:tcBorders>
              <w:top w:val="nil"/>
              <w:left w:val="nil"/>
              <w:bottom w:val="nil"/>
              <w:right w:val="single" w:sz="4" w:space="0" w:color="auto"/>
            </w:tcBorders>
            <w:shd w:val="clear" w:color="auto" w:fill="auto"/>
            <w:noWrap/>
            <w:vAlign w:val="center"/>
            <w:hideMark/>
          </w:tcPr>
          <w:p w14:paraId="4BB7D5F8"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1</w:t>
            </w:r>
          </w:p>
        </w:tc>
        <w:tc>
          <w:tcPr>
            <w:tcW w:w="829" w:type="dxa"/>
            <w:tcBorders>
              <w:top w:val="nil"/>
              <w:left w:val="nil"/>
              <w:bottom w:val="nil"/>
              <w:right w:val="single" w:sz="4" w:space="0" w:color="auto"/>
            </w:tcBorders>
            <w:shd w:val="clear" w:color="auto" w:fill="auto"/>
            <w:noWrap/>
            <w:vAlign w:val="center"/>
            <w:hideMark/>
          </w:tcPr>
          <w:p w14:paraId="66985F3C"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r>
      <w:tr w:rsidR="001A74CB" w:rsidRPr="001A74CB" w14:paraId="355B652E" w14:textId="77777777" w:rsidTr="001A74CB">
        <w:trPr>
          <w:trHeight w:val="828"/>
        </w:trPr>
        <w:tc>
          <w:tcPr>
            <w:tcW w:w="552" w:type="dxa"/>
            <w:tcBorders>
              <w:top w:val="nil"/>
              <w:left w:val="single" w:sz="4" w:space="0" w:color="auto"/>
              <w:bottom w:val="nil"/>
              <w:right w:val="single" w:sz="4" w:space="0" w:color="auto"/>
            </w:tcBorders>
            <w:shd w:val="clear" w:color="auto" w:fill="auto"/>
            <w:noWrap/>
            <w:vAlign w:val="center"/>
            <w:hideMark/>
          </w:tcPr>
          <w:p w14:paraId="2269CFD7"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SF</w:t>
            </w:r>
          </w:p>
        </w:tc>
        <w:tc>
          <w:tcPr>
            <w:tcW w:w="577" w:type="dxa"/>
            <w:tcBorders>
              <w:top w:val="nil"/>
              <w:left w:val="nil"/>
              <w:bottom w:val="nil"/>
              <w:right w:val="single" w:sz="4" w:space="0" w:color="auto"/>
            </w:tcBorders>
            <w:shd w:val="clear" w:color="auto" w:fill="auto"/>
            <w:noWrap/>
            <w:vAlign w:val="center"/>
            <w:hideMark/>
          </w:tcPr>
          <w:p w14:paraId="50571CEF"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38FDCEA6"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MAQUINAS DE COMUNICACIÓN DIGITAL</w:t>
            </w:r>
          </w:p>
        </w:tc>
        <w:tc>
          <w:tcPr>
            <w:tcW w:w="2450" w:type="dxa"/>
            <w:tcBorders>
              <w:top w:val="nil"/>
              <w:left w:val="nil"/>
              <w:bottom w:val="nil"/>
              <w:right w:val="single" w:sz="4" w:space="0" w:color="auto"/>
            </w:tcBorders>
            <w:shd w:val="clear" w:color="auto" w:fill="auto"/>
            <w:vAlign w:val="center"/>
            <w:hideMark/>
          </w:tcPr>
          <w:p w14:paraId="7BED7744"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ARRENDAMIENTO DE COPIADORAS</w:t>
            </w:r>
          </w:p>
        </w:tc>
        <w:tc>
          <w:tcPr>
            <w:tcW w:w="1525" w:type="dxa"/>
            <w:tcBorders>
              <w:top w:val="nil"/>
              <w:left w:val="nil"/>
              <w:bottom w:val="nil"/>
              <w:right w:val="single" w:sz="4" w:space="0" w:color="auto"/>
            </w:tcBorders>
            <w:shd w:val="clear" w:color="auto" w:fill="auto"/>
            <w:noWrap/>
            <w:vAlign w:val="center"/>
            <w:hideMark/>
          </w:tcPr>
          <w:p w14:paraId="6005580C"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480FB760"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3,480</w:t>
            </w:r>
          </w:p>
        </w:tc>
        <w:tc>
          <w:tcPr>
            <w:tcW w:w="829" w:type="dxa"/>
            <w:tcBorders>
              <w:top w:val="nil"/>
              <w:left w:val="nil"/>
              <w:bottom w:val="nil"/>
              <w:right w:val="single" w:sz="4" w:space="0" w:color="auto"/>
            </w:tcBorders>
            <w:shd w:val="clear" w:color="auto" w:fill="auto"/>
            <w:noWrap/>
            <w:vAlign w:val="center"/>
            <w:hideMark/>
          </w:tcPr>
          <w:p w14:paraId="1DFAB0C0"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14E268D2" w14:textId="77777777" w:rsidTr="001A74CB">
        <w:trPr>
          <w:trHeight w:val="552"/>
        </w:trPr>
        <w:tc>
          <w:tcPr>
            <w:tcW w:w="552" w:type="dxa"/>
            <w:tcBorders>
              <w:top w:val="nil"/>
              <w:left w:val="single" w:sz="4" w:space="0" w:color="auto"/>
              <w:bottom w:val="nil"/>
              <w:right w:val="single" w:sz="4" w:space="0" w:color="auto"/>
            </w:tcBorders>
            <w:shd w:val="clear" w:color="auto" w:fill="auto"/>
            <w:noWrap/>
            <w:vAlign w:val="center"/>
            <w:hideMark/>
          </w:tcPr>
          <w:p w14:paraId="0E456EBB"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SF</w:t>
            </w:r>
          </w:p>
        </w:tc>
        <w:tc>
          <w:tcPr>
            <w:tcW w:w="577" w:type="dxa"/>
            <w:tcBorders>
              <w:top w:val="nil"/>
              <w:left w:val="nil"/>
              <w:bottom w:val="nil"/>
              <w:right w:val="single" w:sz="4" w:space="0" w:color="auto"/>
            </w:tcBorders>
            <w:shd w:val="clear" w:color="auto" w:fill="auto"/>
            <w:noWrap/>
            <w:vAlign w:val="center"/>
            <w:hideMark/>
          </w:tcPr>
          <w:p w14:paraId="18B5A752"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0BE0AEC9"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COMISION FEDERAL DE ELECTRICIDAD</w:t>
            </w:r>
          </w:p>
        </w:tc>
        <w:tc>
          <w:tcPr>
            <w:tcW w:w="2450" w:type="dxa"/>
            <w:tcBorders>
              <w:top w:val="nil"/>
              <w:left w:val="nil"/>
              <w:bottom w:val="nil"/>
              <w:right w:val="single" w:sz="4" w:space="0" w:color="auto"/>
            </w:tcBorders>
            <w:shd w:val="clear" w:color="auto" w:fill="auto"/>
            <w:vAlign w:val="center"/>
            <w:hideMark/>
          </w:tcPr>
          <w:p w14:paraId="459E1F20"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LUZ DICIEMBRE</w:t>
            </w:r>
          </w:p>
        </w:tc>
        <w:tc>
          <w:tcPr>
            <w:tcW w:w="1525" w:type="dxa"/>
            <w:tcBorders>
              <w:top w:val="nil"/>
              <w:left w:val="nil"/>
              <w:bottom w:val="nil"/>
              <w:right w:val="single" w:sz="4" w:space="0" w:color="auto"/>
            </w:tcBorders>
            <w:shd w:val="clear" w:color="auto" w:fill="auto"/>
            <w:noWrap/>
            <w:vAlign w:val="center"/>
            <w:hideMark/>
          </w:tcPr>
          <w:p w14:paraId="5E1CDAC0"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1400E692"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32,812</w:t>
            </w:r>
          </w:p>
        </w:tc>
        <w:tc>
          <w:tcPr>
            <w:tcW w:w="829" w:type="dxa"/>
            <w:tcBorders>
              <w:top w:val="nil"/>
              <w:left w:val="nil"/>
              <w:bottom w:val="nil"/>
              <w:right w:val="single" w:sz="4" w:space="0" w:color="auto"/>
            </w:tcBorders>
            <w:shd w:val="clear" w:color="auto" w:fill="auto"/>
            <w:noWrap/>
            <w:vAlign w:val="center"/>
            <w:hideMark/>
          </w:tcPr>
          <w:p w14:paraId="019A3B52"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0F2D99DC" w14:textId="77777777" w:rsidTr="001A74CB">
        <w:trPr>
          <w:trHeight w:val="552"/>
        </w:trPr>
        <w:tc>
          <w:tcPr>
            <w:tcW w:w="552" w:type="dxa"/>
            <w:tcBorders>
              <w:top w:val="nil"/>
              <w:left w:val="single" w:sz="4" w:space="0" w:color="auto"/>
              <w:bottom w:val="nil"/>
              <w:right w:val="single" w:sz="4" w:space="0" w:color="auto"/>
            </w:tcBorders>
            <w:shd w:val="clear" w:color="auto" w:fill="auto"/>
            <w:noWrap/>
            <w:vAlign w:val="center"/>
            <w:hideMark/>
          </w:tcPr>
          <w:p w14:paraId="4CDC0453"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SF</w:t>
            </w:r>
          </w:p>
        </w:tc>
        <w:tc>
          <w:tcPr>
            <w:tcW w:w="577" w:type="dxa"/>
            <w:tcBorders>
              <w:top w:val="nil"/>
              <w:left w:val="nil"/>
              <w:bottom w:val="nil"/>
              <w:right w:val="single" w:sz="4" w:space="0" w:color="auto"/>
            </w:tcBorders>
            <w:shd w:val="clear" w:color="auto" w:fill="auto"/>
            <w:noWrap/>
            <w:vAlign w:val="center"/>
            <w:hideMark/>
          </w:tcPr>
          <w:p w14:paraId="2F9EC6CC"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793D4BC9"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xml:space="preserve">COMISION MUNICIPAL DE AGUA POTABLE </w:t>
            </w:r>
          </w:p>
        </w:tc>
        <w:tc>
          <w:tcPr>
            <w:tcW w:w="2450" w:type="dxa"/>
            <w:tcBorders>
              <w:top w:val="nil"/>
              <w:left w:val="nil"/>
              <w:bottom w:val="nil"/>
              <w:right w:val="single" w:sz="4" w:space="0" w:color="auto"/>
            </w:tcBorders>
            <w:shd w:val="clear" w:color="auto" w:fill="auto"/>
            <w:vAlign w:val="center"/>
            <w:hideMark/>
          </w:tcPr>
          <w:p w14:paraId="3F914964"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AGUA DICIEMBRE</w:t>
            </w:r>
          </w:p>
        </w:tc>
        <w:tc>
          <w:tcPr>
            <w:tcW w:w="1525" w:type="dxa"/>
            <w:tcBorders>
              <w:top w:val="nil"/>
              <w:left w:val="nil"/>
              <w:bottom w:val="nil"/>
              <w:right w:val="single" w:sz="4" w:space="0" w:color="auto"/>
            </w:tcBorders>
            <w:shd w:val="clear" w:color="auto" w:fill="auto"/>
            <w:noWrap/>
            <w:vAlign w:val="center"/>
            <w:hideMark/>
          </w:tcPr>
          <w:p w14:paraId="43B96668"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3A9A7EE5"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298</w:t>
            </w:r>
          </w:p>
        </w:tc>
        <w:tc>
          <w:tcPr>
            <w:tcW w:w="829" w:type="dxa"/>
            <w:tcBorders>
              <w:top w:val="nil"/>
              <w:left w:val="nil"/>
              <w:bottom w:val="nil"/>
              <w:right w:val="single" w:sz="4" w:space="0" w:color="auto"/>
            </w:tcBorders>
            <w:shd w:val="clear" w:color="auto" w:fill="auto"/>
            <w:noWrap/>
            <w:vAlign w:val="center"/>
            <w:hideMark/>
          </w:tcPr>
          <w:p w14:paraId="5402EC3C"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6BB07E86" w14:textId="77777777" w:rsidTr="001A74CB">
        <w:trPr>
          <w:trHeight w:val="552"/>
        </w:trPr>
        <w:tc>
          <w:tcPr>
            <w:tcW w:w="552" w:type="dxa"/>
            <w:tcBorders>
              <w:top w:val="nil"/>
              <w:left w:val="single" w:sz="4" w:space="0" w:color="auto"/>
              <w:bottom w:val="nil"/>
              <w:right w:val="single" w:sz="4" w:space="0" w:color="auto"/>
            </w:tcBorders>
            <w:shd w:val="clear" w:color="auto" w:fill="auto"/>
            <w:noWrap/>
            <w:vAlign w:val="center"/>
            <w:hideMark/>
          </w:tcPr>
          <w:p w14:paraId="63743B27"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SF</w:t>
            </w:r>
          </w:p>
        </w:tc>
        <w:tc>
          <w:tcPr>
            <w:tcW w:w="577" w:type="dxa"/>
            <w:tcBorders>
              <w:top w:val="nil"/>
              <w:left w:val="nil"/>
              <w:bottom w:val="nil"/>
              <w:right w:val="single" w:sz="4" w:space="0" w:color="auto"/>
            </w:tcBorders>
            <w:shd w:val="clear" w:color="auto" w:fill="auto"/>
            <w:noWrap/>
            <w:vAlign w:val="center"/>
            <w:hideMark/>
          </w:tcPr>
          <w:p w14:paraId="7D0E23C7"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227F769E"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TELEFONOS DE MEXICO</w:t>
            </w:r>
          </w:p>
        </w:tc>
        <w:tc>
          <w:tcPr>
            <w:tcW w:w="2450" w:type="dxa"/>
            <w:tcBorders>
              <w:top w:val="nil"/>
              <w:left w:val="nil"/>
              <w:bottom w:val="nil"/>
              <w:right w:val="single" w:sz="4" w:space="0" w:color="auto"/>
            </w:tcBorders>
            <w:shd w:val="clear" w:color="auto" w:fill="auto"/>
            <w:vAlign w:val="center"/>
            <w:hideMark/>
          </w:tcPr>
          <w:p w14:paraId="0EF63F7A"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TELEFONIA TRADICIONAL</w:t>
            </w:r>
          </w:p>
        </w:tc>
        <w:tc>
          <w:tcPr>
            <w:tcW w:w="1525" w:type="dxa"/>
            <w:tcBorders>
              <w:top w:val="nil"/>
              <w:left w:val="nil"/>
              <w:bottom w:val="nil"/>
              <w:right w:val="single" w:sz="4" w:space="0" w:color="auto"/>
            </w:tcBorders>
            <w:shd w:val="clear" w:color="auto" w:fill="auto"/>
            <w:noWrap/>
            <w:vAlign w:val="center"/>
            <w:hideMark/>
          </w:tcPr>
          <w:p w14:paraId="17EDE804"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1CEA99E0"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2,352</w:t>
            </w:r>
          </w:p>
        </w:tc>
        <w:tc>
          <w:tcPr>
            <w:tcW w:w="829" w:type="dxa"/>
            <w:tcBorders>
              <w:top w:val="nil"/>
              <w:left w:val="nil"/>
              <w:bottom w:val="nil"/>
              <w:right w:val="single" w:sz="4" w:space="0" w:color="auto"/>
            </w:tcBorders>
            <w:shd w:val="clear" w:color="auto" w:fill="auto"/>
            <w:noWrap/>
            <w:vAlign w:val="center"/>
            <w:hideMark/>
          </w:tcPr>
          <w:p w14:paraId="6F1DF798"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31/01/2023</w:t>
            </w:r>
          </w:p>
        </w:tc>
      </w:tr>
      <w:tr w:rsidR="001A74CB" w:rsidRPr="001A74CB" w14:paraId="1D4FECD8" w14:textId="77777777" w:rsidTr="001A74CB">
        <w:trPr>
          <w:trHeight w:val="828"/>
        </w:trPr>
        <w:tc>
          <w:tcPr>
            <w:tcW w:w="552" w:type="dxa"/>
            <w:tcBorders>
              <w:top w:val="nil"/>
              <w:left w:val="single" w:sz="4" w:space="0" w:color="auto"/>
              <w:bottom w:val="nil"/>
              <w:right w:val="single" w:sz="4" w:space="0" w:color="auto"/>
            </w:tcBorders>
            <w:shd w:val="clear" w:color="auto" w:fill="auto"/>
            <w:noWrap/>
            <w:vAlign w:val="center"/>
            <w:hideMark/>
          </w:tcPr>
          <w:p w14:paraId="6CF2C1B4"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SF</w:t>
            </w:r>
          </w:p>
        </w:tc>
        <w:tc>
          <w:tcPr>
            <w:tcW w:w="577" w:type="dxa"/>
            <w:tcBorders>
              <w:top w:val="nil"/>
              <w:left w:val="nil"/>
              <w:bottom w:val="nil"/>
              <w:right w:val="single" w:sz="4" w:space="0" w:color="auto"/>
            </w:tcBorders>
            <w:shd w:val="clear" w:color="auto" w:fill="auto"/>
            <w:noWrap/>
            <w:vAlign w:val="center"/>
            <w:hideMark/>
          </w:tcPr>
          <w:p w14:paraId="37FE0D4D"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tcBorders>
              <w:top w:val="nil"/>
              <w:left w:val="nil"/>
              <w:bottom w:val="nil"/>
              <w:right w:val="single" w:sz="4" w:space="0" w:color="auto"/>
            </w:tcBorders>
            <w:shd w:val="clear" w:color="auto" w:fill="auto"/>
            <w:noWrap/>
            <w:vAlign w:val="center"/>
            <w:hideMark/>
          </w:tcPr>
          <w:p w14:paraId="28512701"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Servicio de Administración Tributaria</w:t>
            </w:r>
          </w:p>
        </w:tc>
        <w:tc>
          <w:tcPr>
            <w:tcW w:w="2450" w:type="dxa"/>
            <w:tcBorders>
              <w:top w:val="nil"/>
              <w:left w:val="nil"/>
              <w:bottom w:val="nil"/>
              <w:right w:val="single" w:sz="4" w:space="0" w:color="auto"/>
            </w:tcBorders>
            <w:shd w:val="clear" w:color="auto" w:fill="auto"/>
            <w:vAlign w:val="center"/>
            <w:hideMark/>
          </w:tcPr>
          <w:p w14:paraId="4C5217A5"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ISR Retenciones por salarios</w:t>
            </w:r>
          </w:p>
        </w:tc>
        <w:tc>
          <w:tcPr>
            <w:tcW w:w="1525" w:type="dxa"/>
            <w:tcBorders>
              <w:top w:val="nil"/>
              <w:left w:val="nil"/>
              <w:bottom w:val="nil"/>
              <w:right w:val="single" w:sz="4" w:space="0" w:color="auto"/>
            </w:tcBorders>
            <w:shd w:val="clear" w:color="auto" w:fill="auto"/>
            <w:noWrap/>
            <w:vAlign w:val="center"/>
            <w:hideMark/>
          </w:tcPr>
          <w:p w14:paraId="0461FD52"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tcBorders>
              <w:top w:val="nil"/>
              <w:left w:val="nil"/>
              <w:bottom w:val="nil"/>
              <w:right w:val="single" w:sz="4" w:space="0" w:color="auto"/>
            </w:tcBorders>
            <w:shd w:val="clear" w:color="auto" w:fill="auto"/>
            <w:noWrap/>
            <w:vAlign w:val="center"/>
            <w:hideMark/>
          </w:tcPr>
          <w:p w14:paraId="3E3FE73D"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438,052</w:t>
            </w:r>
          </w:p>
        </w:tc>
        <w:tc>
          <w:tcPr>
            <w:tcW w:w="829" w:type="dxa"/>
            <w:tcBorders>
              <w:top w:val="nil"/>
              <w:left w:val="nil"/>
              <w:bottom w:val="nil"/>
              <w:right w:val="single" w:sz="4" w:space="0" w:color="auto"/>
            </w:tcBorders>
            <w:shd w:val="clear" w:color="auto" w:fill="auto"/>
            <w:noWrap/>
            <w:vAlign w:val="center"/>
            <w:hideMark/>
          </w:tcPr>
          <w:p w14:paraId="3496EEB2"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17/01/2023</w:t>
            </w:r>
          </w:p>
        </w:tc>
      </w:tr>
      <w:tr w:rsidR="001A74CB" w:rsidRPr="001A74CB" w14:paraId="5E66E4CD" w14:textId="77777777" w:rsidTr="001A74CB">
        <w:trPr>
          <w:trHeight w:val="288"/>
        </w:trPr>
        <w:tc>
          <w:tcPr>
            <w:tcW w:w="552" w:type="dxa"/>
            <w:tcBorders>
              <w:top w:val="nil"/>
              <w:left w:val="single" w:sz="4" w:space="0" w:color="auto"/>
              <w:bottom w:val="nil"/>
              <w:right w:val="single" w:sz="4" w:space="0" w:color="auto"/>
            </w:tcBorders>
            <w:shd w:val="clear" w:color="auto" w:fill="auto"/>
            <w:noWrap/>
            <w:vAlign w:val="center"/>
            <w:hideMark/>
          </w:tcPr>
          <w:p w14:paraId="1E3DED91"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SF</w:t>
            </w:r>
          </w:p>
        </w:tc>
        <w:tc>
          <w:tcPr>
            <w:tcW w:w="577" w:type="dxa"/>
            <w:tcBorders>
              <w:top w:val="nil"/>
              <w:left w:val="nil"/>
              <w:bottom w:val="nil"/>
              <w:right w:val="single" w:sz="4" w:space="0" w:color="auto"/>
            </w:tcBorders>
            <w:shd w:val="clear" w:color="auto" w:fill="auto"/>
            <w:noWrap/>
            <w:vAlign w:val="center"/>
            <w:hideMark/>
          </w:tcPr>
          <w:p w14:paraId="48CF9803"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2345" w:type="dxa"/>
            <w:vMerge w:val="restart"/>
            <w:tcBorders>
              <w:top w:val="nil"/>
              <w:left w:val="single" w:sz="4" w:space="0" w:color="auto"/>
              <w:bottom w:val="nil"/>
              <w:right w:val="single" w:sz="4" w:space="0" w:color="auto"/>
            </w:tcBorders>
            <w:shd w:val="clear" w:color="auto" w:fill="auto"/>
            <w:noWrap/>
            <w:vAlign w:val="center"/>
            <w:hideMark/>
          </w:tcPr>
          <w:p w14:paraId="5F0777BD"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xml:space="preserve">SECRETARIA DE FINANZAS DEL GOBIERNO </w:t>
            </w:r>
          </w:p>
        </w:tc>
        <w:tc>
          <w:tcPr>
            <w:tcW w:w="2450" w:type="dxa"/>
            <w:vMerge w:val="restart"/>
            <w:tcBorders>
              <w:top w:val="nil"/>
              <w:left w:val="single" w:sz="4" w:space="0" w:color="auto"/>
              <w:bottom w:val="nil"/>
              <w:right w:val="single" w:sz="4" w:space="0" w:color="auto"/>
            </w:tcBorders>
            <w:shd w:val="clear" w:color="auto" w:fill="auto"/>
            <w:vAlign w:val="center"/>
            <w:hideMark/>
          </w:tcPr>
          <w:p w14:paraId="3C8986E5"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3% SOBRE NOMINA DICIEMBRE</w:t>
            </w:r>
          </w:p>
        </w:tc>
        <w:tc>
          <w:tcPr>
            <w:tcW w:w="1525" w:type="dxa"/>
            <w:vMerge w:val="restart"/>
            <w:tcBorders>
              <w:top w:val="nil"/>
              <w:left w:val="single" w:sz="4" w:space="0" w:color="auto"/>
              <w:bottom w:val="nil"/>
              <w:right w:val="single" w:sz="4" w:space="0" w:color="auto"/>
            </w:tcBorders>
            <w:shd w:val="clear" w:color="auto" w:fill="auto"/>
            <w:noWrap/>
            <w:vAlign w:val="center"/>
            <w:hideMark/>
          </w:tcPr>
          <w:p w14:paraId="0308D4FD"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LIC. ULISES BRITO AGUILAR</w:t>
            </w:r>
          </w:p>
        </w:tc>
        <w:tc>
          <w:tcPr>
            <w:tcW w:w="550" w:type="dxa"/>
            <w:vMerge w:val="restart"/>
            <w:tcBorders>
              <w:top w:val="nil"/>
              <w:left w:val="single" w:sz="4" w:space="0" w:color="auto"/>
              <w:bottom w:val="nil"/>
              <w:right w:val="single" w:sz="4" w:space="0" w:color="auto"/>
            </w:tcBorders>
            <w:shd w:val="clear" w:color="auto" w:fill="auto"/>
            <w:noWrap/>
            <w:vAlign w:val="center"/>
            <w:hideMark/>
          </w:tcPr>
          <w:p w14:paraId="04DFA091" w14:textId="77777777" w:rsidR="001A74CB" w:rsidRPr="001A74CB" w:rsidRDefault="001A74CB" w:rsidP="001A74CB">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82,917</w:t>
            </w:r>
          </w:p>
        </w:tc>
        <w:tc>
          <w:tcPr>
            <w:tcW w:w="829" w:type="dxa"/>
            <w:tcBorders>
              <w:top w:val="nil"/>
              <w:left w:val="nil"/>
              <w:bottom w:val="nil"/>
              <w:right w:val="single" w:sz="4" w:space="0" w:color="auto"/>
            </w:tcBorders>
            <w:shd w:val="clear" w:color="auto" w:fill="auto"/>
            <w:noWrap/>
            <w:vAlign w:val="center"/>
            <w:hideMark/>
          </w:tcPr>
          <w:p w14:paraId="121F8611"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15/01/2023</w:t>
            </w:r>
          </w:p>
        </w:tc>
      </w:tr>
      <w:tr w:rsidR="001A74CB" w:rsidRPr="001A74CB" w14:paraId="5668EF46" w14:textId="77777777" w:rsidTr="001A74CB">
        <w:trPr>
          <w:trHeight w:val="288"/>
        </w:trPr>
        <w:tc>
          <w:tcPr>
            <w:tcW w:w="552" w:type="dxa"/>
            <w:tcBorders>
              <w:top w:val="nil"/>
              <w:left w:val="single" w:sz="4" w:space="0" w:color="auto"/>
              <w:bottom w:val="nil"/>
              <w:right w:val="single" w:sz="4" w:space="0" w:color="auto"/>
            </w:tcBorders>
            <w:shd w:val="clear" w:color="auto" w:fill="auto"/>
            <w:noWrap/>
            <w:vAlign w:val="center"/>
            <w:hideMark/>
          </w:tcPr>
          <w:p w14:paraId="2C6464A1"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c>
          <w:tcPr>
            <w:tcW w:w="577" w:type="dxa"/>
            <w:tcBorders>
              <w:top w:val="nil"/>
              <w:left w:val="nil"/>
              <w:bottom w:val="nil"/>
              <w:right w:val="single" w:sz="4" w:space="0" w:color="auto"/>
            </w:tcBorders>
            <w:shd w:val="clear" w:color="auto" w:fill="auto"/>
            <w:noWrap/>
            <w:vAlign w:val="center"/>
            <w:hideMark/>
          </w:tcPr>
          <w:p w14:paraId="22752FAF"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c>
          <w:tcPr>
            <w:tcW w:w="2345" w:type="dxa"/>
            <w:vMerge/>
            <w:tcBorders>
              <w:top w:val="nil"/>
              <w:left w:val="single" w:sz="4" w:space="0" w:color="auto"/>
              <w:bottom w:val="nil"/>
              <w:right w:val="single" w:sz="4" w:space="0" w:color="auto"/>
            </w:tcBorders>
            <w:vAlign w:val="center"/>
            <w:hideMark/>
          </w:tcPr>
          <w:p w14:paraId="04B31316" w14:textId="77777777" w:rsidR="001A74CB" w:rsidRPr="001A74CB" w:rsidRDefault="001A74CB" w:rsidP="001A74CB">
            <w:pPr>
              <w:spacing w:after="0" w:line="240" w:lineRule="auto"/>
              <w:rPr>
                <w:rFonts w:eastAsia="Times New Roman" w:cs="Calibri"/>
                <w:sz w:val="20"/>
                <w:szCs w:val="20"/>
                <w:lang w:eastAsia="es-MX"/>
              </w:rPr>
            </w:pPr>
          </w:p>
        </w:tc>
        <w:tc>
          <w:tcPr>
            <w:tcW w:w="2450" w:type="dxa"/>
            <w:vMerge/>
            <w:tcBorders>
              <w:top w:val="nil"/>
              <w:left w:val="single" w:sz="4" w:space="0" w:color="auto"/>
              <w:bottom w:val="nil"/>
              <w:right w:val="single" w:sz="4" w:space="0" w:color="auto"/>
            </w:tcBorders>
            <w:vAlign w:val="center"/>
            <w:hideMark/>
          </w:tcPr>
          <w:p w14:paraId="64EFE38B" w14:textId="77777777" w:rsidR="001A74CB" w:rsidRPr="001A74CB" w:rsidRDefault="001A74CB" w:rsidP="001A74CB">
            <w:pPr>
              <w:spacing w:after="0" w:line="240" w:lineRule="auto"/>
              <w:rPr>
                <w:rFonts w:eastAsia="Times New Roman" w:cs="Calibri"/>
                <w:sz w:val="20"/>
                <w:szCs w:val="20"/>
                <w:lang w:eastAsia="es-MX"/>
              </w:rPr>
            </w:pPr>
          </w:p>
        </w:tc>
        <w:tc>
          <w:tcPr>
            <w:tcW w:w="1525" w:type="dxa"/>
            <w:vMerge/>
            <w:tcBorders>
              <w:top w:val="nil"/>
              <w:left w:val="single" w:sz="4" w:space="0" w:color="auto"/>
              <w:bottom w:val="nil"/>
              <w:right w:val="single" w:sz="4" w:space="0" w:color="auto"/>
            </w:tcBorders>
            <w:vAlign w:val="center"/>
            <w:hideMark/>
          </w:tcPr>
          <w:p w14:paraId="61F9404F" w14:textId="77777777" w:rsidR="001A74CB" w:rsidRPr="001A74CB" w:rsidRDefault="001A74CB" w:rsidP="001A74CB">
            <w:pPr>
              <w:spacing w:after="0" w:line="240" w:lineRule="auto"/>
              <w:rPr>
                <w:rFonts w:eastAsia="Times New Roman" w:cs="Calibri"/>
                <w:sz w:val="20"/>
                <w:szCs w:val="20"/>
                <w:lang w:eastAsia="es-MX"/>
              </w:rPr>
            </w:pPr>
          </w:p>
        </w:tc>
        <w:tc>
          <w:tcPr>
            <w:tcW w:w="550" w:type="dxa"/>
            <w:vMerge/>
            <w:tcBorders>
              <w:top w:val="nil"/>
              <w:left w:val="single" w:sz="4" w:space="0" w:color="auto"/>
              <w:bottom w:val="nil"/>
              <w:right w:val="single" w:sz="4" w:space="0" w:color="auto"/>
            </w:tcBorders>
            <w:vAlign w:val="center"/>
            <w:hideMark/>
          </w:tcPr>
          <w:p w14:paraId="3224F75C" w14:textId="77777777" w:rsidR="001A74CB" w:rsidRPr="001A74CB" w:rsidRDefault="001A74CB" w:rsidP="001A74CB">
            <w:pPr>
              <w:spacing w:after="0" w:line="240" w:lineRule="auto"/>
              <w:rPr>
                <w:rFonts w:eastAsia="Times New Roman" w:cs="Calibri"/>
                <w:sz w:val="20"/>
                <w:szCs w:val="20"/>
                <w:lang w:eastAsia="es-MX"/>
              </w:rPr>
            </w:pPr>
          </w:p>
        </w:tc>
        <w:tc>
          <w:tcPr>
            <w:tcW w:w="829" w:type="dxa"/>
            <w:tcBorders>
              <w:top w:val="nil"/>
              <w:left w:val="nil"/>
              <w:bottom w:val="nil"/>
              <w:right w:val="single" w:sz="4" w:space="0" w:color="auto"/>
            </w:tcBorders>
            <w:shd w:val="clear" w:color="auto" w:fill="auto"/>
            <w:noWrap/>
            <w:vAlign w:val="center"/>
            <w:hideMark/>
          </w:tcPr>
          <w:p w14:paraId="4F324409"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r>
      <w:tr w:rsidR="001A74CB" w:rsidRPr="001A74CB" w14:paraId="655354BD" w14:textId="77777777" w:rsidTr="001A74CB">
        <w:trPr>
          <w:trHeight w:val="288"/>
        </w:trPr>
        <w:tc>
          <w:tcPr>
            <w:tcW w:w="552" w:type="dxa"/>
            <w:tcBorders>
              <w:top w:val="nil"/>
              <w:left w:val="single" w:sz="4" w:space="0" w:color="auto"/>
              <w:bottom w:val="nil"/>
              <w:right w:val="single" w:sz="4" w:space="0" w:color="auto"/>
            </w:tcBorders>
            <w:shd w:val="clear" w:color="auto" w:fill="auto"/>
            <w:noWrap/>
            <w:vAlign w:val="center"/>
            <w:hideMark/>
          </w:tcPr>
          <w:p w14:paraId="12B040C0"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c>
          <w:tcPr>
            <w:tcW w:w="577" w:type="dxa"/>
            <w:tcBorders>
              <w:top w:val="nil"/>
              <w:left w:val="nil"/>
              <w:bottom w:val="nil"/>
              <w:right w:val="single" w:sz="4" w:space="0" w:color="auto"/>
            </w:tcBorders>
            <w:shd w:val="clear" w:color="auto" w:fill="auto"/>
            <w:noWrap/>
            <w:vAlign w:val="center"/>
            <w:hideMark/>
          </w:tcPr>
          <w:p w14:paraId="0EB0C3F2"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c>
          <w:tcPr>
            <w:tcW w:w="2345" w:type="dxa"/>
            <w:tcBorders>
              <w:top w:val="nil"/>
              <w:left w:val="nil"/>
              <w:bottom w:val="nil"/>
              <w:right w:val="single" w:sz="4" w:space="0" w:color="auto"/>
            </w:tcBorders>
            <w:shd w:val="clear" w:color="auto" w:fill="auto"/>
            <w:noWrap/>
            <w:vAlign w:val="center"/>
            <w:hideMark/>
          </w:tcPr>
          <w:p w14:paraId="2E59C540"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2450" w:type="dxa"/>
            <w:tcBorders>
              <w:top w:val="nil"/>
              <w:left w:val="nil"/>
              <w:bottom w:val="nil"/>
              <w:right w:val="single" w:sz="4" w:space="0" w:color="auto"/>
            </w:tcBorders>
            <w:shd w:val="clear" w:color="auto" w:fill="auto"/>
            <w:vAlign w:val="center"/>
            <w:hideMark/>
          </w:tcPr>
          <w:p w14:paraId="44F0F3C7"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1525" w:type="dxa"/>
            <w:tcBorders>
              <w:top w:val="nil"/>
              <w:left w:val="nil"/>
              <w:bottom w:val="nil"/>
              <w:right w:val="single" w:sz="4" w:space="0" w:color="auto"/>
            </w:tcBorders>
            <w:shd w:val="clear" w:color="auto" w:fill="auto"/>
            <w:noWrap/>
            <w:vAlign w:val="center"/>
            <w:hideMark/>
          </w:tcPr>
          <w:p w14:paraId="6AC4F6BA"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550" w:type="dxa"/>
            <w:tcBorders>
              <w:top w:val="nil"/>
              <w:left w:val="nil"/>
              <w:bottom w:val="nil"/>
              <w:right w:val="single" w:sz="4" w:space="0" w:color="auto"/>
            </w:tcBorders>
            <w:shd w:val="clear" w:color="auto" w:fill="auto"/>
            <w:noWrap/>
            <w:vAlign w:val="center"/>
            <w:hideMark/>
          </w:tcPr>
          <w:p w14:paraId="213A2AD1"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829" w:type="dxa"/>
            <w:tcBorders>
              <w:top w:val="nil"/>
              <w:left w:val="nil"/>
              <w:bottom w:val="nil"/>
              <w:right w:val="single" w:sz="4" w:space="0" w:color="auto"/>
            </w:tcBorders>
            <w:shd w:val="clear" w:color="auto" w:fill="auto"/>
            <w:noWrap/>
            <w:vAlign w:val="center"/>
            <w:hideMark/>
          </w:tcPr>
          <w:p w14:paraId="4F896778"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r>
      <w:tr w:rsidR="001A74CB" w:rsidRPr="001A74CB" w14:paraId="07B23586" w14:textId="77777777" w:rsidTr="001A74CB">
        <w:trPr>
          <w:trHeight w:val="288"/>
        </w:trPr>
        <w:tc>
          <w:tcPr>
            <w:tcW w:w="552" w:type="dxa"/>
            <w:tcBorders>
              <w:top w:val="nil"/>
              <w:left w:val="single" w:sz="4" w:space="0" w:color="auto"/>
              <w:bottom w:val="nil"/>
              <w:right w:val="single" w:sz="4" w:space="0" w:color="auto"/>
            </w:tcBorders>
            <w:shd w:val="clear" w:color="auto" w:fill="auto"/>
            <w:noWrap/>
            <w:vAlign w:val="center"/>
            <w:hideMark/>
          </w:tcPr>
          <w:p w14:paraId="48E6B0F3"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c>
          <w:tcPr>
            <w:tcW w:w="577" w:type="dxa"/>
            <w:tcBorders>
              <w:top w:val="nil"/>
              <w:left w:val="nil"/>
              <w:bottom w:val="nil"/>
              <w:right w:val="single" w:sz="4" w:space="0" w:color="auto"/>
            </w:tcBorders>
            <w:shd w:val="clear" w:color="auto" w:fill="auto"/>
            <w:noWrap/>
            <w:vAlign w:val="center"/>
            <w:hideMark/>
          </w:tcPr>
          <w:p w14:paraId="551F2F65"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c>
          <w:tcPr>
            <w:tcW w:w="2345" w:type="dxa"/>
            <w:tcBorders>
              <w:top w:val="nil"/>
              <w:left w:val="nil"/>
              <w:bottom w:val="nil"/>
              <w:right w:val="single" w:sz="4" w:space="0" w:color="auto"/>
            </w:tcBorders>
            <w:shd w:val="clear" w:color="auto" w:fill="auto"/>
            <w:vAlign w:val="center"/>
            <w:hideMark/>
          </w:tcPr>
          <w:p w14:paraId="286A1CB8"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2450" w:type="dxa"/>
            <w:tcBorders>
              <w:top w:val="nil"/>
              <w:left w:val="nil"/>
              <w:bottom w:val="nil"/>
              <w:right w:val="nil"/>
            </w:tcBorders>
            <w:shd w:val="clear" w:color="auto" w:fill="auto"/>
            <w:vAlign w:val="center"/>
            <w:hideMark/>
          </w:tcPr>
          <w:p w14:paraId="09DC8F52" w14:textId="77777777" w:rsidR="001A74CB" w:rsidRPr="001A74CB" w:rsidRDefault="001A74CB" w:rsidP="001A74CB">
            <w:pPr>
              <w:spacing w:after="0" w:line="240" w:lineRule="auto"/>
              <w:rPr>
                <w:rFonts w:eastAsia="Times New Roman" w:cs="Calibri"/>
                <w:sz w:val="20"/>
                <w:szCs w:val="20"/>
                <w:lang w:eastAsia="es-MX"/>
              </w:rPr>
            </w:pPr>
          </w:p>
        </w:tc>
        <w:tc>
          <w:tcPr>
            <w:tcW w:w="1525" w:type="dxa"/>
            <w:tcBorders>
              <w:top w:val="nil"/>
              <w:left w:val="single" w:sz="4" w:space="0" w:color="auto"/>
              <w:bottom w:val="nil"/>
              <w:right w:val="single" w:sz="4" w:space="0" w:color="auto"/>
            </w:tcBorders>
            <w:shd w:val="clear" w:color="auto" w:fill="auto"/>
            <w:vAlign w:val="center"/>
            <w:hideMark/>
          </w:tcPr>
          <w:p w14:paraId="6D72F369"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550" w:type="dxa"/>
            <w:tcBorders>
              <w:top w:val="nil"/>
              <w:left w:val="nil"/>
              <w:bottom w:val="nil"/>
              <w:right w:val="single" w:sz="4" w:space="0" w:color="auto"/>
            </w:tcBorders>
            <w:shd w:val="clear" w:color="auto" w:fill="auto"/>
            <w:noWrap/>
            <w:vAlign w:val="center"/>
            <w:hideMark/>
          </w:tcPr>
          <w:p w14:paraId="6DF0ECF1"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829" w:type="dxa"/>
            <w:tcBorders>
              <w:top w:val="nil"/>
              <w:left w:val="nil"/>
              <w:bottom w:val="nil"/>
              <w:right w:val="single" w:sz="4" w:space="0" w:color="auto"/>
            </w:tcBorders>
            <w:shd w:val="clear" w:color="auto" w:fill="auto"/>
            <w:noWrap/>
            <w:vAlign w:val="center"/>
            <w:hideMark/>
          </w:tcPr>
          <w:p w14:paraId="4EBEC5AC" w14:textId="77777777" w:rsidR="001A74CB" w:rsidRPr="001A74CB" w:rsidRDefault="001A74CB" w:rsidP="001A74CB">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r>
      <w:tr w:rsidR="001A74CB" w:rsidRPr="001A74CB" w14:paraId="29336682" w14:textId="77777777" w:rsidTr="001A74CB">
        <w:trPr>
          <w:trHeight w:val="288"/>
        </w:trPr>
        <w:tc>
          <w:tcPr>
            <w:tcW w:w="552" w:type="dxa"/>
            <w:tcBorders>
              <w:top w:val="single" w:sz="4" w:space="0" w:color="auto"/>
              <w:left w:val="single" w:sz="4" w:space="0" w:color="auto"/>
              <w:bottom w:val="single" w:sz="4" w:space="0" w:color="auto"/>
              <w:right w:val="nil"/>
            </w:tcBorders>
            <w:shd w:val="clear" w:color="auto" w:fill="auto"/>
            <w:noWrap/>
            <w:vAlign w:val="center"/>
            <w:hideMark/>
          </w:tcPr>
          <w:p w14:paraId="5ABC0795"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577" w:type="dxa"/>
            <w:tcBorders>
              <w:top w:val="single" w:sz="4" w:space="0" w:color="auto"/>
              <w:left w:val="nil"/>
              <w:bottom w:val="single" w:sz="4" w:space="0" w:color="auto"/>
              <w:right w:val="nil"/>
            </w:tcBorders>
            <w:shd w:val="clear" w:color="auto" w:fill="auto"/>
            <w:noWrap/>
            <w:vAlign w:val="center"/>
            <w:hideMark/>
          </w:tcPr>
          <w:p w14:paraId="7A7BB7EA"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2345" w:type="dxa"/>
            <w:tcBorders>
              <w:top w:val="single" w:sz="4" w:space="0" w:color="auto"/>
              <w:left w:val="nil"/>
              <w:bottom w:val="single" w:sz="4" w:space="0" w:color="auto"/>
              <w:right w:val="nil"/>
            </w:tcBorders>
            <w:shd w:val="clear" w:color="auto" w:fill="auto"/>
            <w:noWrap/>
            <w:vAlign w:val="center"/>
            <w:hideMark/>
          </w:tcPr>
          <w:p w14:paraId="774B9593"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2450" w:type="dxa"/>
            <w:tcBorders>
              <w:top w:val="single" w:sz="4" w:space="0" w:color="auto"/>
              <w:left w:val="nil"/>
              <w:bottom w:val="single" w:sz="4" w:space="0" w:color="auto"/>
              <w:right w:val="nil"/>
            </w:tcBorders>
            <w:shd w:val="clear" w:color="auto" w:fill="auto"/>
            <w:noWrap/>
            <w:vAlign w:val="center"/>
            <w:hideMark/>
          </w:tcPr>
          <w:p w14:paraId="29B61520" w14:textId="77777777" w:rsidR="001A74CB" w:rsidRPr="001A74CB" w:rsidRDefault="001A74CB" w:rsidP="001A74CB">
            <w:pPr>
              <w:spacing w:after="0" w:line="240" w:lineRule="auto"/>
              <w:rPr>
                <w:rFonts w:eastAsia="Times New Roman" w:cs="Calibri"/>
                <w:b/>
                <w:bCs/>
                <w:sz w:val="20"/>
                <w:szCs w:val="20"/>
                <w:lang w:eastAsia="es-MX"/>
              </w:rPr>
            </w:pPr>
            <w:r w:rsidRPr="001A74CB">
              <w:rPr>
                <w:rFonts w:eastAsia="Times New Roman" w:cs="Calibri"/>
                <w:b/>
                <w:bCs/>
                <w:sz w:val="20"/>
                <w:szCs w:val="20"/>
                <w:lang w:eastAsia="es-MX"/>
              </w:rPr>
              <w:t>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495535AE" w14:textId="77777777" w:rsidR="001A74CB" w:rsidRPr="001A74CB" w:rsidRDefault="001A74CB" w:rsidP="001A74CB">
            <w:pPr>
              <w:spacing w:after="0" w:line="240" w:lineRule="auto"/>
              <w:jc w:val="right"/>
              <w:rPr>
                <w:rFonts w:eastAsia="Times New Roman" w:cs="Calibri"/>
                <w:b/>
                <w:bCs/>
                <w:sz w:val="20"/>
                <w:szCs w:val="20"/>
                <w:lang w:eastAsia="es-MX"/>
              </w:rPr>
            </w:pPr>
            <w:r w:rsidRPr="001A74CB">
              <w:rPr>
                <w:rFonts w:eastAsia="Times New Roman" w:cs="Calibri"/>
                <w:b/>
                <w:bCs/>
                <w:sz w:val="20"/>
                <w:szCs w:val="20"/>
                <w:lang w:eastAsia="es-MX"/>
              </w:rPr>
              <w:t>TOTAL CORTO PLAZO:</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64F931DF" w14:textId="77777777" w:rsidR="001A74CB" w:rsidRPr="001A74CB" w:rsidRDefault="001A74CB" w:rsidP="001A74CB">
            <w:pPr>
              <w:spacing w:after="0" w:line="240" w:lineRule="auto"/>
              <w:jc w:val="right"/>
              <w:rPr>
                <w:rFonts w:eastAsia="Times New Roman" w:cs="Calibri"/>
                <w:b/>
                <w:bCs/>
                <w:sz w:val="20"/>
                <w:szCs w:val="20"/>
                <w:lang w:eastAsia="es-MX"/>
              </w:rPr>
            </w:pPr>
            <w:r w:rsidRPr="001A74CB">
              <w:rPr>
                <w:rFonts w:eastAsia="Times New Roman" w:cs="Calibri"/>
                <w:b/>
                <w:bCs/>
                <w:sz w:val="20"/>
                <w:szCs w:val="20"/>
                <w:lang w:eastAsia="es-MX"/>
              </w:rPr>
              <w:t>840,040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46FB13CC" w14:textId="77777777" w:rsidR="001A74CB" w:rsidRPr="001A74CB" w:rsidRDefault="001A74CB" w:rsidP="001A74CB">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r>
    </w:tbl>
    <w:p w14:paraId="33F04432" w14:textId="77777777" w:rsidR="00626D80" w:rsidRDefault="00626D80" w:rsidP="00626D80">
      <w:pPr>
        <w:pStyle w:val="ROMANOS"/>
        <w:spacing w:after="0" w:line="240" w:lineRule="exact"/>
        <w:rPr>
          <w:rFonts w:ascii="Calibri" w:hAnsi="Calibri" w:cs="DIN Pro Regular"/>
          <w:sz w:val="20"/>
          <w:szCs w:val="20"/>
          <w:lang w:val="es-MX"/>
        </w:rPr>
      </w:pPr>
    </w:p>
    <w:p w14:paraId="5C127744" w14:textId="77777777" w:rsidR="00626D80" w:rsidRDefault="00626D80" w:rsidP="00626D80">
      <w:pPr>
        <w:pStyle w:val="ROMANOS"/>
        <w:spacing w:after="0" w:line="240" w:lineRule="exact"/>
        <w:rPr>
          <w:rFonts w:ascii="Calibri" w:hAnsi="Calibri" w:cs="DIN Pro Regular"/>
          <w:sz w:val="20"/>
          <w:szCs w:val="20"/>
          <w:lang w:val="es-MX"/>
        </w:rPr>
      </w:pPr>
    </w:p>
    <w:p w14:paraId="1DA27A4B" w14:textId="77777777" w:rsidR="00626D80" w:rsidRDefault="00626D80" w:rsidP="00626D80">
      <w:pPr>
        <w:pStyle w:val="ROMANOS"/>
        <w:spacing w:after="0" w:line="240" w:lineRule="exact"/>
        <w:rPr>
          <w:rFonts w:ascii="Calibri" w:hAnsi="Calibri" w:cs="DIN Pro Regular"/>
          <w:sz w:val="20"/>
          <w:szCs w:val="20"/>
          <w:lang w:val="es-MX"/>
        </w:rPr>
      </w:pPr>
    </w:p>
    <w:p w14:paraId="3F80407B" w14:textId="77777777" w:rsidR="00626D80" w:rsidRDefault="00626D80" w:rsidP="001A74CB">
      <w:pPr>
        <w:pStyle w:val="ROMANOS"/>
        <w:spacing w:after="0" w:line="240" w:lineRule="exact"/>
        <w:ind w:left="0" w:firstLine="0"/>
        <w:rPr>
          <w:rFonts w:ascii="Calibri" w:hAnsi="Calibri" w:cs="DIN Pro Regular"/>
          <w:sz w:val="20"/>
          <w:szCs w:val="20"/>
          <w:lang w:val="es-MX"/>
        </w:rPr>
      </w:pPr>
    </w:p>
    <w:p w14:paraId="36369569" w14:textId="77777777" w:rsidR="00626D80" w:rsidRPr="008A011E" w:rsidRDefault="00626D80" w:rsidP="00626D80">
      <w:pPr>
        <w:pStyle w:val="ROMANOS"/>
        <w:spacing w:after="0" w:line="240" w:lineRule="exact"/>
        <w:rPr>
          <w:rFonts w:ascii="Calibri" w:hAnsi="Calibri" w:cs="DIN Pro Regular"/>
          <w:sz w:val="20"/>
          <w:szCs w:val="20"/>
          <w:lang w:val="es-MX"/>
        </w:rPr>
      </w:pPr>
    </w:p>
    <w:p w14:paraId="670EB81B" w14:textId="77777777"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14:paraId="3AB9D148" w14:textId="77777777" w:rsidR="001A74CB" w:rsidRPr="008A011E" w:rsidRDefault="001A74CB" w:rsidP="001A74CB">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059E7919" w14:textId="77777777" w:rsidR="000803D2"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p>
    <w:p w14:paraId="2B986191" w14:textId="77777777" w:rsidR="001A74CB" w:rsidRPr="008A011E" w:rsidRDefault="001A74CB" w:rsidP="00D0206A">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No Aplica.</w:t>
      </w:r>
    </w:p>
    <w:p w14:paraId="0FE3B4F8" w14:textId="77777777" w:rsidR="00DF01DA" w:rsidRPr="008A011E" w:rsidRDefault="00DF01DA" w:rsidP="00DF01DA">
      <w:pPr>
        <w:pStyle w:val="ROMANOS"/>
        <w:spacing w:after="0" w:line="240" w:lineRule="exact"/>
        <w:rPr>
          <w:rFonts w:ascii="Calibri" w:hAnsi="Calibri" w:cs="DIN Pro Regular"/>
          <w:sz w:val="20"/>
          <w:szCs w:val="20"/>
          <w:lang w:val="es-MX"/>
        </w:rPr>
      </w:pPr>
    </w:p>
    <w:p w14:paraId="2DA257E6" w14:textId="77777777" w:rsidR="00DF01DA" w:rsidRPr="008A011E" w:rsidRDefault="00DF01DA" w:rsidP="00DF01DA">
      <w:pPr>
        <w:pStyle w:val="ROMANOS"/>
        <w:spacing w:after="0" w:line="240" w:lineRule="exact"/>
        <w:rPr>
          <w:rFonts w:ascii="Calibri" w:hAnsi="Calibri" w:cs="DIN Pro Regular"/>
          <w:sz w:val="20"/>
          <w:szCs w:val="20"/>
          <w:lang w:val="es-MX"/>
        </w:rPr>
      </w:pPr>
    </w:p>
    <w:p w14:paraId="4812E92C" w14:textId="77777777" w:rsidR="00DF01DA" w:rsidRPr="008A011E" w:rsidRDefault="00DF01DA" w:rsidP="00DF01DA">
      <w:pPr>
        <w:pStyle w:val="ROMANOS"/>
        <w:spacing w:after="0" w:line="240" w:lineRule="exact"/>
        <w:rPr>
          <w:rFonts w:ascii="Calibri" w:hAnsi="Calibri" w:cs="DIN Pro Regular"/>
          <w:sz w:val="20"/>
          <w:szCs w:val="20"/>
          <w:lang w:val="es-MX"/>
        </w:rPr>
      </w:pPr>
    </w:p>
    <w:p w14:paraId="188815ED" w14:textId="77777777" w:rsidR="00DF01DA" w:rsidRPr="008A011E" w:rsidRDefault="00DF01DA" w:rsidP="00DF01DA">
      <w:pPr>
        <w:pStyle w:val="ROMANOS"/>
        <w:spacing w:after="0" w:line="240" w:lineRule="exact"/>
        <w:rPr>
          <w:rFonts w:ascii="Calibri" w:hAnsi="Calibri" w:cs="DIN Pro Regular"/>
          <w:sz w:val="20"/>
          <w:szCs w:val="20"/>
          <w:lang w:val="es-MX"/>
        </w:rPr>
      </w:pPr>
    </w:p>
    <w:p w14:paraId="37BDEFE0"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14:paraId="0CA848DB"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2EFFC34A" w14:textId="77777777"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14:paraId="24F3BD89" w14:textId="77777777" w:rsidR="001A74CB" w:rsidRDefault="001A74CB" w:rsidP="000E6439">
      <w:pPr>
        <w:pStyle w:val="ROMANOS"/>
        <w:spacing w:after="0" w:line="240" w:lineRule="exact"/>
        <w:ind w:left="1140"/>
        <w:rPr>
          <w:rFonts w:ascii="Calibri" w:hAnsi="Calibri" w:cs="DIN Pro Regular"/>
          <w:b/>
          <w:sz w:val="20"/>
          <w:szCs w:val="20"/>
          <w:lang w:val="es-MX"/>
        </w:rPr>
      </w:pPr>
    </w:p>
    <w:p w14:paraId="35BAE778" w14:textId="77777777" w:rsidR="001A74CB" w:rsidRDefault="001A74CB" w:rsidP="000E6439">
      <w:pPr>
        <w:pStyle w:val="ROMANOS"/>
        <w:spacing w:after="0" w:line="240" w:lineRule="exact"/>
        <w:ind w:left="1140"/>
        <w:rPr>
          <w:rFonts w:ascii="Calibri" w:hAnsi="Calibri" w:cs="DIN Pro Regular"/>
          <w:sz w:val="20"/>
          <w:szCs w:val="20"/>
          <w:lang w:val="es-MX"/>
        </w:rPr>
      </w:pPr>
      <w:r>
        <w:rPr>
          <w:rFonts w:ascii="Calibri" w:hAnsi="Calibri" w:cs="DIN Pro Regular"/>
          <w:sz w:val="20"/>
          <w:szCs w:val="20"/>
          <w:lang w:val="es-MX"/>
        </w:rPr>
        <w:t>De conformidad con el Decreto 65-105 se expide el Presupuesto de Egresos Autorizado del Estado de Tamaulipas para el ejercicio 2022 y publicado el 31 de diciembre de 2021 en el cual se le asigna al Sistema Estatal Radio Tamaulipas la cantidad de $ 21,168,899.63.</w:t>
      </w:r>
    </w:p>
    <w:p w14:paraId="5E4EB0FF" w14:textId="77777777" w:rsidR="001A74CB" w:rsidRDefault="001A74CB" w:rsidP="000E6439">
      <w:pPr>
        <w:pStyle w:val="ROMANOS"/>
        <w:spacing w:after="0" w:line="240" w:lineRule="exact"/>
        <w:ind w:left="1140"/>
        <w:rPr>
          <w:rFonts w:ascii="Calibri" w:hAnsi="Calibri" w:cs="DIN Pro Regular"/>
          <w:sz w:val="20"/>
          <w:szCs w:val="20"/>
          <w:lang w:val="es-MX"/>
        </w:rPr>
      </w:pPr>
    </w:p>
    <w:p w14:paraId="0BE90EA4" w14:textId="77777777" w:rsidR="001A74CB" w:rsidRDefault="001A74CB" w:rsidP="000E6439">
      <w:pPr>
        <w:pStyle w:val="ROMANOS"/>
        <w:spacing w:after="0" w:line="240" w:lineRule="exact"/>
        <w:ind w:left="1140"/>
        <w:rPr>
          <w:rFonts w:ascii="Calibri" w:hAnsi="Calibri" w:cs="DIN Pro Regular"/>
          <w:sz w:val="20"/>
          <w:szCs w:val="20"/>
          <w:lang w:val="es-MX"/>
        </w:rPr>
      </w:pPr>
    </w:p>
    <w:tbl>
      <w:tblPr>
        <w:tblW w:w="9400" w:type="dxa"/>
        <w:tblInd w:w="70" w:type="dxa"/>
        <w:tblCellMar>
          <w:left w:w="70" w:type="dxa"/>
          <w:right w:w="70" w:type="dxa"/>
        </w:tblCellMar>
        <w:tblLook w:val="04A0" w:firstRow="1" w:lastRow="0" w:firstColumn="1" w:lastColumn="0" w:noHBand="0" w:noVBand="1"/>
      </w:tblPr>
      <w:tblGrid>
        <w:gridCol w:w="7360"/>
        <w:gridCol w:w="2040"/>
      </w:tblGrid>
      <w:tr w:rsidR="001A74CB" w:rsidRPr="001A74CB" w14:paraId="25FEC44F" w14:textId="77777777" w:rsidTr="001A74CB">
        <w:trPr>
          <w:trHeight w:val="315"/>
        </w:trPr>
        <w:tc>
          <w:tcPr>
            <w:tcW w:w="7360" w:type="dxa"/>
            <w:tcBorders>
              <w:top w:val="nil"/>
              <w:left w:val="nil"/>
              <w:bottom w:val="nil"/>
              <w:right w:val="nil"/>
            </w:tcBorders>
            <w:shd w:val="clear" w:color="000000" w:fill="FFFFFF"/>
            <w:hideMark/>
          </w:tcPr>
          <w:p w14:paraId="06E3618E" w14:textId="77777777" w:rsidR="001A74CB" w:rsidRPr="001A74CB" w:rsidRDefault="001A74CB" w:rsidP="001A74CB">
            <w:pPr>
              <w:spacing w:after="0" w:line="240" w:lineRule="auto"/>
              <w:rPr>
                <w:rFonts w:ascii="Arial" w:eastAsia="Times New Roman" w:hAnsi="Arial" w:cs="Arial"/>
                <w:b/>
                <w:bCs/>
                <w:color w:val="000000"/>
                <w:sz w:val="20"/>
                <w:szCs w:val="20"/>
                <w:lang w:eastAsia="es-MX"/>
              </w:rPr>
            </w:pPr>
            <w:r w:rsidRPr="001A74CB">
              <w:rPr>
                <w:rFonts w:ascii="Arial" w:eastAsia="Times New Roman" w:hAnsi="Arial" w:cs="Arial"/>
                <w:b/>
                <w:bCs/>
                <w:color w:val="000000"/>
                <w:sz w:val="20"/>
                <w:szCs w:val="20"/>
                <w:lang w:eastAsia="es-MX"/>
              </w:rPr>
              <w:t>TRANSF. ASIGN. SUBSIDIOS Y OTRAS AYUDAS</w:t>
            </w:r>
          </w:p>
        </w:tc>
        <w:tc>
          <w:tcPr>
            <w:tcW w:w="2040" w:type="dxa"/>
            <w:tcBorders>
              <w:top w:val="nil"/>
              <w:left w:val="nil"/>
              <w:bottom w:val="nil"/>
              <w:right w:val="nil"/>
            </w:tcBorders>
            <w:shd w:val="clear" w:color="auto" w:fill="auto"/>
            <w:noWrap/>
            <w:vAlign w:val="bottom"/>
            <w:hideMark/>
          </w:tcPr>
          <w:p w14:paraId="5C222BFF" w14:textId="77777777" w:rsidR="001A74CB" w:rsidRPr="001A74CB" w:rsidRDefault="001A74CB" w:rsidP="001A74CB">
            <w:pPr>
              <w:spacing w:after="0" w:line="240" w:lineRule="auto"/>
              <w:rPr>
                <w:rFonts w:ascii="Arial" w:eastAsia="Times New Roman" w:hAnsi="Arial" w:cs="Arial"/>
                <w:b/>
                <w:bCs/>
                <w:color w:val="000000"/>
                <w:sz w:val="20"/>
                <w:szCs w:val="20"/>
                <w:lang w:eastAsia="es-MX"/>
              </w:rPr>
            </w:pPr>
          </w:p>
        </w:tc>
      </w:tr>
      <w:tr w:rsidR="001A74CB" w:rsidRPr="001A74CB" w14:paraId="7BAB1159" w14:textId="77777777" w:rsidTr="001A74CB">
        <w:trPr>
          <w:trHeight w:val="288"/>
        </w:trPr>
        <w:tc>
          <w:tcPr>
            <w:tcW w:w="7360" w:type="dxa"/>
            <w:tcBorders>
              <w:top w:val="single" w:sz="4" w:space="0" w:color="auto"/>
              <w:left w:val="single" w:sz="4" w:space="0" w:color="auto"/>
              <w:bottom w:val="single" w:sz="4" w:space="0" w:color="auto"/>
              <w:right w:val="single" w:sz="4" w:space="0" w:color="auto"/>
            </w:tcBorders>
            <w:shd w:val="clear" w:color="000000" w:fill="FFFFFF"/>
            <w:hideMark/>
          </w:tcPr>
          <w:p w14:paraId="39BDC90A" w14:textId="77777777" w:rsidR="001A74CB" w:rsidRPr="000C3226" w:rsidRDefault="001A74CB" w:rsidP="001A74CB">
            <w:pPr>
              <w:spacing w:after="0" w:line="240" w:lineRule="auto"/>
              <w:rPr>
                <w:rFonts w:eastAsia="Times New Roman" w:cs="Calibri"/>
                <w:color w:val="000000"/>
                <w:sz w:val="20"/>
                <w:szCs w:val="20"/>
                <w:lang w:eastAsia="es-MX"/>
              </w:rPr>
            </w:pPr>
            <w:r w:rsidRPr="000C3226">
              <w:rPr>
                <w:rFonts w:eastAsia="Times New Roman" w:cs="Calibri"/>
                <w:color w:val="000000"/>
                <w:sz w:val="20"/>
                <w:szCs w:val="20"/>
                <w:lang w:eastAsia="es-MX"/>
              </w:rPr>
              <w:t>SUBSIDIO ESTATAL</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0D66344" w14:textId="77777777" w:rsidR="001A74CB" w:rsidRPr="000C3226" w:rsidRDefault="001A74CB" w:rsidP="001A74CB">
            <w:pPr>
              <w:spacing w:after="0" w:line="240" w:lineRule="auto"/>
              <w:rPr>
                <w:rFonts w:eastAsia="Times New Roman" w:cs="Calibri"/>
                <w:lang w:eastAsia="es-MX"/>
              </w:rPr>
            </w:pPr>
            <w:r w:rsidRPr="000C3226">
              <w:rPr>
                <w:rFonts w:eastAsia="Times New Roman" w:cs="Calibri"/>
                <w:lang w:eastAsia="es-MX"/>
              </w:rPr>
              <w:t xml:space="preserve">              </w:t>
            </w:r>
            <w:r w:rsidR="00D00157" w:rsidRPr="000C3226">
              <w:rPr>
                <w:rFonts w:eastAsia="Times New Roman" w:cs="Calibri"/>
                <w:lang w:eastAsia="es-MX"/>
              </w:rPr>
              <w:t>$24,627,419</w:t>
            </w:r>
          </w:p>
        </w:tc>
      </w:tr>
      <w:tr w:rsidR="001A74CB" w:rsidRPr="001A74CB" w14:paraId="5B32D60B" w14:textId="77777777" w:rsidTr="001A74CB">
        <w:trPr>
          <w:trHeight w:val="288"/>
        </w:trPr>
        <w:tc>
          <w:tcPr>
            <w:tcW w:w="7360" w:type="dxa"/>
            <w:tcBorders>
              <w:top w:val="nil"/>
              <w:left w:val="nil"/>
              <w:bottom w:val="nil"/>
              <w:right w:val="nil"/>
            </w:tcBorders>
            <w:shd w:val="clear" w:color="000000" w:fill="FFFFFF"/>
            <w:hideMark/>
          </w:tcPr>
          <w:p w14:paraId="6CC587E1" w14:textId="77777777" w:rsidR="001A74CB" w:rsidRPr="000C3226" w:rsidRDefault="001A74CB" w:rsidP="001A74CB">
            <w:pPr>
              <w:spacing w:after="0" w:line="240" w:lineRule="auto"/>
              <w:rPr>
                <w:rFonts w:eastAsia="Times New Roman" w:cs="Calibri"/>
                <w:color w:val="000000"/>
                <w:sz w:val="20"/>
                <w:szCs w:val="20"/>
                <w:lang w:eastAsia="es-MX"/>
              </w:rPr>
            </w:pPr>
            <w:r w:rsidRPr="000C3226">
              <w:rPr>
                <w:rFonts w:eastAsia="Times New Roman" w:cs="Calibri"/>
                <w:color w:val="000000"/>
                <w:sz w:val="20"/>
                <w:szCs w:val="20"/>
                <w:lang w:eastAsia="es-MX"/>
              </w:rPr>
              <w:t> </w:t>
            </w:r>
          </w:p>
        </w:tc>
        <w:tc>
          <w:tcPr>
            <w:tcW w:w="2040" w:type="dxa"/>
            <w:tcBorders>
              <w:top w:val="nil"/>
              <w:left w:val="nil"/>
              <w:bottom w:val="nil"/>
              <w:right w:val="nil"/>
            </w:tcBorders>
            <w:shd w:val="clear" w:color="auto" w:fill="auto"/>
            <w:noWrap/>
            <w:vAlign w:val="bottom"/>
            <w:hideMark/>
          </w:tcPr>
          <w:p w14:paraId="70FAA903" w14:textId="77777777" w:rsidR="001A74CB" w:rsidRPr="000C3226" w:rsidRDefault="001A74CB" w:rsidP="001A74CB">
            <w:pPr>
              <w:spacing w:after="0" w:line="240" w:lineRule="auto"/>
              <w:rPr>
                <w:rFonts w:eastAsia="Times New Roman" w:cs="Calibri"/>
                <w:color w:val="000000"/>
                <w:sz w:val="20"/>
                <w:szCs w:val="20"/>
                <w:lang w:eastAsia="es-MX"/>
              </w:rPr>
            </w:pPr>
          </w:p>
        </w:tc>
      </w:tr>
      <w:tr w:rsidR="001A74CB" w:rsidRPr="001A74CB" w14:paraId="2C4C10E0" w14:textId="77777777" w:rsidTr="001A74CB">
        <w:trPr>
          <w:trHeight w:val="288"/>
        </w:trPr>
        <w:tc>
          <w:tcPr>
            <w:tcW w:w="7360" w:type="dxa"/>
            <w:tcBorders>
              <w:top w:val="single" w:sz="4" w:space="0" w:color="auto"/>
              <w:left w:val="single" w:sz="4" w:space="0" w:color="auto"/>
              <w:bottom w:val="single" w:sz="4" w:space="0" w:color="auto"/>
              <w:right w:val="single" w:sz="4" w:space="0" w:color="auto"/>
            </w:tcBorders>
            <w:shd w:val="clear" w:color="000000" w:fill="FFFFFF"/>
            <w:hideMark/>
          </w:tcPr>
          <w:p w14:paraId="484A4ADF" w14:textId="77777777" w:rsidR="001A74CB" w:rsidRPr="000C3226" w:rsidRDefault="001A74CB" w:rsidP="001A74CB">
            <w:pPr>
              <w:spacing w:after="0" w:line="240" w:lineRule="auto"/>
              <w:rPr>
                <w:rFonts w:eastAsia="Times New Roman" w:cs="Calibri"/>
                <w:color w:val="000000"/>
                <w:sz w:val="20"/>
                <w:szCs w:val="20"/>
                <w:lang w:eastAsia="es-MX"/>
              </w:rPr>
            </w:pPr>
            <w:r w:rsidRPr="000C3226">
              <w:rPr>
                <w:rFonts w:eastAsia="Times New Roman" w:cs="Calibri"/>
                <w:color w:val="000000"/>
                <w:sz w:val="20"/>
                <w:szCs w:val="20"/>
                <w:lang w:eastAsia="es-MX"/>
              </w:rPr>
              <w:t>SUMA</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52735E9" w14:textId="77777777" w:rsidR="001A74CB" w:rsidRPr="000C3226" w:rsidRDefault="001A74CB" w:rsidP="001A74CB">
            <w:pPr>
              <w:spacing w:after="0" w:line="240" w:lineRule="auto"/>
              <w:rPr>
                <w:rFonts w:eastAsia="Times New Roman" w:cs="Calibri"/>
                <w:lang w:eastAsia="es-MX"/>
              </w:rPr>
            </w:pPr>
            <w:r w:rsidRPr="000C3226">
              <w:rPr>
                <w:rFonts w:eastAsia="Times New Roman" w:cs="Calibri"/>
                <w:lang w:eastAsia="es-MX"/>
              </w:rPr>
              <w:t xml:space="preserve">              </w:t>
            </w:r>
            <w:r w:rsidR="00D00157" w:rsidRPr="000C3226">
              <w:rPr>
                <w:rFonts w:eastAsia="Times New Roman" w:cs="Calibri"/>
                <w:lang w:eastAsia="es-MX"/>
              </w:rPr>
              <w:t>$24,627,419</w:t>
            </w:r>
            <w:r w:rsidRPr="000C3226">
              <w:rPr>
                <w:rFonts w:eastAsia="Times New Roman" w:cs="Calibri"/>
                <w:lang w:eastAsia="es-MX"/>
              </w:rPr>
              <w:t xml:space="preserve"> </w:t>
            </w:r>
          </w:p>
        </w:tc>
      </w:tr>
    </w:tbl>
    <w:p w14:paraId="7D30240F" w14:textId="77777777" w:rsidR="001A74CB" w:rsidRDefault="001A74CB" w:rsidP="000E6439">
      <w:pPr>
        <w:pStyle w:val="ROMANOS"/>
        <w:spacing w:after="0" w:line="240" w:lineRule="exact"/>
        <w:ind w:left="1140"/>
        <w:rPr>
          <w:rFonts w:ascii="Calibri" w:hAnsi="Calibri" w:cs="DIN Pro Regular"/>
          <w:sz w:val="20"/>
          <w:szCs w:val="20"/>
          <w:lang w:val="es-MX"/>
        </w:rPr>
      </w:pPr>
    </w:p>
    <w:p w14:paraId="3AE4469D" w14:textId="77777777" w:rsidR="001A74CB" w:rsidRDefault="001A74CB" w:rsidP="000E6439">
      <w:pPr>
        <w:pStyle w:val="ROMANOS"/>
        <w:spacing w:after="0" w:line="240" w:lineRule="exact"/>
        <w:ind w:left="1140"/>
        <w:rPr>
          <w:rFonts w:ascii="Calibri" w:hAnsi="Calibri" w:cs="DIN Pro Regular"/>
          <w:sz w:val="20"/>
          <w:szCs w:val="20"/>
          <w:lang w:val="es-MX"/>
        </w:rPr>
      </w:pPr>
    </w:p>
    <w:tbl>
      <w:tblPr>
        <w:tblW w:w="9400" w:type="dxa"/>
        <w:tblInd w:w="70" w:type="dxa"/>
        <w:tblCellMar>
          <w:left w:w="70" w:type="dxa"/>
          <w:right w:w="70" w:type="dxa"/>
        </w:tblCellMar>
        <w:tblLook w:val="04A0" w:firstRow="1" w:lastRow="0" w:firstColumn="1" w:lastColumn="0" w:noHBand="0" w:noVBand="1"/>
      </w:tblPr>
      <w:tblGrid>
        <w:gridCol w:w="7360"/>
        <w:gridCol w:w="2040"/>
      </w:tblGrid>
      <w:tr w:rsidR="00D00157" w:rsidRPr="00D00157" w14:paraId="550A3C78" w14:textId="77777777" w:rsidTr="00D00157">
        <w:trPr>
          <w:trHeight w:val="288"/>
        </w:trPr>
        <w:tc>
          <w:tcPr>
            <w:tcW w:w="7360" w:type="dxa"/>
            <w:tcBorders>
              <w:top w:val="nil"/>
              <w:left w:val="nil"/>
              <w:bottom w:val="nil"/>
              <w:right w:val="nil"/>
            </w:tcBorders>
            <w:shd w:val="clear" w:color="auto" w:fill="auto"/>
            <w:noWrap/>
            <w:vAlign w:val="bottom"/>
            <w:hideMark/>
          </w:tcPr>
          <w:p w14:paraId="6275D5EA" w14:textId="77777777" w:rsidR="00D00157" w:rsidRPr="00D00157" w:rsidRDefault="00D00157" w:rsidP="00D00157">
            <w:pPr>
              <w:spacing w:after="0" w:line="240" w:lineRule="auto"/>
              <w:rPr>
                <w:rFonts w:eastAsia="Times New Roman" w:cs="Calibri"/>
                <w:b/>
                <w:bCs/>
                <w:lang w:eastAsia="es-MX"/>
              </w:rPr>
            </w:pPr>
            <w:r w:rsidRPr="00D00157">
              <w:rPr>
                <w:rFonts w:eastAsia="Times New Roman" w:cs="Calibri"/>
                <w:b/>
                <w:bCs/>
                <w:lang w:eastAsia="es-MX"/>
              </w:rPr>
              <w:t>3.3.- OTROS INGRESOS</w:t>
            </w:r>
          </w:p>
        </w:tc>
        <w:tc>
          <w:tcPr>
            <w:tcW w:w="2040" w:type="dxa"/>
            <w:tcBorders>
              <w:top w:val="nil"/>
              <w:left w:val="nil"/>
              <w:bottom w:val="nil"/>
              <w:right w:val="nil"/>
            </w:tcBorders>
            <w:shd w:val="clear" w:color="auto" w:fill="auto"/>
            <w:noWrap/>
            <w:vAlign w:val="bottom"/>
            <w:hideMark/>
          </w:tcPr>
          <w:p w14:paraId="5D9C6CE4" w14:textId="77777777" w:rsidR="00D00157" w:rsidRPr="00D00157" w:rsidRDefault="00D00157" w:rsidP="00D00157">
            <w:pPr>
              <w:spacing w:after="0" w:line="240" w:lineRule="auto"/>
              <w:rPr>
                <w:rFonts w:eastAsia="Times New Roman" w:cs="Calibri"/>
                <w:b/>
                <w:bCs/>
                <w:lang w:eastAsia="es-MX"/>
              </w:rPr>
            </w:pPr>
          </w:p>
        </w:tc>
      </w:tr>
      <w:tr w:rsidR="00D00157" w:rsidRPr="00D00157" w14:paraId="1A258B96" w14:textId="77777777" w:rsidTr="00D00157">
        <w:trPr>
          <w:trHeight w:val="288"/>
        </w:trPr>
        <w:tc>
          <w:tcPr>
            <w:tcW w:w="7360" w:type="dxa"/>
            <w:tcBorders>
              <w:top w:val="nil"/>
              <w:left w:val="nil"/>
              <w:bottom w:val="nil"/>
              <w:right w:val="nil"/>
            </w:tcBorders>
            <w:shd w:val="clear" w:color="auto" w:fill="auto"/>
            <w:noWrap/>
            <w:vAlign w:val="bottom"/>
            <w:hideMark/>
          </w:tcPr>
          <w:p w14:paraId="04BEB90A" w14:textId="77777777" w:rsidR="00D00157" w:rsidRPr="00D00157" w:rsidRDefault="00D00157" w:rsidP="00D00157">
            <w:pPr>
              <w:spacing w:after="0" w:line="240" w:lineRule="auto"/>
              <w:rPr>
                <w:rFonts w:ascii="Times New Roman" w:eastAsia="Times New Roman" w:hAnsi="Times New Roman"/>
                <w:sz w:val="20"/>
                <w:szCs w:val="20"/>
                <w:lang w:eastAsia="es-MX"/>
              </w:rPr>
            </w:pPr>
          </w:p>
        </w:tc>
        <w:tc>
          <w:tcPr>
            <w:tcW w:w="2040" w:type="dxa"/>
            <w:tcBorders>
              <w:top w:val="nil"/>
              <w:left w:val="nil"/>
              <w:bottom w:val="nil"/>
              <w:right w:val="nil"/>
            </w:tcBorders>
            <w:shd w:val="clear" w:color="auto" w:fill="auto"/>
            <w:noWrap/>
            <w:vAlign w:val="bottom"/>
            <w:hideMark/>
          </w:tcPr>
          <w:p w14:paraId="23CD6843" w14:textId="77777777" w:rsidR="00D00157" w:rsidRPr="00D00157" w:rsidRDefault="00D00157" w:rsidP="00D00157">
            <w:pPr>
              <w:spacing w:after="0" w:line="240" w:lineRule="auto"/>
              <w:rPr>
                <w:rFonts w:ascii="Times New Roman" w:eastAsia="Times New Roman" w:hAnsi="Times New Roman"/>
                <w:sz w:val="20"/>
                <w:szCs w:val="20"/>
                <w:lang w:eastAsia="es-MX"/>
              </w:rPr>
            </w:pPr>
          </w:p>
        </w:tc>
      </w:tr>
      <w:tr w:rsidR="00D00157" w:rsidRPr="00D00157" w14:paraId="3EAB404C" w14:textId="77777777" w:rsidTr="00D00157">
        <w:trPr>
          <w:trHeight w:val="288"/>
        </w:trPr>
        <w:tc>
          <w:tcPr>
            <w:tcW w:w="7360" w:type="dxa"/>
            <w:tcBorders>
              <w:top w:val="single" w:sz="4" w:space="0" w:color="auto"/>
              <w:left w:val="single" w:sz="4" w:space="0" w:color="auto"/>
              <w:bottom w:val="single" w:sz="4" w:space="0" w:color="auto"/>
              <w:right w:val="single" w:sz="4" w:space="0" w:color="auto"/>
            </w:tcBorders>
            <w:shd w:val="clear" w:color="000000" w:fill="FFFFFF"/>
            <w:hideMark/>
          </w:tcPr>
          <w:p w14:paraId="2D68CAA4" w14:textId="77777777" w:rsidR="00D00157" w:rsidRPr="000C3226" w:rsidRDefault="00D00157" w:rsidP="00D00157">
            <w:pPr>
              <w:spacing w:after="0" w:line="240" w:lineRule="auto"/>
              <w:rPr>
                <w:rFonts w:eastAsia="Times New Roman" w:cs="Calibri"/>
                <w:sz w:val="20"/>
                <w:szCs w:val="20"/>
                <w:lang w:eastAsia="es-MX"/>
              </w:rPr>
            </w:pPr>
            <w:r w:rsidRPr="000C3226">
              <w:rPr>
                <w:rFonts w:eastAsia="Times New Roman" w:cs="Calibri"/>
                <w:sz w:val="20"/>
                <w:szCs w:val="20"/>
                <w:lang w:eastAsia="es-MX"/>
              </w:rPr>
              <w:t>Otros Ingresos y Beneficios Varios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832C48E" w14:textId="77777777" w:rsidR="00D00157" w:rsidRPr="00D00157" w:rsidRDefault="00D00157" w:rsidP="00D00157">
            <w:pPr>
              <w:spacing w:after="0" w:line="240" w:lineRule="auto"/>
              <w:rPr>
                <w:rFonts w:eastAsia="Times New Roman" w:cs="Calibri"/>
                <w:lang w:eastAsia="es-MX"/>
              </w:rPr>
            </w:pPr>
            <w:r w:rsidRPr="00D00157">
              <w:rPr>
                <w:rFonts w:eastAsia="Times New Roman" w:cs="Calibri"/>
                <w:lang w:eastAsia="es-MX"/>
              </w:rPr>
              <w:t xml:space="preserve">   </w:t>
            </w:r>
            <w:r>
              <w:rPr>
                <w:rFonts w:eastAsia="Times New Roman" w:cs="Calibri"/>
                <w:lang w:eastAsia="es-MX"/>
              </w:rPr>
              <w:t xml:space="preserve">                          $125</w:t>
            </w:r>
          </w:p>
        </w:tc>
      </w:tr>
    </w:tbl>
    <w:p w14:paraId="4ACE6CBD" w14:textId="77777777" w:rsidR="001A74CB" w:rsidRDefault="001A74CB" w:rsidP="000E6439">
      <w:pPr>
        <w:pStyle w:val="ROMANOS"/>
        <w:spacing w:after="0" w:line="240" w:lineRule="exact"/>
        <w:ind w:left="1140"/>
        <w:rPr>
          <w:rFonts w:ascii="Calibri" w:hAnsi="Calibri" w:cs="DIN Pro Regular"/>
          <w:sz w:val="20"/>
          <w:szCs w:val="20"/>
          <w:lang w:val="es-MX"/>
        </w:rPr>
      </w:pPr>
    </w:p>
    <w:p w14:paraId="6C2E7349" w14:textId="77777777" w:rsidR="001A74CB" w:rsidRDefault="001A74CB" w:rsidP="00D00157">
      <w:pPr>
        <w:pStyle w:val="ROMANOS"/>
        <w:spacing w:after="0" w:line="240" w:lineRule="exact"/>
        <w:ind w:left="0" w:firstLine="0"/>
        <w:rPr>
          <w:rFonts w:ascii="Calibri" w:hAnsi="Calibri" w:cs="DIN Pro Regular"/>
          <w:sz w:val="20"/>
          <w:szCs w:val="20"/>
          <w:lang w:val="es-MX"/>
        </w:rPr>
      </w:pPr>
    </w:p>
    <w:p w14:paraId="4D09B58C" w14:textId="77777777" w:rsidR="001A74CB" w:rsidRPr="001A74CB" w:rsidRDefault="001A74CB" w:rsidP="000E6439">
      <w:pPr>
        <w:pStyle w:val="ROMANOS"/>
        <w:spacing w:after="0" w:line="240" w:lineRule="exact"/>
        <w:ind w:left="1140"/>
        <w:rPr>
          <w:rFonts w:ascii="Calibri" w:hAnsi="Calibri" w:cs="DIN Pro Regular"/>
          <w:sz w:val="20"/>
          <w:szCs w:val="20"/>
          <w:lang w:val="es-MX"/>
        </w:rPr>
      </w:pPr>
    </w:p>
    <w:p w14:paraId="0886A9C8"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p w14:paraId="312C230B" w14:textId="77777777"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14:paraId="0549181E"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602EF670" w14:textId="77777777" w:rsidR="00DF01DA" w:rsidRDefault="00DF01DA" w:rsidP="000E6439">
      <w:pPr>
        <w:pStyle w:val="ROMANOS"/>
        <w:spacing w:after="0" w:line="240" w:lineRule="exact"/>
        <w:ind w:left="1140"/>
        <w:rPr>
          <w:rFonts w:ascii="Calibri" w:hAnsi="Calibri" w:cs="DIN Pro Regular"/>
          <w:sz w:val="20"/>
          <w:szCs w:val="20"/>
          <w:lang w:val="es-MX"/>
        </w:rPr>
      </w:pPr>
    </w:p>
    <w:tbl>
      <w:tblPr>
        <w:tblW w:w="9140" w:type="dxa"/>
        <w:tblInd w:w="75" w:type="dxa"/>
        <w:tblCellMar>
          <w:left w:w="70" w:type="dxa"/>
          <w:right w:w="70" w:type="dxa"/>
        </w:tblCellMar>
        <w:tblLook w:val="04A0" w:firstRow="1" w:lastRow="0" w:firstColumn="1" w:lastColumn="0" w:noHBand="0" w:noVBand="1"/>
      </w:tblPr>
      <w:tblGrid>
        <w:gridCol w:w="7160"/>
        <w:gridCol w:w="1980"/>
      </w:tblGrid>
      <w:tr w:rsidR="00D00157" w:rsidRPr="000056EA" w14:paraId="1E51401F" w14:textId="77777777" w:rsidTr="00D00157">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101BB" w14:textId="77777777" w:rsidR="00D00157" w:rsidRPr="001D6668" w:rsidRDefault="00D00157" w:rsidP="00D00157">
            <w:pPr>
              <w:spacing w:after="0" w:line="240" w:lineRule="auto"/>
              <w:rPr>
                <w:rFonts w:eastAsia="Times New Roman" w:cs="Calibri"/>
                <w:sz w:val="20"/>
                <w:szCs w:val="20"/>
                <w:lang w:eastAsia="es-MX"/>
              </w:rPr>
            </w:pPr>
            <w:r w:rsidRPr="001D6668">
              <w:rPr>
                <w:rFonts w:eastAsia="Times New Roman" w:cs="Calibri"/>
                <w:sz w:val="20"/>
                <w:szCs w:val="20"/>
                <w:lang w:eastAsia="es-MX"/>
              </w:rPr>
              <w:t>Servicios Personales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59C0AA6" w14:textId="77777777" w:rsidR="00D00157" w:rsidRPr="001D6668" w:rsidRDefault="00D00157" w:rsidP="00D00157">
            <w:pPr>
              <w:spacing w:after="0" w:line="240" w:lineRule="auto"/>
              <w:jc w:val="right"/>
              <w:rPr>
                <w:rFonts w:eastAsia="Times New Roman" w:cs="Calibri"/>
                <w:sz w:val="20"/>
                <w:szCs w:val="20"/>
                <w:lang w:eastAsia="es-MX"/>
              </w:rPr>
            </w:pPr>
            <w:r w:rsidRPr="001D6668">
              <w:rPr>
                <w:rFonts w:eastAsia="Times New Roman" w:cs="Calibri"/>
                <w:sz w:val="20"/>
                <w:szCs w:val="20"/>
                <w:lang w:eastAsia="es-MX"/>
              </w:rPr>
              <w:t>19,482,397</w:t>
            </w:r>
          </w:p>
        </w:tc>
      </w:tr>
      <w:tr w:rsidR="00D00157" w:rsidRPr="000056EA" w14:paraId="5AC2C47D" w14:textId="77777777" w:rsidTr="00D00157">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5B97C" w14:textId="77777777" w:rsidR="00D00157" w:rsidRPr="001D6668" w:rsidRDefault="00D00157" w:rsidP="00D00157">
            <w:pPr>
              <w:spacing w:after="0" w:line="240" w:lineRule="auto"/>
              <w:rPr>
                <w:rFonts w:eastAsia="Times New Roman" w:cs="Calibri"/>
                <w:sz w:val="20"/>
                <w:szCs w:val="20"/>
                <w:lang w:eastAsia="es-MX"/>
              </w:rPr>
            </w:pPr>
            <w:r w:rsidRPr="001D6668">
              <w:rPr>
                <w:rFonts w:eastAsia="Times New Roman" w:cs="Calibri"/>
                <w:sz w:val="20"/>
                <w:szCs w:val="20"/>
                <w:lang w:eastAsia="es-MX"/>
              </w:rPr>
              <w:t>Materiales y Suministros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27983D2" w14:textId="77777777" w:rsidR="00D00157" w:rsidRPr="001D6668" w:rsidRDefault="00D00157" w:rsidP="00D00157">
            <w:pPr>
              <w:spacing w:after="0" w:line="240" w:lineRule="auto"/>
              <w:jc w:val="right"/>
              <w:rPr>
                <w:rFonts w:eastAsia="Times New Roman" w:cs="Calibri"/>
                <w:sz w:val="20"/>
                <w:szCs w:val="20"/>
                <w:lang w:eastAsia="es-MX"/>
              </w:rPr>
            </w:pPr>
            <w:r w:rsidRPr="001D6668">
              <w:rPr>
                <w:rFonts w:eastAsia="Times New Roman" w:cs="Calibri"/>
                <w:sz w:val="20"/>
                <w:szCs w:val="20"/>
                <w:lang w:eastAsia="es-MX"/>
              </w:rPr>
              <w:t>122,549</w:t>
            </w:r>
          </w:p>
        </w:tc>
      </w:tr>
      <w:tr w:rsidR="00D00157" w:rsidRPr="000056EA" w14:paraId="478B5E17" w14:textId="77777777" w:rsidTr="00D00157">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8C7E6" w14:textId="77777777" w:rsidR="00D00157" w:rsidRPr="001D6668" w:rsidRDefault="00D00157" w:rsidP="00D00157">
            <w:pPr>
              <w:spacing w:after="0" w:line="240" w:lineRule="auto"/>
              <w:rPr>
                <w:rFonts w:eastAsia="Times New Roman" w:cs="Calibri"/>
                <w:sz w:val="20"/>
                <w:szCs w:val="20"/>
                <w:lang w:eastAsia="es-MX"/>
              </w:rPr>
            </w:pPr>
            <w:r w:rsidRPr="001D6668">
              <w:rPr>
                <w:rFonts w:eastAsia="Times New Roman" w:cs="Calibri"/>
                <w:sz w:val="20"/>
                <w:szCs w:val="20"/>
                <w:lang w:eastAsia="es-MX"/>
              </w:rPr>
              <w:t>Servicios Generales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F19B03F" w14:textId="77777777" w:rsidR="00D00157" w:rsidRPr="001D6668" w:rsidRDefault="00D00157" w:rsidP="00D00157">
            <w:pPr>
              <w:spacing w:after="0" w:line="240" w:lineRule="auto"/>
              <w:jc w:val="right"/>
              <w:rPr>
                <w:rFonts w:eastAsia="Times New Roman" w:cs="Calibri"/>
                <w:sz w:val="20"/>
                <w:szCs w:val="20"/>
                <w:lang w:eastAsia="es-MX"/>
              </w:rPr>
            </w:pPr>
            <w:r w:rsidRPr="001D6668">
              <w:rPr>
                <w:rFonts w:eastAsia="Times New Roman" w:cs="Calibri"/>
                <w:sz w:val="20"/>
                <w:szCs w:val="20"/>
                <w:lang w:eastAsia="es-MX"/>
              </w:rPr>
              <w:t>4,490,048</w:t>
            </w:r>
          </w:p>
        </w:tc>
      </w:tr>
      <w:tr w:rsidR="001D6668" w:rsidRPr="000056EA" w14:paraId="240EFAD5" w14:textId="77777777" w:rsidTr="00D00157">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58646" w14:textId="77777777" w:rsidR="001D6668" w:rsidRPr="001D6668" w:rsidRDefault="001D6668" w:rsidP="00D00157">
            <w:pPr>
              <w:spacing w:after="0" w:line="240" w:lineRule="auto"/>
              <w:rPr>
                <w:rFonts w:eastAsia="Times New Roman" w:cs="Calibri"/>
                <w:sz w:val="20"/>
                <w:szCs w:val="20"/>
                <w:lang w:eastAsia="es-MX"/>
              </w:rPr>
            </w:pPr>
            <w:r w:rsidRPr="001D6668">
              <w:rPr>
                <w:rFonts w:eastAsia="Times New Roman" w:cs="Calibri"/>
                <w:sz w:val="20"/>
                <w:szCs w:val="20"/>
                <w:lang w:eastAsia="es-MX"/>
              </w:rPr>
              <w:t>Ayudas Sociales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11D172E" w14:textId="77777777" w:rsidR="001D6668" w:rsidRPr="001D6668" w:rsidRDefault="001D6668" w:rsidP="00D00157">
            <w:pPr>
              <w:spacing w:after="0" w:line="240" w:lineRule="auto"/>
              <w:jc w:val="right"/>
              <w:rPr>
                <w:rFonts w:eastAsia="Times New Roman" w:cs="Calibri"/>
                <w:sz w:val="20"/>
                <w:szCs w:val="20"/>
                <w:lang w:eastAsia="es-MX"/>
              </w:rPr>
            </w:pPr>
            <w:r w:rsidRPr="001D6668">
              <w:rPr>
                <w:rFonts w:eastAsia="Times New Roman" w:cs="Calibri"/>
                <w:sz w:val="20"/>
                <w:szCs w:val="20"/>
                <w:lang w:eastAsia="es-MX"/>
              </w:rPr>
              <w:t>76,110</w:t>
            </w:r>
          </w:p>
        </w:tc>
      </w:tr>
      <w:tr w:rsidR="00D00157" w:rsidRPr="00983C01" w14:paraId="396D704C" w14:textId="77777777" w:rsidTr="00D00157">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97CEA" w14:textId="77777777" w:rsidR="00D00157" w:rsidRPr="001D6668" w:rsidRDefault="001D6668" w:rsidP="00D00157">
            <w:pPr>
              <w:spacing w:after="0" w:line="240" w:lineRule="auto"/>
              <w:rPr>
                <w:rFonts w:eastAsia="Times New Roman" w:cs="Calibri"/>
                <w:sz w:val="20"/>
                <w:szCs w:val="20"/>
                <w:lang w:eastAsia="es-MX"/>
              </w:rPr>
            </w:pPr>
            <w:r w:rsidRPr="001D6668">
              <w:rPr>
                <w:rFonts w:eastAsia="Times New Roman" w:cs="Calibri"/>
                <w:sz w:val="20"/>
                <w:szCs w:val="20"/>
                <w:lang w:eastAsia="es-MX"/>
              </w:rPr>
              <w:t xml:space="preserve">Estimaciones, Depreciaciones, Deterioros, </w:t>
            </w:r>
            <w:proofErr w:type="spellStart"/>
            <w:r w:rsidRPr="001D6668">
              <w:rPr>
                <w:rFonts w:eastAsia="Times New Roman" w:cs="Calibri"/>
                <w:sz w:val="20"/>
                <w:szCs w:val="20"/>
                <w:lang w:eastAsia="es-MX"/>
              </w:rPr>
              <w:t>Obsolencia</w:t>
            </w:r>
            <w:proofErr w:type="spellEnd"/>
            <w:r w:rsidRPr="001D6668">
              <w:rPr>
                <w:rFonts w:eastAsia="Times New Roman" w:cs="Calibri"/>
                <w:sz w:val="20"/>
                <w:szCs w:val="20"/>
                <w:lang w:eastAsia="es-MX"/>
              </w:rPr>
              <w:t xml:space="preserve"> y Amortizaciones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FFA1E68" w14:textId="77777777" w:rsidR="00D00157" w:rsidRPr="001D6668" w:rsidRDefault="001D6668" w:rsidP="00D00157">
            <w:pPr>
              <w:spacing w:after="0" w:line="240" w:lineRule="auto"/>
              <w:rPr>
                <w:rFonts w:eastAsia="Times New Roman" w:cs="Calibri"/>
                <w:sz w:val="20"/>
                <w:szCs w:val="20"/>
                <w:lang w:eastAsia="es-MX"/>
              </w:rPr>
            </w:pPr>
            <w:r w:rsidRPr="001D6668">
              <w:rPr>
                <w:rFonts w:eastAsia="Times New Roman" w:cs="Calibri"/>
                <w:sz w:val="20"/>
                <w:szCs w:val="20"/>
                <w:lang w:eastAsia="es-MX"/>
              </w:rPr>
              <w:t xml:space="preserve">                          307,068</w:t>
            </w:r>
          </w:p>
        </w:tc>
      </w:tr>
      <w:tr w:rsidR="00D00157" w:rsidRPr="000056EA" w14:paraId="6AA711C7" w14:textId="77777777" w:rsidTr="00D00157">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9D878" w14:textId="77777777" w:rsidR="00D00157" w:rsidRPr="001D6668" w:rsidRDefault="00D00157" w:rsidP="00D00157">
            <w:pPr>
              <w:spacing w:after="0" w:line="240" w:lineRule="auto"/>
              <w:rPr>
                <w:rFonts w:eastAsia="Times New Roman" w:cs="Calibri"/>
                <w:sz w:val="20"/>
                <w:szCs w:val="20"/>
                <w:lang w:eastAsia="es-MX"/>
              </w:rPr>
            </w:pPr>
            <w:r w:rsidRPr="001D6668">
              <w:rPr>
                <w:rFonts w:eastAsia="Times New Roman" w:cs="Calibri"/>
                <w:sz w:val="20"/>
                <w:szCs w:val="20"/>
                <w:lang w:eastAsia="es-MX"/>
              </w:rPr>
              <w:t>Total</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B724AA8" w14:textId="77777777" w:rsidR="00D00157" w:rsidRPr="001D6668" w:rsidRDefault="00FD3FBC" w:rsidP="00D00157">
            <w:pPr>
              <w:spacing w:after="0" w:line="240" w:lineRule="auto"/>
              <w:jc w:val="right"/>
              <w:rPr>
                <w:rFonts w:eastAsia="Times New Roman" w:cs="Calibri"/>
                <w:sz w:val="20"/>
                <w:szCs w:val="20"/>
                <w:lang w:eastAsia="es-MX"/>
              </w:rPr>
            </w:pPr>
            <w:r>
              <w:rPr>
                <w:rFonts w:eastAsia="Times New Roman" w:cs="Calibri"/>
                <w:sz w:val="20"/>
                <w:szCs w:val="20"/>
                <w:lang w:eastAsia="es-MX"/>
              </w:rPr>
              <w:t>24,478,172</w:t>
            </w:r>
          </w:p>
        </w:tc>
      </w:tr>
    </w:tbl>
    <w:p w14:paraId="2661FE26" w14:textId="77777777" w:rsidR="00D00157" w:rsidRDefault="00D00157" w:rsidP="000E6439">
      <w:pPr>
        <w:pStyle w:val="ROMANOS"/>
        <w:spacing w:after="0" w:line="240" w:lineRule="exact"/>
        <w:ind w:left="1140"/>
        <w:rPr>
          <w:rFonts w:ascii="Calibri" w:hAnsi="Calibri" w:cs="DIN Pro Regular"/>
          <w:sz w:val="20"/>
          <w:szCs w:val="20"/>
          <w:lang w:val="es-MX"/>
        </w:rPr>
      </w:pPr>
    </w:p>
    <w:p w14:paraId="185FBF24" w14:textId="77777777" w:rsidR="00D00157" w:rsidRDefault="00D00157" w:rsidP="000E6439">
      <w:pPr>
        <w:pStyle w:val="ROMANOS"/>
        <w:spacing w:after="0" w:line="240" w:lineRule="exact"/>
        <w:ind w:left="1140"/>
        <w:rPr>
          <w:rFonts w:ascii="Calibri" w:hAnsi="Calibri" w:cs="DIN Pro Regular"/>
          <w:sz w:val="20"/>
          <w:szCs w:val="20"/>
          <w:lang w:val="es-MX"/>
        </w:rPr>
      </w:pPr>
    </w:p>
    <w:p w14:paraId="2A631AA4" w14:textId="56069476"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Variación en la Hacienda Pública</w:t>
      </w:r>
    </w:p>
    <w:p w14:paraId="3701C74B" w14:textId="77777777" w:rsidR="00DF01DA" w:rsidRDefault="00DF01DA" w:rsidP="00540418">
      <w:pPr>
        <w:pStyle w:val="INCISO"/>
        <w:spacing w:after="0" w:line="240" w:lineRule="exact"/>
        <w:ind w:left="360"/>
        <w:rPr>
          <w:rFonts w:ascii="Calibri" w:hAnsi="Calibri" w:cs="DIN Pro Regular"/>
          <w:b/>
          <w:smallCaps/>
          <w:sz w:val="20"/>
          <w:szCs w:val="20"/>
        </w:rPr>
      </w:pPr>
    </w:p>
    <w:p w14:paraId="5A47472F" w14:textId="77777777" w:rsidR="001C760F" w:rsidRDefault="00D00157" w:rsidP="00D00157">
      <w:r>
        <w:t xml:space="preserve">En cuanto a este rubro, el Patrimonio </w:t>
      </w:r>
      <w:r>
        <w:rPr>
          <w:u w:val="single"/>
        </w:rPr>
        <w:t xml:space="preserve">SI </w:t>
      </w:r>
      <w:r>
        <w:t>tuvo afectación durante el ejercicio por reintegros a la Secretaria de Finanzas</w:t>
      </w:r>
    </w:p>
    <w:p w14:paraId="7B82C617" w14:textId="77777777" w:rsidR="00D00157" w:rsidRPr="00D00157" w:rsidRDefault="00D00157" w:rsidP="00D00157"/>
    <w:p w14:paraId="62F64F66"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14:paraId="1E50DD64"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1F49F6EF" w14:textId="77777777" w:rsidR="00540418" w:rsidRPr="008A011E" w:rsidRDefault="00540418" w:rsidP="00540418">
      <w:pPr>
        <w:pStyle w:val="INCISO"/>
        <w:spacing w:after="0" w:line="240" w:lineRule="exact"/>
        <w:ind w:left="360"/>
        <w:rPr>
          <w:rFonts w:ascii="Calibri" w:hAnsi="Calibri" w:cs="DIN Pro Regular"/>
          <w:smallCaps/>
          <w:sz w:val="20"/>
          <w:szCs w:val="20"/>
        </w:rPr>
      </w:pPr>
    </w:p>
    <w:p w14:paraId="7392EBBD" w14:textId="77777777"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14:paraId="666AA559" w14:textId="77777777"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14:paraId="2456328E" w14:textId="77777777" w:rsidR="00DF01DA" w:rsidRDefault="00DF01DA" w:rsidP="00DF01DA">
      <w:pPr>
        <w:pStyle w:val="ROMANOS"/>
        <w:spacing w:after="0" w:line="240" w:lineRule="exact"/>
        <w:rPr>
          <w:rFonts w:ascii="Calibri" w:hAnsi="Calibri" w:cs="DIN Pro Regular"/>
          <w:b/>
          <w:sz w:val="20"/>
          <w:szCs w:val="20"/>
          <w:lang w:val="es-MX"/>
        </w:rPr>
      </w:pPr>
    </w:p>
    <w:p w14:paraId="557A64FB" w14:textId="77777777" w:rsidR="008A4F6B" w:rsidRDefault="008A4F6B" w:rsidP="00DF01DA">
      <w:pPr>
        <w:pStyle w:val="ROMANOS"/>
        <w:spacing w:after="0" w:line="240" w:lineRule="exact"/>
        <w:rPr>
          <w:rFonts w:ascii="Calibri" w:hAnsi="Calibri" w:cs="DIN Pro Regular"/>
          <w:b/>
          <w:sz w:val="20"/>
          <w:szCs w:val="20"/>
          <w:lang w:val="es-MX"/>
        </w:rPr>
      </w:pPr>
    </w:p>
    <w:p w14:paraId="5380E386" w14:textId="77777777" w:rsidR="008A4F6B" w:rsidRDefault="008A4F6B" w:rsidP="00DF01DA">
      <w:pPr>
        <w:pStyle w:val="ROMANOS"/>
        <w:spacing w:after="0" w:line="240" w:lineRule="exact"/>
        <w:rPr>
          <w:rFonts w:ascii="Calibri" w:hAnsi="Calibri" w:cs="DIN Pro Regular"/>
          <w:b/>
          <w:sz w:val="20"/>
          <w:szCs w:val="20"/>
          <w:lang w:val="es-MX"/>
        </w:rPr>
      </w:pPr>
    </w:p>
    <w:p w14:paraId="12A56C91" w14:textId="77777777" w:rsidR="008A4F6B" w:rsidRDefault="008A4F6B" w:rsidP="00DF01DA">
      <w:pPr>
        <w:pStyle w:val="ROMANOS"/>
        <w:spacing w:after="0" w:line="240" w:lineRule="exact"/>
        <w:rPr>
          <w:rFonts w:ascii="Calibri" w:hAnsi="Calibri" w:cs="DIN Pro Regular"/>
          <w:b/>
          <w:sz w:val="20"/>
          <w:szCs w:val="20"/>
          <w:lang w:val="es-MX"/>
        </w:rPr>
      </w:pPr>
    </w:p>
    <w:p w14:paraId="6F42A4D4" w14:textId="77777777" w:rsidR="008A4F6B" w:rsidRPr="008A011E" w:rsidRDefault="008A4F6B" w:rsidP="00DF01DA">
      <w:pPr>
        <w:pStyle w:val="ROMANOS"/>
        <w:spacing w:after="0" w:line="240" w:lineRule="exact"/>
        <w:rPr>
          <w:rFonts w:ascii="Calibri" w:hAnsi="Calibri" w:cs="DIN Pro Regular"/>
          <w:b/>
          <w:sz w:val="20"/>
          <w:szCs w:val="20"/>
          <w:lang w:val="es-MX"/>
        </w:rPr>
      </w:pPr>
    </w:p>
    <w:p w14:paraId="19DE48A8"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35"/>
        <w:gridCol w:w="1036"/>
      </w:tblGrid>
      <w:tr w:rsidR="005774F0" w:rsidRPr="008A011E" w14:paraId="16099D09" w14:textId="77777777" w:rsidTr="00F2066D">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7F960B0D" w14:textId="77777777"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035" w:type="dxa"/>
            <w:tcBorders>
              <w:top w:val="single" w:sz="6" w:space="0" w:color="auto"/>
              <w:left w:val="single" w:sz="6" w:space="0" w:color="auto"/>
              <w:bottom w:val="single" w:sz="6" w:space="0" w:color="auto"/>
              <w:right w:val="single" w:sz="6" w:space="0" w:color="auto"/>
            </w:tcBorders>
            <w:shd w:val="clear" w:color="auto" w:fill="AB0033"/>
          </w:tcPr>
          <w:p w14:paraId="3A32F081" w14:textId="77777777"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036" w:type="dxa"/>
            <w:tcBorders>
              <w:top w:val="single" w:sz="6" w:space="0" w:color="auto"/>
              <w:left w:val="single" w:sz="6" w:space="0" w:color="auto"/>
              <w:bottom w:val="single" w:sz="6" w:space="0" w:color="auto"/>
              <w:right w:val="single" w:sz="6" w:space="0" w:color="auto"/>
            </w:tcBorders>
            <w:shd w:val="clear" w:color="auto" w:fill="AB0033"/>
          </w:tcPr>
          <w:p w14:paraId="4F41453A" w14:textId="77777777"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14:paraId="28F3F575" w14:textId="77777777" w:rsidTr="00F2066D">
        <w:trPr>
          <w:cantSplit/>
          <w:jc w:val="center"/>
        </w:trPr>
        <w:tc>
          <w:tcPr>
            <w:tcW w:w="3115" w:type="dxa"/>
            <w:tcBorders>
              <w:top w:val="single" w:sz="6" w:space="0" w:color="auto"/>
              <w:left w:val="single" w:sz="6" w:space="0" w:color="auto"/>
              <w:bottom w:val="single" w:sz="6" w:space="0" w:color="auto"/>
              <w:right w:val="single" w:sz="6" w:space="0" w:color="auto"/>
            </w:tcBorders>
          </w:tcPr>
          <w:p w14:paraId="09DA2961"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035" w:type="dxa"/>
            <w:tcBorders>
              <w:top w:val="single" w:sz="6" w:space="0" w:color="auto"/>
              <w:left w:val="single" w:sz="6" w:space="0" w:color="auto"/>
              <w:bottom w:val="single" w:sz="6" w:space="0" w:color="auto"/>
              <w:right w:val="single" w:sz="6" w:space="0" w:color="auto"/>
            </w:tcBorders>
          </w:tcPr>
          <w:p w14:paraId="1172302E" w14:textId="77777777" w:rsidR="005774F0"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14:paraId="64AF0231" w14:textId="77777777" w:rsidR="005774F0"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14:paraId="3E14E0ED" w14:textId="77777777" w:rsidTr="00F2066D">
        <w:trPr>
          <w:cantSplit/>
          <w:jc w:val="center"/>
        </w:trPr>
        <w:tc>
          <w:tcPr>
            <w:tcW w:w="3115" w:type="dxa"/>
            <w:tcBorders>
              <w:top w:val="single" w:sz="6" w:space="0" w:color="auto"/>
              <w:left w:val="single" w:sz="6" w:space="0" w:color="auto"/>
              <w:bottom w:val="single" w:sz="6" w:space="0" w:color="auto"/>
              <w:right w:val="single" w:sz="6" w:space="0" w:color="auto"/>
            </w:tcBorders>
          </w:tcPr>
          <w:p w14:paraId="321C534F"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035" w:type="dxa"/>
            <w:tcBorders>
              <w:top w:val="single" w:sz="6" w:space="0" w:color="auto"/>
              <w:left w:val="single" w:sz="6" w:space="0" w:color="auto"/>
              <w:bottom w:val="single" w:sz="6" w:space="0" w:color="auto"/>
              <w:right w:val="single" w:sz="6" w:space="0" w:color="auto"/>
            </w:tcBorders>
          </w:tcPr>
          <w:p w14:paraId="03B4D452" w14:textId="77777777" w:rsidR="005774F0" w:rsidRPr="008A011E" w:rsidRDefault="00F2066D" w:rsidP="00F2066D">
            <w:pPr>
              <w:tabs>
                <w:tab w:val="center" w:pos="398"/>
                <w:tab w:val="right" w:pos="797"/>
              </w:tabs>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1,182,432</w:t>
            </w:r>
          </w:p>
        </w:tc>
        <w:tc>
          <w:tcPr>
            <w:tcW w:w="1036" w:type="dxa"/>
            <w:tcBorders>
              <w:top w:val="single" w:sz="6" w:space="0" w:color="auto"/>
              <w:left w:val="single" w:sz="6" w:space="0" w:color="auto"/>
              <w:bottom w:val="single" w:sz="6" w:space="0" w:color="auto"/>
              <w:right w:val="single" w:sz="6" w:space="0" w:color="auto"/>
            </w:tcBorders>
          </w:tcPr>
          <w:p w14:paraId="4B42005E" w14:textId="77777777" w:rsidR="005774F0"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400,664</w:t>
            </w:r>
          </w:p>
        </w:tc>
      </w:tr>
      <w:tr w:rsidR="005774F0" w:rsidRPr="008A011E" w14:paraId="3DD1EE28" w14:textId="77777777" w:rsidTr="00F2066D">
        <w:trPr>
          <w:cantSplit/>
          <w:jc w:val="center"/>
        </w:trPr>
        <w:tc>
          <w:tcPr>
            <w:tcW w:w="3115" w:type="dxa"/>
            <w:tcBorders>
              <w:top w:val="single" w:sz="6" w:space="0" w:color="auto"/>
              <w:left w:val="single" w:sz="6" w:space="0" w:color="auto"/>
              <w:bottom w:val="single" w:sz="6" w:space="0" w:color="auto"/>
              <w:right w:val="single" w:sz="6" w:space="0" w:color="auto"/>
            </w:tcBorders>
          </w:tcPr>
          <w:p w14:paraId="4205C894"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035" w:type="dxa"/>
            <w:tcBorders>
              <w:top w:val="single" w:sz="6" w:space="0" w:color="auto"/>
              <w:left w:val="single" w:sz="6" w:space="0" w:color="auto"/>
              <w:bottom w:val="single" w:sz="6" w:space="0" w:color="auto"/>
              <w:right w:val="single" w:sz="6" w:space="0" w:color="auto"/>
            </w:tcBorders>
          </w:tcPr>
          <w:p w14:paraId="72EC9F7E" w14:textId="77777777" w:rsidR="005774F0"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14:paraId="7AAF9AC8" w14:textId="77777777" w:rsidR="005774F0"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8A011E" w14:paraId="1EA4E4C0" w14:textId="77777777" w:rsidTr="00F2066D">
        <w:trPr>
          <w:cantSplit/>
          <w:jc w:val="center"/>
        </w:trPr>
        <w:tc>
          <w:tcPr>
            <w:tcW w:w="3115" w:type="dxa"/>
            <w:tcBorders>
              <w:top w:val="single" w:sz="6" w:space="0" w:color="auto"/>
              <w:left w:val="single" w:sz="6" w:space="0" w:color="auto"/>
              <w:bottom w:val="single" w:sz="6" w:space="0" w:color="auto"/>
              <w:right w:val="single" w:sz="6" w:space="0" w:color="auto"/>
            </w:tcBorders>
          </w:tcPr>
          <w:p w14:paraId="39AA45FB" w14:textId="77777777"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035" w:type="dxa"/>
            <w:tcBorders>
              <w:top w:val="single" w:sz="6" w:space="0" w:color="auto"/>
              <w:left w:val="single" w:sz="6" w:space="0" w:color="auto"/>
              <w:bottom w:val="single" w:sz="6" w:space="0" w:color="auto"/>
              <w:right w:val="single" w:sz="6" w:space="0" w:color="auto"/>
            </w:tcBorders>
          </w:tcPr>
          <w:p w14:paraId="544B72AB" w14:textId="77777777" w:rsidR="004C09C1"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14:paraId="6D7AE4B5" w14:textId="77777777" w:rsidR="004C09C1"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14:paraId="32BC44D0" w14:textId="77777777" w:rsidTr="00F2066D">
        <w:trPr>
          <w:cantSplit/>
          <w:jc w:val="center"/>
        </w:trPr>
        <w:tc>
          <w:tcPr>
            <w:tcW w:w="3115" w:type="dxa"/>
            <w:tcBorders>
              <w:top w:val="single" w:sz="6" w:space="0" w:color="auto"/>
              <w:left w:val="single" w:sz="6" w:space="0" w:color="auto"/>
              <w:bottom w:val="single" w:sz="6" w:space="0" w:color="auto"/>
              <w:right w:val="single" w:sz="6" w:space="0" w:color="auto"/>
            </w:tcBorders>
          </w:tcPr>
          <w:p w14:paraId="36E849EE" w14:textId="77777777"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035" w:type="dxa"/>
            <w:tcBorders>
              <w:top w:val="single" w:sz="6" w:space="0" w:color="auto"/>
              <w:left w:val="single" w:sz="6" w:space="0" w:color="auto"/>
              <w:bottom w:val="single" w:sz="6" w:space="0" w:color="auto"/>
              <w:right w:val="single" w:sz="6" w:space="0" w:color="auto"/>
            </w:tcBorders>
          </w:tcPr>
          <w:p w14:paraId="08690170" w14:textId="77777777" w:rsidR="005774F0"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14:paraId="3F68CE39" w14:textId="77777777" w:rsidR="005774F0"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14:paraId="0B27704B" w14:textId="77777777" w:rsidTr="00F2066D">
        <w:trPr>
          <w:cantSplit/>
          <w:jc w:val="center"/>
        </w:trPr>
        <w:tc>
          <w:tcPr>
            <w:tcW w:w="3115" w:type="dxa"/>
            <w:tcBorders>
              <w:top w:val="single" w:sz="6" w:space="0" w:color="auto"/>
              <w:left w:val="single" w:sz="6" w:space="0" w:color="auto"/>
              <w:bottom w:val="single" w:sz="6" w:space="0" w:color="auto"/>
              <w:right w:val="single" w:sz="6" w:space="0" w:color="auto"/>
            </w:tcBorders>
          </w:tcPr>
          <w:p w14:paraId="7BA8ACCF" w14:textId="77777777"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035" w:type="dxa"/>
            <w:tcBorders>
              <w:top w:val="single" w:sz="6" w:space="0" w:color="auto"/>
              <w:left w:val="single" w:sz="6" w:space="0" w:color="auto"/>
              <w:bottom w:val="single" w:sz="6" w:space="0" w:color="auto"/>
              <w:right w:val="single" w:sz="6" w:space="0" w:color="auto"/>
            </w:tcBorders>
          </w:tcPr>
          <w:p w14:paraId="10FA8BD2" w14:textId="77777777" w:rsidR="005774F0"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14:paraId="76D2AC43" w14:textId="77777777" w:rsidR="005774F0"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8A011E" w14:paraId="1799EDFF" w14:textId="77777777" w:rsidTr="00F2066D">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030B9ABB" w14:textId="77777777"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035" w:type="dxa"/>
            <w:tcBorders>
              <w:top w:val="single" w:sz="6" w:space="0" w:color="auto"/>
              <w:left w:val="single" w:sz="6" w:space="0" w:color="auto"/>
              <w:bottom w:val="single" w:sz="6" w:space="0" w:color="auto"/>
              <w:right w:val="single" w:sz="6" w:space="0" w:color="auto"/>
            </w:tcBorders>
          </w:tcPr>
          <w:p w14:paraId="6F3BB539" w14:textId="77777777" w:rsidR="0020554C" w:rsidRPr="008A011E" w:rsidRDefault="00F2066D" w:rsidP="00F2066D">
            <w:pPr>
              <w:jc w:val="right"/>
              <w:rPr>
                <w:rFonts w:cs="DIN Pro Regular"/>
                <w:sz w:val="20"/>
                <w:szCs w:val="20"/>
              </w:rPr>
            </w:pPr>
            <w:r>
              <w:rPr>
                <w:rFonts w:cs="DIN Pro Regular"/>
                <w:sz w:val="20"/>
                <w:szCs w:val="20"/>
              </w:rPr>
              <w:t>0</w:t>
            </w:r>
          </w:p>
        </w:tc>
        <w:tc>
          <w:tcPr>
            <w:tcW w:w="1036" w:type="dxa"/>
            <w:tcBorders>
              <w:top w:val="single" w:sz="6" w:space="0" w:color="auto"/>
              <w:left w:val="single" w:sz="6" w:space="0" w:color="auto"/>
              <w:bottom w:val="single" w:sz="6" w:space="0" w:color="auto"/>
              <w:right w:val="single" w:sz="6" w:space="0" w:color="auto"/>
            </w:tcBorders>
          </w:tcPr>
          <w:p w14:paraId="60A43BE0" w14:textId="77777777" w:rsidR="0020554C" w:rsidRPr="008A011E" w:rsidRDefault="00F2066D" w:rsidP="00F2066D">
            <w:pPr>
              <w:jc w:val="right"/>
              <w:rPr>
                <w:rFonts w:cs="DIN Pro Regular"/>
                <w:sz w:val="20"/>
                <w:szCs w:val="20"/>
              </w:rPr>
            </w:pPr>
            <w:r>
              <w:rPr>
                <w:rFonts w:cs="DIN Pro Regular"/>
                <w:sz w:val="20"/>
                <w:szCs w:val="20"/>
              </w:rPr>
              <w:t>0</w:t>
            </w:r>
          </w:p>
        </w:tc>
      </w:tr>
      <w:tr w:rsidR="005774F0" w:rsidRPr="008A011E" w14:paraId="2BF9B004" w14:textId="77777777" w:rsidTr="00F2066D">
        <w:trPr>
          <w:cantSplit/>
          <w:jc w:val="center"/>
        </w:trPr>
        <w:tc>
          <w:tcPr>
            <w:tcW w:w="3115" w:type="dxa"/>
            <w:tcBorders>
              <w:top w:val="single" w:sz="6" w:space="0" w:color="auto"/>
              <w:left w:val="single" w:sz="6" w:space="0" w:color="auto"/>
              <w:bottom w:val="single" w:sz="6" w:space="0" w:color="auto"/>
              <w:right w:val="single" w:sz="6" w:space="0" w:color="auto"/>
            </w:tcBorders>
          </w:tcPr>
          <w:p w14:paraId="074C1F84" w14:textId="77777777"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035" w:type="dxa"/>
            <w:tcBorders>
              <w:top w:val="single" w:sz="6" w:space="0" w:color="auto"/>
              <w:left w:val="single" w:sz="6" w:space="0" w:color="auto"/>
              <w:bottom w:val="single" w:sz="6" w:space="0" w:color="auto"/>
              <w:right w:val="single" w:sz="6" w:space="0" w:color="auto"/>
            </w:tcBorders>
          </w:tcPr>
          <w:p w14:paraId="0E61B032" w14:textId="77777777" w:rsidR="005774F0"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1,182,432</w:t>
            </w:r>
          </w:p>
        </w:tc>
        <w:tc>
          <w:tcPr>
            <w:tcW w:w="1036" w:type="dxa"/>
            <w:tcBorders>
              <w:top w:val="single" w:sz="6" w:space="0" w:color="auto"/>
              <w:left w:val="single" w:sz="6" w:space="0" w:color="auto"/>
              <w:bottom w:val="single" w:sz="6" w:space="0" w:color="auto"/>
              <w:right w:val="single" w:sz="6" w:space="0" w:color="auto"/>
            </w:tcBorders>
          </w:tcPr>
          <w:p w14:paraId="54B12C34" w14:textId="77777777" w:rsidR="005774F0" w:rsidRPr="008A011E" w:rsidRDefault="00F2066D" w:rsidP="00F206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400,664</w:t>
            </w:r>
          </w:p>
        </w:tc>
      </w:tr>
    </w:tbl>
    <w:p w14:paraId="24E25D3A" w14:textId="77777777" w:rsidR="005774F0" w:rsidRPr="008A011E" w:rsidRDefault="005774F0" w:rsidP="000E6439">
      <w:pPr>
        <w:pStyle w:val="ROMANOS"/>
        <w:spacing w:after="0" w:line="240" w:lineRule="exact"/>
        <w:ind w:left="1140"/>
        <w:rPr>
          <w:rFonts w:ascii="Calibri" w:hAnsi="Calibri" w:cs="DIN Pro Regular"/>
          <w:b/>
          <w:sz w:val="20"/>
          <w:szCs w:val="20"/>
          <w:lang w:val="es-MX"/>
        </w:rPr>
      </w:pPr>
    </w:p>
    <w:p w14:paraId="1B1F3065"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1690609F" w14:textId="77777777"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3BD763A4" w14:textId="77777777" w:rsidR="00AE608D" w:rsidRDefault="00AE608D" w:rsidP="000E6439">
      <w:pPr>
        <w:pStyle w:val="ROMANOS"/>
        <w:spacing w:after="0" w:line="240" w:lineRule="exact"/>
        <w:ind w:left="1140"/>
        <w:rPr>
          <w:rFonts w:ascii="Calibri" w:hAnsi="Calibri" w:cs="DIN Pro Regular"/>
          <w:b/>
          <w:sz w:val="20"/>
          <w:szCs w:val="20"/>
          <w:lang w:val="es-MX"/>
        </w:rPr>
      </w:pPr>
    </w:p>
    <w:p w14:paraId="5116670A" w14:textId="77777777" w:rsidR="00832A92" w:rsidRDefault="00832A92" w:rsidP="000E6439">
      <w:pPr>
        <w:pStyle w:val="ROMANOS"/>
        <w:spacing w:after="0" w:line="240" w:lineRule="exact"/>
        <w:ind w:left="1140"/>
        <w:rPr>
          <w:rFonts w:ascii="Calibri" w:hAnsi="Calibri" w:cs="DIN Pro Regular"/>
          <w:b/>
          <w:sz w:val="20"/>
          <w:szCs w:val="20"/>
          <w:lang w:val="es-MX"/>
        </w:rPr>
      </w:pPr>
    </w:p>
    <w:p w14:paraId="637BCA04" w14:textId="77777777" w:rsidR="00625F59" w:rsidRDefault="00625F59" w:rsidP="000E6439">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 xml:space="preserve">         </w:t>
      </w:r>
    </w:p>
    <w:tbl>
      <w:tblPr>
        <w:tblW w:w="7909" w:type="dxa"/>
        <w:tblInd w:w="75" w:type="dxa"/>
        <w:tblCellMar>
          <w:left w:w="70" w:type="dxa"/>
          <w:right w:w="70" w:type="dxa"/>
        </w:tblCellMar>
        <w:tblLook w:val="04A0" w:firstRow="1" w:lastRow="0" w:firstColumn="1" w:lastColumn="0" w:noHBand="0" w:noVBand="1"/>
      </w:tblPr>
      <w:tblGrid>
        <w:gridCol w:w="6669"/>
        <w:gridCol w:w="1240"/>
      </w:tblGrid>
      <w:tr w:rsidR="00625F59" w:rsidRPr="00625F59" w14:paraId="08E0C8F9" w14:textId="77777777" w:rsidTr="00625F59">
        <w:trPr>
          <w:trHeight w:val="288"/>
        </w:trPr>
        <w:tc>
          <w:tcPr>
            <w:tcW w:w="6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DE10" w14:textId="77777777" w:rsidR="00625F59" w:rsidRPr="00625F59" w:rsidRDefault="00FD3FBC" w:rsidP="00625F59">
            <w:pPr>
              <w:spacing w:after="0" w:line="240" w:lineRule="auto"/>
              <w:rPr>
                <w:rFonts w:eastAsia="Times New Roman" w:cs="Calibri"/>
                <w:color w:val="000000"/>
                <w:lang w:eastAsia="es-MX"/>
              </w:rPr>
            </w:pPr>
            <w:r>
              <w:rPr>
                <w:rFonts w:eastAsia="Times New Roman" w:cs="Calibri"/>
                <w:color w:val="000000"/>
                <w:lang w:eastAsia="es-MX"/>
              </w:rPr>
              <w:t xml:space="preserve">Mobiliario y Equipo de </w:t>
            </w:r>
            <w:r w:rsidR="00445374">
              <w:rPr>
                <w:rFonts w:eastAsia="Times New Roman" w:cs="Calibri"/>
                <w:color w:val="000000"/>
                <w:lang w:eastAsia="es-MX"/>
              </w:rPr>
              <w:t>Administración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5B0C0CA" w14:textId="77777777" w:rsidR="00625F59" w:rsidRPr="00625F59" w:rsidRDefault="00625F59" w:rsidP="00FD3FBC">
            <w:pPr>
              <w:spacing w:after="0" w:line="240" w:lineRule="auto"/>
              <w:jc w:val="right"/>
              <w:rPr>
                <w:rFonts w:eastAsia="Times New Roman" w:cs="Calibri"/>
                <w:lang w:eastAsia="es-MX"/>
              </w:rPr>
            </w:pPr>
            <w:r w:rsidRPr="00625F59">
              <w:rPr>
                <w:rFonts w:eastAsia="Times New Roman" w:cs="Calibri"/>
                <w:lang w:eastAsia="es-MX"/>
              </w:rPr>
              <w:t xml:space="preserve">   102,927.00 </w:t>
            </w:r>
          </w:p>
        </w:tc>
      </w:tr>
      <w:tr w:rsidR="00625F59" w:rsidRPr="00625F59" w14:paraId="0568137F" w14:textId="77777777" w:rsidTr="00625F59">
        <w:trPr>
          <w:trHeight w:val="288"/>
        </w:trPr>
        <w:tc>
          <w:tcPr>
            <w:tcW w:w="6669" w:type="dxa"/>
            <w:tcBorders>
              <w:top w:val="nil"/>
              <w:left w:val="single" w:sz="4" w:space="0" w:color="auto"/>
              <w:bottom w:val="single" w:sz="4" w:space="0" w:color="auto"/>
              <w:right w:val="single" w:sz="4" w:space="0" w:color="auto"/>
            </w:tcBorders>
            <w:shd w:val="clear" w:color="auto" w:fill="auto"/>
            <w:noWrap/>
            <w:vAlign w:val="bottom"/>
            <w:hideMark/>
          </w:tcPr>
          <w:p w14:paraId="328AA5CA" w14:textId="77777777" w:rsidR="00625F59" w:rsidRPr="00625F59" w:rsidRDefault="00FD3FBC" w:rsidP="00625F59">
            <w:pPr>
              <w:spacing w:after="0" w:line="240" w:lineRule="auto"/>
              <w:rPr>
                <w:rFonts w:eastAsia="Times New Roman" w:cs="Calibri"/>
                <w:color w:val="000000"/>
                <w:lang w:eastAsia="es-MX"/>
              </w:rPr>
            </w:pPr>
            <w:r>
              <w:rPr>
                <w:rFonts w:eastAsia="Times New Roman" w:cs="Calibri"/>
                <w:color w:val="000000"/>
                <w:lang w:eastAsia="es-MX"/>
              </w:rPr>
              <w:t>Maquinaria, Otros Equipos y Herramienta</w:t>
            </w:r>
            <w:r w:rsidR="00625F59" w:rsidRPr="00625F59">
              <w:rPr>
                <w:rFonts w:eastAsia="Times New Roman" w:cs="Calibri"/>
                <w:color w:val="000000"/>
                <w:lang w:eastAsia="es-MX"/>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14:paraId="0C070C1B" w14:textId="77777777" w:rsidR="00625F59" w:rsidRPr="00625F59" w:rsidRDefault="00625F59" w:rsidP="00FD3FBC">
            <w:pPr>
              <w:spacing w:after="0" w:line="240" w:lineRule="auto"/>
              <w:jc w:val="right"/>
              <w:rPr>
                <w:rFonts w:eastAsia="Times New Roman" w:cs="Calibri"/>
                <w:lang w:eastAsia="es-MX"/>
              </w:rPr>
            </w:pPr>
            <w:r w:rsidRPr="00625F59">
              <w:rPr>
                <w:rFonts w:eastAsia="Times New Roman" w:cs="Calibri"/>
                <w:lang w:eastAsia="es-MX"/>
              </w:rPr>
              <w:t xml:space="preserve">     13,305.00 </w:t>
            </w:r>
          </w:p>
        </w:tc>
      </w:tr>
      <w:tr w:rsidR="00625F59" w:rsidRPr="00625F59" w14:paraId="58B136F0" w14:textId="77777777" w:rsidTr="00625F59">
        <w:trPr>
          <w:trHeight w:val="288"/>
        </w:trPr>
        <w:tc>
          <w:tcPr>
            <w:tcW w:w="6669" w:type="dxa"/>
            <w:tcBorders>
              <w:top w:val="nil"/>
              <w:left w:val="single" w:sz="4" w:space="0" w:color="auto"/>
              <w:bottom w:val="single" w:sz="4" w:space="0" w:color="auto"/>
              <w:right w:val="single" w:sz="4" w:space="0" w:color="auto"/>
            </w:tcBorders>
            <w:shd w:val="clear" w:color="auto" w:fill="auto"/>
            <w:noWrap/>
            <w:vAlign w:val="bottom"/>
            <w:hideMark/>
          </w:tcPr>
          <w:p w14:paraId="04C09EA5" w14:textId="77777777" w:rsidR="00625F59" w:rsidRPr="00625F59" w:rsidRDefault="00FD3FBC" w:rsidP="00625F59">
            <w:pPr>
              <w:spacing w:after="0" w:line="240" w:lineRule="auto"/>
              <w:rPr>
                <w:rFonts w:eastAsia="Times New Roman" w:cs="Calibri"/>
                <w:color w:val="000000"/>
                <w:lang w:eastAsia="es-MX"/>
              </w:rPr>
            </w:pPr>
            <w:r>
              <w:rPr>
                <w:rFonts w:eastAsia="Times New Roman" w:cs="Calibri"/>
                <w:color w:val="000000"/>
                <w:lang w:eastAsia="es-MX"/>
              </w:rPr>
              <w:t>Software</w:t>
            </w:r>
          </w:p>
        </w:tc>
        <w:tc>
          <w:tcPr>
            <w:tcW w:w="1240" w:type="dxa"/>
            <w:tcBorders>
              <w:top w:val="nil"/>
              <w:left w:val="nil"/>
              <w:bottom w:val="single" w:sz="4" w:space="0" w:color="auto"/>
              <w:right w:val="single" w:sz="4" w:space="0" w:color="auto"/>
            </w:tcBorders>
            <w:shd w:val="clear" w:color="auto" w:fill="auto"/>
            <w:noWrap/>
            <w:vAlign w:val="bottom"/>
            <w:hideMark/>
          </w:tcPr>
          <w:p w14:paraId="6C92D98F" w14:textId="77777777" w:rsidR="00625F59" w:rsidRPr="00625F59" w:rsidRDefault="00625F59" w:rsidP="00FD3FBC">
            <w:pPr>
              <w:spacing w:after="0" w:line="240" w:lineRule="auto"/>
              <w:jc w:val="right"/>
              <w:rPr>
                <w:rFonts w:eastAsia="Times New Roman" w:cs="Calibri"/>
                <w:lang w:eastAsia="es-MX"/>
              </w:rPr>
            </w:pPr>
            <w:r w:rsidRPr="00625F59">
              <w:rPr>
                <w:rFonts w:eastAsia="Times New Roman" w:cs="Calibri"/>
                <w:lang w:eastAsia="es-MX"/>
              </w:rPr>
              <w:t xml:space="preserve">     62,424.00 </w:t>
            </w:r>
          </w:p>
        </w:tc>
      </w:tr>
      <w:tr w:rsidR="00625F59" w:rsidRPr="00625F59" w14:paraId="21A7F250" w14:textId="77777777" w:rsidTr="00625F59">
        <w:trPr>
          <w:trHeight w:val="288"/>
        </w:trPr>
        <w:tc>
          <w:tcPr>
            <w:tcW w:w="6669" w:type="dxa"/>
            <w:tcBorders>
              <w:top w:val="nil"/>
              <w:left w:val="nil"/>
              <w:bottom w:val="nil"/>
              <w:right w:val="nil"/>
            </w:tcBorders>
            <w:shd w:val="clear" w:color="auto" w:fill="auto"/>
            <w:noWrap/>
            <w:vAlign w:val="bottom"/>
            <w:hideMark/>
          </w:tcPr>
          <w:p w14:paraId="219575EC" w14:textId="77777777" w:rsidR="00625F59" w:rsidRPr="00625F59" w:rsidRDefault="00625F59" w:rsidP="00625F59">
            <w:pPr>
              <w:spacing w:after="0" w:line="240" w:lineRule="auto"/>
              <w:rPr>
                <w:rFonts w:eastAsia="Times New Roman" w:cs="Calibri"/>
                <w:lang w:eastAsia="es-MX"/>
              </w:rPr>
            </w:pPr>
          </w:p>
        </w:tc>
        <w:tc>
          <w:tcPr>
            <w:tcW w:w="1240" w:type="dxa"/>
            <w:tcBorders>
              <w:top w:val="nil"/>
              <w:left w:val="nil"/>
              <w:bottom w:val="nil"/>
              <w:right w:val="nil"/>
            </w:tcBorders>
            <w:shd w:val="clear" w:color="auto" w:fill="auto"/>
            <w:noWrap/>
            <w:vAlign w:val="bottom"/>
            <w:hideMark/>
          </w:tcPr>
          <w:p w14:paraId="7DD9A550" w14:textId="77777777" w:rsidR="00625F59" w:rsidRPr="00625F59" w:rsidRDefault="00625F59" w:rsidP="00FD3FBC">
            <w:pPr>
              <w:spacing w:after="0" w:line="240" w:lineRule="auto"/>
              <w:jc w:val="right"/>
              <w:rPr>
                <w:rFonts w:ascii="Times New Roman" w:eastAsia="Times New Roman" w:hAnsi="Times New Roman"/>
                <w:sz w:val="20"/>
                <w:szCs w:val="20"/>
                <w:lang w:eastAsia="es-MX"/>
              </w:rPr>
            </w:pPr>
          </w:p>
        </w:tc>
      </w:tr>
      <w:tr w:rsidR="00625F59" w:rsidRPr="00625F59" w14:paraId="630557C4" w14:textId="77777777" w:rsidTr="00625F59">
        <w:trPr>
          <w:trHeight w:val="288"/>
        </w:trPr>
        <w:tc>
          <w:tcPr>
            <w:tcW w:w="6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7B177" w14:textId="77777777" w:rsidR="00625F59" w:rsidRPr="00625F59" w:rsidRDefault="00FD3FBC" w:rsidP="00625F59">
            <w:pPr>
              <w:spacing w:after="0" w:line="240" w:lineRule="auto"/>
              <w:rPr>
                <w:rFonts w:eastAsia="Times New Roman" w:cs="Calibri"/>
                <w:lang w:eastAsia="es-MX"/>
              </w:rPr>
            </w:pPr>
            <w:r>
              <w:rPr>
                <w:rFonts w:eastAsia="Times New Roman" w:cs="Calibri"/>
                <w:lang w:eastAsia="es-MX"/>
              </w:rPr>
              <w:t>Suma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9300A3C" w14:textId="77777777" w:rsidR="00625F59" w:rsidRPr="00625F59" w:rsidRDefault="00625F59" w:rsidP="00FD3FBC">
            <w:pPr>
              <w:spacing w:after="0" w:line="240" w:lineRule="auto"/>
              <w:jc w:val="right"/>
              <w:rPr>
                <w:rFonts w:eastAsia="Times New Roman" w:cs="Calibri"/>
                <w:lang w:eastAsia="es-MX"/>
              </w:rPr>
            </w:pPr>
            <w:r w:rsidRPr="00625F59">
              <w:rPr>
                <w:rFonts w:eastAsia="Times New Roman" w:cs="Calibri"/>
                <w:lang w:eastAsia="es-MX"/>
              </w:rPr>
              <w:t xml:space="preserve">   178,656.00 </w:t>
            </w:r>
          </w:p>
        </w:tc>
      </w:tr>
    </w:tbl>
    <w:p w14:paraId="5F04EE57" w14:textId="77777777" w:rsidR="00832A92" w:rsidRDefault="00832A92" w:rsidP="000E6439">
      <w:pPr>
        <w:pStyle w:val="ROMANOS"/>
        <w:spacing w:after="0" w:line="240" w:lineRule="exact"/>
        <w:ind w:left="1140"/>
        <w:rPr>
          <w:rFonts w:ascii="Calibri" w:hAnsi="Calibri" w:cs="DIN Pro Regular"/>
          <w:b/>
          <w:sz w:val="20"/>
          <w:szCs w:val="20"/>
          <w:lang w:val="es-MX"/>
        </w:rPr>
      </w:pPr>
    </w:p>
    <w:p w14:paraId="0F3C135A" w14:textId="77777777" w:rsidR="00832A92" w:rsidRDefault="00832A92" w:rsidP="000E6439">
      <w:pPr>
        <w:pStyle w:val="ROMANOS"/>
        <w:spacing w:after="0" w:line="240" w:lineRule="exact"/>
        <w:ind w:left="1140"/>
        <w:rPr>
          <w:rFonts w:ascii="Calibri" w:hAnsi="Calibri" w:cs="DIN Pro Regular"/>
          <w:b/>
          <w:sz w:val="20"/>
          <w:szCs w:val="20"/>
          <w:lang w:val="es-MX"/>
        </w:rPr>
      </w:pPr>
    </w:p>
    <w:p w14:paraId="0EBF238A" w14:textId="77777777" w:rsidR="003F39C5" w:rsidRPr="008A011E" w:rsidRDefault="003F39C5" w:rsidP="00625F59">
      <w:pPr>
        <w:pStyle w:val="ROMANOS"/>
        <w:spacing w:after="0" w:line="240" w:lineRule="exact"/>
        <w:ind w:left="0" w:firstLine="0"/>
        <w:rPr>
          <w:rFonts w:ascii="Calibri" w:hAnsi="Calibri" w:cs="DIN Pro Regular"/>
          <w:b/>
          <w:sz w:val="20"/>
          <w:szCs w:val="20"/>
          <w:lang w:val="es-MX"/>
        </w:rPr>
      </w:pPr>
    </w:p>
    <w:p w14:paraId="55C30F51" w14:textId="77777777"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14:paraId="372F7A62"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14:paraId="4D8BE51A"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3376C0EB" w14:textId="77777777"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6DD3BD80" w14:textId="77777777"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6F19D84D" w14:textId="77777777"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14:paraId="5028158B"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AE0FC47"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743ADD7F" w14:textId="77777777" w:rsidR="003F39C5" w:rsidRPr="008A011E" w:rsidRDefault="00625F59" w:rsidP="00625F59">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149,372</w:t>
            </w:r>
          </w:p>
        </w:tc>
        <w:tc>
          <w:tcPr>
            <w:tcW w:w="1134" w:type="dxa"/>
            <w:tcBorders>
              <w:top w:val="single" w:sz="6" w:space="0" w:color="auto"/>
              <w:left w:val="single" w:sz="6" w:space="0" w:color="auto"/>
              <w:bottom w:val="single" w:sz="6" w:space="0" w:color="auto"/>
              <w:right w:val="single" w:sz="6" w:space="0" w:color="auto"/>
            </w:tcBorders>
          </w:tcPr>
          <w:p w14:paraId="115049B3" w14:textId="77777777" w:rsidR="003F39C5" w:rsidRPr="008A011E" w:rsidRDefault="004E04D2" w:rsidP="00581EF6">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316,697</w:t>
            </w:r>
          </w:p>
        </w:tc>
      </w:tr>
      <w:tr w:rsidR="003F39C5" w:rsidRPr="008A011E" w14:paraId="6E775575"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2CCF5435"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28DE3F82" w14:textId="77777777" w:rsidR="003F39C5" w:rsidRPr="008A011E" w:rsidRDefault="003F39C5" w:rsidP="00625F59">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7137384A" w14:textId="77777777" w:rsidR="003F39C5" w:rsidRPr="008A011E" w:rsidRDefault="003F39C5" w:rsidP="00581EF6">
            <w:pPr>
              <w:pStyle w:val="Texto"/>
              <w:spacing w:after="0" w:line="240" w:lineRule="exact"/>
              <w:ind w:firstLine="0"/>
              <w:jc w:val="right"/>
              <w:rPr>
                <w:rFonts w:ascii="Calibri" w:hAnsi="Calibri" w:cs="DIN Pro Regular"/>
                <w:sz w:val="20"/>
                <w:lang w:val="es-MX"/>
              </w:rPr>
            </w:pPr>
          </w:p>
        </w:tc>
      </w:tr>
      <w:tr w:rsidR="003F39C5" w:rsidRPr="008A011E" w14:paraId="71FDBB6C"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73165CF7"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BF96C7D" w14:textId="77777777" w:rsidR="003F39C5" w:rsidRPr="008A011E" w:rsidRDefault="00625F59" w:rsidP="00625F5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6AC3BB85" w14:textId="77777777" w:rsidR="003F39C5" w:rsidRPr="008A011E" w:rsidRDefault="00625F59" w:rsidP="00581E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663E4C47"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2E0C23D5"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22C77720" w14:textId="77777777" w:rsidR="003F39C5" w:rsidRPr="008A011E" w:rsidRDefault="00625F59" w:rsidP="00625F5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5931CACF" w14:textId="77777777" w:rsidR="003F39C5" w:rsidRPr="008A011E" w:rsidRDefault="00625F59" w:rsidP="00581E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1DD37F16"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7F011AE7"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68720B53" w14:textId="77777777" w:rsidR="003F39C5" w:rsidRPr="008A011E" w:rsidRDefault="00625F59" w:rsidP="00625F5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7A294F48" w14:textId="77777777" w:rsidR="003F39C5" w:rsidRPr="008A011E" w:rsidRDefault="00625F59" w:rsidP="00581E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29F9A4B4"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55BF2145"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206C2956" w14:textId="77777777" w:rsidR="003F39C5" w:rsidRPr="008A011E" w:rsidRDefault="00625F59" w:rsidP="00625F5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707A96D7" w14:textId="77777777" w:rsidR="003F39C5" w:rsidRPr="008A011E" w:rsidRDefault="00625F59" w:rsidP="00581E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21463A8F"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93044C3" w14:textId="77777777"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7BCACF98" w14:textId="77777777" w:rsidR="003F39C5" w:rsidRPr="008A011E" w:rsidRDefault="00625F59" w:rsidP="00625F5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2E8AE37F" w14:textId="77777777" w:rsidR="003F39C5" w:rsidRPr="008A011E" w:rsidRDefault="00625F59" w:rsidP="00581E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625F59" w:rsidRPr="008A011E" w14:paraId="21B9F8FD"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E413500" w14:textId="77777777" w:rsidR="00625F59" w:rsidRPr="008A011E" w:rsidRDefault="00625F59" w:rsidP="00264F1F">
            <w:pPr>
              <w:pStyle w:val="Texto"/>
              <w:spacing w:after="0" w:line="240" w:lineRule="exact"/>
              <w:ind w:firstLine="0"/>
              <w:rPr>
                <w:rFonts w:ascii="Calibri" w:hAnsi="Calibri" w:cs="DIN Pro Regular"/>
                <w:sz w:val="20"/>
              </w:rPr>
            </w:pPr>
            <w:r>
              <w:rPr>
                <w:rFonts w:ascii="Calibri" w:hAnsi="Calibri" w:cs="DIN Pro Regular"/>
                <w:sz w:val="20"/>
              </w:rPr>
              <w:t>Incremento en otros ingresos</w:t>
            </w:r>
          </w:p>
        </w:tc>
        <w:tc>
          <w:tcPr>
            <w:tcW w:w="1148" w:type="dxa"/>
            <w:tcBorders>
              <w:top w:val="single" w:sz="6" w:space="0" w:color="auto"/>
              <w:left w:val="single" w:sz="6" w:space="0" w:color="auto"/>
              <w:bottom w:val="single" w:sz="6" w:space="0" w:color="auto"/>
              <w:right w:val="single" w:sz="6" w:space="0" w:color="auto"/>
            </w:tcBorders>
          </w:tcPr>
          <w:p w14:paraId="469B0B8E" w14:textId="77777777" w:rsidR="00625F59" w:rsidRPr="008A011E" w:rsidRDefault="00FD3FBC" w:rsidP="00625F5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(125)</w:t>
            </w:r>
          </w:p>
        </w:tc>
        <w:tc>
          <w:tcPr>
            <w:tcW w:w="1134" w:type="dxa"/>
            <w:tcBorders>
              <w:top w:val="single" w:sz="6" w:space="0" w:color="auto"/>
              <w:left w:val="single" w:sz="6" w:space="0" w:color="auto"/>
              <w:bottom w:val="single" w:sz="6" w:space="0" w:color="auto"/>
              <w:right w:val="single" w:sz="6" w:space="0" w:color="auto"/>
            </w:tcBorders>
          </w:tcPr>
          <w:p w14:paraId="45171629" w14:textId="77777777" w:rsidR="00625F59" w:rsidRPr="008A011E" w:rsidRDefault="00625F59" w:rsidP="00581E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625F59" w:rsidRPr="008A011E" w14:paraId="47F4179A"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7691D06F" w14:textId="77777777" w:rsidR="00625F59" w:rsidRDefault="00625F59" w:rsidP="00264F1F">
            <w:pPr>
              <w:pStyle w:val="Texto"/>
              <w:spacing w:after="0" w:line="240" w:lineRule="exact"/>
              <w:ind w:firstLine="0"/>
              <w:rPr>
                <w:rFonts w:ascii="Calibri" w:hAnsi="Calibri" w:cs="DIN Pro Regular"/>
                <w:sz w:val="20"/>
              </w:rPr>
            </w:pPr>
            <w:r>
              <w:rPr>
                <w:rFonts w:ascii="Calibri" w:hAnsi="Calibri" w:cs="DIN Pro Regular"/>
                <w:sz w:val="20"/>
              </w:rPr>
              <w:t>Otros orígenes de operación</w:t>
            </w:r>
          </w:p>
        </w:tc>
        <w:tc>
          <w:tcPr>
            <w:tcW w:w="1148" w:type="dxa"/>
            <w:tcBorders>
              <w:top w:val="single" w:sz="6" w:space="0" w:color="auto"/>
              <w:left w:val="single" w:sz="6" w:space="0" w:color="auto"/>
              <w:bottom w:val="single" w:sz="6" w:space="0" w:color="auto"/>
              <w:right w:val="single" w:sz="6" w:space="0" w:color="auto"/>
            </w:tcBorders>
          </w:tcPr>
          <w:p w14:paraId="52F619F3" w14:textId="77777777" w:rsidR="00625F59" w:rsidRDefault="00625F59" w:rsidP="00625F5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382,250</w:t>
            </w:r>
          </w:p>
        </w:tc>
        <w:tc>
          <w:tcPr>
            <w:tcW w:w="1134" w:type="dxa"/>
            <w:tcBorders>
              <w:top w:val="single" w:sz="6" w:space="0" w:color="auto"/>
              <w:left w:val="single" w:sz="6" w:space="0" w:color="auto"/>
              <w:bottom w:val="single" w:sz="6" w:space="0" w:color="auto"/>
              <w:right w:val="single" w:sz="6" w:space="0" w:color="auto"/>
            </w:tcBorders>
          </w:tcPr>
          <w:p w14:paraId="464E6135" w14:textId="77777777" w:rsidR="00625F59" w:rsidRPr="008A011E" w:rsidRDefault="00625F59" w:rsidP="00581E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625F59" w:rsidRPr="008A011E" w14:paraId="38DEB7AD"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7A3A579E" w14:textId="77777777" w:rsidR="00625F59" w:rsidRDefault="00625F59" w:rsidP="00264F1F">
            <w:pPr>
              <w:pStyle w:val="Texto"/>
              <w:spacing w:after="0" w:line="240" w:lineRule="exact"/>
              <w:ind w:firstLine="0"/>
              <w:rPr>
                <w:rFonts w:ascii="Calibri" w:hAnsi="Calibri" w:cs="DIN Pro Regular"/>
                <w:sz w:val="20"/>
              </w:rPr>
            </w:pPr>
            <w:r>
              <w:rPr>
                <w:rFonts w:ascii="Calibri" w:hAnsi="Calibri" w:cs="DIN Pro Regular"/>
                <w:sz w:val="20"/>
              </w:rPr>
              <w:t>Cuentas por pagar</w:t>
            </w:r>
          </w:p>
        </w:tc>
        <w:tc>
          <w:tcPr>
            <w:tcW w:w="1148" w:type="dxa"/>
            <w:tcBorders>
              <w:top w:val="single" w:sz="6" w:space="0" w:color="auto"/>
              <w:left w:val="single" w:sz="6" w:space="0" w:color="auto"/>
              <w:bottom w:val="single" w:sz="6" w:space="0" w:color="auto"/>
              <w:right w:val="single" w:sz="6" w:space="0" w:color="auto"/>
            </w:tcBorders>
          </w:tcPr>
          <w:p w14:paraId="2B403F16" w14:textId="77777777" w:rsidR="00625F59" w:rsidRDefault="00625F59" w:rsidP="00625F5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428,927</w:t>
            </w:r>
          </w:p>
        </w:tc>
        <w:tc>
          <w:tcPr>
            <w:tcW w:w="1134" w:type="dxa"/>
            <w:tcBorders>
              <w:top w:val="single" w:sz="6" w:space="0" w:color="auto"/>
              <w:left w:val="single" w:sz="6" w:space="0" w:color="auto"/>
              <w:bottom w:val="single" w:sz="6" w:space="0" w:color="auto"/>
              <w:right w:val="single" w:sz="6" w:space="0" w:color="auto"/>
            </w:tcBorders>
          </w:tcPr>
          <w:p w14:paraId="5AC0FE0A" w14:textId="77777777" w:rsidR="00625F59" w:rsidRPr="008A011E" w:rsidRDefault="00625F59" w:rsidP="00581E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00CDEBAC"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53392CDB"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537AB290" w14:textId="77777777" w:rsidR="003F39C5" w:rsidRPr="008A011E" w:rsidRDefault="00625F59" w:rsidP="00625F5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25211275" w14:textId="77777777" w:rsidR="003F39C5" w:rsidRPr="008A011E" w:rsidRDefault="00625F59" w:rsidP="00581E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5F9CC44E"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76D6DECD"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2C2E5CF4" w14:textId="77777777" w:rsidR="003F39C5" w:rsidRPr="004E04D2" w:rsidRDefault="00625F59" w:rsidP="00625F59">
            <w:pPr>
              <w:pStyle w:val="Texto"/>
              <w:spacing w:after="0" w:line="240" w:lineRule="exact"/>
              <w:ind w:firstLine="0"/>
              <w:jc w:val="right"/>
              <w:rPr>
                <w:rFonts w:ascii="Calibri" w:hAnsi="Calibri" w:cs="DIN Pro Regular"/>
                <w:b/>
                <w:sz w:val="20"/>
                <w:lang w:val="es-MX"/>
              </w:rPr>
            </w:pPr>
            <w:r w:rsidRPr="004E04D2">
              <w:rPr>
                <w:rFonts w:ascii="Calibri" w:hAnsi="Calibri" w:cs="DIN Pro Regular"/>
                <w:b/>
                <w:sz w:val="20"/>
                <w:lang w:val="es-MX"/>
              </w:rPr>
              <w:t>960,424</w:t>
            </w:r>
          </w:p>
        </w:tc>
        <w:tc>
          <w:tcPr>
            <w:tcW w:w="1134" w:type="dxa"/>
            <w:tcBorders>
              <w:top w:val="single" w:sz="6" w:space="0" w:color="auto"/>
              <w:left w:val="single" w:sz="6" w:space="0" w:color="auto"/>
              <w:bottom w:val="single" w:sz="6" w:space="0" w:color="auto"/>
              <w:right w:val="single" w:sz="6" w:space="0" w:color="auto"/>
            </w:tcBorders>
          </w:tcPr>
          <w:p w14:paraId="09B0D309" w14:textId="77777777" w:rsidR="003F39C5" w:rsidRPr="00FD3FBC" w:rsidRDefault="00581EF6" w:rsidP="00581EF6">
            <w:pPr>
              <w:pStyle w:val="Texto"/>
              <w:spacing w:after="0" w:line="240" w:lineRule="exact"/>
              <w:ind w:firstLine="0"/>
              <w:jc w:val="right"/>
              <w:rPr>
                <w:rFonts w:ascii="Calibri" w:hAnsi="Calibri" w:cs="DIN Pro Regular"/>
                <w:b/>
                <w:sz w:val="20"/>
                <w:lang w:val="es-MX"/>
              </w:rPr>
            </w:pPr>
            <w:r w:rsidRPr="00FD3FBC">
              <w:rPr>
                <w:rFonts w:ascii="Calibri" w:hAnsi="Calibri" w:cs="DIN Pro Regular"/>
                <w:b/>
                <w:sz w:val="20"/>
                <w:lang w:val="es-MX"/>
              </w:rPr>
              <w:t>316,697</w:t>
            </w:r>
          </w:p>
        </w:tc>
      </w:tr>
    </w:tbl>
    <w:p w14:paraId="1C23BB7B"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21DC1AAD" w14:textId="77777777" w:rsidR="00D846EF" w:rsidRPr="008A011E" w:rsidRDefault="00D846EF" w:rsidP="000E6439">
      <w:pPr>
        <w:pStyle w:val="ROMANOS"/>
        <w:spacing w:after="0" w:line="240" w:lineRule="exact"/>
        <w:ind w:left="1140"/>
        <w:rPr>
          <w:rFonts w:ascii="Calibri" w:hAnsi="Calibri" w:cs="DIN Pro Regular"/>
          <w:b/>
          <w:sz w:val="20"/>
          <w:szCs w:val="20"/>
          <w:lang w:val="es-MX"/>
        </w:rPr>
      </w:pPr>
    </w:p>
    <w:p w14:paraId="13F83325" w14:textId="77777777" w:rsidR="00DF01DA" w:rsidRDefault="00DF01DA" w:rsidP="000E6439">
      <w:pPr>
        <w:pStyle w:val="ROMANOS"/>
        <w:spacing w:after="0" w:line="240" w:lineRule="exact"/>
        <w:ind w:left="1140"/>
        <w:rPr>
          <w:rFonts w:ascii="Calibri" w:hAnsi="Calibri" w:cs="DIN Pro Regular"/>
          <w:b/>
          <w:sz w:val="20"/>
          <w:szCs w:val="20"/>
          <w:lang w:val="es-MX"/>
        </w:rPr>
      </w:pPr>
    </w:p>
    <w:p w14:paraId="33CED32E" w14:textId="77777777" w:rsidR="00010BEF" w:rsidRDefault="00010BEF" w:rsidP="000E6439">
      <w:pPr>
        <w:pStyle w:val="ROMANOS"/>
        <w:spacing w:after="0" w:line="240" w:lineRule="exact"/>
        <w:ind w:left="1140"/>
        <w:rPr>
          <w:rFonts w:ascii="Calibri" w:hAnsi="Calibri" w:cs="DIN Pro Regular"/>
          <w:b/>
          <w:sz w:val="20"/>
          <w:szCs w:val="20"/>
          <w:lang w:val="es-MX"/>
        </w:rPr>
      </w:pPr>
    </w:p>
    <w:p w14:paraId="13B89B79" w14:textId="77777777" w:rsidR="00DF01DA" w:rsidRPr="008A011E" w:rsidRDefault="00DF01DA" w:rsidP="000E6439">
      <w:pPr>
        <w:pStyle w:val="ROMANOS"/>
        <w:spacing w:after="0" w:line="240" w:lineRule="exact"/>
        <w:ind w:left="1140"/>
        <w:rPr>
          <w:rFonts w:ascii="Calibri" w:hAnsi="Calibri" w:cs="DIN Pro Regular"/>
          <w:b/>
          <w:sz w:val="20"/>
          <w:szCs w:val="20"/>
          <w:lang w:val="es-MX"/>
        </w:rPr>
      </w:pPr>
    </w:p>
    <w:p w14:paraId="2C311A2B" w14:textId="77777777"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14:paraId="72C5B9B6" w14:textId="77777777"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14:paraId="0F3FBDFE"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26727002" w14:textId="77777777" w:rsidR="002164CC" w:rsidRPr="002164CC" w:rsidRDefault="000C3226"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Sistema Estatal Radio Tamaulipas</w:t>
            </w:r>
          </w:p>
        </w:tc>
      </w:tr>
      <w:tr w:rsidR="002164CC" w:rsidRPr="002164CC" w14:paraId="11546596"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1B6874C5"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14:paraId="7752E10B"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6DC9F1EC"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14:paraId="5A2679B0"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41905C01"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14:paraId="58D2FF92"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11174149" w14:textId="77777777"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44305A05" w14:textId="77777777"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0DFA5D1E"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4F80AFD4"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31A35C4E"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6318F520" w14:textId="77777777" w:rsidR="002164CC" w:rsidRPr="002164CC" w:rsidRDefault="00625F59" w:rsidP="00625F59">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$ 24,627,419</w:t>
            </w:r>
          </w:p>
        </w:tc>
      </w:tr>
      <w:tr w:rsidR="002164CC" w:rsidRPr="002164CC" w14:paraId="3A3F3FFA"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16E644BD"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1AE7CFA5"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4A159D45" w14:textId="77777777" w:rsidR="002164CC" w:rsidRPr="002164CC" w:rsidRDefault="002164CC" w:rsidP="00625F59">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14:paraId="0403FD8F"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786207B"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5F98CD2C" w14:textId="77777777" w:rsidR="002164CC" w:rsidRPr="002164CC" w:rsidRDefault="00625F59" w:rsidP="00625F59">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Suma $125</w:t>
            </w:r>
          </w:p>
        </w:tc>
      </w:tr>
      <w:tr w:rsidR="002164CC" w:rsidRPr="002164CC" w14:paraId="7FF43C34"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282311FF"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64761C35"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2224FC6A" w14:textId="77777777" w:rsidR="002164CC" w:rsidRPr="002164CC" w:rsidRDefault="002164CC" w:rsidP="00625F59">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14:paraId="2C6BF48F"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7B6A4F4"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14E30D78"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65886C7D" w14:textId="77777777" w:rsidR="002164CC" w:rsidRPr="002164CC" w:rsidRDefault="002164CC" w:rsidP="00625F5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3DB6E495"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DDB1F58"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4491CFEA"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28E2262A"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06DEF127" w14:textId="77777777" w:rsidR="002164CC" w:rsidRPr="002164CC" w:rsidRDefault="002164CC" w:rsidP="00625F5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31D61B1E"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2BBFE5DD"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A4E5DD1"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0B71F5AB"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2DEA5353" w14:textId="77777777" w:rsidR="002164CC" w:rsidRPr="002164CC" w:rsidRDefault="002164CC" w:rsidP="00625F5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18B6575"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1C46AD33"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7BE21723"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2B9EA156"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7FA03163" w14:textId="77777777" w:rsidR="002164CC" w:rsidRPr="002164CC" w:rsidRDefault="00625F59" w:rsidP="00625F59">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125</w:t>
            </w:r>
            <w:r w:rsidR="002164CC"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3F93984E"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026D611F"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6F2E3B"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6A4D69D1" w14:textId="77777777" w:rsidR="002164CC" w:rsidRPr="002164CC" w:rsidRDefault="002164CC" w:rsidP="00625F5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36E175B5"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3CDCFBA1"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393396DD"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0B2F6366"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3404F2A2" w14:textId="77777777" w:rsidR="002164CC" w:rsidRPr="002164CC" w:rsidRDefault="002164CC" w:rsidP="00625F59">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14:paraId="3BD0C04D"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4AE33F9"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A0C7AD3" w14:textId="77777777" w:rsidR="002164CC" w:rsidRPr="002164CC" w:rsidRDefault="00D3129A" w:rsidP="00625F59">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Suma $0</w:t>
            </w:r>
          </w:p>
        </w:tc>
      </w:tr>
      <w:tr w:rsidR="002164CC" w:rsidRPr="002164CC" w14:paraId="508FE762"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526E2708"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66DC4EAC"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2CC3047D" w14:textId="77777777" w:rsidR="002164CC" w:rsidRPr="002164CC" w:rsidRDefault="002164CC" w:rsidP="00625F5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14:paraId="6E71638A"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3BAC6861"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602D198B"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3D39CE33" w14:textId="77777777" w:rsidR="002164CC" w:rsidRPr="002164CC" w:rsidRDefault="002164CC" w:rsidP="00625F5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6DA85929"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3863AE54"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F04A9D6"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40F41E3B"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70388CB5" w14:textId="77777777" w:rsidR="002164CC" w:rsidRPr="002164CC" w:rsidRDefault="002164CC" w:rsidP="00625F5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447ADC56"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0B64DF35"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6323933F"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66D4C3B5" w14:textId="77777777" w:rsidR="002164CC" w:rsidRPr="002164CC" w:rsidRDefault="002164CC" w:rsidP="00625F59">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14:paraId="6285261B"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37D3AFAC" w14:textId="77777777"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4F0734E5" w14:textId="77777777" w:rsidR="002164CC" w:rsidRPr="002164CC" w:rsidRDefault="00D3129A" w:rsidP="00625F59">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Resultado $24,627,544</w:t>
            </w:r>
          </w:p>
        </w:tc>
      </w:tr>
    </w:tbl>
    <w:p w14:paraId="2913CFBF" w14:textId="3F66A7D6" w:rsidR="007006CA" w:rsidRDefault="00C80DE1" w:rsidP="007006CA">
      <w:pPr>
        <w:spacing w:after="0"/>
        <w:rPr>
          <w:rFonts w:cs="DIN Pro Regular"/>
          <w:sz w:val="20"/>
          <w:szCs w:val="20"/>
        </w:rPr>
      </w:pPr>
      <w:r w:rsidRPr="008A011E">
        <w:rPr>
          <w:rFonts w:cs="DIN Pro Regular"/>
          <w:sz w:val="20"/>
          <w:szCs w:val="20"/>
        </w:rPr>
        <w:t xml:space="preserve">                         </w:t>
      </w:r>
    </w:p>
    <w:p w14:paraId="0BB988E4" w14:textId="77777777" w:rsidR="008A4F6B" w:rsidRPr="008A011E" w:rsidRDefault="008A4F6B" w:rsidP="007006CA">
      <w:pPr>
        <w:spacing w:after="0"/>
        <w:rPr>
          <w:rFonts w:cs="DIN Pro Regular"/>
          <w:sz w:val="20"/>
          <w:szCs w:val="20"/>
        </w:rPr>
      </w:pPr>
    </w:p>
    <w:p w14:paraId="7815A87A" w14:textId="77777777" w:rsidR="000C7E64" w:rsidRPr="008A011E" w:rsidRDefault="000C7E64" w:rsidP="007006CA">
      <w:pPr>
        <w:spacing w:after="0"/>
        <w:rPr>
          <w:rFonts w:cs="DIN Pro Regular"/>
          <w:sz w:val="20"/>
          <w:szCs w:val="20"/>
        </w:rPr>
      </w:pPr>
    </w:p>
    <w:p w14:paraId="71ED4535" w14:textId="77777777" w:rsidR="007006CA" w:rsidRPr="008A011E" w:rsidRDefault="007006CA" w:rsidP="007006CA">
      <w:pPr>
        <w:spacing w:after="0"/>
        <w:rPr>
          <w:rFonts w:cs="DIN Pro Regular"/>
          <w:sz w:val="20"/>
          <w:szCs w:val="20"/>
        </w:rPr>
      </w:pPr>
      <w:r w:rsidRPr="008A011E">
        <w:rPr>
          <w:rFonts w:cs="DIN Pro Regular"/>
          <w:sz w:val="20"/>
          <w:szCs w:val="20"/>
        </w:rPr>
        <w:t xml:space="preserve">    Notas:</w:t>
      </w:r>
    </w:p>
    <w:p w14:paraId="3684E9E1" w14:textId="77777777" w:rsidR="007006CA" w:rsidRDefault="007006CA" w:rsidP="007006CA">
      <w:pPr>
        <w:spacing w:after="0"/>
        <w:rPr>
          <w:rFonts w:cs="DIN Pro Regular"/>
          <w:sz w:val="20"/>
          <w:szCs w:val="20"/>
        </w:rPr>
      </w:pPr>
      <w:r w:rsidRPr="008A011E">
        <w:rPr>
          <w:rFonts w:cs="DIN Pro Regular"/>
          <w:sz w:val="20"/>
          <w:szCs w:val="20"/>
        </w:rPr>
        <w:t xml:space="preserve">                   1.- Se deberán incluir los Ingresos Contables no Presupuestarios que no se regularizaron presupuestariamente durante el ejercicio.</w:t>
      </w:r>
    </w:p>
    <w:p w14:paraId="4068B376" w14:textId="77777777" w:rsidR="008A4F6B" w:rsidRDefault="008A4F6B" w:rsidP="007006CA">
      <w:pPr>
        <w:spacing w:after="0"/>
        <w:rPr>
          <w:rFonts w:cs="DIN Pro Regular"/>
          <w:sz w:val="20"/>
          <w:szCs w:val="20"/>
        </w:rPr>
      </w:pPr>
    </w:p>
    <w:p w14:paraId="17A25EF1" w14:textId="77777777" w:rsidR="008A4F6B" w:rsidRPr="008A011E" w:rsidRDefault="008A4F6B" w:rsidP="007006CA">
      <w:pPr>
        <w:spacing w:after="0"/>
        <w:rPr>
          <w:rFonts w:cs="DIN Pro Regular"/>
          <w:sz w:val="20"/>
          <w:szCs w:val="20"/>
        </w:rPr>
      </w:pPr>
    </w:p>
    <w:p w14:paraId="240D3EAC" w14:textId="77777777" w:rsidR="009C5C3A" w:rsidRPr="008A011E" w:rsidRDefault="007006CA" w:rsidP="007006CA">
      <w:pPr>
        <w:spacing w:after="0"/>
        <w:rPr>
          <w:rFonts w:cs="DIN Pro Regular"/>
          <w:sz w:val="20"/>
          <w:szCs w:val="20"/>
        </w:rPr>
      </w:pPr>
      <w:r w:rsidRPr="008A011E">
        <w:rPr>
          <w:rFonts w:cs="DIN Pro Regular"/>
          <w:sz w:val="20"/>
          <w:szCs w:val="20"/>
        </w:rPr>
        <w:t xml:space="preserve">                   2.- Los Ingresos Financieros y Otros Ingresos se regularizarán Presupuestariamente de acuerdo a la legislación aplicable.</w:t>
      </w:r>
    </w:p>
    <w:p w14:paraId="2B2A0F79" w14:textId="77777777" w:rsidR="002164CC" w:rsidRDefault="002164CC" w:rsidP="007006CA">
      <w:pPr>
        <w:spacing w:after="0"/>
        <w:rPr>
          <w:rFonts w:cs="DIN Pro Regular"/>
          <w:sz w:val="20"/>
          <w:szCs w:val="20"/>
        </w:rPr>
      </w:pPr>
    </w:p>
    <w:p w14:paraId="07A05746" w14:textId="77777777" w:rsidR="002164CC" w:rsidRDefault="002164CC" w:rsidP="007006CA">
      <w:pPr>
        <w:spacing w:after="0"/>
        <w:rPr>
          <w:rFonts w:cs="DIN Pro Regular"/>
          <w:sz w:val="20"/>
          <w:szCs w:val="20"/>
        </w:rPr>
      </w:pPr>
    </w:p>
    <w:p w14:paraId="2D40C264" w14:textId="77777777" w:rsidR="001B3965" w:rsidRPr="008A011E" w:rsidRDefault="001B3965" w:rsidP="007006CA">
      <w:pPr>
        <w:spacing w:after="0"/>
        <w:rPr>
          <w:rFonts w:cs="DIN Pro Regular"/>
          <w:sz w:val="20"/>
          <w:szCs w:val="20"/>
        </w:rPr>
      </w:pPr>
    </w:p>
    <w:p w14:paraId="286E4561" w14:textId="77777777" w:rsidR="00DE0B18" w:rsidRPr="008A011E" w:rsidRDefault="007006CA" w:rsidP="00AE777E">
      <w:pPr>
        <w:spacing w:after="0"/>
        <w:rPr>
          <w:rFonts w:cs="DIN Pro Regular"/>
          <w:sz w:val="20"/>
          <w:szCs w:val="20"/>
        </w:rPr>
      </w:pPr>
      <w:r w:rsidRPr="008A011E">
        <w:rPr>
          <w:rFonts w:cs="DIN Pro Regular"/>
          <w:sz w:val="20"/>
          <w:szCs w:val="20"/>
        </w:rPr>
        <w:t>La Conciliación se generará de</w:t>
      </w:r>
      <w:r w:rsidR="000C3226">
        <w:rPr>
          <w:rFonts w:cs="DIN Pro Regular"/>
          <w:sz w:val="20"/>
          <w:szCs w:val="20"/>
        </w:rPr>
        <w:t xml:space="preserve"> forma periódica, cuando menos en la Cuenta </w:t>
      </w:r>
      <w:r w:rsidRPr="008A011E">
        <w:rPr>
          <w:rFonts w:cs="DIN Pro Regular"/>
          <w:sz w:val="20"/>
          <w:szCs w:val="20"/>
        </w:rPr>
        <w:t xml:space="preserve">Pública, y se presentará al final de las Notas de Desglose de las Notas a los Estados Financieros  </w:t>
      </w:r>
    </w:p>
    <w:p w14:paraId="296865EB" w14:textId="77777777" w:rsidR="007006CA" w:rsidRDefault="007006CA" w:rsidP="00AE777E">
      <w:pPr>
        <w:spacing w:after="0"/>
        <w:rPr>
          <w:rFonts w:cs="DIN Pro Regular"/>
          <w:sz w:val="20"/>
          <w:szCs w:val="20"/>
        </w:rPr>
      </w:pPr>
      <w:r w:rsidRPr="008A011E">
        <w:rPr>
          <w:rFonts w:cs="DIN Pro Regular"/>
          <w:sz w:val="20"/>
          <w:szCs w:val="20"/>
        </w:rPr>
        <w:t xml:space="preserve">                                                         </w:t>
      </w:r>
    </w:p>
    <w:p w14:paraId="4B20EFAF" w14:textId="77777777" w:rsidR="008A4F6B" w:rsidRPr="008A011E" w:rsidRDefault="008A4F6B" w:rsidP="00AE777E">
      <w:pPr>
        <w:spacing w:after="0"/>
        <w:rPr>
          <w:rFonts w:cs="DIN Pro Regular"/>
          <w:sz w:val="20"/>
          <w:szCs w:val="20"/>
        </w:rPr>
      </w:pP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14:paraId="0B7A473F" w14:textId="77777777"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14:paraId="251AAD62" w14:textId="77777777" w:rsidR="00174108" w:rsidRPr="002164CC"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hAnsiTheme="minorHAnsi" w:cs="DIN Pro Regular"/>
                <w:sz w:val="20"/>
                <w:szCs w:val="20"/>
              </w:rPr>
              <w:t xml:space="preserve"> </w:t>
            </w:r>
            <w:r w:rsidR="000C3226">
              <w:rPr>
                <w:rFonts w:asciiTheme="minorHAnsi" w:eastAsia="Times New Roman" w:hAnsiTheme="minorHAnsi" w:cs="DIN Pro Regular"/>
                <w:b/>
                <w:bCs/>
                <w:color w:val="FFFFFF"/>
                <w:sz w:val="20"/>
                <w:szCs w:val="20"/>
                <w:lang w:eastAsia="es-MX"/>
              </w:rPr>
              <w:t>Sistema Estatal Radio Tamaulipas</w:t>
            </w:r>
          </w:p>
        </w:tc>
      </w:tr>
      <w:tr w:rsidR="00174108" w:rsidRPr="002164CC" w14:paraId="7D101E48"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6D0BE9AA"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14:paraId="756E80D2"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6E66B65A" w14:textId="77777777"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14:paraId="59ECE774" w14:textId="77777777"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14:paraId="2B50E84F"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14:paraId="41CDCD1A" w14:textId="77777777"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7078354A"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4EA14427"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1BC07824"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66BDFBA0" w14:textId="77777777"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F4237FD" w14:textId="77777777"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A9AB5" w14:textId="77777777" w:rsidR="00591EE2" w:rsidRPr="002164CC" w:rsidRDefault="0008380C" w:rsidP="00D3129A">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$ 24,171,104</w:t>
            </w:r>
          </w:p>
        </w:tc>
      </w:tr>
      <w:tr w:rsidR="00591EE2" w:rsidRPr="002164CC" w14:paraId="77EC26F5" w14:textId="77777777"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216B1C4B"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252923B1"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364B0ADA" w14:textId="77777777" w:rsidR="00591EE2" w:rsidRPr="002164CC" w:rsidRDefault="00591EE2" w:rsidP="00D3129A">
            <w:pPr>
              <w:spacing w:after="0" w:line="240" w:lineRule="auto"/>
              <w:jc w:val="right"/>
              <w:rPr>
                <w:rFonts w:asciiTheme="minorHAnsi" w:eastAsia="Times New Roman" w:hAnsiTheme="minorHAnsi" w:cs="DIN Pro Regular"/>
                <w:color w:val="000000"/>
                <w:sz w:val="20"/>
                <w:szCs w:val="20"/>
                <w:lang w:eastAsia="es-MX"/>
              </w:rPr>
            </w:pPr>
          </w:p>
        </w:tc>
      </w:tr>
      <w:tr w:rsidR="00591EE2" w:rsidRPr="002164CC" w14:paraId="416A9672" w14:textId="77777777"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99F7612" w14:textId="77777777"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35816E20" w14:textId="77777777" w:rsidR="00591EE2" w:rsidRPr="002164CC" w:rsidRDefault="009D477E" w:rsidP="00D3129A">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Suma $0</w:t>
            </w:r>
          </w:p>
        </w:tc>
      </w:tr>
      <w:tr w:rsidR="006D41B9" w:rsidRPr="002164CC" w14:paraId="2657C37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311A5E92"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14:paraId="5BAAC1A2" w14:textId="77777777"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40D33F57" w14:textId="77777777" w:rsidR="006D41B9" w:rsidRPr="002164CC" w:rsidRDefault="006D41B9"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0331BE22"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74AAE67B"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FF19C86"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14:paraId="430E7C53" w14:textId="77777777"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1DC4461C" w14:textId="77777777" w:rsidR="006D41B9" w:rsidRPr="002164CC" w:rsidRDefault="006D41B9"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0DC25E5E"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59F2949"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B58EE93"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14:paraId="7DC55AD6"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173AB0FE"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1A4AD75"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6E58905"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5FFAFCF"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14:paraId="5D086D51"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2756A374"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1C9699D"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D361F30"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EC66E9E"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14:paraId="6D8E6927"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0B65017F"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CF71039"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3BD3E7A"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0577563"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14:paraId="463F4808"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04BB386C"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D702EB9"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A5EDB95"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E12D544" w14:textId="77777777"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14:paraId="738C70C9"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6DCFBC1D"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570905B"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3E37C799"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41ACBE2"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14:paraId="130C4E08"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5A1A53D5"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F0F04CB"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FE3CC86"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CF108FA"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14:paraId="45F25B34"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7DA1A172"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CBB7E29"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B9EF5B9"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12A2484"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14:paraId="28C7D544"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154D481B"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0D3E25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94FB46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C45BD68"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14:paraId="2A801AB8"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0F8DD9D1"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FE9D9A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37D08AC3"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1C7EFD6"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14:paraId="4E48D595" w14:textId="77777777"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5B36A419" w14:textId="77777777" w:rsidR="006D41B9" w:rsidRPr="002164CC" w:rsidRDefault="006D41B9"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A422D4B"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ECCEC1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6681F9F"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73920D38"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45122437"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4042A05"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5FDEC0B"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6891161"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336CA1D6"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69896249"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68C78AA"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FD6FF16"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9555D7A"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14:paraId="3AEFF859"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23173ECF"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DD141D2"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68C38DD4"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14:paraId="2604DB1E" w14:textId="77777777"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14:paraId="2356C592" w14:textId="77777777"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52E64A4E" w14:textId="77777777" w:rsidR="006D41B9" w:rsidRPr="002164CC" w:rsidRDefault="006D41B9" w:rsidP="00D3129A">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67BD6B20"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978866D"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3124EABD"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14:paraId="704E1DA3" w14:textId="77777777"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7FD3F344"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1287E0E"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A72C36F"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6FC9C4EF"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14:paraId="2A94F927"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302713D4"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6306A81"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583124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FC05ABB"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14:paraId="216596DF"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5159A1CE"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6A14FE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2706C1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0603070"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14:paraId="752F16F2"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2A902F16" w14:textId="77777777" w:rsidR="00174108" w:rsidRPr="002164CC" w:rsidRDefault="00174108"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86B2B7E"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14:paraId="1743BD4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DEECC92" w14:textId="77777777"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14:paraId="7D2AFBAA" w14:textId="77777777"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7505A80F" w14:textId="77777777" w:rsidR="007460DF" w:rsidRPr="002164CC" w:rsidRDefault="007460DF" w:rsidP="00D3129A">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750D38AA" w14:textId="77777777"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14:paraId="3C4A7755" w14:textId="77777777"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14:paraId="1CC13FCF" w14:textId="77777777"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3CB9BB12" w14:textId="77777777" w:rsidR="00591EE2" w:rsidRPr="002164CC" w:rsidRDefault="0008380C" w:rsidP="00D3129A">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Suma $307,068</w:t>
            </w:r>
          </w:p>
        </w:tc>
      </w:tr>
      <w:tr w:rsidR="00174108" w:rsidRPr="002164CC" w14:paraId="18474CDC"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0FD0D0E6"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58EAB2F0"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3EDF818C" w14:textId="77777777" w:rsidR="00174108" w:rsidRPr="0008380C" w:rsidRDefault="0008380C" w:rsidP="00EB37D6">
            <w:pPr>
              <w:spacing w:after="0" w:line="240" w:lineRule="auto"/>
              <w:jc w:val="right"/>
              <w:rPr>
                <w:rFonts w:asciiTheme="minorHAnsi" w:eastAsia="Times New Roman" w:hAnsiTheme="minorHAnsi" w:cs="DIN Pro Regular"/>
                <w:color w:val="000000"/>
                <w:sz w:val="20"/>
                <w:szCs w:val="20"/>
                <w:lang w:eastAsia="es-MX"/>
              </w:rPr>
            </w:pPr>
            <w:r w:rsidRPr="0008380C">
              <w:rPr>
                <w:rFonts w:asciiTheme="minorHAnsi" w:eastAsia="Times New Roman" w:hAnsiTheme="minorHAnsi" w:cs="DIN Pro Regular"/>
                <w:color w:val="000000"/>
                <w:sz w:val="20"/>
                <w:szCs w:val="20"/>
                <w:lang w:eastAsia="es-MX"/>
              </w:rPr>
              <w:t>307,068</w:t>
            </w:r>
            <w:r w:rsidR="00174108" w:rsidRPr="0008380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1F79A1F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182AA97"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25C5C62"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14:paraId="2C50C184"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311CBB59"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364C205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5BDD604"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CD720AC"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540D3AB4"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1A91EB87"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6B054F3D"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5EDA507"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1EC81EDD"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7E54BBBB"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14:paraId="13B2DEA9"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014B842"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27D115F"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8E0CA58"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14:paraId="72BF72C6"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14:paraId="35A309D8"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4ABD7D4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C2F74F5"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31042E6"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51E36624"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1BD26532"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7180FB23"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2A31045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3A6D5F6" w14:textId="77777777"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14:paraId="726B1B0D" w14:textId="77777777"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14:paraId="11F9B604" w14:textId="77777777" w:rsidR="002C7C1D" w:rsidRPr="002164CC" w:rsidRDefault="002C7C1D"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33C86755" w14:textId="77777777"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3308D23A" w14:textId="77777777" w:rsidTr="006D41B9">
        <w:trPr>
          <w:trHeight w:val="150"/>
          <w:jc w:val="center"/>
        </w:trPr>
        <w:tc>
          <w:tcPr>
            <w:tcW w:w="1040" w:type="dxa"/>
            <w:tcBorders>
              <w:top w:val="nil"/>
              <w:left w:val="nil"/>
              <w:bottom w:val="nil"/>
              <w:right w:val="nil"/>
            </w:tcBorders>
            <w:shd w:val="clear" w:color="auto" w:fill="auto"/>
            <w:noWrap/>
            <w:vAlign w:val="bottom"/>
            <w:hideMark/>
          </w:tcPr>
          <w:p w14:paraId="35805CFD"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187C3885"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7090FB4A"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5052FD6"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14:paraId="0C94248D" w14:textId="77777777"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7475B85C" w14:textId="77777777"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E9196" w14:textId="77777777" w:rsidR="002C7C1D" w:rsidRPr="002164CC" w:rsidRDefault="0008380C" w:rsidP="00D3129A">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Resultado $24,478,172</w:t>
            </w:r>
          </w:p>
        </w:tc>
      </w:tr>
    </w:tbl>
    <w:p w14:paraId="2A4AEEC5" w14:textId="77777777"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14:paraId="17B6C23A" w14:textId="77777777" w:rsidR="00006431" w:rsidRPr="008A011E" w:rsidRDefault="00006431" w:rsidP="002C576A">
      <w:pPr>
        <w:pStyle w:val="INCISO"/>
        <w:spacing w:after="0" w:line="240" w:lineRule="exact"/>
        <w:ind w:left="360"/>
        <w:rPr>
          <w:rFonts w:ascii="Calibri" w:hAnsi="Calibri" w:cs="DIN Pro Regular"/>
          <w:b/>
          <w:smallCaps/>
          <w:sz w:val="20"/>
          <w:szCs w:val="20"/>
        </w:rPr>
      </w:pPr>
    </w:p>
    <w:p w14:paraId="5945E98F" w14:textId="77777777" w:rsidR="009D477E" w:rsidRDefault="009D477E" w:rsidP="00006431">
      <w:pPr>
        <w:spacing w:after="0"/>
        <w:rPr>
          <w:rFonts w:cs="DIN Pro Regular"/>
          <w:sz w:val="20"/>
          <w:szCs w:val="20"/>
        </w:rPr>
      </w:pPr>
    </w:p>
    <w:p w14:paraId="6A1DFF85" w14:textId="77777777" w:rsidR="009D477E" w:rsidRDefault="009D477E" w:rsidP="00006431">
      <w:pPr>
        <w:spacing w:after="0"/>
        <w:rPr>
          <w:rFonts w:cs="DIN Pro Regular"/>
          <w:sz w:val="20"/>
          <w:szCs w:val="20"/>
        </w:rPr>
      </w:pPr>
    </w:p>
    <w:p w14:paraId="1BE072BA" w14:textId="77777777" w:rsidR="00006431" w:rsidRPr="008A011E" w:rsidRDefault="00006431" w:rsidP="00006431">
      <w:pPr>
        <w:spacing w:after="0"/>
        <w:rPr>
          <w:rFonts w:cs="DIN Pro Regular"/>
          <w:sz w:val="20"/>
          <w:szCs w:val="20"/>
        </w:rPr>
      </w:pPr>
      <w:r w:rsidRPr="008A011E">
        <w:rPr>
          <w:rFonts w:cs="DIN Pro Regular"/>
          <w:sz w:val="20"/>
          <w:szCs w:val="20"/>
        </w:rPr>
        <w:t>Notas:</w:t>
      </w:r>
    </w:p>
    <w:p w14:paraId="0C9E0225" w14:textId="77777777" w:rsidR="00006431" w:rsidRPr="008A011E" w:rsidRDefault="007006CA" w:rsidP="00006431">
      <w:pPr>
        <w:spacing w:after="0"/>
        <w:rPr>
          <w:rFonts w:cs="DIN Pro Regular"/>
          <w:sz w:val="20"/>
          <w:szCs w:val="20"/>
        </w:rPr>
      </w:pPr>
      <w:r w:rsidRPr="008A011E">
        <w:rPr>
          <w:rFonts w:cs="DIN Pro Regular"/>
          <w:sz w:val="20"/>
          <w:szCs w:val="20"/>
        </w:rPr>
        <w:t xml:space="preserve">                   </w:t>
      </w:r>
      <w:r w:rsidR="00006431" w:rsidRPr="008A011E">
        <w:rPr>
          <w:rFonts w:cs="DIN Pro Regular"/>
          <w:sz w:val="20"/>
          <w:szCs w:val="20"/>
        </w:rPr>
        <w:t xml:space="preserve">  1.- Se deberán incluir los Egresos Contables no Presupuestarios que no se regularizaron </w:t>
      </w:r>
      <w:r w:rsidR="000C3226">
        <w:rPr>
          <w:rFonts w:cs="DIN Pro Regular"/>
          <w:sz w:val="20"/>
          <w:szCs w:val="20"/>
        </w:rPr>
        <w:t xml:space="preserve">presupuestariamente durante el </w:t>
      </w:r>
      <w:r w:rsidR="00006431" w:rsidRPr="008A011E">
        <w:rPr>
          <w:rFonts w:cs="DIN Pro Regular"/>
          <w:sz w:val="20"/>
          <w:szCs w:val="20"/>
        </w:rPr>
        <w:t>ejercicio.</w:t>
      </w:r>
    </w:p>
    <w:p w14:paraId="24C4FE3D" w14:textId="77777777" w:rsidR="00006431" w:rsidRPr="008A011E" w:rsidRDefault="00006431" w:rsidP="002C576A">
      <w:pPr>
        <w:pStyle w:val="INCISO"/>
        <w:spacing w:after="0" w:line="240" w:lineRule="exact"/>
        <w:ind w:left="360"/>
        <w:rPr>
          <w:rFonts w:ascii="Calibri" w:hAnsi="Calibri" w:cs="DIN Pro Regular"/>
          <w:b/>
          <w:smallCaps/>
          <w:sz w:val="20"/>
          <w:szCs w:val="20"/>
          <w:lang w:val="es-MX"/>
        </w:rPr>
      </w:pPr>
    </w:p>
    <w:p w14:paraId="345A37DD" w14:textId="77777777"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14:paraId="041DDAA0" w14:textId="77777777" w:rsidR="000D5EFE" w:rsidRPr="008A011E" w:rsidRDefault="000D5EFE" w:rsidP="00D10273">
      <w:pPr>
        <w:pStyle w:val="Texto"/>
        <w:spacing w:after="0" w:line="240" w:lineRule="exact"/>
        <w:ind w:firstLine="0"/>
        <w:rPr>
          <w:rFonts w:ascii="Calibri" w:hAnsi="Calibri" w:cs="DIN Pro Regular"/>
          <w:b/>
          <w:smallCaps/>
          <w:sz w:val="20"/>
        </w:rPr>
      </w:pPr>
    </w:p>
    <w:p w14:paraId="483C1534" w14:textId="77777777" w:rsidR="009D477E" w:rsidRDefault="009D477E" w:rsidP="002C576A">
      <w:pPr>
        <w:pStyle w:val="Texto"/>
        <w:spacing w:after="0" w:line="240" w:lineRule="exact"/>
        <w:ind w:firstLine="0"/>
        <w:jc w:val="center"/>
        <w:rPr>
          <w:rFonts w:ascii="Calibri" w:hAnsi="Calibri" w:cs="DIN Pro Regular"/>
          <w:sz w:val="20"/>
        </w:rPr>
      </w:pPr>
    </w:p>
    <w:p w14:paraId="44063911" w14:textId="77777777"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14:paraId="3DC81E76" w14:textId="77777777" w:rsidR="00B849EE" w:rsidRPr="008A011E" w:rsidRDefault="00B849EE" w:rsidP="00540418">
      <w:pPr>
        <w:pStyle w:val="Texto"/>
        <w:spacing w:after="0" w:line="240" w:lineRule="exact"/>
        <w:rPr>
          <w:rFonts w:ascii="Calibri" w:hAnsi="Calibri" w:cs="DIN Pro Regular"/>
          <w:sz w:val="20"/>
          <w:lang w:val="es-MX"/>
        </w:rPr>
      </w:pPr>
    </w:p>
    <w:p w14:paraId="4145742D" w14:textId="77777777"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14:paraId="2086BDFD" w14:textId="77777777" w:rsidR="00290E6D" w:rsidRPr="008A011E" w:rsidRDefault="00290E6D" w:rsidP="00290E6D">
      <w:pPr>
        <w:pStyle w:val="Texto"/>
        <w:spacing w:after="0" w:line="240" w:lineRule="exact"/>
        <w:rPr>
          <w:rFonts w:ascii="Calibri" w:hAnsi="Calibri" w:cs="DIN Pro Regular"/>
          <w:b/>
          <w:sz w:val="20"/>
        </w:rPr>
      </w:pPr>
    </w:p>
    <w:p w14:paraId="6C334C01" w14:textId="77777777"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14:paraId="2122529D" w14:textId="4997E5E3" w:rsidR="009D477E" w:rsidRDefault="00290E6D" w:rsidP="009D477E">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1247"/>
      </w:tblGrid>
      <w:tr w:rsidR="009D477E" w:rsidRPr="00BA2062" w14:paraId="71297ADD" w14:textId="77777777" w:rsidTr="00C3495B">
        <w:trPr>
          <w:trHeight w:val="194"/>
        </w:trPr>
        <w:tc>
          <w:tcPr>
            <w:tcW w:w="4819" w:type="dxa"/>
            <w:shd w:val="clear" w:color="auto" w:fill="AB0033"/>
          </w:tcPr>
          <w:p w14:paraId="3CC81D17" w14:textId="77777777" w:rsidR="009D477E" w:rsidRPr="00BA2062" w:rsidRDefault="009D477E" w:rsidP="00C3495B">
            <w:pPr>
              <w:pStyle w:val="TableParagraph"/>
              <w:spacing w:before="1" w:line="173" w:lineRule="exact"/>
              <w:ind w:left="1876" w:right="1865"/>
              <w:jc w:val="center"/>
              <w:rPr>
                <w:rFonts w:ascii="Calibri" w:hAnsi="Calibri" w:cs="Calibri"/>
                <w:b/>
                <w:sz w:val="18"/>
                <w:szCs w:val="18"/>
              </w:rPr>
            </w:pPr>
            <w:r w:rsidRPr="00BA2062">
              <w:rPr>
                <w:rFonts w:ascii="Calibri" w:hAnsi="Calibri" w:cs="Calibri"/>
                <w:b/>
                <w:sz w:val="18"/>
                <w:szCs w:val="18"/>
              </w:rPr>
              <w:t>CONCEPTO</w:t>
            </w:r>
          </w:p>
        </w:tc>
        <w:tc>
          <w:tcPr>
            <w:tcW w:w="1247" w:type="dxa"/>
            <w:shd w:val="clear" w:color="auto" w:fill="AB0033"/>
          </w:tcPr>
          <w:p w14:paraId="6410BCD7" w14:textId="77777777" w:rsidR="009D477E" w:rsidRPr="00BA2062" w:rsidRDefault="009D477E" w:rsidP="00C3495B">
            <w:pPr>
              <w:pStyle w:val="TableParagraph"/>
              <w:spacing w:before="1" w:line="173" w:lineRule="exact"/>
              <w:ind w:right="35"/>
              <w:jc w:val="right"/>
              <w:rPr>
                <w:rFonts w:ascii="Calibri" w:hAnsi="Calibri" w:cs="Calibri"/>
                <w:b/>
                <w:sz w:val="18"/>
                <w:szCs w:val="18"/>
              </w:rPr>
            </w:pPr>
            <w:r w:rsidRPr="00BA2062">
              <w:rPr>
                <w:rFonts w:ascii="Calibri" w:hAnsi="Calibri" w:cs="Calibri"/>
                <w:b/>
                <w:sz w:val="18"/>
                <w:szCs w:val="18"/>
              </w:rPr>
              <w:t>2022</w:t>
            </w:r>
          </w:p>
        </w:tc>
      </w:tr>
      <w:tr w:rsidR="009D477E" w:rsidRPr="00BA2062" w14:paraId="1CE80F99" w14:textId="77777777" w:rsidTr="00C3495B">
        <w:trPr>
          <w:trHeight w:val="194"/>
        </w:trPr>
        <w:tc>
          <w:tcPr>
            <w:tcW w:w="4819" w:type="dxa"/>
            <w:tcBorders>
              <w:bottom w:val="dotted" w:sz="6" w:space="0" w:color="000000"/>
            </w:tcBorders>
          </w:tcPr>
          <w:p w14:paraId="5F5B6CAA" w14:textId="77777777" w:rsidR="009D477E" w:rsidRPr="00BA2062" w:rsidRDefault="009D477E" w:rsidP="00C3495B">
            <w:pPr>
              <w:pStyle w:val="TableParagraph"/>
              <w:spacing w:before="2" w:line="173" w:lineRule="exact"/>
              <w:ind w:left="55"/>
              <w:rPr>
                <w:rFonts w:ascii="Calibri" w:hAnsi="Calibri" w:cs="Calibri"/>
                <w:b/>
                <w:sz w:val="18"/>
                <w:szCs w:val="18"/>
              </w:rPr>
            </w:pPr>
            <w:r w:rsidRPr="00BA2062">
              <w:rPr>
                <w:rFonts w:ascii="Calibri" w:hAnsi="Calibri" w:cs="Calibri"/>
                <w:b/>
                <w:sz w:val="18"/>
                <w:szCs w:val="18"/>
              </w:rPr>
              <w:t>CUENTAS</w:t>
            </w:r>
            <w:r w:rsidRPr="00BA2062">
              <w:rPr>
                <w:rFonts w:ascii="Calibri" w:hAnsi="Calibri" w:cs="Calibri"/>
                <w:b/>
                <w:spacing w:val="-6"/>
                <w:sz w:val="18"/>
                <w:szCs w:val="18"/>
              </w:rPr>
              <w:t xml:space="preserve"> </w:t>
            </w:r>
            <w:r w:rsidRPr="00BA2062">
              <w:rPr>
                <w:rFonts w:ascii="Calibri" w:hAnsi="Calibri" w:cs="Calibri"/>
                <w:b/>
                <w:sz w:val="18"/>
                <w:szCs w:val="18"/>
              </w:rPr>
              <w:t>DE</w:t>
            </w:r>
            <w:r w:rsidRPr="00BA2062">
              <w:rPr>
                <w:rFonts w:ascii="Calibri" w:hAnsi="Calibri" w:cs="Calibri"/>
                <w:b/>
                <w:spacing w:val="-6"/>
                <w:sz w:val="18"/>
                <w:szCs w:val="18"/>
              </w:rPr>
              <w:t xml:space="preserve"> </w:t>
            </w:r>
            <w:r w:rsidRPr="00BA2062">
              <w:rPr>
                <w:rFonts w:ascii="Calibri" w:hAnsi="Calibri" w:cs="Calibri"/>
                <w:b/>
                <w:sz w:val="18"/>
                <w:szCs w:val="18"/>
              </w:rPr>
              <w:t>ORDEN</w:t>
            </w:r>
            <w:r w:rsidRPr="00BA2062">
              <w:rPr>
                <w:rFonts w:ascii="Calibri" w:hAnsi="Calibri" w:cs="Calibri"/>
                <w:b/>
                <w:spacing w:val="-5"/>
                <w:sz w:val="18"/>
                <w:szCs w:val="18"/>
              </w:rPr>
              <w:t xml:space="preserve"> </w:t>
            </w:r>
            <w:r w:rsidRPr="00BA2062">
              <w:rPr>
                <w:rFonts w:ascii="Calibri" w:hAnsi="Calibri" w:cs="Calibri"/>
                <w:b/>
                <w:sz w:val="18"/>
                <w:szCs w:val="18"/>
              </w:rPr>
              <w:t>CONTABLES</w:t>
            </w:r>
          </w:p>
        </w:tc>
        <w:tc>
          <w:tcPr>
            <w:tcW w:w="1247" w:type="dxa"/>
            <w:tcBorders>
              <w:bottom w:val="dotted" w:sz="6" w:space="0" w:color="000000"/>
            </w:tcBorders>
          </w:tcPr>
          <w:p w14:paraId="5164A3AD" w14:textId="77777777" w:rsidR="009D477E" w:rsidRPr="00BA2062" w:rsidRDefault="009D477E" w:rsidP="00C3495B">
            <w:pPr>
              <w:pStyle w:val="TableParagraph"/>
              <w:spacing w:before="0"/>
              <w:rPr>
                <w:rFonts w:ascii="Calibri" w:hAnsi="Calibri" w:cs="Calibri"/>
                <w:sz w:val="18"/>
                <w:szCs w:val="18"/>
              </w:rPr>
            </w:pPr>
          </w:p>
        </w:tc>
      </w:tr>
      <w:tr w:rsidR="009D477E" w:rsidRPr="00BA2062" w14:paraId="11359081" w14:textId="77777777" w:rsidTr="00C3495B">
        <w:trPr>
          <w:trHeight w:val="195"/>
        </w:trPr>
        <w:tc>
          <w:tcPr>
            <w:tcW w:w="4819" w:type="dxa"/>
            <w:tcBorders>
              <w:top w:val="dotted" w:sz="6" w:space="0" w:color="000000"/>
              <w:bottom w:val="dotted" w:sz="6" w:space="0" w:color="000000"/>
            </w:tcBorders>
          </w:tcPr>
          <w:p w14:paraId="0DAB1BB4" w14:textId="77777777" w:rsidR="009D477E" w:rsidRPr="00BA2062" w:rsidRDefault="009D477E" w:rsidP="00C3495B">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785287ED" w14:textId="77777777" w:rsidR="009D477E" w:rsidRPr="00BA2062" w:rsidRDefault="009D477E" w:rsidP="00C3495B">
            <w:pPr>
              <w:pStyle w:val="TableParagraph"/>
              <w:spacing w:before="0"/>
              <w:rPr>
                <w:rFonts w:ascii="Calibri" w:hAnsi="Calibri" w:cs="Calibri"/>
                <w:sz w:val="18"/>
                <w:szCs w:val="18"/>
              </w:rPr>
            </w:pPr>
          </w:p>
        </w:tc>
      </w:tr>
      <w:tr w:rsidR="009D477E" w:rsidRPr="00BA2062" w14:paraId="5FAF9D3D" w14:textId="77777777" w:rsidTr="00C3495B">
        <w:trPr>
          <w:trHeight w:val="194"/>
        </w:trPr>
        <w:tc>
          <w:tcPr>
            <w:tcW w:w="4819" w:type="dxa"/>
            <w:tcBorders>
              <w:top w:val="dotted" w:sz="6" w:space="0" w:color="000000"/>
              <w:bottom w:val="dotted" w:sz="6" w:space="0" w:color="000000"/>
            </w:tcBorders>
          </w:tcPr>
          <w:p w14:paraId="4EF54CA6" w14:textId="77777777" w:rsidR="009D477E" w:rsidRPr="00BA2062" w:rsidRDefault="009D477E" w:rsidP="00C3495B">
            <w:pPr>
              <w:pStyle w:val="TableParagraph"/>
              <w:spacing w:before="2"/>
              <w:ind w:left="168"/>
              <w:rPr>
                <w:rFonts w:ascii="Calibri" w:hAnsi="Calibri" w:cs="Calibri"/>
                <w:b/>
                <w:sz w:val="18"/>
                <w:szCs w:val="18"/>
              </w:rPr>
            </w:pPr>
            <w:r w:rsidRPr="00BA2062">
              <w:rPr>
                <w:rFonts w:ascii="Calibri" w:hAnsi="Calibri" w:cs="Calibri"/>
                <w:b/>
                <w:sz w:val="18"/>
                <w:szCs w:val="18"/>
              </w:rPr>
              <w:t>VALORES</w:t>
            </w:r>
          </w:p>
        </w:tc>
        <w:tc>
          <w:tcPr>
            <w:tcW w:w="1247" w:type="dxa"/>
            <w:tcBorders>
              <w:top w:val="dotted" w:sz="6" w:space="0" w:color="000000"/>
              <w:bottom w:val="dotted" w:sz="6" w:space="0" w:color="000000"/>
            </w:tcBorders>
          </w:tcPr>
          <w:p w14:paraId="338A6774" w14:textId="77777777" w:rsidR="009D477E" w:rsidRPr="00BA2062" w:rsidRDefault="009D477E" w:rsidP="00C3495B">
            <w:pPr>
              <w:pStyle w:val="TableParagraph"/>
              <w:tabs>
                <w:tab w:val="center" w:pos="601"/>
                <w:tab w:val="right" w:pos="1202"/>
              </w:tabs>
              <w:spacing w:before="2"/>
              <w:ind w:right="30"/>
              <w:rPr>
                <w:rFonts w:ascii="Calibri" w:hAnsi="Calibri" w:cs="Calibri"/>
                <w:b/>
                <w:sz w:val="18"/>
                <w:szCs w:val="18"/>
              </w:rPr>
            </w:pPr>
            <w:r>
              <w:rPr>
                <w:rFonts w:ascii="Calibri" w:hAnsi="Calibri" w:cs="Calibri"/>
                <w:b/>
                <w:sz w:val="18"/>
                <w:szCs w:val="18"/>
              </w:rPr>
              <w:tab/>
              <w:t xml:space="preserve">           No Aplica</w:t>
            </w:r>
          </w:p>
        </w:tc>
      </w:tr>
      <w:tr w:rsidR="009D477E" w:rsidRPr="00BA2062" w14:paraId="272FDC38" w14:textId="77777777" w:rsidTr="00C3495B">
        <w:trPr>
          <w:trHeight w:val="195"/>
        </w:trPr>
        <w:tc>
          <w:tcPr>
            <w:tcW w:w="4819" w:type="dxa"/>
            <w:tcBorders>
              <w:top w:val="dotted" w:sz="6" w:space="0" w:color="000000"/>
              <w:bottom w:val="dotted" w:sz="6" w:space="0" w:color="000000"/>
            </w:tcBorders>
          </w:tcPr>
          <w:p w14:paraId="6F300DAA" w14:textId="77777777" w:rsidR="009D477E" w:rsidRPr="00BA2062" w:rsidRDefault="009D477E" w:rsidP="00C3495B">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2189312A" w14:textId="77777777" w:rsidR="009D477E" w:rsidRPr="00BA2062" w:rsidRDefault="009D477E" w:rsidP="00C3495B">
            <w:pPr>
              <w:pStyle w:val="TableParagraph"/>
              <w:spacing w:before="0"/>
              <w:rPr>
                <w:rFonts w:ascii="Calibri" w:hAnsi="Calibri" w:cs="Calibri"/>
                <w:sz w:val="18"/>
                <w:szCs w:val="18"/>
              </w:rPr>
            </w:pPr>
          </w:p>
        </w:tc>
      </w:tr>
      <w:tr w:rsidR="009D477E" w:rsidRPr="00BA2062" w14:paraId="02D002F6" w14:textId="77777777" w:rsidTr="00C3495B">
        <w:trPr>
          <w:trHeight w:val="194"/>
        </w:trPr>
        <w:tc>
          <w:tcPr>
            <w:tcW w:w="4819" w:type="dxa"/>
            <w:tcBorders>
              <w:top w:val="dotted" w:sz="6" w:space="0" w:color="000000"/>
              <w:bottom w:val="dotted" w:sz="6" w:space="0" w:color="000000"/>
            </w:tcBorders>
          </w:tcPr>
          <w:p w14:paraId="72202084" w14:textId="77777777" w:rsidR="009D477E" w:rsidRPr="00BA2062" w:rsidRDefault="009D477E" w:rsidP="00C3495B">
            <w:pPr>
              <w:pStyle w:val="TableParagraph"/>
              <w:spacing w:before="2"/>
              <w:ind w:left="168"/>
              <w:rPr>
                <w:rFonts w:ascii="Calibri" w:hAnsi="Calibri" w:cs="Calibri"/>
                <w:b/>
                <w:sz w:val="18"/>
                <w:szCs w:val="18"/>
              </w:rPr>
            </w:pPr>
            <w:r w:rsidRPr="00BA2062">
              <w:rPr>
                <w:rFonts w:ascii="Calibri" w:hAnsi="Calibri" w:cs="Calibri"/>
                <w:b/>
                <w:sz w:val="18"/>
                <w:szCs w:val="18"/>
              </w:rPr>
              <w:t>EMISIÓN</w:t>
            </w:r>
            <w:r w:rsidRPr="00BA2062">
              <w:rPr>
                <w:rFonts w:ascii="Calibri" w:hAnsi="Calibri" w:cs="Calibri"/>
                <w:b/>
                <w:spacing w:val="-1"/>
                <w:sz w:val="18"/>
                <w:szCs w:val="18"/>
              </w:rPr>
              <w:t xml:space="preserve"> </w:t>
            </w:r>
            <w:r w:rsidRPr="00BA2062">
              <w:rPr>
                <w:rFonts w:ascii="Calibri" w:hAnsi="Calibri" w:cs="Calibri"/>
                <w:b/>
                <w:sz w:val="18"/>
                <w:szCs w:val="18"/>
              </w:rPr>
              <w:t>DE</w:t>
            </w:r>
            <w:r w:rsidRPr="00BA2062">
              <w:rPr>
                <w:rFonts w:ascii="Calibri" w:hAnsi="Calibri" w:cs="Calibri"/>
                <w:b/>
                <w:spacing w:val="-1"/>
                <w:sz w:val="18"/>
                <w:szCs w:val="18"/>
              </w:rPr>
              <w:t xml:space="preserve"> </w:t>
            </w:r>
            <w:r w:rsidRPr="00BA2062">
              <w:rPr>
                <w:rFonts w:ascii="Calibri" w:hAnsi="Calibri" w:cs="Calibri"/>
                <w:b/>
                <w:sz w:val="18"/>
                <w:szCs w:val="18"/>
              </w:rPr>
              <w:t>OBLIGACIONES</w:t>
            </w:r>
          </w:p>
        </w:tc>
        <w:tc>
          <w:tcPr>
            <w:tcW w:w="1247" w:type="dxa"/>
            <w:tcBorders>
              <w:top w:val="dotted" w:sz="6" w:space="0" w:color="000000"/>
              <w:bottom w:val="dotted" w:sz="6" w:space="0" w:color="000000"/>
            </w:tcBorders>
          </w:tcPr>
          <w:p w14:paraId="558C4F6E" w14:textId="77777777" w:rsidR="009D477E" w:rsidRPr="00BA2062" w:rsidRDefault="009D477E" w:rsidP="00C3495B">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9D477E" w:rsidRPr="00BA2062" w14:paraId="46D436C9" w14:textId="77777777" w:rsidTr="00C3495B">
        <w:trPr>
          <w:trHeight w:val="195"/>
        </w:trPr>
        <w:tc>
          <w:tcPr>
            <w:tcW w:w="4819" w:type="dxa"/>
            <w:tcBorders>
              <w:top w:val="dotted" w:sz="6" w:space="0" w:color="000000"/>
              <w:bottom w:val="dotted" w:sz="6" w:space="0" w:color="000000"/>
            </w:tcBorders>
          </w:tcPr>
          <w:p w14:paraId="010E3C3C" w14:textId="77777777" w:rsidR="009D477E" w:rsidRPr="00BA2062" w:rsidRDefault="009D477E" w:rsidP="00C3495B">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1A298B5D" w14:textId="77777777" w:rsidR="009D477E" w:rsidRPr="00BA2062" w:rsidRDefault="009D477E" w:rsidP="00C3495B">
            <w:pPr>
              <w:pStyle w:val="TableParagraph"/>
              <w:spacing w:before="0"/>
              <w:rPr>
                <w:rFonts w:ascii="Calibri" w:hAnsi="Calibri" w:cs="Calibri"/>
                <w:sz w:val="18"/>
                <w:szCs w:val="18"/>
              </w:rPr>
            </w:pPr>
          </w:p>
        </w:tc>
      </w:tr>
      <w:tr w:rsidR="009D477E" w:rsidRPr="00BA2062" w14:paraId="5B74F1D2" w14:textId="77777777" w:rsidTr="00C3495B">
        <w:trPr>
          <w:trHeight w:val="194"/>
        </w:trPr>
        <w:tc>
          <w:tcPr>
            <w:tcW w:w="4819" w:type="dxa"/>
            <w:tcBorders>
              <w:top w:val="dotted" w:sz="6" w:space="0" w:color="000000"/>
              <w:bottom w:val="dotted" w:sz="6" w:space="0" w:color="000000"/>
            </w:tcBorders>
          </w:tcPr>
          <w:p w14:paraId="56469916" w14:textId="77777777" w:rsidR="009D477E" w:rsidRPr="00BA2062" w:rsidRDefault="009D477E" w:rsidP="00C3495B">
            <w:pPr>
              <w:pStyle w:val="TableParagraph"/>
              <w:spacing w:before="2"/>
              <w:ind w:left="168"/>
              <w:rPr>
                <w:rFonts w:ascii="Calibri" w:hAnsi="Calibri" w:cs="Calibri"/>
                <w:b/>
                <w:sz w:val="18"/>
                <w:szCs w:val="18"/>
              </w:rPr>
            </w:pPr>
            <w:r w:rsidRPr="00BA2062">
              <w:rPr>
                <w:rFonts w:ascii="Calibri" w:hAnsi="Calibri" w:cs="Calibri"/>
                <w:b/>
                <w:sz w:val="18"/>
                <w:szCs w:val="18"/>
              </w:rPr>
              <w:t>AVALES</w:t>
            </w:r>
            <w:r w:rsidRPr="00BA2062">
              <w:rPr>
                <w:rFonts w:ascii="Calibri" w:hAnsi="Calibri" w:cs="Calibri"/>
                <w:b/>
                <w:spacing w:val="-7"/>
                <w:sz w:val="18"/>
                <w:szCs w:val="18"/>
              </w:rPr>
              <w:t xml:space="preserve"> </w:t>
            </w:r>
            <w:r w:rsidRPr="00BA2062">
              <w:rPr>
                <w:rFonts w:ascii="Calibri" w:hAnsi="Calibri" w:cs="Calibri"/>
                <w:b/>
                <w:sz w:val="18"/>
                <w:szCs w:val="18"/>
              </w:rPr>
              <w:t>Y</w:t>
            </w:r>
            <w:r w:rsidRPr="00BA2062">
              <w:rPr>
                <w:rFonts w:ascii="Calibri" w:hAnsi="Calibri" w:cs="Calibri"/>
                <w:b/>
                <w:spacing w:val="-9"/>
                <w:sz w:val="18"/>
                <w:szCs w:val="18"/>
              </w:rPr>
              <w:t xml:space="preserve"> </w:t>
            </w:r>
            <w:r w:rsidRPr="00BA2062">
              <w:rPr>
                <w:rFonts w:ascii="Calibri" w:hAnsi="Calibri" w:cs="Calibri"/>
                <w:b/>
                <w:sz w:val="18"/>
                <w:szCs w:val="18"/>
              </w:rPr>
              <w:t>GARANTÍAS</w:t>
            </w:r>
          </w:p>
        </w:tc>
        <w:tc>
          <w:tcPr>
            <w:tcW w:w="1247" w:type="dxa"/>
            <w:tcBorders>
              <w:top w:val="dotted" w:sz="6" w:space="0" w:color="000000"/>
              <w:bottom w:val="dotted" w:sz="6" w:space="0" w:color="000000"/>
            </w:tcBorders>
          </w:tcPr>
          <w:p w14:paraId="6D6BCBC3" w14:textId="77777777" w:rsidR="009D477E" w:rsidRPr="00BA2062" w:rsidRDefault="009D477E" w:rsidP="00C3495B">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9D477E" w:rsidRPr="00BA2062" w14:paraId="6491AAFC" w14:textId="77777777" w:rsidTr="00C3495B">
        <w:trPr>
          <w:trHeight w:val="195"/>
        </w:trPr>
        <w:tc>
          <w:tcPr>
            <w:tcW w:w="4819" w:type="dxa"/>
            <w:tcBorders>
              <w:top w:val="dotted" w:sz="6" w:space="0" w:color="000000"/>
              <w:bottom w:val="dotted" w:sz="6" w:space="0" w:color="000000"/>
            </w:tcBorders>
          </w:tcPr>
          <w:p w14:paraId="306DFA67" w14:textId="77777777" w:rsidR="009D477E" w:rsidRPr="00BA2062" w:rsidRDefault="009D477E" w:rsidP="00C3495B">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062C1797" w14:textId="77777777" w:rsidR="009D477E" w:rsidRPr="00BA2062" w:rsidRDefault="009D477E" w:rsidP="00C3495B">
            <w:pPr>
              <w:pStyle w:val="TableParagraph"/>
              <w:spacing w:before="0"/>
              <w:rPr>
                <w:rFonts w:ascii="Calibri" w:hAnsi="Calibri" w:cs="Calibri"/>
                <w:sz w:val="18"/>
                <w:szCs w:val="18"/>
              </w:rPr>
            </w:pPr>
          </w:p>
        </w:tc>
      </w:tr>
      <w:tr w:rsidR="009D477E" w:rsidRPr="00BA2062" w14:paraId="5DC4E480" w14:textId="77777777" w:rsidTr="00C3495B">
        <w:trPr>
          <w:trHeight w:val="194"/>
        </w:trPr>
        <w:tc>
          <w:tcPr>
            <w:tcW w:w="4819" w:type="dxa"/>
            <w:tcBorders>
              <w:top w:val="dotted" w:sz="6" w:space="0" w:color="000000"/>
              <w:bottom w:val="dotted" w:sz="6" w:space="0" w:color="000000"/>
            </w:tcBorders>
          </w:tcPr>
          <w:p w14:paraId="4359690D" w14:textId="77777777" w:rsidR="009D477E" w:rsidRPr="00BA2062" w:rsidRDefault="009D477E" w:rsidP="00C3495B">
            <w:pPr>
              <w:pStyle w:val="TableParagraph"/>
              <w:spacing w:before="2"/>
              <w:ind w:left="168"/>
              <w:rPr>
                <w:rFonts w:ascii="Calibri" w:hAnsi="Calibri" w:cs="Calibri"/>
                <w:b/>
                <w:sz w:val="18"/>
                <w:szCs w:val="18"/>
              </w:rPr>
            </w:pPr>
            <w:r w:rsidRPr="00BA2062">
              <w:rPr>
                <w:rFonts w:ascii="Calibri" w:hAnsi="Calibri" w:cs="Calibri"/>
                <w:b/>
                <w:sz w:val="18"/>
                <w:szCs w:val="18"/>
              </w:rPr>
              <w:t>JUICIOS</w:t>
            </w:r>
          </w:p>
        </w:tc>
        <w:tc>
          <w:tcPr>
            <w:tcW w:w="1247" w:type="dxa"/>
            <w:tcBorders>
              <w:top w:val="dotted" w:sz="6" w:space="0" w:color="000000"/>
              <w:bottom w:val="dotted" w:sz="6" w:space="0" w:color="000000"/>
            </w:tcBorders>
          </w:tcPr>
          <w:p w14:paraId="581FF9F4" w14:textId="77777777" w:rsidR="009D477E" w:rsidRPr="00BA2062" w:rsidRDefault="009D477E" w:rsidP="00C3495B">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9D477E" w:rsidRPr="00BA2062" w14:paraId="4CF7AE96" w14:textId="77777777" w:rsidTr="00C3495B">
        <w:trPr>
          <w:trHeight w:val="195"/>
        </w:trPr>
        <w:tc>
          <w:tcPr>
            <w:tcW w:w="4819" w:type="dxa"/>
            <w:tcBorders>
              <w:top w:val="dotted" w:sz="6" w:space="0" w:color="000000"/>
              <w:bottom w:val="dotted" w:sz="6" w:space="0" w:color="000000"/>
            </w:tcBorders>
          </w:tcPr>
          <w:p w14:paraId="657EDAB0" w14:textId="77777777" w:rsidR="009D477E" w:rsidRPr="00BA2062" w:rsidRDefault="009D477E" w:rsidP="00C3495B">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4E988A1F" w14:textId="77777777" w:rsidR="009D477E" w:rsidRPr="00BA2062" w:rsidRDefault="009D477E" w:rsidP="00C3495B">
            <w:pPr>
              <w:pStyle w:val="TableParagraph"/>
              <w:spacing w:before="0"/>
              <w:rPr>
                <w:rFonts w:ascii="Calibri" w:hAnsi="Calibri" w:cs="Calibri"/>
                <w:sz w:val="18"/>
                <w:szCs w:val="18"/>
              </w:rPr>
            </w:pPr>
          </w:p>
        </w:tc>
      </w:tr>
      <w:tr w:rsidR="009D477E" w:rsidRPr="00BA2062" w14:paraId="1EF6159C" w14:textId="77777777" w:rsidTr="00C3495B">
        <w:trPr>
          <w:trHeight w:val="194"/>
        </w:trPr>
        <w:tc>
          <w:tcPr>
            <w:tcW w:w="4819" w:type="dxa"/>
            <w:tcBorders>
              <w:top w:val="dotted" w:sz="6" w:space="0" w:color="000000"/>
              <w:bottom w:val="dotted" w:sz="6" w:space="0" w:color="000000"/>
            </w:tcBorders>
          </w:tcPr>
          <w:p w14:paraId="54F19CD6" w14:textId="77777777" w:rsidR="009D477E" w:rsidRPr="00BA2062" w:rsidRDefault="009D477E" w:rsidP="00C3495B">
            <w:pPr>
              <w:pStyle w:val="TableParagraph"/>
              <w:spacing w:before="2"/>
              <w:ind w:left="168"/>
              <w:rPr>
                <w:rFonts w:ascii="Calibri" w:hAnsi="Calibri" w:cs="Calibri"/>
                <w:b/>
                <w:sz w:val="18"/>
                <w:szCs w:val="18"/>
              </w:rPr>
            </w:pPr>
            <w:r w:rsidRPr="00BA2062">
              <w:rPr>
                <w:rFonts w:ascii="Calibri" w:hAnsi="Calibri" w:cs="Calibri"/>
                <w:b/>
                <w:sz w:val="18"/>
                <w:szCs w:val="18"/>
              </w:rPr>
              <w:t>INVERSIÓN</w:t>
            </w:r>
            <w:r w:rsidRPr="00BA2062">
              <w:rPr>
                <w:rFonts w:ascii="Calibri" w:hAnsi="Calibri" w:cs="Calibri"/>
                <w:b/>
                <w:spacing w:val="-5"/>
                <w:sz w:val="18"/>
                <w:szCs w:val="18"/>
              </w:rPr>
              <w:t xml:space="preserve"> </w:t>
            </w:r>
            <w:r w:rsidRPr="00BA2062">
              <w:rPr>
                <w:rFonts w:ascii="Calibri" w:hAnsi="Calibri" w:cs="Calibri"/>
                <w:b/>
                <w:sz w:val="18"/>
                <w:szCs w:val="18"/>
              </w:rPr>
              <w:t>MEDIANTE</w:t>
            </w:r>
            <w:r w:rsidRPr="00BA2062">
              <w:rPr>
                <w:rFonts w:ascii="Calibri" w:hAnsi="Calibri" w:cs="Calibri"/>
                <w:b/>
                <w:spacing w:val="-5"/>
                <w:sz w:val="18"/>
                <w:szCs w:val="18"/>
              </w:rPr>
              <w:t xml:space="preserve"> </w:t>
            </w:r>
            <w:r w:rsidRPr="00BA2062">
              <w:rPr>
                <w:rFonts w:ascii="Calibri" w:hAnsi="Calibri" w:cs="Calibri"/>
                <w:b/>
                <w:sz w:val="18"/>
                <w:szCs w:val="18"/>
              </w:rPr>
              <w:t>PROYECTOS</w:t>
            </w:r>
            <w:r w:rsidRPr="00BA2062">
              <w:rPr>
                <w:rFonts w:ascii="Calibri" w:hAnsi="Calibri" w:cs="Calibri"/>
                <w:b/>
                <w:spacing w:val="-5"/>
                <w:sz w:val="18"/>
                <w:szCs w:val="18"/>
              </w:rPr>
              <w:t xml:space="preserve"> </w:t>
            </w:r>
            <w:r w:rsidRPr="00BA2062">
              <w:rPr>
                <w:rFonts w:ascii="Calibri" w:hAnsi="Calibri" w:cs="Calibri"/>
                <w:b/>
                <w:sz w:val="18"/>
                <w:szCs w:val="18"/>
              </w:rPr>
              <w:t>PARA</w:t>
            </w:r>
            <w:r w:rsidRPr="00BA2062">
              <w:rPr>
                <w:rFonts w:ascii="Calibri" w:hAnsi="Calibri" w:cs="Calibri"/>
                <w:b/>
                <w:spacing w:val="-4"/>
                <w:sz w:val="18"/>
                <w:szCs w:val="18"/>
              </w:rPr>
              <w:t xml:space="preserve"> </w:t>
            </w:r>
            <w:r w:rsidRPr="00BA2062">
              <w:rPr>
                <w:rFonts w:ascii="Calibri" w:hAnsi="Calibri" w:cs="Calibri"/>
                <w:b/>
                <w:sz w:val="18"/>
                <w:szCs w:val="18"/>
              </w:rPr>
              <w:t>PRESTACIÓN</w:t>
            </w:r>
            <w:r w:rsidRPr="00BA2062">
              <w:rPr>
                <w:rFonts w:ascii="Calibri" w:hAnsi="Calibri" w:cs="Calibri"/>
                <w:b/>
                <w:spacing w:val="-6"/>
                <w:sz w:val="18"/>
                <w:szCs w:val="18"/>
              </w:rPr>
              <w:t xml:space="preserve"> </w:t>
            </w:r>
            <w:r w:rsidRPr="00BA2062">
              <w:rPr>
                <w:rFonts w:ascii="Calibri" w:hAnsi="Calibri" w:cs="Calibri"/>
                <w:b/>
                <w:sz w:val="18"/>
                <w:szCs w:val="18"/>
              </w:rPr>
              <w:t>DE</w:t>
            </w:r>
          </w:p>
        </w:tc>
        <w:tc>
          <w:tcPr>
            <w:tcW w:w="1247" w:type="dxa"/>
            <w:tcBorders>
              <w:top w:val="dotted" w:sz="6" w:space="0" w:color="000000"/>
              <w:bottom w:val="dotted" w:sz="6" w:space="0" w:color="000000"/>
            </w:tcBorders>
          </w:tcPr>
          <w:p w14:paraId="541AB09B" w14:textId="77777777" w:rsidR="009D477E" w:rsidRPr="00BA2062" w:rsidRDefault="009D477E" w:rsidP="00C3495B">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9D477E" w:rsidRPr="00BA2062" w14:paraId="57FFFF96" w14:textId="77777777" w:rsidTr="00C3495B">
        <w:trPr>
          <w:trHeight w:val="195"/>
        </w:trPr>
        <w:tc>
          <w:tcPr>
            <w:tcW w:w="4819" w:type="dxa"/>
            <w:tcBorders>
              <w:top w:val="dotted" w:sz="6" w:space="0" w:color="000000"/>
              <w:bottom w:val="dotted" w:sz="6" w:space="0" w:color="000000"/>
            </w:tcBorders>
          </w:tcPr>
          <w:p w14:paraId="61A7B958" w14:textId="77777777" w:rsidR="009D477E" w:rsidRPr="00BA2062" w:rsidRDefault="009D477E" w:rsidP="00C3495B">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7A7E3D3B" w14:textId="77777777" w:rsidR="009D477E" w:rsidRPr="00BA2062" w:rsidRDefault="009D477E" w:rsidP="00C3495B">
            <w:pPr>
              <w:pStyle w:val="TableParagraph"/>
              <w:spacing w:before="0"/>
              <w:rPr>
                <w:rFonts w:ascii="Calibri" w:hAnsi="Calibri" w:cs="Calibri"/>
                <w:sz w:val="18"/>
                <w:szCs w:val="18"/>
              </w:rPr>
            </w:pPr>
          </w:p>
        </w:tc>
      </w:tr>
      <w:tr w:rsidR="009D477E" w:rsidRPr="00BA2062" w14:paraId="791F9DD5" w14:textId="77777777" w:rsidTr="00C3495B">
        <w:trPr>
          <w:trHeight w:val="194"/>
        </w:trPr>
        <w:tc>
          <w:tcPr>
            <w:tcW w:w="4819" w:type="dxa"/>
            <w:tcBorders>
              <w:top w:val="dotted" w:sz="6" w:space="0" w:color="000000"/>
              <w:bottom w:val="dotted" w:sz="6" w:space="0" w:color="000000"/>
            </w:tcBorders>
          </w:tcPr>
          <w:p w14:paraId="12FD00C6" w14:textId="77777777" w:rsidR="009D477E" w:rsidRPr="00BA2062" w:rsidRDefault="009D477E" w:rsidP="00C3495B">
            <w:pPr>
              <w:pStyle w:val="TableParagraph"/>
              <w:spacing w:before="2"/>
              <w:ind w:left="168"/>
              <w:rPr>
                <w:rFonts w:ascii="Calibri" w:hAnsi="Calibri" w:cs="Calibri"/>
                <w:b/>
                <w:sz w:val="18"/>
                <w:szCs w:val="18"/>
              </w:rPr>
            </w:pPr>
            <w:r w:rsidRPr="00BA2062">
              <w:rPr>
                <w:rFonts w:ascii="Calibri" w:hAnsi="Calibri" w:cs="Calibri"/>
                <w:b/>
                <w:sz w:val="18"/>
                <w:szCs w:val="18"/>
              </w:rPr>
              <w:t>BIENES</w:t>
            </w:r>
            <w:r w:rsidRPr="00BA2062">
              <w:rPr>
                <w:rFonts w:ascii="Calibri" w:hAnsi="Calibri" w:cs="Calibri"/>
                <w:b/>
                <w:spacing w:val="-6"/>
                <w:sz w:val="18"/>
                <w:szCs w:val="18"/>
              </w:rPr>
              <w:t xml:space="preserve"> </w:t>
            </w:r>
            <w:r w:rsidRPr="00BA2062">
              <w:rPr>
                <w:rFonts w:ascii="Calibri" w:hAnsi="Calibri" w:cs="Calibri"/>
                <w:b/>
                <w:sz w:val="18"/>
                <w:szCs w:val="18"/>
              </w:rPr>
              <w:t>EN</w:t>
            </w:r>
            <w:r w:rsidRPr="00BA2062">
              <w:rPr>
                <w:rFonts w:ascii="Calibri" w:hAnsi="Calibri" w:cs="Calibri"/>
                <w:b/>
                <w:spacing w:val="-4"/>
                <w:sz w:val="18"/>
                <w:szCs w:val="18"/>
              </w:rPr>
              <w:t xml:space="preserve"> </w:t>
            </w:r>
            <w:r w:rsidRPr="00BA2062">
              <w:rPr>
                <w:rFonts w:ascii="Calibri" w:hAnsi="Calibri" w:cs="Calibri"/>
                <w:b/>
                <w:sz w:val="18"/>
                <w:szCs w:val="18"/>
              </w:rPr>
              <w:t>CONCESIONADOS</w:t>
            </w:r>
            <w:r w:rsidRPr="00BA2062">
              <w:rPr>
                <w:rFonts w:ascii="Calibri" w:hAnsi="Calibri" w:cs="Calibri"/>
                <w:b/>
                <w:spacing w:val="-5"/>
                <w:sz w:val="18"/>
                <w:szCs w:val="18"/>
              </w:rPr>
              <w:t xml:space="preserve"> </w:t>
            </w:r>
            <w:r w:rsidRPr="00BA2062">
              <w:rPr>
                <w:rFonts w:ascii="Calibri" w:hAnsi="Calibri" w:cs="Calibri"/>
                <w:b/>
                <w:sz w:val="18"/>
                <w:szCs w:val="18"/>
              </w:rPr>
              <w:t>O</w:t>
            </w:r>
            <w:r w:rsidRPr="00BA2062">
              <w:rPr>
                <w:rFonts w:ascii="Calibri" w:hAnsi="Calibri" w:cs="Calibri"/>
                <w:b/>
                <w:spacing w:val="-4"/>
                <w:sz w:val="18"/>
                <w:szCs w:val="18"/>
              </w:rPr>
              <w:t xml:space="preserve"> </w:t>
            </w:r>
            <w:r w:rsidRPr="00BA2062">
              <w:rPr>
                <w:rFonts w:ascii="Calibri" w:hAnsi="Calibri" w:cs="Calibri"/>
                <w:b/>
                <w:sz w:val="18"/>
                <w:szCs w:val="18"/>
              </w:rPr>
              <w:t>EN</w:t>
            </w:r>
            <w:r w:rsidRPr="00BA2062">
              <w:rPr>
                <w:rFonts w:ascii="Calibri" w:hAnsi="Calibri" w:cs="Calibri"/>
                <w:b/>
                <w:spacing w:val="-4"/>
                <w:sz w:val="18"/>
                <w:szCs w:val="18"/>
              </w:rPr>
              <w:t xml:space="preserve"> </w:t>
            </w:r>
            <w:r w:rsidRPr="00BA2062">
              <w:rPr>
                <w:rFonts w:ascii="Calibri" w:hAnsi="Calibri" w:cs="Calibri"/>
                <w:b/>
                <w:sz w:val="18"/>
                <w:szCs w:val="18"/>
              </w:rPr>
              <w:t>COMODATO</w:t>
            </w:r>
          </w:p>
        </w:tc>
        <w:tc>
          <w:tcPr>
            <w:tcW w:w="1247" w:type="dxa"/>
            <w:tcBorders>
              <w:top w:val="dotted" w:sz="6" w:space="0" w:color="000000"/>
              <w:bottom w:val="dotted" w:sz="6" w:space="0" w:color="000000"/>
            </w:tcBorders>
          </w:tcPr>
          <w:p w14:paraId="0F137942" w14:textId="77777777" w:rsidR="009D477E" w:rsidRPr="00BA2062" w:rsidRDefault="009D477E" w:rsidP="00C3495B">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9D477E" w:rsidRPr="00BA2062" w14:paraId="0A5008A7" w14:textId="77777777" w:rsidTr="00C3495B">
        <w:trPr>
          <w:trHeight w:val="195"/>
        </w:trPr>
        <w:tc>
          <w:tcPr>
            <w:tcW w:w="4819" w:type="dxa"/>
            <w:tcBorders>
              <w:top w:val="dotted" w:sz="6" w:space="0" w:color="000000"/>
              <w:bottom w:val="dotted" w:sz="6" w:space="0" w:color="000000"/>
            </w:tcBorders>
          </w:tcPr>
          <w:p w14:paraId="4CF6F1CF" w14:textId="77777777" w:rsidR="009D477E" w:rsidRPr="00BA2062" w:rsidRDefault="009D477E" w:rsidP="00C3495B">
            <w:pPr>
              <w:pStyle w:val="TableParagraph"/>
              <w:ind w:left="480"/>
              <w:rPr>
                <w:rFonts w:ascii="Calibri" w:hAnsi="Calibri" w:cs="Calibri"/>
                <w:sz w:val="18"/>
                <w:szCs w:val="18"/>
              </w:rPr>
            </w:pPr>
          </w:p>
        </w:tc>
        <w:tc>
          <w:tcPr>
            <w:tcW w:w="1247" w:type="dxa"/>
            <w:tcBorders>
              <w:top w:val="dotted" w:sz="6" w:space="0" w:color="000000"/>
              <w:bottom w:val="dotted" w:sz="6" w:space="0" w:color="000000"/>
            </w:tcBorders>
          </w:tcPr>
          <w:p w14:paraId="38A76EBD" w14:textId="77777777" w:rsidR="009D477E" w:rsidRPr="00BA2062" w:rsidRDefault="009D477E" w:rsidP="00C3495B">
            <w:pPr>
              <w:pStyle w:val="TableParagraph"/>
              <w:ind w:right="30"/>
              <w:jc w:val="right"/>
              <w:rPr>
                <w:rFonts w:ascii="Calibri" w:hAnsi="Calibri" w:cs="Calibri"/>
                <w:sz w:val="18"/>
                <w:szCs w:val="18"/>
              </w:rPr>
            </w:pPr>
          </w:p>
        </w:tc>
      </w:tr>
    </w:tbl>
    <w:p w14:paraId="3B68A6CA" w14:textId="77777777" w:rsidR="009D477E" w:rsidRPr="008A011E" w:rsidRDefault="009D477E" w:rsidP="009D477E">
      <w:pPr>
        <w:pStyle w:val="Texto"/>
        <w:spacing w:after="0" w:line="240" w:lineRule="exact"/>
        <w:ind w:left="2160" w:hanging="540"/>
        <w:rPr>
          <w:rFonts w:ascii="Calibri" w:hAnsi="Calibri" w:cs="DIN Pro Regular"/>
          <w:sz w:val="20"/>
        </w:rPr>
      </w:pPr>
    </w:p>
    <w:p w14:paraId="1F213091" w14:textId="77777777" w:rsidR="00B60517" w:rsidRPr="008A011E" w:rsidRDefault="00B60517" w:rsidP="00290E6D">
      <w:pPr>
        <w:pStyle w:val="Texto"/>
        <w:spacing w:after="0" w:line="240" w:lineRule="exact"/>
        <w:ind w:left="2160" w:hanging="540"/>
        <w:rPr>
          <w:rFonts w:ascii="Calibri" w:hAnsi="Calibri" w:cs="DIN Pro Regular"/>
          <w:sz w:val="20"/>
        </w:rPr>
      </w:pPr>
    </w:p>
    <w:p w14:paraId="5750ED5C" w14:textId="77777777" w:rsidR="00290E6D" w:rsidRPr="008A011E" w:rsidRDefault="00290E6D" w:rsidP="00290E6D">
      <w:pPr>
        <w:pStyle w:val="Texto"/>
        <w:spacing w:after="0" w:line="240" w:lineRule="exact"/>
        <w:ind w:left="2160" w:hanging="540"/>
        <w:rPr>
          <w:rFonts w:ascii="Calibri" w:hAnsi="Calibri" w:cs="DIN Pro Regular"/>
          <w:sz w:val="20"/>
        </w:rPr>
      </w:pPr>
    </w:p>
    <w:p w14:paraId="56AED596" w14:textId="77777777" w:rsidR="009D477E" w:rsidRDefault="009D477E" w:rsidP="00290E6D">
      <w:pPr>
        <w:pStyle w:val="Texto"/>
        <w:spacing w:after="0" w:line="240" w:lineRule="exact"/>
        <w:ind w:left="2160" w:hanging="540"/>
        <w:rPr>
          <w:rFonts w:ascii="Calibri" w:hAnsi="Calibri" w:cs="DIN Pro Regular"/>
          <w:i/>
          <w:sz w:val="20"/>
        </w:rPr>
      </w:pPr>
    </w:p>
    <w:p w14:paraId="0C44BC4E" w14:textId="77777777" w:rsidR="009D477E" w:rsidRDefault="009D477E" w:rsidP="00290E6D">
      <w:pPr>
        <w:pStyle w:val="Texto"/>
        <w:spacing w:after="0" w:line="240" w:lineRule="exact"/>
        <w:ind w:left="2160" w:hanging="540"/>
        <w:rPr>
          <w:rFonts w:ascii="Calibri" w:hAnsi="Calibri" w:cs="DIN Pro Regular"/>
          <w:i/>
          <w:sz w:val="20"/>
        </w:rPr>
      </w:pPr>
    </w:p>
    <w:p w14:paraId="43F8A386" w14:textId="77777777"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14:paraId="34A62572" w14:textId="77777777"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14:paraId="64F7511E" w14:textId="77777777" w:rsidR="007006CA" w:rsidRPr="008A011E" w:rsidRDefault="007006CA" w:rsidP="00290E6D">
      <w:pPr>
        <w:pStyle w:val="Texto"/>
        <w:spacing w:after="0" w:line="240" w:lineRule="exact"/>
        <w:ind w:left="2160" w:hanging="540"/>
        <w:rPr>
          <w:rFonts w:ascii="Calibri" w:hAnsi="Calibri" w:cs="DIN Pro Regular"/>
          <w:sz w:val="20"/>
        </w:rPr>
      </w:pPr>
    </w:p>
    <w:p w14:paraId="7EEFC968" w14:textId="77777777" w:rsidR="00540418" w:rsidRDefault="00540418" w:rsidP="00540418">
      <w:pPr>
        <w:pStyle w:val="Texto"/>
        <w:spacing w:after="0" w:line="240" w:lineRule="exact"/>
        <w:rPr>
          <w:rFonts w:ascii="Calibri" w:hAnsi="Calibri" w:cs="DIN Pro Regular"/>
          <w:sz w:val="20"/>
        </w:rPr>
      </w:pPr>
    </w:p>
    <w:p w14:paraId="500E8EFF" w14:textId="77777777" w:rsidR="002A7B18" w:rsidRDefault="002A7B18" w:rsidP="00540418">
      <w:pPr>
        <w:pStyle w:val="Texto"/>
        <w:spacing w:after="0" w:line="240" w:lineRule="exact"/>
        <w:rPr>
          <w:rFonts w:ascii="Calibri" w:hAnsi="Calibri" w:cs="DIN Pro Regular"/>
          <w:sz w:val="20"/>
        </w:rPr>
      </w:pPr>
    </w:p>
    <w:tbl>
      <w:tblPr>
        <w:tblW w:w="8538" w:type="dxa"/>
        <w:tblInd w:w="70" w:type="dxa"/>
        <w:tblCellMar>
          <w:left w:w="70" w:type="dxa"/>
          <w:right w:w="70" w:type="dxa"/>
        </w:tblCellMar>
        <w:tblLook w:val="04A0" w:firstRow="1" w:lastRow="0" w:firstColumn="1" w:lastColumn="0" w:noHBand="0" w:noVBand="1"/>
      </w:tblPr>
      <w:tblGrid>
        <w:gridCol w:w="709"/>
        <w:gridCol w:w="6379"/>
        <w:gridCol w:w="1440"/>
        <w:gridCol w:w="10"/>
      </w:tblGrid>
      <w:tr w:rsidR="002A7B18" w:rsidRPr="00EE10C9" w14:paraId="1BBCFA1A" w14:textId="77777777" w:rsidTr="00C3495B">
        <w:trPr>
          <w:trHeight w:val="300"/>
        </w:trPr>
        <w:tc>
          <w:tcPr>
            <w:tcW w:w="8538" w:type="dxa"/>
            <w:gridSpan w:val="4"/>
            <w:tcBorders>
              <w:top w:val="single" w:sz="4" w:space="0" w:color="auto"/>
              <w:left w:val="single" w:sz="4" w:space="0" w:color="auto"/>
              <w:bottom w:val="single" w:sz="4" w:space="0" w:color="auto"/>
              <w:right w:val="single" w:sz="4" w:space="0" w:color="auto"/>
            </w:tcBorders>
            <w:shd w:val="clear" w:color="auto" w:fill="AB0033"/>
            <w:vAlign w:val="center"/>
            <w:hideMark/>
          </w:tcPr>
          <w:p w14:paraId="59909BFC" w14:textId="77777777" w:rsidR="002A7B18" w:rsidRPr="00EE10C9" w:rsidRDefault="002A7B18" w:rsidP="00C3495B">
            <w:pPr>
              <w:spacing w:after="0" w:line="240" w:lineRule="auto"/>
              <w:jc w:val="center"/>
              <w:rPr>
                <w:rFonts w:cs="Calibri"/>
                <w:b/>
                <w:bCs/>
                <w:color w:val="FFFFFF"/>
                <w:sz w:val="20"/>
                <w:szCs w:val="20"/>
                <w:lang w:eastAsia="es-MX"/>
              </w:rPr>
            </w:pPr>
            <w:r w:rsidRPr="00EE10C9">
              <w:rPr>
                <w:rFonts w:cs="Calibri"/>
                <w:b/>
                <w:bCs/>
                <w:color w:val="FFFFFF"/>
                <w:sz w:val="20"/>
                <w:szCs w:val="20"/>
              </w:rPr>
              <w:t>LEY DE INGRESOS</w:t>
            </w:r>
          </w:p>
        </w:tc>
      </w:tr>
      <w:tr w:rsidR="002A7B18" w:rsidRPr="00CB35C8" w14:paraId="0B87150D" w14:textId="77777777" w:rsidTr="00C3495B">
        <w:trPr>
          <w:gridAfter w:val="1"/>
          <w:wAfter w:w="10" w:type="dxa"/>
          <w:trHeight w:val="35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36BF8" w14:textId="77777777" w:rsidR="002A7B18" w:rsidRPr="00EE10C9" w:rsidRDefault="002A7B18" w:rsidP="00C3495B">
            <w:pPr>
              <w:jc w:val="right"/>
              <w:rPr>
                <w:rFonts w:cs="Calibri"/>
                <w:color w:val="000000"/>
                <w:sz w:val="20"/>
                <w:szCs w:val="20"/>
              </w:rPr>
            </w:pPr>
            <w:r w:rsidRPr="00EE10C9">
              <w:rPr>
                <w:rFonts w:cs="Calibri"/>
                <w:color w:val="000000"/>
                <w:sz w:val="20"/>
                <w:szCs w:val="20"/>
              </w:rPr>
              <w:t>811</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14:paraId="38E1EF99" w14:textId="77777777" w:rsidR="002A7B18" w:rsidRPr="00EE10C9" w:rsidRDefault="002A7B18" w:rsidP="00C3495B">
            <w:pPr>
              <w:ind w:right="78"/>
              <w:rPr>
                <w:rFonts w:cs="Calibri"/>
                <w:color w:val="000000"/>
                <w:sz w:val="20"/>
                <w:szCs w:val="20"/>
              </w:rPr>
            </w:pPr>
            <w:r w:rsidRPr="00EE10C9">
              <w:rPr>
                <w:rFonts w:cs="Calibri"/>
                <w:color w:val="000000"/>
                <w:sz w:val="20"/>
                <w:szCs w:val="20"/>
              </w:rPr>
              <w:t xml:space="preserve"> Ley De Ingresos Estimada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EB186A4" w14:textId="77777777" w:rsidR="002A7B18" w:rsidRPr="00CB35C8" w:rsidRDefault="002A7B18" w:rsidP="00C3495B">
            <w:pPr>
              <w:jc w:val="right"/>
              <w:rPr>
                <w:rFonts w:cs="Calibri"/>
                <w:color w:val="000000"/>
                <w:sz w:val="20"/>
                <w:szCs w:val="20"/>
              </w:rPr>
            </w:pPr>
            <w:r>
              <w:rPr>
                <w:rFonts w:cs="Calibri"/>
                <w:color w:val="000000"/>
                <w:sz w:val="20"/>
                <w:szCs w:val="20"/>
              </w:rPr>
              <w:t>$21,168,890</w:t>
            </w:r>
          </w:p>
        </w:tc>
      </w:tr>
      <w:tr w:rsidR="002A7B18" w:rsidRPr="00CB35C8" w14:paraId="5D223BB0" w14:textId="77777777" w:rsidTr="00C3495B">
        <w:trPr>
          <w:gridAfter w:val="1"/>
          <w:wAfter w:w="10" w:type="dxa"/>
          <w:trHeight w:val="252"/>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83F5489" w14:textId="77777777" w:rsidR="002A7B18" w:rsidRPr="00EE10C9" w:rsidRDefault="002A7B18" w:rsidP="00C3495B">
            <w:pPr>
              <w:jc w:val="right"/>
              <w:rPr>
                <w:rFonts w:cs="Calibri"/>
                <w:color w:val="000000"/>
                <w:sz w:val="20"/>
                <w:szCs w:val="20"/>
              </w:rPr>
            </w:pPr>
            <w:r w:rsidRPr="00EE10C9">
              <w:rPr>
                <w:rFonts w:cs="Calibri"/>
                <w:color w:val="000000"/>
                <w:sz w:val="20"/>
                <w:szCs w:val="20"/>
              </w:rPr>
              <w:t>812</w:t>
            </w:r>
          </w:p>
        </w:tc>
        <w:tc>
          <w:tcPr>
            <w:tcW w:w="6379" w:type="dxa"/>
            <w:tcBorders>
              <w:top w:val="nil"/>
              <w:left w:val="nil"/>
              <w:bottom w:val="single" w:sz="4" w:space="0" w:color="auto"/>
              <w:right w:val="single" w:sz="4" w:space="0" w:color="auto"/>
            </w:tcBorders>
            <w:shd w:val="clear" w:color="000000" w:fill="FFFFFF"/>
            <w:vAlign w:val="center"/>
            <w:hideMark/>
          </w:tcPr>
          <w:p w14:paraId="109AEA2F" w14:textId="77777777" w:rsidR="002A7B18" w:rsidRPr="00EE10C9" w:rsidRDefault="002A7B18" w:rsidP="00C3495B">
            <w:pPr>
              <w:rPr>
                <w:rFonts w:cs="Calibri"/>
                <w:color w:val="000000"/>
                <w:sz w:val="20"/>
                <w:szCs w:val="20"/>
              </w:rPr>
            </w:pPr>
            <w:r w:rsidRPr="00EE10C9">
              <w:rPr>
                <w:rFonts w:cs="Calibri"/>
                <w:color w:val="000000"/>
                <w:sz w:val="20"/>
                <w:szCs w:val="20"/>
              </w:rPr>
              <w:t xml:space="preserve"> Ley De Ingresos Por Ejecutar</w:t>
            </w:r>
          </w:p>
        </w:tc>
        <w:tc>
          <w:tcPr>
            <w:tcW w:w="1440" w:type="dxa"/>
            <w:tcBorders>
              <w:top w:val="nil"/>
              <w:left w:val="nil"/>
              <w:bottom w:val="single" w:sz="4" w:space="0" w:color="auto"/>
              <w:right w:val="single" w:sz="4" w:space="0" w:color="auto"/>
            </w:tcBorders>
            <w:shd w:val="clear" w:color="000000" w:fill="FFFFFF"/>
            <w:vAlign w:val="center"/>
            <w:hideMark/>
          </w:tcPr>
          <w:p w14:paraId="2216BB75" w14:textId="77777777" w:rsidR="002A7B18" w:rsidRPr="00CB35C8" w:rsidRDefault="002A7B18" w:rsidP="00C3495B">
            <w:pPr>
              <w:jc w:val="right"/>
              <w:rPr>
                <w:rFonts w:cs="Calibri"/>
                <w:color w:val="000000"/>
                <w:sz w:val="20"/>
                <w:szCs w:val="20"/>
              </w:rPr>
            </w:pPr>
            <w:r w:rsidRPr="00CB35C8">
              <w:rPr>
                <w:rFonts w:cs="Calibri"/>
                <w:color w:val="000000"/>
                <w:sz w:val="20"/>
                <w:szCs w:val="20"/>
              </w:rPr>
              <w:t>$</w:t>
            </w:r>
            <w:r>
              <w:rPr>
                <w:rFonts w:cs="Calibri"/>
                <w:color w:val="000000"/>
                <w:sz w:val="20"/>
                <w:szCs w:val="20"/>
              </w:rPr>
              <w:t>669,366</w:t>
            </w:r>
          </w:p>
        </w:tc>
      </w:tr>
      <w:tr w:rsidR="002A7B18" w:rsidRPr="00CB35C8" w14:paraId="137FFDE8" w14:textId="77777777" w:rsidTr="00C3495B">
        <w:trPr>
          <w:gridAfter w:val="1"/>
          <w:wAfter w:w="10" w:type="dxa"/>
          <w:trHeight w:val="31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558B405" w14:textId="77777777" w:rsidR="002A7B18" w:rsidRPr="00EE10C9" w:rsidRDefault="002A7B18" w:rsidP="00C3495B">
            <w:pPr>
              <w:jc w:val="right"/>
              <w:rPr>
                <w:rFonts w:cs="Calibri"/>
                <w:color w:val="000000"/>
                <w:sz w:val="20"/>
                <w:szCs w:val="20"/>
              </w:rPr>
            </w:pPr>
            <w:r w:rsidRPr="00EE10C9">
              <w:rPr>
                <w:rFonts w:cs="Calibri"/>
                <w:color w:val="000000"/>
                <w:sz w:val="20"/>
                <w:szCs w:val="20"/>
              </w:rPr>
              <w:t>813</w:t>
            </w:r>
          </w:p>
        </w:tc>
        <w:tc>
          <w:tcPr>
            <w:tcW w:w="6379" w:type="dxa"/>
            <w:tcBorders>
              <w:top w:val="nil"/>
              <w:left w:val="nil"/>
              <w:bottom w:val="single" w:sz="4" w:space="0" w:color="auto"/>
              <w:right w:val="single" w:sz="4" w:space="0" w:color="auto"/>
            </w:tcBorders>
            <w:shd w:val="clear" w:color="000000" w:fill="FFFFFF"/>
            <w:vAlign w:val="center"/>
            <w:hideMark/>
          </w:tcPr>
          <w:p w14:paraId="36FED891" w14:textId="77777777" w:rsidR="002A7B18" w:rsidRPr="00EE10C9" w:rsidRDefault="002A7B18" w:rsidP="00C3495B">
            <w:pPr>
              <w:rPr>
                <w:rFonts w:cs="Calibri"/>
                <w:color w:val="000000"/>
                <w:sz w:val="20"/>
                <w:szCs w:val="20"/>
              </w:rPr>
            </w:pPr>
            <w:r w:rsidRPr="00EE10C9">
              <w:rPr>
                <w:rFonts w:cs="Calibri"/>
                <w:color w:val="000000"/>
                <w:sz w:val="20"/>
                <w:szCs w:val="20"/>
              </w:rPr>
              <w:t>Modificaciones A La Ley De Ingresos Estimada</w:t>
            </w:r>
          </w:p>
        </w:tc>
        <w:tc>
          <w:tcPr>
            <w:tcW w:w="1440" w:type="dxa"/>
            <w:tcBorders>
              <w:top w:val="nil"/>
              <w:left w:val="nil"/>
              <w:bottom w:val="single" w:sz="4" w:space="0" w:color="auto"/>
              <w:right w:val="single" w:sz="4" w:space="0" w:color="auto"/>
            </w:tcBorders>
            <w:shd w:val="clear" w:color="000000" w:fill="FFFFFF"/>
            <w:vAlign w:val="center"/>
            <w:hideMark/>
          </w:tcPr>
          <w:p w14:paraId="69C707B8" w14:textId="77777777" w:rsidR="002A7B18" w:rsidRPr="00CB35C8" w:rsidRDefault="002A7B18" w:rsidP="00C3495B">
            <w:pPr>
              <w:jc w:val="right"/>
              <w:rPr>
                <w:rFonts w:cs="Calibri"/>
                <w:color w:val="000000"/>
                <w:sz w:val="20"/>
                <w:szCs w:val="20"/>
              </w:rPr>
            </w:pPr>
            <w:r w:rsidRPr="00CB35C8">
              <w:rPr>
                <w:rFonts w:cs="Calibri"/>
                <w:color w:val="000000"/>
                <w:sz w:val="20"/>
                <w:szCs w:val="20"/>
              </w:rPr>
              <w:t>$</w:t>
            </w:r>
            <w:r>
              <w:rPr>
                <w:rFonts w:cs="Calibri"/>
                <w:color w:val="000000"/>
                <w:sz w:val="20"/>
                <w:szCs w:val="20"/>
              </w:rPr>
              <w:t>4,127,885</w:t>
            </w:r>
          </w:p>
        </w:tc>
      </w:tr>
      <w:tr w:rsidR="002A7B18" w:rsidRPr="00CB35C8" w14:paraId="63FAC132" w14:textId="77777777" w:rsidTr="00C3495B">
        <w:trPr>
          <w:gridAfter w:val="1"/>
          <w:wAfter w:w="10" w:type="dxa"/>
          <w:trHeight w:val="20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03C5B83" w14:textId="77777777" w:rsidR="002A7B18" w:rsidRPr="00EE10C9" w:rsidRDefault="002A7B18" w:rsidP="00C3495B">
            <w:pPr>
              <w:jc w:val="right"/>
              <w:rPr>
                <w:rFonts w:cs="Calibri"/>
                <w:color w:val="000000"/>
                <w:sz w:val="20"/>
                <w:szCs w:val="20"/>
              </w:rPr>
            </w:pPr>
            <w:r w:rsidRPr="00EE10C9">
              <w:rPr>
                <w:rFonts w:cs="Calibri"/>
                <w:color w:val="000000"/>
                <w:sz w:val="20"/>
                <w:szCs w:val="20"/>
              </w:rPr>
              <w:t>814</w:t>
            </w:r>
          </w:p>
        </w:tc>
        <w:tc>
          <w:tcPr>
            <w:tcW w:w="6379" w:type="dxa"/>
            <w:tcBorders>
              <w:top w:val="nil"/>
              <w:left w:val="nil"/>
              <w:bottom w:val="single" w:sz="4" w:space="0" w:color="auto"/>
              <w:right w:val="single" w:sz="4" w:space="0" w:color="auto"/>
            </w:tcBorders>
            <w:shd w:val="clear" w:color="000000" w:fill="FFFFFF"/>
            <w:vAlign w:val="center"/>
            <w:hideMark/>
          </w:tcPr>
          <w:p w14:paraId="168F8D34" w14:textId="77777777" w:rsidR="002A7B18" w:rsidRPr="00EE10C9" w:rsidRDefault="002A7B18" w:rsidP="00C3495B">
            <w:pPr>
              <w:rPr>
                <w:rFonts w:cs="Calibri"/>
                <w:color w:val="000000"/>
                <w:sz w:val="20"/>
                <w:szCs w:val="20"/>
              </w:rPr>
            </w:pPr>
            <w:r w:rsidRPr="00EE10C9">
              <w:rPr>
                <w:rFonts w:cs="Calibri"/>
                <w:color w:val="000000"/>
                <w:sz w:val="20"/>
                <w:szCs w:val="20"/>
              </w:rPr>
              <w:t>Ley De Ingresos Devengada</w:t>
            </w:r>
          </w:p>
        </w:tc>
        <w:tc>
          <w:tcPr>
            <w:tcW w:w="1440" w:type="dxa"/>
            <w:tcBorders>
              <w:top w:val="nil"/>
              <w:left w:val="nil"/>
              <w:bottom w:val="single" w:sz="4" w:space="0" w:color="auto"/>
              <w:right w:val="single" w:sz="4" w:space="0" w:color="auto"/>
            </w:tcBorders>
            <w:shd w:val="clear" w:color="000000" w:fill="FFFFFF"/>
            <w:vAlign w:val="center"/>
            <w:hideMark/>
          </w:tcPr>
          <w:p w14:paraId="1C28CADA" w14:textId="77777777" w:rsidR="002A7B18" w:rsidRPr="00CB35C8" w:rsidRDefault="002A7B18" w:rsidP="00C3495B">
            <w:pPr>
              <w:jc w:val="right"/>
              <w:rPr>
                <w:rFonts w:cs="Calibri"/>
                <w:color w:val="000000"/>
                <w:sz w:val="20"/>
                <w:szCs w:val="20"/>
              </w:rPr>
            </w:pPr>
            <w:r w:rsidRPr="00CB35C8">
              <w:rPr>
                <w:rFonts w:cs="Calibri"/>
                <w:color w:val="000000"/>
                <w:sz w:val="20"/>
                <w:szCs w:val="20"/>
              </w:rPr>
              <w:t>$</w:t>
            </w:r>
            <w:r>
              <w:rPr>
                <w:rFonts w:cs="Calibri"/>
                <w:color w:val="000000"/>
                <w:sz w:val="20"/>
                <w:szCs w:val="20"/>
              </w:rPr>
              <w:t>24,627,419</w:t>
            </w:r>
          </w:p>
        </w:tc>
      </w:tr>
      <w:tr w:rsidR="002A7B18" w:rsidRPr="00CB35C8" w14:paraId="5D76B2B4" w14:textId="77777777" w:rsidTr="00C3495B">
        <w:trPr>
          <w:gridAfter w:val="1"/>
          <w:wAfter w:w="10" w:type="dxa"/>
          <w:trHeight w:val="34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5D27741" w14:textId="77777777" w:rsidR="002A7B18" w:rsidRPr="00EE10C9" w:rsidRDefault="002A7B18" w:rsidP="00C3495B">
            <w:pPr>
              <w:jc w:val="right"/>
              <w:rPr>
                <w:rFonts w:cs="Calibri"/>
                <w:color w:val="000000"/>
                <w:sz w:val="20"/>
                <w:szCs w:val="20"/>
              </w:rPr>
            </w:pPr>
            <w:r w:rsidRPr="00EE10C9">
              <w:rPr>
                <w:rFonts w:cs="Calibri"/>
                <w:color w:val="000000"/>
                <w:sz w:val="20"/>
                <w:szCs w:val="20"/>
              </w:rPr>
              <w:t>815</w:t>
            </w:r>
          </w:p>
        </w:tc>
        <w:tc>
          <w:tcPr>
            <w:tcW w:w="6379" w:type="dxa"/>
            <w:tcBorders>
              <w:top w:val="nil"/>
              <w:left w:val="nil"/>
              <w:bottom w:val="single" w:sz="4" w:space="0" w:color="auto"/>
              <w:right w:val="single" w:sz="4" w:space="0" w:color="auto"/>
            </w:tcBorders>
            <w:shd w:val="clear" w:color="000000" w:fill="FFFFFF"/>
            <w:vAlign w:val="center"/>
            <w:hideMark/>
          </w:tcPr>
          <w:p w14:paraId="1635B529" w14:textId="77777777" w:rsidR="002A7B18" w:rsidRPr="00EE10C9" w:rsidRDefault="002A7B18" w:rsidP="00C3495B">
            <w:pPr>
              <w:rPr>
                <w:rFonts w:cs="Calibri"/>
                <w:color w:val="000000"/>
                <w:sz w:val="20"/>
                <w:szCs w:val="20"/>
              </w:rPr>
            </w:pPr>
            <w:r w:rsidRPr="00EE10C9">
              <w:rPr>
                <w:rFonts w:cs="Calibri"/>
                <w:color w:val="000000"/>
                <w:sz w:val="20"/>
                <w:szCs w:val="20"/>
              </w:rPr>
              <w:t>Ley De Ingresos Recaudada</w:t>
            </w:r>
          </w:p>
        </w:tc>
        <w:tc>
          <w:tcPr>
            <w:tcW w:w="1440" w:type="dxa"/>
            <w:tcBorders>
              <w:top w:val="nil"/>
              <w:left w:val="nil"/>
              <w:bottom w:val="single" w:sz="4" w:space="0" w:color="auto"/>
              <w:right w:val="single" w:sz="4" w:space="0" w:color="auto"/>
            </w:tcBorders>
            <w:shd w:val="clear" w:color="000000" w:fill="FFFFFF"/>
            <w:vAlign w:val="center"/>
            <w:hideMark/>
          </w:tcPr>
          <w:p w14:paraId="25739061" w14:textId="77777777" w:rsidR="002A7B18" w:rsidRPr="00CB35C8" w:rsidRDefault="002A7B18" w:rsidP="00C3495B">
            <w:pPr>
              <w:jc w:val="right"/>
              <w:rPr>
                <w:rFonts w:cs="Calibri"/>
                <w:color w:val="000000"/>
                <w:sz w:val="20"/>
                <w:szCs w:val="20"/>
              </w:rPr>
            </w:pPr>
            <w:r w:rsidRPr="00CB35C8">
              <w:rPr>
                <w:rFonts w:cs="Calibri"/>
                <w:color w:val="000000"/>
                <w:sz w:val="20"/>
                <w:szCs w:val="20"/>
              </w:rPr>
              <w:t>$</w:t>
            </w:r>
            <w:r>
              <w:rPr>
                <w:rFonts w:cs="Calibri"/>
                <w:color w:val="000000"/>
                <w:sz w:val="20"/>
                <w:szCs w:val="20"/>
              </w:rPr>
              <w:t>24,627,419</w:t>
            </w:r>
          </w:p>
        </w:tc>
      </w:tr>
    </w:tbl>
    <w:p w14:paraId="2DB27896" w14:textId="77777777" w:rsidR="002A7B18" w:rsidRDefault="002A7B18" w:rsidP="00540418">
      <w:pPr>
        <w:pStyle w:val="Texto"/>
        <w:spacing w:after="0" w:line="240" w:lineRule="exact"/>
        <w:rPr>
          <w:rFonts w:ascii="Calibri" w:hAnsi="Calibri" w:cs="DIN Pro Regular"/>
          <w:sz w:val="20"/>
        </w:rPr>
      </w:pPr>
    </w:p>
    <w:p w14:paraId="32C8DA20" w14:textId="77777777" w:rsidR="002A7B18" w:rsidRDefault="002A7B18" w:rsidP="00540418">
      <w:pPr>
        <w:pStyle w:val="Texto"/>
        <w:spacing w:after="0" w:line="240" w:lineRule="exact"/>
        <w:rPr>
          <w:rFonts w:ascii="Calibri" w:hAnsi="Calibri" w:cs="DIN Pro Regular"/>
          <w:sz w:val="20"/>
        </w:rPr>
      </w:pPr>
    </w:p>
    <w:p w14:paraId="5E64C9FA" w14:textId="77777777" w:rsidR="002A7B18" w:rsidRDefault="002A7B18" w:rsidP="00540418">
      <w:pPr>
        <w:pStyle w:val="Texto"/>
        <w:spacing w:after="0" w:line="240" w:lineRule="exact"/>
        <w:rPr>
          <w:rFonts w:ascii="Calibri" w:hAnsi="Calibri" w:cs="DIN Pro Regular"/>
          <w:sz w:val="20"/>
        </w:rPr>
      </w:pPr>
    </w:p>
    <w:p w14:paraId="5BA5592E" w14:textId="77777777" w:rsidR="002A7B18" w:rsidRDefault="002A7B18" w:rsidP="00540418">
      <w:pPr>
        <w:pStyle w:val="Texto"/>
        <w:spacing w:after="0" w:line="240" w:lineRule="exact"/>
        <w:rPr>
          <w:rFonts w:ascii="Calibri" w:hAnsi="Calibri" w:cs="DIN Pro Regular"/>
          <w:sz w:val="20"/>
        </w:rPr>
      </w:pPr>
    </w:p>
    <w:p w14:paraId="715B1FFC" w14:textId="77777777" w:rsidR="002A7B18" w:rsidRDefault="002A7B18" w:rsidP="00540418">
      <w:pPr>
        <w:pStyle w:val="Texto"/>
        <w:spacing w:after="0" w:line="240" w:lineRule="exact"/>
        <w:rPr>
          <w:rFonts w:ascii="Calibri" w:hAnsi="Calibri" w:cs="DIN Pro Regular"/>
          <w:sz w:val="20"/>
        </w:rPr>
      </w:pPr>
    </w:p>
    <w:tbl>
      <w:tblPr>
        <w:tblW w:w="8538" w:type="dxa"/>
        <w:tblInd w:w="70" w:type="dxa"/>
        <w:tblCellMar>
          <w:left w:w="70" w:type="dxa"/>
          <w:right w:w="70" w:type="dxa"/>
        </w:tblCellMar>
        <w:tblLook w:val="04A0" w:firstRow="1" w:lastRow="0" w:firstColumn="1" w:lastColumn="0" w:noHBand="0" w:noVBand="1"/>
      </w:tblPr>
      <w:tblGrid>
        <w:gridCol w:w="710"/>
        <w:gridCol w:w="6386"/>
        <w:gridCol w:w="1442"/>
      </w:tblGrid>
      <w:tr w:rsidR="002A7B18" w:rsidRPr="00EE10C9" w14:paraId="6CA1A96E" w14:textId="77777777" w:rsidTr="00C3495B">
        <w:trPr>
          <w:trHeight w:val="270"/>
        </w:trPr>
        <w:tc>
          <w:tcPr>
            <w:tcW w:w="8528" w:type="dxa"/>
            <w:gridSpan w:val="3"/>
            <w:tcBorders>
              <w:top w:val="single" w:sz="4" w:space="0" w:color="auto"/>
              <w:left w:val="single" w:sz="4" w:space="0" w:color="auto"/>
              <w:bottom w:val="single" w:sz="4" w:space="0" w:color="auto"/>
              <w:right w:val="single" w:sz="4" w:space="0" w:color="auto"/>
            </w:tcBorders>
            <w:shd w:val="clear" w:color="auto" w:fill="AB0033"/>
            <w:vAlign w:val="center"/>
          </w:tcPr>
          <w:p w14:paraId="4FE7046D" w14:textId="77777777" w:rsidR="002A7B18" w:rsidRPr="00EE10C9" w:rsidRDefault="002A7B18" w:rsidP="00C3495B">
            <w:pPr>
              <w:jc w:val="center"/>
              <w:rPr>
                <w:rFonts w:cs="Calibri"/>
                <w:color w:val="000000"/>
                <w:sz w:val="20"/>
                <w:szCs w:val="20"/>
              </w:rPr>
            </w:pPr>
            <w:r w:rsidRPr="00EE10C9">
              <w:rPr>
                <w:rFonts w:cs="Calibri"/>
                <w:b/>
                <w:bCs/>
                <w:color w:val="FFFFFF"/>
                <w:sz w:val="20"/>
                <w:szCs w:val="20"/>
              </w:rPr>
              <w:t>PRESUPUESTO DE EGRESOS</w:t>
            </w:r>
          </w:p>
        </w:tc>
      </w:tr>
      <w:tr w:rsidR="002A7B18" w:rsidRPr="00CB35C8" w14:paraId="6DDCEE6F" w14:textId="77777777" w:rsidTr="00C3495B">
        <w:trPr>
          <w:trHeight w:val="38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DC704" w14:textId="77777777" w:rsidR="002A7B18" w:rsidRPr="00EE10C9" w:rsidRDefault="002A7B18" w:rsidP="00C3495B">
            <w:pPr>
              <w:jc w:val="right"/>
              <w:rPr>
                <w:rFonts w:cs="Calibri"/>
                <w:color w:val="000000"/>
                <w:sz w:val="20"/>
                <w:szCs w:val="20"/>
              </w:rPr>
            </w:pPr>
            <w:r w:rsidRPr="00EE10C9">
              <w:rPr>
                <w:rFonts w:cs="Calibri"/>
                <w:color w:val="000000"/>
                <w:sz w:val="20"/>
                <w:szCs w:val="20"/>
              </w:rPr>
              <w:t>821</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14:paraId="0CF8A738" w14:textId="77777777" w:rsidR="002A7B18" w:rsidRPr="00EE10C9" w:rsidRDefault="002A7B18" w:rsidP="00C3495B">
            <w:pPr>
              <w:rPr>
                <w:rFonts w:cs="Calibri"/>
                <w:color w:val="000000"/>
                <w:sz w:val="20"/>
                <w:szCs w:val="20"/>
              </w:rPr>
            </w:pPr>
            <w:r w:rsidRPr="00EE10C9">
              <w:rPr>
                <w:rFonts w:cs="Calibri"/>
                <w:color w:val="000000"/>
                <w:sz w:val="20"/>
                <w:szCs w:val="20"/>
              </w:rPr>
              <w:t>Presupuesto De Egresos Aprobado</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3A33BCC0" w14:textId="77777777" w:rsidR="002A7B18" w:rsidRPr="00CB35C8" w:rsidRDefault="002A7B18" w:rsidP="00C3495B">
            <w:pPr>
              <w:jc w:val="right"/>
              <w:rPr>
                <w:rFonts w:cs="Calibri"/>
                <w:color w:val="000000"/>
                <w:sz w:val="20"/>
                <w:szCs w:val="20"/>
              </w:rPr>
            </w:pPr>
            <w:r>
              <w:rPr>
                <w:rFonts w:cs="Calibri"/>
                <w:color w:val="000000"/>
                <w:sz w:val="20"/>
                <w:szCs w:val="20"/>
              </w:rPr>
              <w:t>$21,168,890</w:t>
            </w:r>
          </w:p>
        </w:tc>
      </w:tr>
      <w:tr w:rsidR="002A7B18" w:rsidRPr="00CB35C8" w14:paraId="16BA5E00" w14:textId="77777777" w:rsidTr="00C3495B">
        <w:trPr>
          <w:trHeight w:val="26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FB40C9D" w14:textId="77777777" w:rsidR="002A7B18" w:rsidRPr="00EE10C9" w:rsidRDefault="002A7B18" w:rsidP="00C3495B">
            <w:pPr>
              <w:jc w:val="right"/>
              <w:rPr>
                <w:rFonts w:cs="Calibri"/>
                <w:color w:val="000000"/>
                <w:sz w:val="20"/>
                <w:szCs w:val="20"/>
              </w:rPr>
            </w:pPr>
            <w:r w:rsidRPr="00EE10C9">
              <w:rPr>
                <w:rFonts w:cs="Calibri"/>
                <w:color w:val="000000"/>
                <w:sz w:val="20"/>
                <w:szCs w:val="20"/>
              </w:rPr>
              <w:t>822</w:t>
            </w:r>
          </w:p>
        </w:tc>
        <w:tc>
          <w:tcPr>
            <w:tcW w:w="6379" w:type="dxa"/>
            <w:tcBorders>
              <w:top w:val="nil"/>
              <w:left w:val="nil"/>
              <w:bottom w:val="single" w:sz="4" w:space="0" w:color="auto"/>
              <w:right w:val="single" w:sz="4" w:space="0" w:color="auto"/>
            </w:tcBorders>
            <w:shd w:val="clear" w:color="000000" w:fill="FFFFFF"/>
            <w:vAlign w:val="center"/>
            <w:hideMark/>
          </w:tcPr>
          <w:p w14:paraId="4954B947" w14:textId="77777777" w:rsidR="002A7B18" w:rsidRPr="00EE10C9" w:rsidRDefault="002A7B18" w:rsidP="00C3495B">
            <w:pPr>
              <w:rPr>
                <w:rFonts w:cs="Calibri"/>
                <w:color w:val="000000"/>
                <w:sz w:val="20"/>
                <w:szCs w:val="20"/>
              </w:rPr>
            </w:pPr>
            <w:r w:rsidRPr="00EE10C9">
              <w:rPr>
                <w:rFonts w:cs="Calibri"/>
                <w:color w:val="000000"/>
                <w:sz w:val="20"/>
                <w:szCs w:val="20"/>
              </w:rPr>
              <w:t>Presupuesto De Egresos Por Ejercer</w:t>
            </w:r>
          </w:p>
        </w:tc>
        <w:tc>
          <w:tcPr>
            <w:tcW w:w="1440" w:type="dxa"/>
            <w:tcBorders>
              <w:top w:val="nil"/>
              <w:left w:val="nil"/>
              <w:bottom w:val="single" w:sz="4" w:space="0" w:color="auto"/>
              <w:right w:val="single" w:sz="4" w:space="0" w:color="auto"/>
            </w:tcBorders>
            <w:shd w:val="clear" w:color="000000" w:fill="FFFFFF"/>
            <w:vAlign w:val="center"/>
            <w:hideMark/>
          </w:tcPr>
          <w:p w14:paraId="5254B541" w14:textId="77777777" w:rsidR="002A7B18" w:rsidRPr="00CB35C8" w:rsidRDefault="002A7B18" w:rsidP="00C3495B">
            <w:pPr>
              <w:jc w:val="right"/>
              <w:rPr>
                <w:rFonts w:cs="Calibri"/>
                <w:color w:val="000000"/>
                <w:sz w:val="20"/>
                <w:szCs w:val="20"/>
              </w:rPr>
            </w:pPr>
            <w:r w:rsidRPr="00CB35C8">
              <w:rPr>
                <w:rFonts w:cs="Calibri"/>
                <w:color w:val="000000"/>
                <w:sz w:val="20"/>
                <w:szCs w:val="20"/>
              </w:rPr>
              <w:t>$</w:t>
            </w:r>
            <w:r>
              <w:rPr>
                <w:rFonts w:cs="Calibri"/>
                <w:color w:val="000000"/>
                <w:sz w:val="20"/>
                <w:szCs w:val="20"/>
              </w:rPr>
              <w:t>226,866</w:t>
            </w:r>
          </w:p>
        </w:tc>
      </w:tr>
      <w:tr w:rsidR="002A7B18" w:rsidRPr="00CB35C8" w14:paraId="3B0B72B5" w14:textId="77777777" w:rsidTr="00C3495B">
        <w:trPr>
          <w:trHeight w:val="24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6B4E23F" w14:textId="77777777" w:rsidR="002A7B18" w:rsidRPr="00EE10C9" w:rsidRDefault="002A7B18" w:rsidP="00C3495B">
            <w:pPr>
              <w:jc w:val="right"/>
              <w:rPr>
                <w:rFonts w:cs="Calibri"/>
                <w:color w:val="000000"/>
                <w:sz w:val="20"/>
                <w:szCs w:val="20"/>
              </w:rPr>
            </w:pPr>
            <w:r w:rsidRPr="00EE10C9">
              <w:rPr>
                <w:rFonts w:cs="Calibri"/>
                <w:color w:val="000000"/>
                <w:sz w:val="20"/>
                <w:szCs w:val="20"/>
              </w:rPr>
              <w:t>823</w:t>
            </w:r>
          </w:p>
        </w:tc>
        <w:tc>
          <w:tcPr>
            <w:tcW w:w="6379" w:type="dxa"/>
            <w:tcBorders>
              <w:top w:val="nil"/>
              <w:left w:val="nil"/>
              <w:bottom w:val="single" w:sz="4" w:space="0" w:color="auto"/>
              <w:right w:val="single" w:sz="4" w:space="0" w:color="auto"/>
            </w:tcBorders>
            <w:shd w:val="clear" w:color="000000" w:fill="FFFFFF"/>
            <w:vAlign w:val="center"/>
            <w:hideMark/>
          </w:tcPr>
          <w:p w14:paraId="64583FDC" w14:textId="77777777" w:rsidR="002A7B18" w:rsidRPr="00EE10C9" w:rsidRDefault="002A7B18" w:rsidP="00C3495B">
            <w:pPr>
              <w:rPr>
                <w:rFonts w:cs="Calibri"/>
                <w:color w:val="000000"/>
                <w:sz w:val="20"/>
                <w:szCs w:val="20"/>
              </w:rPr>
            </w:pPr>
            <w:r w:rsidRPr="00EE10C9">
              <w:rPr>
                <w:rFonts w:cs="Calibri"/>
                <w:color w:val="000000"/>
                <w:sz w:val="20"/>
                <w:szCs w:val="20"/>
              </w:rPr>
              <w:t>Modificaciones Al Presupuesto De Egresos Aprobado</w:t>
            </w:r>
          </w:p>
        </w:tc>
        <w:tc>
          <w:tcPr>
            <w:tcW w:w="1440" w:type="dxa"/>
            <w:tcBorders>
              <w:top w:val="nil"/>
              <w:left w:val="nil"/>
              <w:bottom w:val="single" w:sz="4" w:space="0" w:color="auto"/>
              <w:right w:val="single" w:sz="4" w:space="0" w:color="auto"/>
            </w:tcBorders>
            <w:shd w:val="clear" w:color="000000" w:fill="FFFFFF"/>
            <w:vAlign w:val="center"/>
            <w:hideMark/>
          </w:tcPr>
          <w:p w14:paraId="2896C4DF" w14:textId="77777777" w:rsidR="002A7B18" w:rsidRPr="00CB35C8" w:rsidRDefault="002A7B18" w:rsidP="00C3495B">
            <w:pPr>
              <w:jc w:val="right"/>
              <w:rPr>
                <w:rFonts w:cs="Calibri"/>
                <w:color w:val="000000"/>
                <w:sz w:val="20"/>
                <w:szCs w:val="20"/>
              </w:rPr>
            </w:pPr>
            <w:r w:rsidRPr="00CB35C8">
              <w:rPr>
                <w:rFonts w:cs="Calibri"/>
                <w:color w:val="000000"/>
                <w:sz w:val="20"/>
                <w:szCs w:val="20"/>
              </w:rPr>
              <w:t>$</w:t>
            </w:r>
            <w:r>
              <w:rPr>
                <w:rFonts w:cs="Calibri"/>
                <w:color w:val="000000"/>
                <w:sz w:val="20"/>
                <w:szCs w:val="20"/>
              </w:rPr>
              <w:t>4,127,885</w:t>
            </w:r>
          </w:p>
        </w:tc>
      </w:tr>
      <w:tr w:rsidR="002A7B18" w:rsidRPr="00CB35C8" w14:paraId="4B0CB26B" w14:textId="77777777" w:rsidTr="00C3495B">
        <w:trPr>
          <w:trHeight w:val="366"/>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13C5F79" w14:textId="77777777" w:rsidR="002A7B18" w:rsidRPr="00EE10C9" w:rsidRDefault="002A7B18" w:rsidP="00C3495B">
            <w:pPr>
              <w:jc w:val="right"/>
              <w:rPr>
                <w:rFonts w:cs="Calibri"/>
                <w:color w:val="000000"/>
                <w:sz w:val="20"/>
                <w:szCs w:val="20"/>
              </w:rPr>
            </w:pPr>
            <w:r w:rsidRPr="00EE10C9">
              <w:rPr>
                <w:rFonts w:cs="Calibri"/>
                <w:color w:val="000000"/>
                <w:sz w:val="20"/>
                <w:szCs w:val="20"/>
              </w:rPr>
              <w:t>824</w:t>
            </w:r>
          </w:p>
        </w:tc>
        <w:tc>
          <w:tcPr>
            <w:tcW w:w="6379" w:type="dxa"/>
            <w:tcBorders>
              <w:top w:val="nil"/>
              <w:left w:val="nil"/>
              <w:bottom w:val="single" w:sz="4" w:space="0" w:color="auto"/>
              <w:right w:val="single" w:sz="4" w:space="0" w:color="auto"/>
            </w:tcBorders>
            <w:shd w:val="clear" w:color="000000" w:fill="FFFFFF"/>
            <w:vAlign w:val="center"/>
            <w:hideMark/>
          </w:tcPr>
          <w:p w14:paraId="44277701" w14:textId="77777777" w:rsidR="002A7B18" w:rsidRPr="00EE10C9" w:rsidRDefault="002A7B18" w:rsidP="00C3495B">
            <w:pPr>
              <w:rPr>
                <w:rFonts w:cs="Calibri"/>
                <w:color w:val="000000"/>
                <w:sz w:val="20"/>
                <w:szCs w:val="20"/>
              </w:rPr>
            </w:pPr>
            <w:r w:rsidRPr="00EE10C9">
              <w:rPr>
                <w:rFonts w:cs="Calibri"/>
                <w:color w:val="000000"/>
                <w:sz w:val="20"/>
                <w:szCs w:val="20"/>
              </w:rPr>
              <w:t>Presupuesto De Egresos Comprometido</w:t>
            </w:r>
          </w:p>
        </w:tc>
        <w:tc>
          <w:tcPr>
            <w:tcW w:w="1440" w:type="dxa"/>
            <w:tcBorders>
              <w:top w:val="nil"/>
              <w:left w:val="nil"/>
              <w:bottom w:val="single" w:sz="4" w:space="0" w:color="auto"/>
              <w:right w:val="single" w:sz="4" w:space="0" w:color="auto"/>
            </w:tcBorders>
            <w:shd w:val="clear" w:color="000000" w:fill="FFFFFF"/>
            <w:vAlign w:val="center"/>
            <w:hideMark/>
          </w:tcPr>
          <w:p w14:paraId="390D373B" w14:textId="77777777" w:rsidR="002A7B18" w:rsidRPr="00CB35C8" w:rsidRDefault="002A7B18" w:rsidP="00C3495B">
            <w:pPr>
              <w:jc w:val="right"/>
              <w:rPr>
                <w:rFonts w:cs="Calibri"/>
                <w:color w:val="000000"/>
                <w:sz w:val="20"/>
                <w:szCs w:val="20"/>
              </w:rPr>
            </w:pPr>
            <w:r w:rsidRPr="00CB35C8">
              <w:rPr>
                <w:rFonts w:cs="Calibri"/>
                <w:color w:val="000000"/>
                <w:sz w:val="20"/>
                <w:szCs w:val="20"/>
              </w:rPr>
              <w:t>$</w:t>
            </w:r>
            <w:r>
              <w:rPr>
                <w:rFonts w:cs="Calibri"/>
                <w:color w:val="000000"/>
                <w:sz w:val="20"/>
                <w:szCs w:val="20"/>
              </w:rPr>
              <w:t>25,069,919</w:t>
            </w:r>
          </w:p>
        </w:tc>
      </w:tr>
      <w:tr w:rsidR="002A7B18" w:rsidRPr="00CB35C8" w14:paraId="5A421A1A" w14:textId="77777777" w:rsidTr="00C3495B">
        <w:trPr>
          <w:trHeight w:val="218"/>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125807F" w14:textId="77777777" w:rsidR="002A7B18" w:rsidRPr="00EE10C9" w:rsidRDefault="002A7B18" w:rsidP="00C3495B">
            <w:pPr>
              <w:jc w:val="right"/>
              <w:rPr>
                <w:rFonts w:cs="Calibri"/>
                <w:color w:val="000000"/>
                <w:sz w:val="20"/>
                <w:szCs w:val="20"/>
              </w:rPr>
            </w:pPr>
            <w:r w:rsidRPr="00EE10C9">
              <w:rPr>
                <w:rFonts w:cs="Calibri"/>
                <w:color w:val="000000"/>
                <w:sz w:val="20"/>
                <w:szCs w:val="20"/>
              </w:rPr>
              <w:t>825</w:t>
            </w:r>
          </w:p>
        </w:tc>
        <w:tc>
          <w:tcPr>
            <w:tcW w:w="6379" w:type="dxa"/>
            <w:tcBorders>
              <w:top w:val="nil"/>
              <w:left w:val="nil"/>
              <w:bottom w:val="single" w:sz="4" w:space="0" w:color="auto"/>
              <w:right w:val="single" w:sz="4" w:space="0" w:color="auto"/>
            </w:tcBorders>
            <w:shd w:val="clear" w:color="000000" w:fill="FFFFFF"/>
            <w:vAlign w:val="center"/>
            <w:hideMark/>
          </w:tcPr>
          <w:p w14:paraId="56BF68DE" w14:textId="77777777" w:rsidR="002A7B18" w:rsidRPr="00EE10C9" w:rsidRDefault="002A7B18" w:rsidP="00C3495B">
            <w:pPr>
              <w:rPr>
                <w:rFonts w:cs="Calibri"/>
                <w:color w:val="000000"/>
                <w:sz w:val="20"/>
                <w:szCs w:val="20"/>
              </w:rPr>
            </w:pPr>
            <w:r w:rsidRPr="00EE10C9">
              <w:rPr>
                <w:rFonts w:cs="Calibri"/>
                <w:color w:val="000000"/>
                <w:sz w:val="20"/>
                <w:szCs w:val="20"/>
              </w:rPr>
              <w:t>Presupuesto De Egresos Devengado</w:t>
            </w:r>
          </w:p>
        </w:tc>
        <w:tc>
          <w:tcPr>
            <w:tcW w:w="1440" w:type="dxa"/>
            <w:tcBorders>
              <w:top w:val="nil"/>
              <w:left w:val="nil"/>
              <w:bottom w:val="single" w:sz="4" w:space="0" w:color="auto"/>
              <w:right w:val="single" w:sz="4" w:space="0" w:color="auto"/>
            </w:tcBorders>
            <w:shd w:val="clear" w:color="000000" w:fill="FFFFFF"/>
            <w:vAlign w:val="center"/>
            <w:hideMark/>
          </w:tcPr>
          <w:p w14:paraId="0826F999" w14:textId="77777777" w:rsidR="002A7B18" w:rsidRPr="00CB35C8" w:rsidRDefault="002A7B18" w:rsidP="00C3495B">
            <w:pPr>
              <w:jc w:val="right"/>
              <w:rPr>
                <w:rFonts w:cs="Calibri"/>
                <w:color w:val="000000"/>
                <w:sz w:val="20"/>
                <w:szCs w:val="20"/>
              </w:rPr>
            </w:pPr>
            <w:r w:rsidRPr="00CB35C8">
              <w:rPr>
                <w:rFonts w:cs="Calibri"/>
                <w:color w:val="000000"/>
                <w:sz w:val="20"/>
                <w:szCs w:val="20"/>
              </w:rPr>
              <w:t>$</w:t>
            </w:r>
            <w:r>
              <w:rPr>
                <w:rFonts w:cs="Calibri"/>
                <w:color w:val="000000"/>
                <w:sz w:val="20"/>
                <w:szCs w:val="20"/>
              </w:rPr>
              <w:t>24,349,760</w:t>
            </w:r>
          </w:p>
        </w:tc>
      </w:tr>
      <w:tr w:rsidR="002A7B18" w:rsidRPr="00CB35C8" w14:paraId="7E75C7DE" w14:textId="77777777" w:rsidTr="00C3495B">
        <w:trPr>
          <w:trHeight w:val="339"/>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4F04823" w14:textId="77777777" w:rsidR="002A7B18" w:rsidRPr="00EE10C9" w:rsidRDefault="002A7B18" w:rsidP="00C3495B">
            <w:pPr>
              <w:jc w:val="right"/>
              <w:rPr>
                <w:rFonts w:cs="Calibri"/>
                <w:color w:val="000000"/>
                <w:sz w:val="20"/>
                <w:szCs w:val="20"/>
              </w:rPr>
            </w:pPr>
            <w:r w:rsidRPr="00EE10C9">
              <w:rPr>
                <w:rFonts w:cs="Calibri"/>
                <w:color w:val="000000"/>
                <w:sz w:val="20"/>
                <w:szCs w:val="20"/>
              </w:rPr>
              <w:t>826</w:t>
            </w:r>
          </w:p>
        </w:tc>
        <w:tc>
          <w:tcPr>
            <w:tcW w:w="6379" w:type="dxa"/>
            <w:tcBorders>
              <w:top w:val="nil"/>
              <w:left w:val="nil"/>
              <w:bottom w:val="single" w:sz="4" w:space="0" w:color="auto"/>
              <w:right w:val="single" w:sz="4" w:space="0" w:color="auto"/>
            </w:tcBorders>
            <w:shd w:val="clear" w:color="000000" w:fill="FFFFFF"/>
            <w:vAlign w:val="center"/>
            <w:hideMark/>
          </w:tcPr>
          <w:p w14:paraId="010C47C0" w14:textId="77777777" w:rsidR="002A7B18" w:rsidRPr="00EE10C9" w:rsidRDefault="002A7B18" w:rsidP="00C3495B">
            <w:pPr>
              <w:rPr>
                <w:rFonts w:cs="Calibri"/>
                <w:color w:val="000000"/>
                <w:sz w:val="20"/>
                <w:szCs w:val="20"/>
              </w:rPr>
            </w:pPr>
            <w:r w:rsidRPr="00EE10C9">
              <w:rPr>
                <w:rFonts w:cs="Calibri"/>
                <w:color w:val="000000"/>
                <w:sz w:val="20"/>
                <w:szCs w:val="20"/>
              </w:rPr>
              <w:t>Presupuesto De Egresos Ejercido</w:t>
            </w:r>
          </w:p>
        </w:tc>
        <w:tc>
          <w:tcPr>
            <w:tcW w:w="1440" w:type="dxa"/>
            <w:tcBorders>
              <w:top w:val="nil"/>
              <w:left w:val="nil"/>
              <w:bottom w:val="single" w:sz="4" w:space="0" w:color="auto"/>
              <w:right w:val="single" w:sz="4" w:space="0" w:color="auto"/>
            </w:tcBorders>
            <w:shd w:val="clear" w:color="000000" w:fill="FFFFFF"/>
            <w:vAlign w:val="center"/>
            <w:hideMark/>
          </w:tcPr>
          <w:p w14:paraId="4F294CD8" w14:textId="77777777" w:rsidR="002A7B18" w:rsidRPr="00CB35C8" w:rsidRDefault="002A7B18" w:rsidP="00C3495B">
            <w:pPr>
              <w:jc w:val="right"/>
              <w:rPr>
                <w:rFonts w:cs="Calibri"/>
                <w:color w:val="000000"/>
                <w:sz w:val="20"/>
                <w:szCs w:val="20"/>
              </w:rPr>
            </w:pPr>
            <w:r>
              <w:rPr>
                <w:rFonts w:cs="Calibri"/>
                <w:color w:val="000000"/>
                <w:sz w:val="20"/>
                <w:szCs w:val="20"/>
              </w:rPr>
              <w:t>$24,227,901</w:t>
            </w:r>
          </w:p>
        </w:tc>
      </w:tr>
      <w:tr w:rsidR="002A7B18" w:rsidRPr="00CB35C8" w14:paraId="7AE91DDA" w14:textId="77777777" w:rsidTr="00C3495B">
        <w:trPr>
          <w:trHeight w:val="33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7818D4F" w14:textId="77777777" w:rsidR="002A7B18" w:rsidRPr="00EE10C9" w:rsidRDefault="002A7B18" w:rsidP="00C3495B">
            <w:pPr>
              <w:jc w:val="right"/>
              <w:rPr>
                <w:rFonts w:cs="Calibri"/>
                <w:color w:val="000000"/>
                <w:sz w:val="20"/>
                <w:szCs w:val="20"/>
              </w:rPr>
            </w:pPr>
            <w:r w:rsidRPr="00EE10C9">
              <w:rPr>
                <w:rFonts w:cs="Calibri"/>
                <w:color w:val="000000"/>
                <w:sz w:val="20"/>
                <w:szCs w:val="20"/>
              </w:rPr>
              <w:t>827</w:t>
            </w:r>
          </w:p>
        </w:tc>
        <w:tc>
          <w:tcPr>
            <w:tcW w:w="6379" w:type="dxa"/>
            <w:tcBorders>
              <w:top w:val="nil"/>
              <w:left w:val="nil"/>
              <w:bottom w:val="single" w:sz="4" w:space="0" w:color="auto"/>
              <w:right w:val="single" w:sz="4" w:space="0" w:color="auto"/>
            </w:tcBorders>
            <w:shd w:val="clear" w:color="000000" w:fill="FFFFFF"/>
            <w:vAlign w:val="center"/>
            <w:hideMark/>
          </w:tcPr>
          <w:p w14:paraId="1016B458" w14:textId="77777777" w:rsidR="002A7B18" w:rsidRPr="00EE10C9" w:rsidRDefault="002A7B18" w:rsidP="00C3495B">
            <w:pPr>
              <w:rPr>
                <w:rFonts w:cs="Calibri"/>
                <w:color w:val="000000"/>
                <w:sz w:val="20"/>
                <w:szCs w:val="20"/>
              </w:rPr>
            </w:pPr>
            <w:r w:rsidRPr="00EE10C9">
              <w:rPr>
                <w:rFonts w:cs="Calibri"/>
                <w:color w:val="000000"/>
                <w:sz w:val="20"/>
                <w:szCs w:val="20"/>
              </w:rPr>
              <w:t>Presupuesto De Egresos Pagado</w:t>
            </w:r>
          </w:p>
        </w:tc>
        <w:tc>
          <w:tcPr>
            <w:tcW w:w="1440" w:type="dxa"/>
            <w:tcBorders>
              <w:top w:val="nil"/>
              <w:left w:val="nil"/>
              <w:bottom w:val="single" w:sz="4" w:space="0" w:color="auto"/>
              <w:right w:val="single" w:sz="4" w:space="0" w:color="auto"/>
            </w:tcBorders>
            <w:shd w:val="clear" w:color="000000" w:fill="FFFFFF"/>
            <w:vAlign w:val="center"/>
            <w:hideMark/>
          </w:tcPr>
          <w:p w14:paraId="521140A0" w14:textId="77777777" w:rsidR="002A7B18" w:rsidRPr="00CB35C8" w:rsidRDefault="002A7B18" w:rsidP="00C3495B">
            <w:pPr>
              <w:jc w:val="right"/>
              <w:rPr>
                <w:rFonts w:cs="Calibri"/>
                <w:color w:val="000000"/>
                <w:sz w:val="20"/>
                <w:szCs w:val="20"/>
              </w:rPr>
            </w:pPr>
            <w:r w:rsidRPr="00CB35C8">
              <w:rPr>
                <w:rFonts w:cs="Calibri"/>
                <w:color w:val="000000"/>
                <w:sz w:val="20"/>
                <w:szCs w:val="20"/>
              </w:rPr>
              <w:t>$</w:t>
            </w:r>
            <w:r>
              <w:rPr>
                <w:rFonts w:cs="Calibri"/>
                <w:color w:val="000000"/>
                <w:sz w:val="20"/>
                <w:szCs w:val="20"/>
              </w:rPr>
              <w:t>24,227,901</w:t>
            </w:r>
          </w:p>
        </w:tc>
      </w:tr>
    </w:tbl>
    <w:p w14:paraId="5C2B2B54" w14:textId="77777777" w:rsidR="002A7B18" w:rsidRPr="008A011E" w:rsidRDefault="002A7B18" w:rsidP="002A7B18">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14:paraId="7F2A2E85" w14:textId="77777777" w:rsidR="002A7B18" w:rsidRPr="008A011E" w:rsidRDefault="002A7B18" w:rsidP="000937CC">
      <w:pPr>
        <w:pStyle w:val="Texto"/>
        <w:spacing w:after="0" w:line="240" w:lineRule="exact"/>
        <w:ind w:firstLine="0"/>
        <w:rPr>
          <w:rFonts w:ascii="Calibri" w:hAnsi="Calibri" w:cs="DIN Pro Regular"/>
          <w:sz w:val="20"/>
        </w:rPr>
      </w:pPr>
    </w:p>
    <w:p w14:paraId="1047B1EF"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2981DCFE" w14:textId="77777777" w:rsidR="000D5EFE" w:rsidRPr="008A011E" w:rsidRDefault="000D5EFE" w:rsidP="00540418">
      <w:pPr>
        <w:pStyle w:val="Texto"/>
        <w:spacing w:after="0" w:line="240" w:lineRule="exact"/>
        <w:rPr>
          <w:rFonts w:ascii="Calibri" w:hAnsi="Calibri" w:cs="DIN Pro Regular"/>
          <w:sz w:val="20"/>
        </w:rPr>
      </w:pPr>
    </w:p>
    <w:p w14:paraId="7607B477" w14:textId="77777777" w:rsidR="000D5EFE" w:rsidRPr="008A011E" w:rsidRDefault="000D5EFE" w:rsidP="00540418">
      <w:pPr>
        <w:pStyle w:val="Texto"/>
        <w:spacing w:after="0" w:line="240" w:lineRule="exact"/>
        <w:rPr>
          <w:rFonts w:ascii="Calibri" w:hAnsi="Calibri" w:cs="DIN Pro Regular"/>
          <w:sz w:val="20"/>
        </w:rPr>
      </w:pPr>
    </w:p>
    <w:p w14:paraId="20A34247" w14:textId="77777777" w:rsidR="000D5EFE" w:rsidRPr="008A011E" w:rsidRDefault="000D5EFE" w:rsidP="00540418">
      <w:pPr>
        <w:pStyle w:val="Texto"/>
        <w:spacing w:after="0" w:line="240" w:lineRule="exact"/>
        <w:rPr>
          <w:rFonts w:ascii="Calibri" w:hAnsi="Calibri" w:cs="DIN Pro Regular"/>
          <w:sz w:val="20"/>
        </w:rPr>
      </w:pPr>
    </w:p>
    <w:p w14:paraId="323259D0" w14:textId="77777777" w:rsidR="000D5EFE" w:rsidRPr="008A011E" w:rsidRDefault="000D5EFE" w:rsidP="00540418">
      <w:pPr>
        <w:pStyle w:val="Texto"/>
        <w:spacing w:after="0" w:line="240" w:lineRule="exact"/>
        <w:rPr>
          <w:rFonts w:ascii="Calibri" w:hAnsi="Calibri" w:cs="DIN Pro Regular"/>
          <w:sz w:val="20"/>
        </w:rPr>
      </w:pPr>
    </w:p>
    <w:p w14:paraId="68558F60" w14:textId="77777777" w:rsidR="00EB37D6" w:rsidRPr="008A011E" w:rsidRDefault="00EB37D6" w:rsidP="00540418">
      <w:pPr>
        <w:pStyle w:val="Texto"/>
        <w:spacing w:after="0" w:line="240" w:lineRule="exact"/>
        <w:rPr>
          <w:rFonts w:ascii="Calibri" w:hAnsi="Calibri" w:cs="DIN Pro Regular"/>
          <w:sz w:val="20"/>
        </w:rPr>
      </w:pPr>
    </w:p>
    <w:p w14:paraId="356A424C" w14:textId="77777777"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14:paraId="487E3114" w14:textId="77777777" w:rsidR="00540418" w:rsidRPr="00010BEF" w:rsidRDefault="00540418" w:rsidP="00540418">
      <w:pPr>
        <w:pStyle w:val="Texto"/>
        <w:spacing w:after="0" w:line="240" w:lineRule="exact"/>
        <w:ind w:firstLine="0"/>
        <w:jc w:val="left"/>
        <w:rPr>
          <w:rFonts w:ascii="Encode Sans" w:hAnsi="Encode Sans" w:cs="DIN Pro Regular"/>
          <w:b/>
          <w:sz w:val="20"/>
          <w:lang w:val="es-MX"/>
        </w:rPr>
      </w:pPr>
    </w:p>
    <w:p w14:paraId="2C2DB372" w14:textId="77777777" w:rsidR="00540418" w:rsidRDefault="00540418" w:rsidP="00581EF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Introducción</w:t>
      </w:r>
    </w:p>
    <w:p w14:paraId="7049D475" w14:textId="77777777" w:rsidR="00581EF6" w:rsidRDefault="00581EF6" w:rsidP="00581EF6">
      <w:pPr>
        <w:pStyle w:val="Texto"/>
        <w:spacing w:after="0" w:line="240" w:lineRule="exact"/>
        <w:rPr>
          <w:rFonts w:ascii="Calibri" w:hAnsi="Calibri" w:cs="DIN Pro Regular"/>
          <w:sz w:val="20"/>
          <w:lang w:val="es-MX"/>
        </w:rPr>
      </w:pPr>
    </w:p>
    <w:p w14:paraId="5B68879C" w14:textId="77777777" w:rsidR="00581EF6" w:rsidRPr="00581EF6" w:rsidRDefault="00581EF6" w:rsidP="00581EF6">
      <w:pPr>
        <w:ind w:left="708"/>
        <w:jc w:val="both"/>
        <w:rPr>
          <w:rFonts w:cs="Calibri"/>
          <w:sz w:val="20"/>
          <w:szCs w:val="20"/>
        </w:rPr>
      </w:pPr>
      <w:r w:rsidRPr="00581EF6">
        <w:rPr>
          <w:rFonts w:cs="Calibri"/>
          <w:sz w:val="20"/>
          <w:szCs w:val="20"/>
        </w:rPr>
        <w:t>Los Estados Contables y Presupuestarios de los entes públicos, proveen de información financiera a los principales usuarios de la misma; el Congreso y los ciudadanos.</w:t>
      </w:r>
    </w:p>
    <w:p w14:paraId="5427564B" w14:textId="77777777" w:rsidR="00581EF6" w:rsidRPr="00581EF6" w:rsidRDefault="00581EF6" w:rsidP="00581EF6">
      <w:pPr>
        <w:ind w:left="708"/>
        <w:jc w:val="both"/>
        <w:rPr>
          <w:rFonts w:cs="Calibri"/>
          <w:sz w:val="20"/>
          <w:szCs w:val="20"/>
        </w:rPr>
      </w:pPr>
      <w:r w:rsidRPr="00581EF6">
        <w:rPr>
          <w:rFonts w:cs="Calibri"/>
          <w:sz w:val="20"/>
          <w:szCs w:val="20"/>
        </w:rPr>
        <w:t>El objetivo del presente documento es la revelación del contexto y de los aspectos económicos-financieros más relevantes que influyeron en las decisiones del período, y que se reflejan en la situación financiera del Ente.</w:t>
      </w:r>
    </w:p>
    <w:p w14:paraId="0426674C" w14:textId="77777777" w:rsidR="00581EF6" w:rsidRDefault="00581EF6" w:rsidP="00581EF6">
      <w:pPr>
        <w:ind w:left="708"/>
        <w:jc w:val="both"/>
        <w:rPr>
          <w:rFonts w:cs="Calibri"/>
          <w:sz w:val="20"/>
          <w:szCs w:val="20"/>
        </w:rPr>
      </w:pPr>
      <w:r w:rsidRPr="00581EF6">
        <w:rPr>
          <w:rFonts w:cs="Calibri"/>
          <w:sz w:val="20"/>
          <w:szCs w:val="20"/>
        </w:rPr>
        <w:t>Los Informes Contables y Pr</w:t>
      </w:r>
      <w:r>
        <w:rPr>
          <w:rFonts w:cs="Calibri"/>
          <w:sz w:val="20"/>
          <w:szCs w:val="20"/>
        </w:rPr>
        <w:t>esupuestarios del ejercicio 2022</w:t>
      </w:r>
      <w:r w:rsidRPr="00581EF6">
        <w:rPr>
          <w:rFonts w:cs="Calibri"/>
          <w:sz w:val="20"/>
          <w:szCs w:val="20"/>
        </w:rPr>
        <w:t xml:space="preserve"> del Sistema Estatal Radio Tamaulipas, proveen información confiable, oportuna, periódica, comprensible y comparable, expresada en términos monetarios, respecto del ejercicio presupuestario, la situación financiera, el ahorro o desahorro generado en la gestión, el flujo del efectivo y las variaciones en el patrimonio del Ente.</w:t>
      </w:r>
    </w:p>
    <w:p w14:paraId="274BD481" w14:textId="77777777" w:rsidR="008A4F6B" w:rsidRPr="00581EF6" w:rsidRDefault="008A4F6B" w:rsidP="00581EF6">
      <w:pPr>
        <w:ind w:left="708"/>
        <w:jc w:val="both"/>
        <w:rPr>
          <w:rFonts w:cs="Calibri"/>
          <w:sz w:val="20"/>
          <w:szCs w:val="20"/>
        </w:rPr>
      </w:pPr>
    </w:p>
    <w:p w14:paraId="50557F3D" w14:textId="77777777" w:rsidR="00540418" w:rsidRDefault="00540418" w:rsidP="00581EF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Panorama Económico y Financiero</w:t>
      </w:r>
    </w:p>
    <w:p w14:paraId="7AFF1C93" w14:textId="77777777" w:rsidR="00581EF6" w:rsidRDefault="00581EF6" w:rsidP="00581EF6">
      <w:pPr>
        <w:pStyle w:val="Texto"/>
        <w:spacing w:after="0" w:line="240" w:lineRule="exact"/>
        <w:rPr>
          <w:rFonts w:ascii="Calibri" w:hAnsi="Calibri" w:cs="DIN Pro Regular"/>
          <w:sz w:val="20"/>
          <w:lang w:val="es-MX"/>
        </w:rPr>
      </w:pPr>
    </w:p>
    <w:p w14:paraId="27F8364E" w14:textId="77777777" w:rsidR="00581EF6" w:rsidRDefault="00581EF6" w:rsidP="00581EF6">
      <w:pPr>
        <w:pStyle w:val="Texto"/>
        <w:spacing w:after="0" w:line="240" w:lineRule="exact"/>
        <w:ind w:left="709" w:firstLine="0"/>
        <w:rPr>
          <w:rFonts w:ascii="Calibri" w:hAnsi="Calibri" w:cs="Calibri"/>
          <w:sz w:val="20"/>
          <w:lang w:eastAsia="es-MX"/>
        </w:rPr>
      </w:pPr>
      <w:r>
        <w:rPr>
          <w:rFonts w:ascii="Calibri" w:hAnsi="Calibri" w:cs="Calibri"/>
          <w:sz w:val="20"/>
        </w:rPr>
        <w:t xml:space="preserve"> </w:t>
      </w:r>
      <w:r w:rsidRPr="00581EF6">
        <w:rPr>
          <w:rFonts w:ascii="Calibri" w:hAnsi="Calibri" w:cs="Calibri"/>
          <w:sz w:val="20"/>
        </w:rPr>
        <w:t xml:space="preserve">De conformidad con el Decreto LXIV-283 se expide el Presupuesto de Egresos Autorizado del Estado de </w:t>
      </w:r>
      <w:r>
        <w:rPr>
          <w:rFonts w:ascii="Calibri" w:hAnsi="Calibri" w:cs="Calibri"/>
          <w:sz w:val="20"/>
        </w:rPr>
        <w:t xml:space="preserve">        </w:t>
      </w:r>
      <w:r w:rsidRPr="00581EF6">
        <w:rPr>
          <w:rFonts w:ascii="Calibri" w:hAnsi="Calibri" w:cs="Calibri"/>
          <w:sz w:val="20"/>
        </w:rPr>
        <w:t>T</w:t>
      </w:r>
      <w:r>
        <w:rPr>
          <w:rFonts w:ascii="Calibri" w:hAnsi="Calibri" w:cs="Calibri"/>
          <w:sz w:val="20"/>
        </w:rPr>
        <w:t>amaulipas para el ejercicio 2022 y publicado el 31</w:t>
      </w:r>
      <w:r w:rsidRPr="00581EF6">
        <w:rPr>
          <w:rFonts w:ascii="Calibri" w:hAnsi="Calibri" w:cs="Calibri"/>
          <w:sz w:val="20"/>
        </w:rPr>
        <w:t xml:space="preserve"> de diciembre </w:t>
      </w:r>
      <w:r>
        <w:rPr>
          <w:rFonts w:ascii="Calibri" w:hAnsi="Calibri" w:cs="Calibri"/>
          <w:sz w:val="20"/>
        </w:rPr>
        <w:t>de 2021</w:t>
      </w:r>
      <w:r w:rsidRPr="00581EF6">
        <w:rPr>
          <w:rFonts w:ascii="Calibri" w:hAnsi="Calibri" w:cs="Calibri"/>
          <w:sz w:val="20"/>
        </w:rPr>
        <w:t>, en el cual se asigna al Sistema Estatal Radio Tamaulipas la cantidad de $21´168,899.63</w:t>
      </w:r>
      <w:r w:rsidRPr="00581EF6">
        <w:rPr>
          <w:rFonts w:ascii="Calibri" w:hAnsi="Calibri" w:cs="Calibri"/>
          <w:sz w:val="20"/>
          <w:lang w:eastAsia="es-MX"/>
        </w:rPr>
        <w:t>.</w:t>
      </w:r>
    </w:p>
    <w:p w14:paraId="23242F1C" w14:textId="77777777" w:rsidR="008A4F6B" w:rsidRDefault="008A4F6B" w:rsidP="00581EF6">
      <w:pPr>
        <w:pStyle w:val="Texto"/>
        <w:spacing w:after="0" w:line="240" w:lineRule="exact"/>
        <w:ind w:left="709" w:firstLine="0"/>
        <w:rPr>
          <w:rFonts w:ascii="Calibri" w:hAnsi="Calibri" w:cs="Calibri"/>
          <w:sz w:val="20"/>
          <w:lang w:eastAsia="es-MX"/>
        </w:rPr>
      </w:pPr>
    </w:p>
    <w:p w14:paraId="3E2FFB45" w14:textId="77777777" w:rsidR="008A4F6B" w:rsidRPr="00581EF6" w:rsidRDefault="008A4F6B" w:rsidP="00581EF6">
      <w:pPr>
        <w:pStyle w:val="Texto"/>
        <w:spacing w:after="0" w:line="240" w:lineRule="exact"/>
        <w:ind w:left="709" w:firstLine="0"/>
        <w:rPr>
          <w:rFonts w:ascii="Calibri" w:hAnsi="Calibri" w:cs="Calibri"/>
          <w:sz w:val="20"/>
          <w:lang w:val="es-MX"/>
        </w:rPr>
      </w:pPr>
    </w:p>
    <w:p w14:paraId="78480E66" w14:textId="77777777" w:rsidR="00581EF6" w:rsidRPr="008A011E" w:rsidRDefault="00581EF6" w:rsidP="00581EF6">
      <w:pPr>
        <w:pStyle w:val="Texto"/>
        <w:spacing w:after="0" w:line="240" w:lineRule="exact"/>
        <w:ind w:firstLine="0"/>
        <w:rPr>
          <w:rFonts w:ascii="Calibri" w:hAnsi="Calibri" w:cs="DIN Pro Regular"/>
          <w:sz w:val="20"/>
          <w:lang w:val="es-MX"/>
        </w:rPr>
      </w:pPr>
    </w:p>
    <w:p w14:paraId="7F5D4481" w14:textId="77777777" w:rsidR="00540418" w:rsidRDefault="00540418" w:rsidP="00581EF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Autorización e Historia</w:t>
      </w:r>
    </w:p>
    <w:p w14:paraId="381A06F8" w14:textId="77777777" w:rsidR="00581EF6" w:rsidRDefault="00581EF6" w:rsidP="00581EF6">
      <w:pPr>
        <w:pStyle w:val="Texto"/>
        <w:spacing w:after="0" w:line="240" w:lineRule="exact"/>
        <w:rPr>
          <w:rFonts w:ascii="Calibri" w:hAnsi="Calibri" w:cs="DIN Pro Regular"/>
          <w:sz w:val="20"/>
          <w:lang w:val="es-MX"/>
        </w:rPr>
      </w:pPr>
    </w:p>
    <w:p w14:paraId="598A268B" w14:textId="77777777" w:rsidR="00581EF6" w:rsidRPr="00581EF6" w:rsidRDefault="00581EF6" w:rsidP="00581EF6">
      <w:pPr>
        <w:ind w:left="708"/>
        <w:jc w:val="both"/>
        <w:rPr>
          <w:rFonts w:cs="Calibri"/>
          <w:sz w:val="20"/>
          <w:szCs w:val="20"/>
        </w:rPr>
      </w:pPr>
      <w:r w:rsidRPr="00581EF6">
        <w:rPr>
          <w:rFonts w:cs="Calibri"/>
          <w:sz w:val="20"/>
          <w:szCs w:val="20"/>
        </w:rPr>
        <w:t>Con fundamento en el Decreto con fecha 10 de agosto de 2017, mediante el cual se crea el Sistema Estatal Radio Tamaulipas como un órgano público descentralizado del Gobierno del Estado de Tamaulipas.</w:t>
      </w:r>
    </w:p>
    <w:p w14:paraId="23F58328" w14:textId="77777777" w:rsidR="00581EF6" w:rsidRDefault="00581EF6" w:rsidP="00581EF6">
      <w:pPr>
        <w:pStyle w:val="Texto"/>
        <w:spacing w:after="0" w:line="240" w:lineRule="exact"/>
        <w:ind w:left="709"/>
        <w:rPr>
          <w:rFonts w:ascii="Calibri" w:hAnsi="Calibri" w:cs="DIN Pro Regular"/>
          <w:sz w:val="20"/>
          <w:lang w:val="es-MX"/>
        </w:rPr>
      </w:pPr>
      <w:r w:rsidRPr="00581EF6">
        <w:rPr>
          <w:rFonts w:ascii="Calibri" w:hAnsi="Calibri" w:cs="Calibri"/>
          <w:sz w:val="20"/>
        </w:rPr>
        <w:t xml:space="preserve">El Sistema Estatal Radio Tamaulipas es un </w:t>
      </w:r>
      <w:r w:rsidRPr="00581EF6">
        <w:rPr>
          <w:rFonts w:ascii="Calibri" w:hAnsi="Calibri" w:cs="Calibri"/>
          <w:sz w:val="20"/>
          <w:lang w:eastAsia="es-MX"/>
        </w:rPr>
        <w:t>Organismo Público Descentralizado, con personalidad jurídica y patrimonio propios, tendrá autonomía técnica y de gestión en el ejercicio de sus atribuciones en términos de la Ley de Entidades Paraestatales del Estado de Tamaulipas.</w:t>
      </w:r>
    </w:p>
    <w:p w14:paraId="1CB55526" w14:textId="77777777" w:rsidR="00581EF6" w:rsidRDefault="00581EF6" w:rsidP="00581EF6">
      <w:pPr>
        <w:pStyle w:val="Texto"/>
        <w:spacing w:after="0" w:line="240" w:lineRule="exact"/>
        <w:rPr>
          <w:rFonts w:ascii="Calibri" w:hAnsi="Calibri" w:cs="DIN Pro Regular"/>
          <w:sz w:val="20"/>
          <w:lang w:val="es-MX"/>
        </w:rPr>
      </w:pPr>
    </w:p>
    <w:p w14:paraId="03BFE0FC" w14:textId="77777777" w:rsidR="00540418" w:rsidRPr="00581EF6" w:rsidRDefault="00540418" w:rsidP="00581EF6">
      <w:pPr>
        <w:pStyle w:val="Texto"/>
        <w:numPr>
          <w:ilvl w:val="0"/>
          <w:numId w:val="10"/>
        </w:numPr>
        <w:spacing w:after="0" w:line="240" w:lineRule="exact"/>
        <w:rPr>
          <w:rFonts w:ascii="Calibri" w:hAnsi="Calibri" w:cs="Calibri"/>
          <w:sz w:val="20"/>
          <w:lang w:val="es-MX"/>
        </w:rPr>
      </w:pPr>
      <w:r w:rsidRPr="00581EF6">
        <w:rPr>
          <w:rFonts w:ascii="Calibri" w:hAnsi="Calibri" w:cs="Calibri"/>
          <w:sz w:val="20"/>
          <w:lang w:val="es-MX"/>
        </w:rPr>
        <w:t>Organización y Objeto Social</w:t>
      </w:r>
    </w:p>
    <w:p w14:paraId="7326DB97" w14:textId="77777777" w:rsidR="00581EF6" w:rsidRPr="00581EF6" w:rsidRDefault="00581EF6" w:rsidP="00581EF6">
      <w:pPr>
        <w:pStyle w:val="Texto"/>
        <w:spacing w:after="0" w:line="240" w:lineRule="exact"/>
        <w:rPr>
          <w:rFonts w:ascii="Calibri" w:hAnsi="Calibri" w:cs="Calibri"/>
          <w:sz w:val="20"/>
          <w:lang w:val="es-MX"/>
        </w:rPr>
      </w:pPr>
    </w:p>
    <w:p w14:paraId="34C32AF7" w14:textId="77777777" w:rsidR="00581EF6" w:rsidRPr="00581EF6" w:rsidRDefault="00581EF6" w:rsidP="00581EF6">
      <w:pPr>
        <w:spacing w:after="0" w:line="240" w:lineRule="auto"/>
        <w:ind w:left="360"/>
        <w:jc w:val="both"/>
        <w:rPr>
          <w:rFonts w:cs="Calibri"/>
          <w:sz w:val="20"/>
          <w:szCs w:val="20"/>
        </w:rPr>
      </w:pPr>
      <w:r w:rsidRPr="00581EF6">
        <w:rPr>
          <w:rFonts w:cs="Calibri"/>
          <w:sz w:val="20"/>
        </w:rPr>
        <w:t xml:space="preserve">A)         </w:t>
      </w:r>
      <w:r w:rsidRPr="00581EF6">
        <w:rPr>
          <w:rFonts w:cs="Calibri"/>
          <w:sz w:val="20"/>
          <w:szCs w:val="20"/>
        </w:rPr>
        <w:t>Objeto Social</w:t>
      </w:r>
    </w:p>
    <w:p w14:paraId="3E5409FE" w14:textId="77777777" w:rsidR="00581EF6" w:rsidRPr="00581EF6" w:rsidRDefault="00581EF6" w:rsidP="00295655">
      <w:pPr>
        <w:pStyle w:val="Texto"/>
        <w:spacing w:after="0" w:line="240" w:lineRule="exact"/>
        <w:ind w:left="426"/>
        <w:rPr>
          <w:rFonts w:ascii="Calibri" w:hAnsi="Calibri" w:cs="Calibri"/>
          <w:sz w:val="20"/>
          <w:lang w:eastAsia="es-MX"/>
        </w:rPr>
      </w:pPr>
      <w:r w:rsidRPr="00581EF6">
        <w:rPr>
          <w:rFonts w:ascii="Calibri" w:hAnsi="Calibri" w:cs="Calibri"/>
          <w:sz w:val="20"/>
          <w:lang w:eastAsia="es-MX"/>
        </w:rPr>
        <w:t xml:space="preserve">   El Sistema Estatal Radio Tamaulipas tiene por objeto operar las estaciones de radio     concesionadas al </w:t>
      </w:r>
      <w:r w:rsidR="00295655">
        <w:rPr>
          <w:rFonts w:ascii="Calibri" w:hAnsi="Calibri" w:cs="Calibri"/>
          <w:sz w:val="20"/>
          <w:lang w:eastAsia="es-MX"/>
        </w:rPr>
        <w:t xml:space="preserve">     </w:t>
      </w:r>
      <w:r w:rsidRPr="00581EF6">
        <w:rPr>
          <w:rFonts w:ascii="Calibri" w:hAnsi="Calibri" w:cs="Calibri"/>
          <w:sz w:val="20"/>
          <w:lang w:eastAsia="es-MX"/>
        </w:rPr>
        <w:t>Gobierno del Estado de Tamaulipas y que se le confieren con carácter exclusivo: su organización y supervisión; la planeación, producción y transmisión, con recursos propios y externos de obras de radio que promuevan el desarrollo del Estado</w:t>
      </w:r>
    </w:p>
    <w:p w14:paraId="39101AF5" w14:textId="77777777" w:rsidR="00581EF6" w:rsidRPr="00581EF6" w:rsidRDefault="00581EF6" w:rsidP="00581EF6">
      <w:pPr>
        <w:pStyle w:val="Texto"/>
        <w:spacing w:after="0" w:line="240" w:lineRule="exact"/>
        <w:rPr>
          <w:rFonts w:ascii="Calibri" w:hAnsi="Calibri" w:cs="Calibri"/>
          <w:sz w:val="20"/>
          <w:lang w:eastAsia="es-MX"/>
        </w:rPr>
      </w:pPr>
    </w:p>
    <w:p w14:paraId="39E6FFFF" w14:textId="77777777" w:rsidR="00581EF6" w:rsidRPr="00581EF6" w:rsidRDefault="00581EF6" w:rsidP="00581EF6">
      <w:pPr>
        <w:pStyle w:val="Prrafodelista"/>
        <w:numPr>
          <w:ilvl w:val="0"/>
          <w:numId w:val="13"/>
        </w:numPr>
        <w:spacing w:after="0" w:line="240" w:lineRule="auto"/>
        <w:jc w:val="both"/>
        <w:rPr>
          <w:rFonts w:cs="Calibri"/>
          <w:sz w:val="20"/>
          <w:szCs w:val="20"/>
        </w:rPr>
      </w:pPr>
      <w:r w:rsidRPr="00581EF6">
        <w:rPr>
          <w:rFonts w:cs="Calibri"/>
          <w:sz w:val="20"/>
          <w:szCs w:val="20"/>
        </w:rPr>
        <w:t xml:space="preserve">Conformación </w:t>
      </w:r>
    </w:p>
    <w:p w14:paraId="6DF7AF0D" w14:textId="77777777" w:rsidR="00581EF6" w:rsidRPr="00581EF6" w:rsidRDefault="00581EF6" w:rsidP="00581EF6">
      <w:pPr>
        <w:autoSpaceDE w:val="0"/>
        <w:autoSpaceDN w:val="0"/>
        <w:adjustRightInd w:val="0"/>
        <w:ind w:left="636"/>
        <w:rPr>
          <w:rFonts w:cs="Calibri"/>
          <w:sz w:val="20"/>
          <w:szCs w:val="20"/>
        </w:rPr>
      </w:pPr>
      <w:r w:rsidRPr="00581EF6">
        <w:rPr>
          <w:rFonts w:cs="Calibri"/>
          <w:sz w:val="20"/>
          <w:szCs w:val="20"/>
          <w:lang w:eastAsia="es-MX"/>
        </w:rPr>
        <w:t>El Sistema Estatal Radio Tamaulipas estará integrado por Una Junta de Gobierno; Una Dirección General; Un Órgano de Vigilancia; Un Consejo Ciudadano; y Un Defensor de Audiencia.</w:t>
      </w:r>
      <w:r w:rsidRPr="00581EF6">
        <w:rPr>
          <w:rFonts w:cs="Calibri"/>
          <w:sz w:val="20"/>
          <w:szCs w:val="20"/>
        </w:rPr>
        <w:t xml:space="preserve"> </w:t>
      </w:r>
    </w:p>
    <w:p w14:paraId="5203889F" w14:textId="77777777" w:rsidR="00581EF6" w:rsidRPr="00581EF6" w:rsidRDefault="00581EF6" w:rsidP="00581EF6">
      <w:pPr>
        <w:pStyle w:val="Prrafodelista"/>
        <w:numPr>
          <w:ilvl w:val="0"/>
          <w:numId w:val="13"/>
        </w:numPr>
        <w:spacing w:after="0" w:line="240" w:lineRule="auto"/>
        <w:jc w:val="both"/>
        <w:rPr>
          <w:rFonts w:cs="Calibri"/>
          <w:sz w:val="20"/>
          <w:szCs w:val="20"/>
        </w:rPr>
      </w:pPr>
      <w:r w:rsidRPr="00581EF6">
        <w:rPr>
          <w:rFonts w:cs="Calibri"/>
          <w:sz w:val="20"/>
          <w:szCs w:val="20"/>
        </w:rPr>
        <w:t>Régimen Fiscal</w:t>
      </w:r>
    </w:p>
    <w:p w14:paraId="6C9D2230" w14:textId="77777777" w:rsidR="00581EF6" w:rsidRPr="00581EF6" w:rsidRDefault="00581EF6" w:rsidP="00581EF6">
      <w:pPr>
        <w:ind w:left="636"/>
        <w:jc w:val="both"/>
        <w:rPr>
          <w:rFonts w:cs="Calibri"/>
          <w:sz w:val="20"/>
          <w:szCs w:val="20"/>
        </w:rPr>
      </w:pPr>
      <w:r w:rsidRPr="00581EF6">
        <w:rPr>
          <w:rFonts w:cs="Calibri"/>
          <w:sz w:val="20"/>
          <w:szCs w:val="20"/>
        </w:rPr>
        <w:t>De conformidad la Ley del Impuesto sobre la Renta el Ente está sujeto al régimen de Personas Morales con fines no lucrativos y se encuentra obligado a enterar el ISR retenido a quienes haga pagos por sueldos y salarios.</w:t>
      </w:r>
    </w:p>
    <w:p w14:paraId="5E27596A" w14:textId="77777777" w:rsidR="00581EF6" w:rsidRPr="00581EF6" w:rsidRDefault="00581EF6" w:rsidP="00581EF6">
      <w:pPr>
        <w:ind w:left="636"/>
        <w:jc w:val="both"/>
        <w:rPr>
          <w:rFonts w:cs="Calibri"/>
          <w:sz w:val="20"/>
          <w:szCs w:val="20"/>
        </w:rPr>
      </w:pPr>
      <w:r w:rsidRPr="00581EF6">
        <w:rPr>
          <w:rFonts w:cs="Calibri"/>
          <w:sz w:val="20"/>
          <w:szCs w:val="20"/>
        </w:rPr>
        <w:t xml:space="preserve">Con respecto a los impuestos locales el Instituto es sujeto del Impuesto sobre las Remuneraciones al Trabajo Personal Subordinado que establece la Ley de Hacienda del Estado de Tamaulipas. </w:t>
      </w:r>
    </w:p>
    <w:p w14:paraId="269E1133" w14:textId="77777777" w:rsidR="00581EF6" w:rsidRPr="00581EF6" w:rsidRDefault="00581EF6" w:rsidP="00581EF6">
      <w:pPr>
        <w:ind w:left="636"/>
        <w:jc w:val="both"/>
        <w:rPr>
          <w:rFonts w:cs="Calibri"/>
          <w:sz w:val="20"/>
          <w:szCs w:val="20"/>
        </w:rPr>
      </w:pPr>
      <w:r w:rsidRPr="00581EF6">
        <w:rPr>
          <w:rFonts w:cs="Calibri"/>
          <w:sz w:val="20"/>
          <w:szCs w:val="20"/>
        </w:rPr>
        <w:t>Además, el Ente deberá cumplir con la obligación de presentar declaraciones, avisos, solicitudes y expedir constancias cuando así lo exijan las disposiciones fiscales.</w:t>
      </w:r>
    </w:p>
    <w:p w14:paraId="19069544" w14:textId="77777777" w:rsidR="00581EF6" w:rsidRPr="00581EF6" w:rsidRDefault="00581EF6" w:rsidP="00581EF6">
      <w:pPr>
        <w:pStyle w:val="Prrafodelista"/>
        <w:numPr>
          <w:ilvl w:val="0"/>
          <w:numId w:val="13"/>
        </w:numPr>
        <w:spacing w:after="0" w:line="240" w:lineRule="auto"/>
        <w:ind w:left="996"/>
        <w:jc w:val="both"/>
        <w:rPr>
          <w:rFonts w:cs="Calibri"/>
          <w:sz w:val="20"/>
          <w:szCs w:val="20"/>
        </w:rPr>
      </w:pPr>
      <w:r w:rsidRPr="00581EF6">
        <w:rPr>
          <w:rFonts w:cs="Calibri"/>
          <w:sz w:val="20"/>
          <w:szCs w:val="20"/>
        </w:rPr>
        <w:t>Estructura organizacional.</w:t>
      </w:r>
    </w:p>
    <w:p w14:paraId="2C990CF9" w14:textId="77777777" w:rsidR="00581EF6" w:rsidRPr="00581EF6" w:rsidRDefault="00581EF6" w:rsidP="00581EF6">
      <w:pPr>
        <w:pStyle w:val="Texto"/>
        <w:spacing w:after="0" w:line="240" w:lineRule="exact"/>
        <w:rPr>
          <w:rFonts w:ascii="Calibri" w:hAnsi="Calibri" w:cs="Calibri"/>
          <w:sz w:val="20"/>
          <w:lang w:val="es-MX"/>
        </w:rPr>
      </w:pPr>
      <w:r w:rsidRPr="00581EF6">
        <w:rPr>
          <w:rFonts w:ascii="Calibri" w:hAnsi="Calibri" w:cs="Calibri"/>
          <w:noProof/>
          <w:sz w:val="20"/>
          <w:lang w:eastAsia="es-MX"/>
        </w:rPr>
        <w:t>La estructura oragizacional se representa en el Anexo I este documento</w:t>
      </w:r>
    </w:p>
    <w:p w14:paraId="069379F0" w14:textId="77777777" w:rsidR="00581EF6" w:rsidRPr="008A011E" w:rsidRDefault="00581EF6" w:rsidP="007B0344">
      <w:pPr>
        <w:pStyle w:val="Texto"/>
        <w:spacing w:after="0" w:line="240" w:lineRule="exact"/>
        <w:ind w:firstLine="0"/>
        <w:rPr>
          <w:rFonts w:ascii="Calibri" w:hAnsi="Calibri" w:cs="DIN Pro Regular"/>
          <w:sz w:val="20"/>
          <w:lang w:val="es-MX"/>
        </w:rPr>
      </w:pPr>
    </w:p>
    <w:p w14:paraId="62B9989E" w14:textId="77777777" w:rsidR="001C760F" w:rsidRDefault="00540418" w:rsidP="007B034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Bases de Preparación de los Estados Financieros</w:t>
      </w:r>
    </w:p>
    <w:p w14:paraId="0520DA97" w14:textId="77777777" w:rsidR="007B0344" w:rsidRDefault="007B0344" w:rsidP="007B0344">
      <w:pPr>
        <w:pStyle w:val="Texto"/>
        <w:spacing w:after="0" w:line="240" w:lineRule="exact"/>
        <w:rPr>
          <w:rFonts w:ascii="Calibri" w:hAnsi="Calibri" w:cs="DIN Pro Regular"/>
          <w:sz w:val="20"/>
          <w:lang w:val="es-MX"/>
        </w:rPr>
      </w:pPr>
    </w:p>
    <w:p w14:paraId="586E89A0" w14:textId="77777777" w:rsidR="007B0344" w:rsidRPr="007B0344" w:rsidRDefault="007B0344" w:rsidP="007B0344">
      <w:pPr>
        <w:ind w:left="708"/>
        <w:jc w:val="both"/>
        <w:rPr>
          <w:rFonts w:asciiTheme="minorHAnsi" w:hAnsiTheme="minorHAnsi"/>
        </w:rPr>
      </w:pPr>
      <w:r w:rsidRPr="007B0344">
        <w:rPr>
          <w:rFonts w:cs="Calibri"/>
          <w:sz w:val="20"/>
          <w:szCs w:val="20"/>
        </w:rPr>
        <w:t>Los Estados Financieros al 31 de diciembre de 2022 fueron preparados de acuerdo con la Normatividad emitida por el Consejo Nacional de Armonización Contable (CONAC) y el Consejo de Armonización Contable del Estado de Tamaulipas (CACET) vigente a esa fecha</w:t>
      </w:r>
      <w:r>
        <w:rPr>
          <w:rFonts w:asciiTheme="minorHAnsi" w:hAnsiTheme="minorHAnsi"/>
        </w:rPr>
        <w:t>.</w:t>
      </w:r>
    </w:p>
    <w:p w14:paraId="23A2B6DD" w14:textId="77777777" w:rsidR="00540418" w:rsidRDefault="00540418" w:rsidP="007B034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Políticas de Contabilidad Significativas</w:t>
      </w:r>
    </w:p>
    <w:p w14:paraId="344DF9CD" w14:textId="77777777" w:rsidR="007B0344" w:rsidRDefault="007B0344" w:rsidP="007B0344">
      <w:pPr>
        <w:pStyle w:val="Texto"/>
        <w:spacing w:after="0" w:line="240" w:lineRule="exact"/>
        <w:rPr>
          <w:rFonts w:ascii="Calibri" w:hAnsi="Calibri" w:cs="DIN Pro Regular"/>
          <w:sz w:val="20"/>
          <w:lang w:val="es-MX"/>
        </w:rPr>
      </w:pPr>
    </w:p>
    <w:p w14:paraId="2E750C2F" w14:textId="77777777" w:rsidR="007B0344" w:rsidRPr="007B0344" w:rsidRDefault="007B0344" w:rsidP="007B0344">
      <w:pPr>
        <w:pStyle w:val="Prrafodelista"/>
        <w:ind w:left="708"/>
        <w:jc w:val="both"/>
        <w:rPr>
          <w:rFonts w:cs="Calibri"/>
          <w:sz w:val="20"/>
          <w:szCs w:val="20"/>
        </w:rPr>
      </w:pPr>
      <w:r w:rsidRPr="007B0344">
        <w:rPr>
          <w:rFonts w:cs="Calibri"/>
          <w:sz w:val="20"/>
          <w:szCs w:val="20"/>
        </w:rPr>
        <w:t>Con la implementación del Sistema de Información Financiero (SIF), el registro contable y la afectación presupuestal de las transacciones que realiza el Organismo, se generan de manera automática y por única vez para cada uno de los momentos contables del presupuesto a partir de los procesos administrativos que implican transacciones presupuestarias de conformidad a lo establecido en la Ley General de Contabilidad Gubernamental, los lineamiento emitidos Consejo Nacional de Armonización Contable (CONAC) y el Consejo de Armonización Contable del Estado de Tamaulipas (CACET).</w:t>
      </w:r>
    </w:p>
    <w:p w14:paraId="5B613154" w14:textId="77777777" w:rsidR="007B0344" w:rsidRPr="008A011E" w:rsidRDefault="007B0344" w:rsidP="007B0344">
      <w:pPr>
        <w:pStyle w:val="Texto"/>
        <w:spacing w:after="0" w:line="240" w:lineRule="exact"/>
        <w:ind w:firstLine="0"/>
        <w:rPr>
          <w:rFonts w:ascii="Calibri" w:hAnsi="Calibri" w:cs="DIN Pro Regular"/>
          <w:sz w:val="20"/>
          <w:lang w:val="es-MX"/>
        </w:rPr>
      </w:pPr>
    </w:p>
    <w:p w14:paraId="3AAE3D95" w14:textId="77777777" w:rsidR="00540418" w:rsidRDefault="00540418" w:rsidP="007B034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lastRenderedPageBreak/>
        <w:t>Posición en Moneda Extranjera y Protección por Riesgo Cambiario</w:t>
      </w:r>
    </w:p>
    <w:p w14:paraId="497D3D58" w14:textId="77777777" w:rsidR="007B0344" w:rsidRDefault="007B0344" w:rsidP="007B0344">
      <w:pPr>
        <w:pStyle w:val="Texto"/>
        <w:spacing w:after="0" w:line="240" w:lineRule="exact"/>
        <w:ind w:firstLine="0"/>
        <w:rPr>
          <w:rFonts w:ascii="Calibri" w:hAnsi="Calibri" w:cs="DIN Pro Regular"/>
          <w:sz w:val="20"/>
          <w:lang w:val="es-MX"/>
        </w:rPr>
      </w:pPr>
    </w:p>
    <w:p w14:paraId="64A725FE" w14:textId="77777777" w:rsidR="007B0344" w:rsidRPr="007B0344" w:rsidRDefault="007B0344" w:rsidP="007B0344">
      <w:pPr>
        <w:pStyle w:val="Texto"/>
        <w:spacing w:after="0" w:line="240" w:lineRule="exact"/>
        <w:rPr>
          <w:rFonts w:ascii="Calibri" w:hAnsi="Calibri" w:cs="Calibri"/>
          <w:sz w:val="20"/>
          <w:lang w:val="es-MX"/>
        </w:rPr>
      </w:pPr>
      <w:r>
        <w:rPr>
          <w:rFonts w:ascii="Calibri" w:hAnsi="Calibri" w:cs="Calibri"/>
          <w:sz w:val="20"/>
        </w:rPr>
        <w:t xml:space="preserve">         </w:t>
      </w:r>
      <w:r w:rsidRPr="007B0344">
        <w:rPr>
          <w:rFonts w:ascii="Calibri" w:hAnsi="Calibri" w:cs="Calibri"/>
          <w:sz w:val="20"/>
        </w:rPr>
        <w:t>Actualmente el Ente no tiene activos, ni pasivos registrados en moneda extranjera</w:t>
      </w:r>
    </w:p>
    <w:p w14:paraId="7B6976FC" w14:textId="77777777" w:rsidR="007B0344" w:rsidRPr="008A011E" w:rsidRDefault="007B0344" w:rsidP="007B0344">
      <w:pPr>
        <w:pStyle w:val="Texto"/>
        <w:spacing w:after="0" w:line="240" w:lineRule="exact"/>
        <w:ind w:firstLine="0"/>
        <w:rPr>
          <w:rFonts w:ascii="Calibri" w:hAnsi="Calibri" w:cs="DIN Pro Regular"/>
          <w:sz w:val="20"/>
          <w:lang w:val="es-MX"/>
        </w:rPr>
      </w:pPr>
    </w:p>
    <w:p w14:paraId="1806891A" w14:textId="77777777" w:rsidR="001C760F" w:rsidRDefault="00540418" w:rsidP="007B034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Analítico del Activo</w:t>
      </w:r>
    </w:p>
    <w:p w14:paraId="4DC65F1F" w14:textId="77777777" w:rsidR="007B0344" w:rsidRDefault="007B0344" w:rsidP="007B0344">
      <w:pPr>
        <w:pStyle w:val="Texto"/>
        <w:spacing w:after="0" w:line="240" w:lineRule="exact"/>
        <w:rPr>
          <w:rFonts w:ascii="Calibri" w:hAnsi="Calibri" w:cs="DIN Pro Regular"/>
          <w:sz w:val="20"/>
          <w:lang w:val="es-MX"/>
        </w:rPr>
      </w:pPr>
    </w:p>
    <w:p w14:paraId="4E3BF656" w14:textId="77777777" w:rsidR="007B0344" w:rsidRDefault="007B0344" w:rsidP="007B0344">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r w:rsidRPr="007B0344">
        <w:rPr>
          <w:rFonts w:ascii="Calibri" w:hAnsi="Calibri" w:cs="Calibri"/>
          <w:sz w:val="20"/>
          <w:lang w:val="es-MX"/>
        </w:rPr>
        <w:t xml:space="preserve">El ente se encuentra en proceso de realizar la reevaluación de bienes muebles, una vez concluido este </w:t>
      </w:r>
      <w:r>
        <w:rPr>
          <w:rFonts w:ascii="Calibri" w:hAnsi="Calibri" w:cs="Calibri"/>
          <w:sz w:val="20"/>
          <w:lang w:val="es-MX"/>
        </w:rPr>
        <w:t xml:space="preserve">   </w:t>
      </w:r>
      <w:r w:rsidRPr="007B0344">
        <w:rPr>
          <w:rFonts w:ascii="Calibri" w:hAnsi="Calibri" w:cs="Calibri"/>
          <w:sz w:val="20"/>
          <w:lang w:val="es-MX"/>
        </w:rPr>
        <w:t>proceso se procederá a realizar el cálculo de las depreciaciones</w:t>
      </w:r>
      <w:r w:rsidRPr="00CA5CC4">
        <w:rPr>
          <w:rFonts w:ascii="DIN Pro Regular" w:hAnsi="DIN Pro Regular" w:cs="DIN Pro Regular"/>
          <w:sz w:val="20"/>
          <w:lang w:val="es-MX"/>
        </w:rPr>
        <w:t>.</w:t>
      </w:r>
    </w:p>
    <w:p w14:paraId="6D66256B" w14:textId="77777777" w:rsidR="007B0344" w:rsidRPr="008A011E" w:rsidRDefault="007B0344" w:rsidP="007B0344">
      <w:pPr>
        <w:pStyle w:val="Texto"/>
        <w:spacing w:after="0" w:line="240" w:lineRule="exact"/>
        <w:ind w:firstLine="0"/>
        <w:rPr>
          <w:rFonts w:ascii="Calibri" w:hAnsi="Calibri" w:cs="DIN Pro Regular"/>
          <w:sz w:val="20"/>
          <w:lang w:val="es-MX"/>
        </w:rPr>
      </w:pPr>
    </w:p>
    <w:p w14:paraId="02B67475" w14:textId="77777777" w:rsidR="00540418" w:rsidRDefault="00540418" w:rsidP="007B034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Fideicomisos, Mandatos y Análogos</w:t>
      </w:r>
    </w:p>
    <w:p w14:paraId="2C9E6646" w14:textId="77777777" w:rsidR="007B0344" w:rsidRDefault="007B0344" w:rsidP="007B0344">
      <w:pPr>
        <w:pStyle w:val="Texto"/>
        <w:spacing w:after="0" w:line="240" w:lineRule="exact"/>
        <w:rPr>
          <w:rFonts w:ascii="Calibri" w:hAnsi="Calibri" w:cs="DIN Pro Regular"/>
          <w:sz w:val="20"/>
          <w:lang w:val="es-MX"/>
        </w:rPr>
      </w:pPr>
    </w:p>
    <w:p w14:paraId="53C666FE" w14:textId="77777777" w:rsidR="007B0344" w:rsidRPr="007B0344" w:rsidRDefault="007B0344" w:rsidP="007B0344">
      <w:pPr>
        <w:pStyle w:val="Texto"/>
        <w:spacing w:after="0" w:line="240" w:lineRule="exact"/>
        <w:rPr>
          <w:rFonts w:ascii="Calibri" w:hAnsi="Calibri" w:cs="Calibri"/>
          <w:sz w:val="20"/>
          <w:lang w:val="es-MX"/>
        </w:rPr>
      </w:pPr>
      <w:r w:rsidRPr="007B0344">
        <w:rPr>
          <w:rFonts w:ascii="Calibri" w:hAnsi="Calibri" w:cs="Calibri"/>
          <w:sz w:val="20"/>
        </w:rPr>
        <w:t>El Ente no realizó contratos de esta naturaleza</w:t>
      </w:r>
    </w:p>
    <w:p w14:paraId="7D6A0DC3" w14:textId="77777777" w:rsidR="007B0344" w:rsidRPr="008A011E" w:rsidRDefault="007B0344" w:rsidP="00F94EDA">
      <w:pPr>
        <w:pStyle w:val="Texto"/>
        <w:spacing w:after="0" w:line="240" w:lineRule="exact"/>
        <w:ind w:firstLine="0"/>
        <w:rPr>
          <w:rFonts w:ascii="Calibri" w:hAnsi="Calibri" w:cs="DIN Pro Regular"/>
          <w:sz w:val="20"/>
          <w:lang w:val="es-MX"/>
        </w:rPr>
      </w:pPr>
    </w:p>
    <w:p w14:paraId="689EFCD4" w14:textId="77777777" w:rsidR="00540418" w:rsidRDefault="00540418" w:rsidP="00F94ED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de la Recaudación</w:t>
      </w:r>
    </w:p>
    <w:p w14:paraId="36564F1F" w14:textId="77777777" w:rsidR="00F94EDA" w:rsidRDefault="00F94EDA" w:rsidP="00F94EDA">
      <w:pPr>
        <w:pStyle w:val="Texto"/>
        <w:spacing w:after="0" w:line="240" w:lineRule="exact"/>
        <w:rPr>
          <w:rFonts w:ascii="Calibri" w:hAnsi="Calibri" w:cs="DIN Pro Regular"/>
          <w:sz w:val="20"/>
          <w:lang w:val="es-MX"/>
        </w:rPr>
      </w:pPr>
    </w:p>
    <w:tbl>
      <w:tblPr>
        <w:tblW w:w="6840" w:type="dxa"/>
        <w:jc w:val="center"/>
        <w:tblCellMar>
          <w:left w:w="70" w:type="dxa"/>
          <w:right w:w="70" w:type="dxa"/>
        </w:tblCellMar>
        <w:tblLook w:val="04A0" w:firstRow="1" w:lastRow="0" w:firstColumn="1" w:lastColumn="0" w:noHBand="0" w:noVBand="1"/>
      </w:tblPr>
      <w:tblGrid>
        <w:gridCol w:w="4813"/>
        <w:gridCol w:w="2027"/>
      </w:tblGrid>
      <w:tr w:rsidR="00F94EDA" w:rsidRPr="000673BD" w14:paraId="0A1FCC05" w14:textId="77777777" w:rsidTr="000C3226">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2626A3" w14:textId="77777777" w:rsidR="00F94EDA" w:rsidRPr="000673BD" w:rsidRDefault="00F94EDA" w:rsidP="000C3226">
            <w:pPr>
              <w:spacing w:after="0" w:line="240" w:lineRule="auto"/>
              <w:rPr>
                <w:rFonts w:eastAsia="Times New Roman" w:cs="Calibri"/>
                <w:color w:val="000000"/>
                <w:sz w:val="20"/>
                <w:szCs w:val="20"/>
                <w:lang w:eastAsia="es-MX"/>
              </w:rPr>
            </w:pPr>
            <w:r w:rsidRPr="000673BD">
              <w:rPr>
                <w:rFonts w:eastAsia="Times New Roman" w:cs="Calibri"/>
                <w:color w:val="000000"/>
                <w:sz w:val="20"/>
                <w:szCs w:val="20"/>
                <w:lang w:eastAsia="es-MX"/>
              </w:rPr>
              <w:t>1.- Subsidio Estatal</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5AA514E7" w14:textId="77777777" w:rsidR="00F94EDA" w:rsidRPr="000673BD" w:rsidRDefault="00F94EDA" w:rsidP="000C3226">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$24,627,419</w:t>
            </w:r>
          </w:p>
        </w:tc>
      </w:tr>
      <w:tr w:rsidR="00F94EDA" w:rsidRPr="000673BD" w14:paraId="78117263" w14:textId="77777777" w:rsidTr="000C3226">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tcPr>
          <w:p w14:paraId="00E29717" w14:textId="77777777" w:rsidR="00F94EDA" w:rsidRPr="000673BD" w:rsidRDefault="00F94EDA" w:rsidP="000C3226">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Totales</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FCAF479" w14:textId="77777777" w:rsidR="00F94EDA" w:rsidRPr="000673BD" w:rsidRDefault="00F94EDA" w:rsidP="000C3226">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$24,627,419</w:t>
            </w:r>
          </w:p>
        </w:tc>
      </w:tr>
    </w:tbl>
    <w:p w14:paraId="505E40A7" w14:textId="77777777" w:rsidR="00F94EDA" w:rsidRDefault="00F94EDA" w:rsidP="00F94EDA">
      <w:pPr>
        <w:pStyle w:val="Texto"/>
        <w:spacing w:after="0" w:line="240" w:lineRule="exact"/>
        <w:rPr>
          <w:rFonts w:ascii="Calibri" w:hAnsi="Calibri" w:cs="DIN Pro Regular"/>
          <w:sz w:val="20"/>
          <w:lang w:val="es-MX"/>
        </w:rPr>
      </w:pPr>
    </w:p>
    <w:p w14:paraId="6568FA02" w14:textId="77777777" w:rsidR="00F94EDA" w:rsidRDefault="00F94EDA" w:rsidP="00F94EDA">
      <w:pPr>
        <w:pStyle w:val="Texto"/>
        <w:spacing w:after="0" w:line="240" w:lineRule="exact"/>
        <w:rPr>
          <w:rFonts w:ascii="Calibri" w:hAnsi="Calibri" w:cs="DIN Pro Regular"/>
          <w:sz w:val="20"/>
          <w:lang w:val="es-MX"/>
        </w:rPr>
      </w:pPr>
    </w:p>
    <w:p w14:paraId="074C13B2" w14:textId="77777777" w:rsidR="00F94EDA" w:rsidRPr="008A011E" w:rsidRDefault="00F94EDA" w:rsidP="00F94EDA">
      <w:pPr>
        <w:pStyle w:val="Texto"/>
        <w:spacing w:after="0" w:line="240" w:lineRule="exact"/>
        <w:rPr>
          <w:rFonts w:ascii="Calibri" w:hAnsi="Calibri" w:cs="DIN Pro Regular"/>
          <w:sz w:val="20"/>
          <w:lang w:val="es-MX"/>
        </w:rPr>
      </w:pPr>
    </w:p>
    <w:p w14:paraId="0C9C3589" w14:textId="77777777" w:rsidR="00540418" w:rsidRDefault="00540418" w:rsidP="00F94ED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sobre la Deuda y el Reporte Analítico de la Deuda</w:t>
      </w:r>
    </w:p>
    <w:p w14:paraId="5FBE8024" w14:textId="77777777" w:rsidR="00F94EDA" w:rsidRDefault="00F94EDA" w:rsidP="00F94EDA">
      <w:pPr>
        <w:pStyle w:val="Texto"/>
        <w:spacing w:after="0" w:line="240" w:lineRule="exact"/>
        <w:rPr>
          <w:rFonts w:ascii="Calibri" w:hAnsi="Calibri" w:cs="DIN Pro Regular"/>
          <w:sz w:val="20"/>
          <w:lang w:val="es-MX"/>
        </w:rPr>
      </w:pPr>
    </w:p>
    <w:p w14:paraId="2A46C7D6" w14:textId="77777777" w:rsidR="00F94EDA" w:rsidRDefault="00F94EDA" w:rsidP="00F94ED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786D1FA6" w14:textId="77777777" w:rsidR="00F94EDA" w:rsidRPr="008A011E" w:rsidRDefault="00F94EDA" w:rsidP="00F94EDA">
      <w:pPr>
        <w:pStyle w:val="Texto"/>
        <w:spacing w:after="0" w:line="240" w:lineRule="exact"/>
        <w:ind w:left="708" w:firstLine="0"/>
        <w:rPr>
          <w:rFonts w:ascii="Calibri" w:hAnsi="Calibri" w:cs="DIN Pro Regular"/>
          <w:sz w:val="20"/>
          <w:lang w:val="es-MX"/>
        </w:rPr>
      </w:pPr>
    </w:p>
    <w:p w14:paraId="0D642B61" w14:textId="77777777" w:rsidR="00540418" w:rsidRDefault="00540418" w:rsidP="00F94ED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Calificaciones otorgadas</w:t>
      </w:r>
    </w:p>
    <w:p w14:paraId="56E0D651" w14:textId="77777777" w:rsidR="00F94EDA" w:rsidRDefault="00F94EDA" w:rsidP="00F94EDA">
      <w:pPr>
        <w:pStyle w:val="Texto"/>
        <w:spacing w:after="0" w:line="240" w:lineRule="exact"/>
        <w:rPr>
          <w:rFonts w:ascii="Calibri" w:hAnsi="Calibri" w:cs="DIN Pro Regular"/>
          <w:sz w:val="20"/>
          <w:lang w:val="es-MX"/>
        </w:rPr>
      </w:pPr>
    </w:p>
    <w:p w14:paraId="0A8AD678" w14:textId="77777777" w:rsidR="00F94EDA" w:rsidRDefault="00F94EDA" w:rsidP="00F94ED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0B52626F" w14:textId="77777777" w:rsidR="00F94EDA" w:rsidRPr="008A011E" w:rsidRDefault="00F94EDA" w:rsidP="00F94EDA">
      <w:pPr>
        <w:pStyle w:val="Texto"/>
        <w:spacing w:after="0" w:line="240" w:lineRule="exact"/>
        <w:ind w:left="708" w:firstLine="0"/>
        <w:rPr>
          <w:rFonts w:ascii="Calibri" w:hAnsi="Calibri" w:cs="DIN Pro Regular"/>
          <w:sz w:val="20"/>
          <w:lang w:val="es-MX"/>
        </w:rPr>
      </w:pPr>
    </w:p>
    <w:p w14:paraId="7296EF93" w14:textId="77777777" w:rsidR="00540418" w:rsidRDefault="00540418" w:rsidP="00F94ED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Proceso de Mejora</w:t>
      </w:r>
    </w:p>
    <w:p w14:paraId="2371BD89" w14:textId="77777777" w:rsidR="003307A8" w:rsidRDefault="003307A8" w:rsidP="003307A8">
      <w:pPr>
        <w:pStyle w:val="Texto"/>
        <w:spacing w:after="0" w:line="240" w:lineRule="exact"/>
        <w:rPr>
          <w:rFonts w:ascii="Calibri" w:hAnsi="Calibri" w:cs="DIN Pro Regular"/>
          <w:sz w:val="20"/>
          <w:lang w:val="es-MX"/>
        </w:rPr>
      </w:pPr>
    </w:p>
    <w:p w14:paraId="5D80F03B" w14:textId="77777777" w:rsidR="003307A8" w:rsidRPr="00C329F7" w:rsidRDefault="00C329F7" w:rsidP="00C329F7">
      <w:pPr>
        <w:pStyle w:val="Texto"/>
        <w:spacing w:after="0" w:line="240" w:lineRule="exact"/>
        <w:ind w:left="709" w:hanging="421"/>
        <w:rPr>
          <w:rFonts w:ascii="Calibri" w:hAnsi="Calibri" w:cs="Calibri"/>
          <w:sz w:val="20"/>
          <w:lang w:val="es-MX"/>
        </w:rPr>
      </w:pPr>
      <w:r>
        <w:rPr>
          <w:rFonts w:ascii="Calibri" w:hAnsi="Calibri" w:cs="DIN Pro Regular"/>
          <w:sz w:val="20"/>
          <w:lang w:val="es-MX"/>
        </w:rPr>
        <w:t xml:space="preserve">         </w:t>
      </w:r>
      <w:r w:rsidRPr="00C329F7">
        <w:rPr>
          <w:rFonts w:ascii="Calibri" w:hAnsi="Calibri" w:cs="Calibri"/>
          <w:sz w:val="20"/>
        </w:rPr>
        <w:t>Con la finalidad de seguir mejorando en materia contable, el personal relacionado con la captura y realización de las operaciones financieras del Sistema Estatal Radio Tamaulipas, se encuentra en constante capacitación para el registro de operaciones en el Sistema de Información Financiero (SIF)</w:t>
      </w:r>
    </w:p>
    <w:p w14:paraId="368D01DE" w14:textId="77777777" w:rsidR="00F94EDA" w:rsidRDefault="00F94EDA" w:rsidP="00C329F7">
      <w:pPr>
        <w:pStyle w:val="Texto"/>
        <w:spacing w:after="0" w:line="240" w:lineRule="exact"/>
        <w:ind w:firstLine="0"/>
        <w:rPr>
          <w:rFonts w:ascii="Calibri" w:hAnsi="Calibri" w:cs="DIN Pro Regular"/>
          <w:sz w:val="20"/>
          <w:lang w:val="es-MX"/>
        </w:rPr>
      </w:pPr>
    </w:p>
    <w:p w14:paraId="5A8D73D8" w14:textId="77777777" w:rsidR="00F94EDA" w:rsidRPr="008A011E" w:rsidRDefault="00F94EDA" w:rsidP="00F94EDA">
      <w:pPr>
        <w:pStyle w:val="Texto"/>
        <w:spacing w:after="0" w:line="240" w:lineRule="exact"/>
        <w:rPr>
          <w:rFonts w:ascii="Calibri" w:hAnsi="Calibri" w:cs="DIN Pro Regular"/>
          <w:sz w:val="20"/>
          <w:lang w:val="es-MX"/>
        </w:rPr>
      </w:pPr>
    </w:p>
    <w:p w14:paraId="7FA20945" w14:textId="77777777" w:rsidR="00540418" w:rsidRDefault="00540418" w:rsidP="00C329F7">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p>
    <w:p w14:paraId="064A9A2D" w14:textId="77777777" w:rsidR="00C329F7" w:rsidRDefault="00C329F7" w:rsidP="00C329F7">
      <w:pPr>
        <w:pStyle w:val="Texto"/>
        <w:spacing w:after="0" w:line="240" w:lineRule="exact"/>
        <w:rPr>
          <w:rFonts w:ascii="Calibri" w:hAnsi="Calibri" w:cs="DIN Pro Regular"/>
          <w:sz w:val="20"/>
          <w:lang w:val="es-MX"/>
        </w:rPr>
      </w:pPr>
    </w:p>
    <w:p w14:paraId="7709586E" w14:textId="77777777" w:rsidR="00C329F7" w:rsidRDefault="00C329F7" w:rsidP="00C329F7">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El ente no integra de manera segmentada la información financiera.</w:t>
      </w:r>
    </w:p>
    <w:p w14:paraId="3C927AFB" w14:textId="77777777" w:rsidR="00C329F7" w:rsidRPr="008A011E" w:rsidRDefault="00C329F7" w:rsidP="00C329F7">
      <w:pPr>
        <w:pStyle w:val="Texto"/>
        <w:spacing w:after="0" w:line="240" w:lineRule="exact"/>
        <w:ind w:left="708" w:firstLine="0"/>
        <w:rPr>
          <w:rFonts w:ascii="Calibri" w:hAnsi="Calibri" w:cs="DIN Pro Regular"/>
          <w:sz w:val="20"/>
          <w:lang w:val="es-MX"/>
        </w:rPr>
      </w:pPr>
    </w:p>
    <w:p w14:paraId="5A84D54F" w14:textId="77777777" w:rsidR="00540418" w:rsidRDefault="00540418" w:rsidP="00C329F7">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Eventos Posteriores al Cierre</w:t>
      </w:r>
    </w:p>
    <w:p w14:paraId="34F827A5" w14:textId="77777777" w:rsidR="00C329F7" w:rsidRDefault="00C329F7" w:rsidP="00C329F7">
      <w:pPr>
        <w:pStyle w:val="Texto"/>
        <w:spacing w:after="0" w:line="240" w:lineRule="exact"/>
        <w:rPr>
          <w:rFonts w:ascii="Calibri" w:hAnsi="Calibri" w:cs="DIN Pro Regular"/>
          <w:sz w:val="20"/>
          <w:lang w:val="es-MX"/>
        </w:rPr>
      </w:pPr>
    </w:p>
    <w:p w14:paraId="2F15A6A8" w14:textId="77777777" w:rsidR="00C329F7" w:rsidRDefault="00C329F7" w:rsidP="00C329F7">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se tiene conocimiento de algún evento posterior al cierre que afecte la información contenida en los Estados Financieros.</w:t>
      </w:r>
    </w:p>
    <w:p w14:paraId="6CA739F8" w14:textId="77777777" w:rsidR="00C329F7" w:rsidRPr="008A011E" w:rsidRDefault="00C329F7" w:rsidP="00C329F7">
      <w:pPr>
        <w:pStyle w:val="Texto"/>
        <w:spacing w:after="0" w:line="240" w:lineRule="exact"/>
        <w:ind w:left="708" w:firstLine="0"/>
        <w:rPr>
          <w:rFonts w:ascii="Calibri" w:hAnsi="Calibri" w:cs="DIN Pro Regular"/>
          <w:sz w:val="20"/>
          <w:lang w:val="es-MX"/>
        </w:rPr>
      </w:pPr>
    </w:p>
    <w:p w14:paraId="6667CF1C" w14:textId="77777777" w:rsidR="00540418" w:rsidRDefault="00540418" w:rsidP="00C329F7">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Partes Relacionadas</w:t>
      </w:r>
    </w:p>
    <w:p w14:paraId="3781544B" w14:textId="77777777" w:rsidR="00C329F7" w:rsidRDefault="00C329F7" w:rsidP="00C329F7">
      <w:pPr>
        <w:pStyle w:val="Texto"/>
        <w:spacing w:after="0" w:line="240" w:lineRule="exact"/>
        <w:rPr>
          <w:rFonts w:ascii="Calibri" w:hAnsi="Calibri" w:cs="DIN Pro Regular"/>
          <w:sz w:val="20"/>
          <w:lang w:val="es-MX"/>
        </w:rPr>
      </w:pPr>
    </w:p>
    <w:p w14:paraId="778B8308" w14:textId="77777777" w:rsidR="00C329F7" w:rsidRPr="008A011E" w:rsidRDefault="00C329F7" w:rsidP="00C329F7">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El ente no tiene partes relacionadas que influyan en la toma de decisiones financieras y operativas.</w:t>
      </w:r>
    </w:p>
    <w:p w14:paraId="3E2EB62E" w14:textId="77777777" w:rsidR="000E6439" w:rsidRPr="008A011E" w:rsidRDefault="000E6439" w:rsidP="000D5EFE">
      <w:pPr>
        <w:pStyle w:val="Texto"/>
        <w:spacing w:after="0" w:line="240" w:lineRule="exact"/>
        <w:ind w:firstLine="0"/>
        <w:rPr>
          <w:rFonts w:ascii="Calibri" w:hAnsi="Calibri" w:cs="DIN Pro Regular"/>
          <w:sz w:val="20"/>
        </w:rPr>
      </w:pPr>
    </w:p>
    <w:p w14:paraId="210FC852" w14:textId="77777777" w:rsidR="000E6439" w:rsidRPr="008A011E" w:rsidRDefault="000E6439" w:rsidP="000D5EFE">
      <w:pPr>
        <w:pStyle w:val="Texto"/>
        <w:spacing w:after="0" w:line="240" w:lineRule="exact"/>
        <w:ind w:firstLine="0"/>
        <w:rPr>
          <w:rFonts w:ascii="Calibri" w:hAnsi="Calibri" w:cs="DIN Pro Regular"/>
          <w:sz w:val="20"/>
        </w:rPr>
      </w:pPr>
    </w:p>
    <w:p w14:paraId="7584C1CF" w14:textId="77777777" w:rsidR="000E6439" w:rsidRPr="008A011E" w:rsidRDefault="000E6439" w:rsidP="000D5EFE">
      <w:pPr>
        <w:pStyle w:val="Texto"/>
        <w:spacing w:after="0" w:line="240" w:lineRule="exact"/>
        <w:ind w:firstLine="0"/>
        <w:rPr>
          <w:rFonts w:ascii="Calibri" w:hAnsi="Calibri" w:cs="DIN Pro Regular"/>
          <w:sz w:val="20"/>
        </w:rPr>
      </w:pPr>
    </w:p>
    <w:p w14:paraId="010C221B" w14:textId="77777777" w:rsidR="000E6439" w:rsidRPr="008A011E" w:rsidRDefault="000E6439" w:rsidP="000D5EFE">
      <w:pPr>
        <w:pStyle w:val="Texto"/>
        <w:spacing w:after="0" w:line="240" w:lineRule="exact"/>
        <w:ind w:firstLine="0"/>
        <w:rPr>
          <w:rFonts w:ascii="Calibri" w:hAnsi="Calibri" w:cs="DIN Pro Regular"/>
          <w:sz w:val="20"/>
        </w:rPr>
      </w:pPr>
    </w:p>
    <w:p w14:paraId="49851BAF"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1283D30F" w14:textId="77777777" w:rsidR="000D5EFE" w:rsidRPr="008A011E" w:rsidRDefault="000D5EFE" w:rsidP="00876FA6">
      <w:pPr>
        <w:pStyle w:val="Texto"/>
        <w:spacing w:after="0" w:line="240" w:lineRule="exact"/>
        <w:ind w:firstLine="0"/>
        <w:rPr>
          <w:rFonts w:ascii="Calibri" w:hAnsi="Calibri" w:cs="DIN Pro Regular"/>
          <w:sz w:val="20"/>
        </w:rPr>
      </w:pPr>
      <w:bookmarkStart w:id="0" w:name="_GoBack"/>
      <w:bookmarkEnd w:id="0"/>
    </w:p>
    <w:sectPr w:rsidR="000D5EFE" w:rsidRPr="008A011E" w:rsidSect="00625F59">
      <w:headerReference w:type="even" r:id="rId9"/>
      <w:headerReference w:type="default" r:id="rId10"/>
      <w:footerReference w:type="even" r:id="rId11"/>
      <w:footerReference w:type="default" r:id="rId12"/>
      <w:pgSz w:w="12240" w:h="15840"/>
      <w:pgMar w:top="1080" w:right="1440" w:bottom="108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BC396" w14:textId="77777777" w:rsidR="0079675D" w:rsidRDefault="0079675D" w:rsidP="00EA5418">
      <w:pPr>
        <w:spacing w:after="0" w:line="240" w:lineRule="auto"/>
      </w:pPr>
      <w:r>
        <w:separator/>
      </w:r>
    </w:p>
  </w:endnote>
  <w:endnote w:type="continuationSeparator" w:id="0">
    <w:p w14:paraId="3C2416CA" w14:textId="77777777" w:rsidR="0079675D" w:rsidRDefault="0079675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575F5" w14:textId="77777777" w:rsidR="001D6668" w:rsidRPr="00241D8F" w:rsidRDefault="001D6668"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192BB893" wp14:editId="3D549BCC">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CE3310"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8A4F6B" w:rsidRPr="008A4F6B">
      <w:rPr>
        <w:rFonts w:ascii="Arial" w:hAnsi="Arial" w:cs="Arial"/>
        <w:noProof/>
        <w:lang w:val="es-ES"/>
      </w:rPr>
      <w:t>2</w:t>
    </w:r>
    <w:r w:rsidRPr="00241D8F">
      <w:rPr>
        <w:rFonts w:ascii="Arial" w:hAnsi="Arial" w:cs="Arial"/>
      </w:rPr>
      <w:fldChar w:fldCharType="end"/>
    </w:r>
  </w:p>
  <w:p w14:paraId="493B0541" w14:textId="77777777" w:rsidR="001D6668" w:rsidRDefault="001D66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89D7" w14:textId="77777777" w:rsidR="001D6668" w:rsidRPr="007818C6" w:rsidRDefault="001D6668"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71E9A405" wp14:editId="2B463586">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60C6C0"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8A4F6B" w:rsidRPr="008A4F6B">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0EAF5" w14:textId="77777777" w:rsidR="0079675D" w:rsidRDefault="0079675D" w:rsidP="00EA5418">
      <w:pPr>
        <w:spacing w:after="0" w:line="240" w:lineRule="auto"/>
      </w:pPr>
      <w:r>
        <w:separator/>
      </w:r>
    </w:p>
  </w:footnote>
  <w:footnote w:type="continuationSeparator" w:id="0">
    <w:p w14:paraId="058570FB" w14:textId="77777777" w:rsidR="0079675D" w:rsidRDefault="0079675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CDACE" w14:textId="77777777" w:rsidR="001D6668" w:rsidRDefault="001D6668">
    <w:pPr>
      <w:pStyle w:val="Encabezado"/>
    </w:pPr>
    <w:r>
      <w:rPr>
        <w:noProof/>
        <w:lang w:eastAsia="es-MX"/>
      </w:rPr>
      <mc:AlternateContent>
        <mc:Choice Requires="wps">
          <w:drawing>
            <wp:anchor distT="0" distB="0" distL="114300" distR="114300" simplePos="0" relativeHeight="251653632" behindDoc="0" locked="0" layoutInCell="1" allowOverlap="1" wp14:anchorId="6E209B94" wp14:editId="73FD7C97">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55937"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5EA1A88F" wp14:editId="7ACC71F4">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02A20" w14:textId="77777777" w:rsidR="001D6668" w:rsidRPr="008A011E" w:rsidRDefault="001D6668" w:rsidP="00040466">
                            <w:pPr>
                              <w:spacing w:after="120"/>
                              <w:jc w:val="right"/>
                              <w:rPr>
                                <w:rFonts w:cs="Arial"/>
                                <w:color w:val="808080"/>
                                <w:sz w:val="32"/>
                                <w:szCs w:val="32"/>
                              </w:rPr>
                            </w:pPr>
                            <w:r w:rsidRPr="008A011E">
                              <w:rPr>
                                <w:rFonts w:cs="Arial"/>
                                <w:color w:val="808080"/>
                                <w:sz w:val="32"/>
                                <w:szCs w:val="32"/>
                              </w:rPr>
                              <w:t>CUENTA PÚBLICA</w:t>
                            </w:r>
                          </w:p>
                          <w:p w14:paraId="32DCDC4D" w14:textId="77777777" w:rsidR="001D6668" w:rsidRPr="00DF6363" w:rsidRDefault="001D6668"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6829A" w14:textId="77777777" w:rsidR="001D6668" w:rsidRPr="008A011E" w:rsidRDefault="001D6668" w:rsidP="00040466">
                              <w:pPr>
                                <w:jc w:val="both"/>
                                <w:rPr>
                                  <w:rFonts w:cs="Arial"/>
                                  <w:color w:val="808080"/>
                                  <w:sz w:val="42"/>
                                  <w:szCs w:val="42"/>
                                </w:rPr>
                              </w:pPr>
                              <w:r w:rsidRPr="008A011E">
                                <w:rPr>
                                  <w:rFonts w:cs="Arial"/>
                                  <w:color w:val="808080"/>
                                  <w:sz w:val="42"/>
                                  <w:szCs w:val="42"/>
                                </w:rPr>
                                <w:t>2022</w:t>
                              </w:r>
                            </w:p>
                            <w:p w14:paraId="58FD0AB6" w14:textId="77777777" w:rsidR="001D6668" w:rsidRDefault="001D6668" w:rsidP="00040466">
                              <w:pPr>
                                <w:jc w:val="both"/>
                                <w:rPr>
                                  <w:rFonts w:ascii="Helvetica" w:hAnsi="Helvetica" w:cs="Arial"/>
                                  <w:color w:val="808080"/>
                                  <w:sz w:val="42"/>
                                  <w:szCs w:val="42"/>
                                </w:rPr>
                              </w:pPr>
                            </w:p>
                            <w:p w14:paraId="7E90CDDE" w14:textId="77777777" w:rsidR="001D6668" w:rsidRDefault="001D6668" w:rsidP="00040466">
                              <w:pPr>
                                <w:jc w:val="both"/>
                                <w:rPr>
                                  <w:rFonts w:ascii="Helvetica" w:hAnsi="Helvetica" w:cs="Arial"/>
                                  <w:color w:val="808080"/>
                                  <w:sz w:val="42"/>
                                  <w:szCs w:val="42"/>
                                </w:rPr>
                              </w:pPr>
                            </w:p>
                            <w:p w14:paraId="1436B11E" w14:textId="77777777" w:rsidR="001D6668" w:rsidRPr="00DC53C5" w:rsidRDefault="001D6668" w:rsidP="00040466">
                              <w:pPr>
                                <w:jc w:val="both"/>
                                <w:rPr>
                                  <w:rFonts w:ascii="Arial" w:hAnsi="Arial" w:cs="Arial"/>
                                  <w:color w:val="808080"/>
                                  <w:sz w:val="42"/>
                                  <w:szCs w:val="42"/>
                                </w:rPr>
                              </w:pPr>
                            </w:p>
                            <w:p w14:paraId="11357BEE" w14:textId="77777777" w:rsidR="001D6668" w:rsidRPr="00DC53C5" w:rsidRDefault="001D6668"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A1A88F"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F802A20" w14:textId="77777777" w:rsidR="001D6668" w:rsidRPr="008A011E" w:rsidRDefault="001D6668" w:rsidP="00040466">
                      <w:pPr>
                        <w:spacing w:after="120"/>
                        <w:jc w:val="right"/>
                        <w:rPr>
                          <w:rFonts w:cs="Arial"/>
                          <w:color w:val="808080"/>
                          <w:sz w:val="32"/>
                          <w:szCs w:val="32"/>
                        </w:rPr>
                      </w:pPr>
                      <w:r w:rsidRPr="008A011E">
                        <w:rPr>
                          <w:rFonts w:cs="Arial"/>
                          <w:color w:val="808080"/>
                          <w:sz w:val="32"/>
                          <w:szCs w:val="32"/>
                        </w:rPr>
                        <w:t>CUENTA PÚBLICA</w:t>
                      </w:r>
                    </w:p>
                    <w:p w14:paraId="32DCDC4D" w14:textId="77777777" w:rsidR="001D6668" w:rsidRPr="00DF6363" w:rsidRDefault="001D6668"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1F6829A" w14:textId="77777777" w:rsidR="001D6668" w:rsidRPr="008A011E" w:rsidRDefault="001D6668" w:rsidP="00040466">
                        <w:pPr>
                          <w:jc w:val="both"/>
                          <w:rPr>
                            <w:rFonts w:cs="Arial"/>
                            <w:color w:val="808080"/>
                            <w:sz w:val="42"/>
                            <w:szCs w:val="42"/>
                          </w:rPr>
                        </w:pPr>
                        <w:r w:rsidRPr="008A011E">
                          <w:rPr>
                            <w:rFonts w:cs="Arial"/>
                            <w:color w:val="808080"/>
                            <w:sz w:val="42"/>
                            <w:szCs w:val="42"/>
                          </w:rPr>
                          <w:t>2022</w:t>
                        </w:r>
                      </w:p>
                      <w:p w14:paraId="58FD0AB6" w14:textId="77777777" w:rsidR="001D6668" w:rsidRDefault="001D6668" w:rsidP="00040466">
                        <w:pPr>
                          <w:jc w:val="both"/>
                          <w:rPr>
                            <w:rFonts w:ascii="Helvetica" w:hAnsi="Helvetica" w:cs="Arial"/>
                            <w:color w:val="808080"/>
                            <w:sz w:val="42"/>
                            <w:szCs w:val="42"/>
                          </w:rPr>
                        </w:pPr>
                      </w:p>
                      <w:p w14:paraId="7E90CDDE" w14:textId="77777777" w:rsidR="001D6668" w:rsidRDefault="001D6668" w:rsidP="00040466">
                        <w:pPr>
                          <w:jc w:val="both"/>
                          <w:rPr>
                            <w:rFonts w:ascii="Helvetica" w:hAnsi="Helvetica" w:cs="Arial"/>
                            <w:color w:val="808080"/>
                            <w:sz w:val="42"/>
                            <w:szCs w:val="42"/>
                          </w:rPr>
                        </w:pPr>
                      </w:p>
                      <w:p w14:paraId="1436B11E" w14:textId="77777777" w:rsidR="001D6668" w:rsidRPr="00DC53C5" w:rsidRDefault="001D6668" w:rsidP="00040466">
                        <w:pPr>
                          <w:jc w:val="both"/>
                          <w:rPr>
                            <w:rFonts w:ascii="Arial" w:hAnsi="Arial" w:cs="Arial"/>
                            <w:color w:val="808080"/>
                            <w:sz w:val="42"/>
                            <w:szCs w:val="42"/>
                          </w:rPr>
                        </w:pPr>
                      </w:p>
                      <w:p w14:paraId="11357BEE" w14:textId="77777777" w:rsidR="001D6668" w:rsidRPr="00DC53C5" w:rsidRDefault="001D6668"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F88F" w14:textId="77777777" w:rsidR="001D6668" w:rsidRDefault="001D6668"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728384" behindDoc="0" locked="0" layoutInCell="1" allowOverlap="1" wp14:anchorId="103C8F16" wp14:editId="7E49F2C4">
          <wp:simplePos x="0" y="0"/>
          <wp:positionH relativeFrom="column">
            <wp:posOffset>4975860</wp:posOffset>
          </wp:positionH>
          <wp:positionV relativeFrom="paragraph">
            <wp:posOffset>-304800</wp:posOffset>
          </wp:positionV>
          <wp:extent cx="1786255" cy="541020"/>
          <wp:effectExtent l="0" t="0" r="4445" b="0"/>
          <wp:wrapNone/>
          <wp:docPr id="25"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F3E17B-C05B-453B-8F0D-749B8C69174E}"/>
              </a:ext>
            </a:extLst>
          </wp:docPr>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F3E17B-C05B-453B-8F0D-749B8C69174E}"/>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541020"/>
                  </a:xfrm>
                  <a:prstGeom prst="rect">
                    <a:avLst/>
                  </a:prstGeom>
                  <a:noFill/>
                  <a:ln>
                    <a:noFill/>
                  </a:ln>
                </pic:spPr>
              </pic:pic>
            </a:graphicData>
          </a:graphic>
        </wp:anchor>
      </w:drawing>
    </w:r>
    <w:r>
      <w:rPr>
        <w:noProof/>
        <w:lang w:eastAsia="es-MX"/>
      </w:rPr>
      <w:drawing>
        <wp:anchor distT="0" distB="0" distL="114300" distR="114300" simplePos="0" relativeHeight="251721216" behindDoc="0" locked="0" layoutInCell="1" allowOverlap="1" wp14:anchorId="75F336BF" wp14:editId="0E882CCF">
          <wp:simplePos x="0" y="0"/>
          <wp:positionH relativeFrom="column">
            <wp:posOffset>-805815</wp:posOffset>
          </wp:positionH>
          <wp:positionV relativeFrom="paragraph">
            <wp:posOffset>-394335</wp:posOffset>
          </wp:positionV>
          <wp:extent cx="1799590" cy="719455"/>
          <wp:effectExtent l="0" t="0" r="0" b="4445"/>
          <wp:wrapTopAndBottom/>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430157EC" w14:textId="77777777" w:rsidR="001D6668" w:rsidRPr="00010BEF" w:rsidRDefault="001D6668" w:rsidP="002164CC">
    <w:pPr>
      <w:pStyle w:val="Encabezado"/>
      <w:tabs>
        <w:tab w:val="clear" w:pos="8838"/>
        <w:tab w:val="left" w:pos="7965"/>
      </w:tabs>
      <w:jc w:val="center"/>
      <w:rPr>
        <w:rFonts w:ascii="Encode Sans" w:hAnsi="Encode Sans" w:cs="Arial"/>
        <w:b/>
      </w:rPr>
    </w:pPr>
    <w:r>
      <w:rPr>
        <w:rFonts w:ascii="Encode Sans" w:hAnsi="Encode Sans" w:cs="Arial"/>
        <w:b/>
      </w:rPr>
      <w:t>SISTEMA ESTATAL RADIO TAMAULIPAS</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FE"/>
    <w:multiLevelType w:val="hybridMultilevel"/>
    <w:tmpl w:val="E7E283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8A56E2F"/>
    <w:multiLevelType w:val="hybridMultilevel"/>
    <w:tmpl w:val="0EE23206"/>
    <w:lvl w:ilvl="0" w:tplc="77127F6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A837CAA"/>
    <w:multiLevelType w:val="hybridMultilevel"/>
    <w:tmpl w:val="E7E283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54D5B78"/>
    <w:multiLevelType w:val="hybridMultilevel"/>
    <w:tmpl w:val="59FEEA0A"/>
    <w:lvl w:ilvl="0" w:tplc="8886F56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5"/>
  </w:num>
  <w:num w:numId="5">
    <w:abstractNumId w:val="2"/>
  </w:num>
  <w:num w:numId="6">
    <w:abstractNumId w:val="4"/>
  </w:num>
  <w:num w:numId="7">
    <w:abstractNumId w:val="9"/>
  </w:num>
  <w:num w:numId="8">
    <w:abstractNumId w:val="7"/>
  </w:num>
  <w:num w:numId="9">
    <w:abstractNumId w:val="6"/>
  </w:num>
  <w:num w:numId="10">
    <w:abstractNumId w:val="10"/>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7F40"/>
    <w:rsid w:val="00076A7E"/>
    <w:rsid w:val="000803D2"/>
    <w:rsid w:val="0008380C"/>
    <w:rsid w:val="00093161"/>
    <w:rsid w:val="000931E9"/>
    <w:rsid w:val="000937CC"/>
    <w:rsid w:val="000A6616"/>
    <w:rsid w:val="000B3006"/>
    <w:rsid w:val="000C3226"/>
    <w:rsid w:val="000C7E64"/>
    <w:rsid w:val="000D5EFE"/>
    <w:rsid w:val="000E6439"/>
    <w:rsid w:val="0010397D"/>
    <w:rsid w:val="0013011C"/>
    <w:rsid w:val="00145173"/>
    <w:rsid w:val="00163D6C"/>
    <w:rsid w:val="00174108"/>
    <w:rsid w:val="001819BD"/>
    <w:rsid w:val="00185224"/>
    <w:rsid w:val="00186C07"/>
    <w:rsid w:val="001954E6"/>
    <w:rsid w:val="001A74CB"/>
    <w:rsid w:val="001B1B72"/>
    <w:rsid w:val="001B3965"/>
    <w:rsid w:val="001B6AFE"/>
    <w:rsid w:val="001C2F26"/>
    <w:rsid w:val="001C3CA6"/>
    <w:rsid w:val="001C6FD8"/>
    <w:rsid w:val="001C760F"/>
    <w:rsid w:val="001D6668"/>
    <w:rsid w:val="001E2701"/>
    <w:rsid w:val="001F138D"/>
    <w:rsid w:val="002052B5"/>
    <w:rsid w:val="0020554C"/>
    <w:rsid w:val="002164CC"/>
    <w:rsid w:val="00236391"/>
    <w:rsid w:val="00241D8F"/>
    <w:rsid w:val="002437CF"/>
    <w:rsid w:val="0024446D"/>
    <w:rsid w:val="00264F1F"/>
    <w:rsid w:val="0027220A"/>
    <w:rsid w:val="00290E6D"/>
    <w:rsid w:val="00295655"/>
    <w:rsid w:val="002A70B3"/>
    <w:rsid w:val="002A7B18"/>
    <w:rsid w:val="002B3FDA"/>
    <w:rsid w:val="002C3BA7"/>
    <w:rsid w:val="002C576A"/>
    <w:rsid w:val="002C7C1D"/>
    <w:rsid w:val="002D015C"/>
    <w:rsid w:val="002D7A6B"/>
    <w:rsid w:val="00306E20"/>
    <w:rsid w:val="0031324C"/>
    <w:rsid w:val="003307A8"/>
    <w:rsid w:val="00351DD9"/>
    <w:rsid w:val="00361968"/>
    <w:rsid w:val="00372F40"/>
    <w:rsid w:val="00375BBC"/>
    <w:rsid w:val="00375C20"/>
    <w:rsid w:val="0039289D"/>
    <w:rsid w:val="003A0303"/>
    <w:rsid w:val="003C1806"/>
    <w:rsid w:val="003D23FC"/>
    <w:rsid w:val="003D5DBF"/>
    <w:rsid w:val="003D7B22"/>
    <w:rsid w:val="003E46AF"/>
    <w:rsid w:val="003E46D2"/>
    <w:rsid w:val="003E7FD0"/>
    <w:rsid w:val="003F39C5"/>
    <w:rsid w:val="004152B3"/>
    <w:rsid w:val="004225A1"/>
    <w:rsid w:val="0044253C"/>
    <w:rsid w:val="00445374"/>
    <w:rsid w:val="00451D35"/>
    <w:rsid w:val="00460462"/>
    <w:rsid w:val="00484C0D"/>
    <w:rsid w:val="00493508"/>
    <w:rsid w:val="00497203"/>
    <w:rsid w:val="00497D8B"/>
    <w:rsid w:val="004C09C1"/>
    <w:rsid w:val="004C1FD4"/>
    <w:rsid w:val="004D41B8"/>
    <w:rsid w:val="004E04D2"/>
    <w:rsid w:val="0050622C"/>
    <w:rsid w:val="00522632"/>
    <w:rsid w:val="00522ECA"/>
    <w:rsid w:val="00540418"/>
    <w:rsid w:val="005655B2"/>
    <w:rsid w:val="00576563"/>
    <w:rsid w:val="005774F0"/>
    <w:rsid w:val="00581EF6"/>
    <w:rsid w:val="00591EE2"/>
    <w:rsid w:val="005A137F"/>
    <w:rsid w:val="005A2E94"/>
    <w:rsid w:val="005B24BE"/>
    <w:rsid w:val="005E5C36"/>
    <w:rsid w:val="00625F59"/>
    <w:rsid w:val="00626D80"/>
    <w:rsid w:val="00655E50"/>
    <w:rsid w:val="00677336"/>
    <w:rsid w:val="00692CDF"/>
    <w:rsid w:val="006A30B4"/>
    <w:rsid w:val="006C4132"/>
    <w:rsid w:val="006C689C"/>
    <w:rsid w:val="006D41B9"/>
    <w:rsid w:val="006E4041"/>
    <w:rsid w:val="006E77DD"/>
    <w:rsid w:val="007006CA"/>
    <w:rsid w:val="0070709C"/>
    <w:rsid w:val="007075A0"/>
    <w:rsid w:val="00725F56"/>
    <w:rsid w:val="007460DF"/>
    <w:rsid w:val="007658CB"/>
    <w:rsid w:val="007818C6"/>
    <w:rsid w:val="0079582C"/>
    <w:rsid w:val="0079675D"/>
    <w:rsid w:val="007A5B39"/>
    <w:rsid w:val="007B0344"/>
    <w:rsid w:val="007B5517"/>
    <w:rsid w:val="007D6E9A"/>
    <w:rsid w:val="007E4A53"/>
    <w:rsid w:val="007F08FA"/>
    <w:rsid w:val="00811DAC"/>
    <w:rsid w:val="00814023"/>
    <w:rsid w:val="00820190"/>
    <w:rsid w:val="00832A92"/>
    <w:rsid w:val="00847907"/>
    <w:rsid w:val="00847B0D"/>
    <w:rsid w:val="0085677D"/>
    <w:rsid w:val="00862A0D"/>
    <w:rsid w:val="00876FA6"/>
    <w:rsid w:val="00890055"/>
    <w:rsid w:val="008A011E"/>
    <w:rsid w:val="008A120B"/>
    <w:rsid w:val="008A4F6B"/>
    <w:rsid w:val="008A6E4D"/>
    <w:rsid w:val="008B0017"/>
    <w:rsid w:val="008B3251"/>
    <w:rsid w:val="008B41CF"/>
    <w:rsid w:val="008E3652"/>
    <w:rsid w:val="008F6D58"/>
    <w:rsid w:val="00910AF6"/>
    <w:rsid w:val="009426AC"/>
    <w:rsid w:val="00961E75"/>
    <w:rsid w:val="009915EB"/>
    <w:rsid w:val="00994738"/>
    <w:rsid w:val="009B7FAD"/>
    <w:rsid w:val="009C5C3A"/>
    <w:rsid w:val="009D477E"/>
    <w:rsid w:val="00A10572"/>
    <w:rsid w:val="00A35095"/>
    <w:rsid w:val="00A40022"/>
    <w:rsid w:val="00A53443"/>
    <w:rsid w:val="00A6284C"/>
    <w:rsid w:val="00A74F12"/>
    <w:rsid w:val="00A752B2"/>
    <w:rsid w:val="00AD6B30"/>
    <w:rsid w:val="00AE608D"/>
    <w:rsid w:val="00AE777E"/>
    <w:rsid w:val="00AF2F48"/>
    <w:rsid w:val="00AF50E1"/>
    <w:rsid w:val="00AF7996"/>
    <w:rsid w:val="00B10695"/>
    <w:rsid w:val="00B26248"/>
    <w:rsid w:val="00B368BA"/>
    <w:rsid w:val="00B60517"/>
    <w:rsid w:val="00B73DF3"/>
    <w:rsid w:val="00B849EE"/>
    <w:rsid w:val="00BA2940"/>
    <w:rsid w:val="00BA648B"/>
    <w:rsid w:val="00BD394C"/>
    <w:rsid w:val="00BD6292"/>
    <w:rsid w:val="00BE6581"/>
    <w:rsid w:val="00BE6A7E"/>
    <w:rsid w:val="00C01804"/>
    <w:rsid w:val="00C07D59"/>
    <w:rsid w:val="00C11164"/>
    <w:rsid w:val="00C24E4A"/>
    <w:rsid w:val="00C2567A"/>
    <w:rsid w:val="00C329F7"/>
    <w:rsid w:val="00C3495B"/>
    <w:rsid w:val="00C3703C"/>
    <w:rsid w:val="00C71B04"/>
    <w:rsid w:val="00C7736C"/>
    <w:rsid w:val="00C80663"/>
    <w:rsid w:val="00C80DE1"/>
    <w:rsid w:val="00C9777A"/>
    <w:rsid w:val="00CB5D49"/>
    <w:rsid w:val="00CC2371"/>
    <w:rsid w:val="00CD0037"/>
    <w:rsid w:val="00D00157"/>
    <w:rsid w:val="00D0206A"/>
    <w:rsid w:val="00D055EC"/>
    <w:rsid w:val="00D10273"/>
    <w:rsid w:val="00D3129A"/>
    <w:rsid w:val="00D846EF"/>
    <w:rsid w:val="00D85F71"/>
    <w:rsid w:val="00D9138F"/>
    <w:rsid w:val="00DC53C5"/>
    <w:rsid w:val="00DE0B18"/>
    <w:rsid w:val="00DF01DA"/>
    <w:rsid w:val="00DF166B"/>
    <w:rsid w:val="00DF6363"/>
    <w:rsid w:val="00E07C35"/>
    <w:rsid w:val="00E32708"/>
    <w:rsid w:val="00E71540"/>
    <w:rsid w:val="00E75E3C"/>
    <w:rsid w:val="00EA5418"/>
    <w:rsid w:val="00EB26B0"/>
    <w:rsid w:val="00EB37D6"/>
    <w:rsid w:val="00EB4758"/>
    <w:rsid w:val="00ED118F"/>
    <w:rsid w:val="00EF2D81"/>
    <w:rsid w:val="00F2066D"/>
    <w:rsid w:val="00F272EA"/>
    <w:rsid w:val="00F45C83"/>
    <w:rsid w:val="00F4664C"/>
    <w:rsid w:val="00F94EDA"/>
    <w:rsid w:val="00FB1010"/>
    <w:rsid w:val="00FD2B3A"/>
    <w:rsid w:val="00FD3064"/>
    <w:rsid w:val="00FD3FB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14:docId w14:val="1E5A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9D477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477E"/>
    <w:pPr>
      <w:widowControl w:val="0"/>
      <w:autoSpaceDE w:val="0"/>
      <w:autoSpaceDN w:val="0"/>
      <w:spacing w:before="3" w:after="0" w:line="240" w:lineRule="auto"/>
    </w:pPr>
    <w:rPr>
      <w:rFonts w:ascii="Arial MT" w:eastAsia="Arial MT" w:hAnsi="Arial MT" w:cs="Arial MT"/>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9D477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477E"/>
    <w:pPr>
      <w:widowControl w:val="0"/>
      <w:autoSpaceDE w:val="0"/>
      <w:autoSpaceDN w:val="0"/>
      <w:spacing w:before="3"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3789990">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1267627">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7102401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99495591">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74261060">
      <w:bodyDiv w:val="1"/>
      <w:marLeft w:val="0"/>
      <w:marRight w:val="0"/>
      <w:marTop w:val="0"/>
      <w:marBottom w:val="0"/>
      <w:divBdr>
        <w:top w:val="none" w:sz="0" w:space="0" w:color="auto"/>
        <w:left w:val="none" w:sz="0" w:space="0" w:color="auto"/>
        <w:bottom w:val="none" w:sz="0" w:space="0" w:color="auto"/>
        <w:right w:val="none" w:sz="0" w:space="0" w:color="auto"/>
      </w:divBdr>
    </w:div>
    <w:div w:id="994450841">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20623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EA28-3ECD-4803-9997-83D5B7A3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2886</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10</cp:revision>
  <cp:lastPrinted>2023-01-06T19:59:00Z</cp:lastPrinted>
  <dcterms:created xsi:type="dcterms:W3CDTF">2023-02-20T19:42:00Z</dcterms:created>
  <dcterms:modified xsi:type="dcterms:W3CDTF">2023-04-26T20:51:00Z</dcterms:modified>
</cp:coreProperties>
</file>