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ACTIVO FIJO UPV 34%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ACTUALIZACIÓN EQUIPO INFORMÁTICO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CERTIFICACIÓN INTERNACIONAL CSWA Y CSWP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CONACYT 132406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CONACYT 133637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CONAGUA 2019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 xml:space="preserve">CONCENTRADORA DE VINCULACIÓN 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 xml:space="preserve">CONCENTRADORA EDUCACIÓN A DISTANCIA 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CURSO CAPACITACIÓN EN LA PLATAFORMA SOLIDWORKS DIRIGIDO A ASPIRANTES A LA CERTIFICACIÓN INTERNACIONAL CSWA Y CSWP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DIPLOMADOS GENERADORES EÓLICOS II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DISEÑO E INGENIERÍA DE EQUIPO DE LLENADO INDUSTRIAL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FONDO DE FORTALECIMIENTO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FONDO DE GARANTÍA Y FOMENTO A LA MICRO INDUSTRIA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FONDO SECTORIAL DE INVESTIGACIÓN PARA EDUCACIÓN 80244 CONACYT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FORTALECIMIENTO DE LOS PLANES DE ESTUDIO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IMPARTICIÓN DE CURSOS COBAT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INCORPORACIÓN DE ACADEMIAS CISCO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PROYECTO ACADÉMICO ITI 2018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PROYECTO ACADÉMICO MECATRÓNICA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PROYECTO CHILE PIQUÍN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COTACYT 2021-01-01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PROYECTO COTACYT 2021-01-49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PROYECTO COTACYT COVID19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PROYECTO COTACYT TMR 2022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PROYECTO DE MANUFACTURA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PROYECTO UNIDAD VERIFICADORA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PROYECTO ITACE SIISU - SIITA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lastRenderedPageBreak/>
        <w:t>PROYECTOS MENORES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REDES CONVERGENTES CERTIFICACIÓN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SANITAMEX DESARROLLO DE SOFTWARE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SUPREMO TRIBUNAL DE JUSTICIA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SUPREMO TRIBUNAL: CURSO "SEGURIDAD INFORMÁTICA"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VINCULACIÓN 33%</w:t>
      </w:r>
    </w:p>
    <w:p w:rsidR="00350614" w:rsidRPr="00350614" w:rsidRDefault="00350614" w:rsidP="00350614">
      <w:pPr>
        <w:pStyle w:val="Sinespaciado"/>
        <w:rPr>
          <w:lang w:val="es-ES"/>
        </w:rPr>
      </w:pPr>
      <w:r w:rsidRPr="00350614">
        <w:rPr>
          <w:lang w:val="es-ES"/>
        </w:rPr>
        <w:t>YELLOW BELT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350614" w:rsidRDefault="00350614" w:rsidP="00F8794C">
      <w:pPr>
        <w:rPr>
          <w:rFonts w:cs="DIN Pro Regular"/>
        </w:rPr>
      </w:pPr>
    </w:p>
    <w:p w:rsidR="00350614" w:rsidRDefault="00350614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  <w:bookmarkStart w:id="0" w:name="_GoBack"/>
      <w:bookmarkEnd w:id="0"/>
    </w:p>
    <w:p w:rsidR="004C5C47" w:rsidRPr="00FC6BF7" w:rsidRDefault="004C5C47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92E" w:rsidRDefault="00E2192E" w:rsidP="00EA5418">
      <w:pPr>
        <w:spacing w:after="0" w:line="240" w:lineRule="auto"/>
      </w:pPr>
      <w:r>
        <w:separator/>
      </w:r>
    </w:p>
  </w:endnote>
  <w:endnote w:type="continuationSeparator" w:id="0">
    <w:p w:rsidR="00E2192E" w:rsidRDefault="00E2192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50E7A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E66C5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C3BBE" w:rsidRPr="006C3BB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92E" w:rsidRDefault="00E2192E" w:rsidP="00EA5418">
      <w:pPr>
        <w:spacing w:after="0" w:line="240" w:lineRule="auto"/>
      </w:pPr>
      <w:r>
        <w:separator/>
      </w:r>
    </w:p>
  </w:footnote>
  <w:footnote w:type="continuationSeparator" w:id="0">
    <w:p w:rsidR="00E2192E" w:rsidRDefault="00E2192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136F4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B2" w:rsidRDefault="00350614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</w:rPr>
      <w:drawing>
        <wp:anchor distT="0" distB="0" distL="114300" distR="114300" simplePos="0" relativeHeight="251664384" behindDoc="1" locked="0" layoutInCell="1" allowOverlap="1" wp14:anchorId="59473766">
          <wp:simplePos x="0" y="0"/>
          <wp:positionH relativeFrom="column">
            <wp:posOffset>7288530</wp:posOffset>
          </wp:positionH>
          <wp:positionV relativeFrom="paragraph">
            <wp:posOffset>-297815</wp:posOffset>
          </wp:positionV>
          <wp:extent cx="1292225" cy="688975"/>
          <wp:effectExtent l="0" t="0" r="3175" b="0"/>
          <wp:wrapTight wrapText="bothSides">
            <wp:wrapPolygon edited="0">
              <wp:start x="0" y="0"/>
              <wp:lineTo x="0" y="20903"/>
              <wp:lineTo x="21335" y="20903"/>
              <wp:lineTo x="2133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AA4DE2E" wp14:editId="61EC5629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350614" w:rsidRDefault="00350614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</w:rPr>
    </w:pPr>
    <w:r w:rsidRPr="00350614">
      <w:rPr>
        <w:rFonts w:ascii="Encode Sans" w:hAnsi="Encode Sans" w:cs="DIN Pro Regular"/>
        <w:b/>
      </w:rPr>
      <w:t>Universidad Politécnica de Victoria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13A9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50614"/>
    <w:rsid w:val="00372F40"/>
    <w:rsid w:val="003D2188"/>
    <w:rsid w:val="003D5DBF"/>
    <w:rsid w:val="003E35BF"/>
    <w:rsid w:val="003E7FD0"/>
    <w:rsid w:val="00435BBD"/>
    <w:rsid w:val="0044253C"/>
    <w:rsid w:val="00486AE1"/>
    <w:rsid w:val="00494B69"/>
    <w:rsid w:val="00497D8B"/>
    <w:rsid w:val="004C5C47"/>
    <w:rsid w:val="004C72FD"/>
    <w:rsid w:val="004D41B8"/>
    <w:rsid w:val="00502D8E"/>
    <w:rsid w:val="005117F4"/>
    <w:rsid w:val="00522632"/>
    <w:rsid w:val="00527CC1"/>
    <w:rsid w:val="00534982"/>
    <w:rsid w:val="0053547C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C4E2D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2192E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506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5541-C761-424A-96FE-126EC712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C.P. Isaac Perez Faustino</cp:lastModifiedBy>
  <cp:revision>3</cp:revision>
  <cp:lastPrinted>2023-01-06T20:38:00Z</cp:lastPrinted>
  <dcterms:created xsi:type="dcterms:W3CDTF">2023-02-17T18:40:00Z</dcterms:created>
  <dcterms:modified xsi:type="dcterms:W3CDTF">2023-02-17T18:40:00Z</dcterms:modified>
</cp:coreProperties>
</file>