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4AE64" w14:textId="77777777" w:rsidR="00E3242E" w:rsidRDefault="00E3242E" w:rsidP="0017768C">
      <w:pPr>
        <w:pStyle w:val="Texto"/>
        <w:spacing w:after="0" w:line="240" w:lineRule="exact"/>
        <w:jc w:val="center"/>
        <w:rPr>
          <w:rFonts w:ascii="Calibri" w:hAnsi="Calibri"/>
          <w:b/>
          <w:sz w:val="20"/>
        </w:rPr>
      </w:pPr>
    </w:p>
    <w:p w14:paraId="3EA2F025" w14:textId="77777777" w:rsidR="00E3242E" w:rsidRDefault="00E3242E" w:rsidP="0017768C">
      <w:pPr>
        <w:pStyle w:val="Texto"/>
        <w:spacing w:after="0" w:line="240" w:lineRule="exact"/>
        <w:jc w:val="center"/>
        <w:rPr>
          <w:rFonts w:ascii="Calibri" w:hAnsi="Calibri"/>
          <w:b/>
          <w:sz w:val="20"/>
        </w:rPr>
      </w:pPr>
    </w:p>
    <w:p w14:paraId="49FF9FE2" w14:textId="77777777" w:rsidR="0017768C" w:rsidRPr="0022008B" w:rsidRDefault="0017768C" w:rsidP="0017768C">
      <w:pPr>
        <w:pStyle w:val="Texto"/>
        <w:spacing w:after="0" w:line="240" w:lineRule="exact"/>
        <w:jc w:val="center"/>
        <w:rPr>
          <w:rFonts w:ascii="Calibri" w:hAnsi="Calibri"/>
          <w:b/>
          <w:sz w:val="20"/>
        </w:rPr>
      </w:pPr>
      <w:r w:rsidRPr="0022008B">
        <w:rPr>
          <w:rFonts w:ascii="Calibri" w:hAnsi="Calibri"/>
          <w:b/>
          <w:sz w:val="20"/>
        </w:rPr>
        <w:t>NOTAS A LOS ESTADOS FINANCIEROS</w:t>
      </w:r>
    </w:p>
    <w:p w14:paraId="60895D45" w14:textId="77777777" w:rsidR="0017768C" w:rsidRPr="0022008B" w:rsidRDefault="0017768C" w:rsidP="0017768C">
      <w:pPr>
        <w:pStyle w:val="Texto"/>
        <w:spacing w:after="0" w:line="240" w:lineRule="exact"/>
        <w:jc w:val="center"/>
        <w:rPr>
          <w:rFonts w:ascii="Calibri" w:hAnsi="Calibri"/>
          <w:b/>
          <w:sz w:val="20"/>
        </w:rPr>
      </w:pPr>
    </w:p>
    <w:p w14:paraId="10CBFEB4" w14:textId="61B75EA5" w:rsidR="0017768C" w:rsidRPr="0022008B" w:rsidRDefault="00EF1C73" w:rsidP="0017768C">
      <w:pPr>
        <w:pStyle w:val="Texto"/>
        <w:spacing w:after="0" w:line="240" w:lineRule="exact"/>
        <w:jc w:val="center"/>
        <w:rPr>
          <w:rFonts w:ascii="Calibri" w:hAnsi="Calibri"/>
          <w:b/>
          <w:sz w:val="20"/>
        </w:rPr>
      </w:pPr>
      <w:r w:rsidRPr="0022008B">
        <w:rPr>
          <w:rFonts w:ascii="Calibri" w:hAnsi="Calibri"/>
          <w:b/>
          <w:sz w:val="20"/>
        </w:rPr>
        <w:t xml:space="preserve">Al 31 de diciembre del </w:t>
      </w:r>
      <w:r w:rsidR="00E3242E">
        <w:rPr>
          <w:rFonts w:ascii="Calibri" w:hAnsi="Calibri"/>
          <w:b/>
          <w:sz w:val="20"/>
        </w:rPr>
        <w:t>2022</w:t>
      </w:r>
    </w:p>
    <w:p w14:paraId="7CF702AC" w14:textId="77777777" w:rsidR="0017768C" w:rsidRPr="0022008B" w:rsidRDefault="0017768C" w:rsidP="0017768C">
      <w:pPr>
        <w:pStyle w:val="Texto"/>
        <w:spacing w:after="0" w:line="240" w:lineRule="exact"/>
        <w:jc w:val="center"/>
        <w:rPr>
          <w:rFonts w:ascii="Calibri" w:hAnsi="Calibri"/>
          <w:b/>
          <w:sz w:val="20"/>
        </w:rPr>
      </w:pPr>
    </w:p>
    <w:p w14:paraId="2B2E8509" w14:textId="0BE38FAA" w:rsidR="0017768C" w:rsidRPr="0022008B" w:rsidRDefault="0017768C" w:rsidP="0017768C">
      <w:pPr>
        <w:pStyle w:val="Texto"/>
        <w:spacing w:after="0" w:line="240" w:lineRule="exact"/>
        <w:jc w:val="center"/>
        <w:rPr>
          <w:rFonts w:ascii="Calibri" w:hAnsi="Calibri"/>
          <w:b/>
          <w:sz w:val="20"/>
        </w:rPr>
      </w:pPr>
      <w:r w:rsidRPr="0022008B">
        <w:rPr>
          <w:rFonts w:ascii="Calibri" w:hAnsi="Calibri"/>
          <w:b/>
          <w:sz w:val="20"/>
        </w:rPr>
        <w:t>(</w:t>
      </w:r>
      <w:r w:rsidR="00E3242E">
        <w:rPr>
          <w:rFonts w:ascii="Calibri" w:hAnsi="Calibri"/>
          <w:b/>
          <w:sz w:val="20"/>
        </w:rPr>
        <w:t xml:space="preserve">Cifras en </w:t>
      </w:r>
      <w:r w:rsidRPr="0022008B">
        <w:rPr>
          <w:rFonts w:ascii="Calibri" w:hAnsi="Calibri"/>
          <w:b/>
          <w:sz w:val="20"/>
        </w:rPr>
        <w:t>Pesos)</w:t>
      </w:r>
    </w:p>
    <w:p w14:paraId="32B26A2F" w14:textId="77777777" w:rsidR="0017768C" w:rsidRPr="0022008B" w:rsidRDefault="0017768C" w:rsidP="0017768C">
      <w:pPr>
        <w:pStyle w:val="Texto"/>
        <w:spacing w:after="0" w:line="240" w:lineRule="exact"/>
        <w:jc w:val="center"/>
        <w:rPr>
          <w:rFonts w:ascii="Calibri" w:hAnsi="Calibri"/>
          <w:b/>
          <w:sz w:val="20"/>
        </w:rPr>
      </w:pPr>
    </w:p>
    <w:p w14:paraId="7B91340C" w14:textId="77777777" w:rsidR="00E91A64" w:rsidRPr="0022008B" w:rsidRDefault="00E91A64" w:rsidP="0017768C">
      <w:pPr>
        <w:pStyle w:val="Texto"/>
        <w:spacing w:after="0" w:line="240" w:lineRule="exact"/>
        <w:jc w:val="center"/>
        <w:rPr>
          <w:rFonts w:ascii="Calibri" w:hAnsi="Calibri"/>
          <w:b/>
          <w:sz w:val="20"/>
        </w:rPr>
      </w:pPr>
    </w:p>
    <w:p w14:paraId="13566363" w14:textId="77777777" w:rsidR="0017768C" w:rsidRPr="0022008B" w:rsidRDefault="0017768C" w:rsidP="0017768C">
      <w:pPr>
        <w:pStyle w:val="Texto"/>
        <w:spacing w:after="0" w:line="240" w:lineRule="exact"/>
        <w:jc w:val="center"/>
        <w:rPr>
          <w:rFonts w:ascii="Calibri" w:hAnsi="Calibri"/>
          <w:sz w:val="20"/>
        </w:rPr>
      </w:pPr>
      <w:r w:rsidRPr="0022008B">
        <w:rPr>
          <w:rFonts w:ascii="Calibri" w:hAnsi="Calibri"/>
          <w:b/>
          <w:sz w:val="20"/>
        </w:rPr>
        <w:t>a) NOTAS DE DESGLOSE</w:t>
      </w:r>
    </w:p>
    <w:p w14:paraId="742F8A73" w14:textId="77777777" w:rsidR="0017768C" w:rsidRPr="0022008B" w:rsidRDefault="0017768C" w:rsidP="0017768C">
      <w:pPr>
        <w:pStyle w:val="Texto"/>
        <w:spacing w:after="0" w:line="240" w:lineRule="exact"/>
        <w:ind w:firstLine="0"/>
        <w:rPr>
          <w:rFonts w:ascii="Calibri" w:hAnsi="Calibri"/>
          <w:sz w:val="20"/>
          <w:lang w:val="es-MX"/>
        </w:rPr>
      </w:pPr>
    </w:p>
    <w:p w14:paraId="5EDF5B6E" w14:textId="77777777" w:rsidR="0017768C" w:rsidRPr="0022008B" w:rsidRDefault="0017768C" w:rsidP="0017768C">
      <w:pPr>
        <w:pStyle w:val="INCISO"/>
        <w:spacing w:after="0" w:line="240" w:lineRule="exact"/>
        <w:ind w:left="426" w:hanging="426"/>
        <w:rPr>
          <w:rFonts w:ascii="Calibri" w:hAnsi="Calibri"/>
          <w:b/>
          <w:smallCaps/>
          <w:sz w:val="20"/>
          <w:szCs w:val="20"/>
        </w:rPr>
      </w:pPr>
      <w:r w:rsidRPr="0022008B">
        <w:rPr>
          <w:rFonts w:ascii="Calibri" w:hAnsi="Calibri"/>
          <w:b/>
          <w:smallCaps/>
          <w:sz w:val="20"/>
          <w:szCs w:val="20"/>
        </w:rPr>
        <w:t xml:space="preserve">I) </w:t>
      </w:r>
      <w:r w:rsidRPr="0022008B">
        <w:rPr>
          <w:rFonts w:ascii="Calibri" w:hAnsi="Calibri"/>
          <w:b/>
          <w:smallCaps/>
          <w:sz w:val="20"/>
          <w:szCs w:val="20"/>
        </w:rPr>
        <w:tab/>
        <w:t>Activo</w:t>
      </w:r>
    </w:p>
    <w:p w14:paraId="39C37C54" w14:textId="77777777" w:rsidR="0017768C" w:rsidRPr="0022008B" w:rsidRDefault="0017768C" w:rsidP="0017768C">
      <w:pPr>
        <w:pStyle w:val="Texto"/>
        <w:spacing w:after="0" w:line="240" w:lineRule="exact"/>
        <w:rPr>
          <w:rFonts w:ascii="Calibri" w:hAnsi="Calibri" w:cs="Arial"/>
          <w:sz w:val="20"/>
          <w:lang w:val="es-MX"/>
        </w:rPr>
      </w:pPr>
    </w:p>
    <w:p w14:paraId="1B85758A" w14:textId="77777777" w:rsidR="0017768C" w:rsidRPr="0022008B" w:rsidRDefault="0017768C" w:rsidP="002C1B2A">
      <w:pPr>
        <w:pStyle w:val="Texto"/>
        <w:numPr>
          <w:ilvl w:val="0"/>
          <w:numId w:val="11"/>
        </w:numPr>
        <w:spacing w:after="0" w:line="240" w:lineRule="exact"/>
        <w:ind w:left="780"/>
        <w:rPr>
          <w:rFonts w:ascii="Calibri" w:hAnsi="Calibri" w:cs="Arial"/>
          <w:sz w:val="20"/>
          <w:lang w:val="es-MX"/>
        </w:rPr>
      </w:pPr>
      <w:r w:rsidRPr="0022008B">
        <w:rPr>
          <w:rFonts w:ascii="Calibri" w:hAnsi="Calibri" w:cs="Arial"/>
          <w:sz w:val="20"/>
          <w:lang w:val="es-MX"/>
        </w:rPr>
        <w:t>Efectivo y Equivalentes.</w:t>
      </w:r>
    </w:p>
    <w:p w14:paraId="69FAEC7F" w14:textId="5FDD14A3" w:rsidR="00D137E1" w:rsidRPr="0022008B" w:rsidRDefault="0017768C" w:rsidP="00BE1DD7">
      <w:pPr>
        <w:pStyle w:val="Texto"/>
        <w:spacing w:after="0" w:line="240" w:lineRule="exact"/>
        <w:ind w:left="420" w:firstLine="0"/>
        <w:rPr>
          <w:rFonts w:ascii="Calibri" w:hAnsi="Calibri" w:cs="Arial"/>
          <w:sz w:val="20"/>
          <w:lang w:val="es-MX"/>
        </w:rPr>
      </w:pPr>
      <w:r w:rsidRPr="0022008B">
        <w:rPr>
          <w:rFonts w:ascii="Calibri" w:hAnsi="Calibri" w:cs="Arial"/>
          <w:sz w:val="20"/>
          <w:lang w:val="es-MX"/>
        </w:rPr>
        <w:t xml:space="preserve">Los montos que conforman el saldo de </w:t>
      </w:r>
      <w:r w:rsidRPr="0022008B">
        <w:rPr>
          <w:rFonts w:ascii="Calibri" w:hAnsi="Calibri" w:cs="Arial"/>
          <w:b/>
          <w:sz w:val="20"/>
          <w:lang w:val="es-MX"/>
        </w:rPr>
        <w:t>Efectivo y Equivalentes</w:t>
      </w:r>
      <w:r w:rsidRPr="0022008B">
        <w:rPr>
          <w:rFonts w:ascii="Calibri" w:hAnsi="Calibri" w:cs="Arial"/>
          <w:sz w:val="20"/>
          <w:lang w:val="es-MX"/>
        </w:rPr>
        <w:t xml:space="preserve"> </w:t>
      </w:r>
      <w:r w:rsidR="00C314F1" w:rsidRPr="0022008B">
        <w:rPr>
          <w:rFonts w:ascii="Calibri" w:hAnsi="Calibri" w:cs="Arial"/>
          <w:sz w:val="20"/>
          <w:lang w:val="es-MX"/>
        </w:rPr>
        <w:t>están</w:t>
      </w:r>
      <w:r w:rsidRPr="0022008B">
        <w:rPr>
          <w:rFonts w:ascii="Calibri" w:hAnsi="Calibri" w:cs="Arial"/>
          <w:sz w:val="20"/>
          <w:lang w:val="es-MX"/>
        </w:rPr>
        <w:t xml:space="preserve"> </w:t>
      </w:r>
      <w:r w:rsidR="004C3412" w:rsidRPr="0022008B">
        <w:rPr>
          <w:rFonts w:ascii="Calibri" w:hAnsi="Calibri" w:cs="Arial"/>
          <w:sz w:val="20"/>
          <w:lang w:val="es-MX"/>
        </w:rPr>
        <w:t>conformados</w:t>
      </w:r>
      <w:r w:rsidRPr="0022008B">
        <w:rPr>
          <w:rFonts w:ascii="Calibri" w:hAnsi="Calibri" w:cs="Arial"/>
          <w:sz w:val="20"/>
          <w:lang w:val="es-MX"/>
        </w:rPr>
        <w:t xml:space="preserve"> de la siguiente manera:</w:t>
      </w: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373734" w:rsidRPr="0022008B" w14:paraId="43C320C4" w14:textId="77777777" w:rsidTr="004C3412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FBB45" w14:textId="77777777" w:rsidR="00373734" w:rsidRPr="0022008B" w:rsidRDefault="00373734" w:rsidP="00D137E1">
            <w:pPr>
              <w:spacing w:after="0" w:line="240" w:lineRule="auto"/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3EED" w14:textId="77777777" w:rsidR="00373734" w:rsidRPr="0022008B" w:rsidRDefault="00373734" w:rsidP="0037373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E36A" w14:textId="77777777" w:rsidR="00373734" w:rsidRPr="0022008B" w:rsidRDefault="00373734" w:rsidP="0037373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MX"/>
              </w:rPr>
            </w:pPr>
          </w:p>
        </w:tc>
      </w:tr>
      <w:tr w:rsidR="00373734" w:rsidRPr="0022008B" w14:paraId="002965DA" w14:textId="77777777" w:rsidTr="00E3242E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2FCCCF14" w14:textId="77777777" w:rsidR="00373734" w:rsidRPr="00E3242E" w:rsidRDefault="00843B98" w:rsidP="00373734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</w:pPr>
            <w:r w:rsidRPr="00E3242E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5F30FDDE" w14:textId="6C633030" w:rsidR="00373734" w:rsidRPr="00E3242E" w:rsidRDefault="00373734" w:rsidP="00E3242E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</w:pPr>
            <w:r w:rsidRPr="00E3242E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EF1C73" w:rsidRPr="00E3242E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E3242E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7588120D" w14:textId="42E3762A" w:rsidR="00EF1C73" w:rsidRPr="00E3242E" w:rsidRDefault="00373734" w:rsidP="00E3242E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</w:pPr>
            <w:r w:rsidRPr="00E3242E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E3242E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21</w:t>
            </w:r>
          </w:p>
        </w:tc>
      </w:tr>
      <w:tr w:rsidR="00CD63C6" w:rsidRPr="0022008B" w14:paraId="4B87C0E8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509AD" w14:textId="77777777" w:rsidR="00CD63C6" w:rsidRPr="0022008B" w:rsidRDefault="00CD63C6" w:rsidP="00373734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Administración Portuaria Integral de Tamaulipas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11581" w14:textId="6E60BF97" w:rsidR="00CD63C6" w:rsidRPr="0022008B" w:rsidRDefault="00CD63C6" w:rsidP="00956AE4">
            <w:pPr>
              <w:spacing w:after="0" w:line="240" w:lineRule="auto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2,469,312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2CE0E" w14:textId="59AB9BF0" w:rsidR="00CD63C6" w:rsidRPr="0022008B" w:rsidRDefault="00CD63C6" w:rsidP="00956AE4">
            <w:pPr>
              <w:spacing w:after="0" w:line="240" w:lineRule="auto"/>
              <w:jc w:val="right"/>
              <w:rPr>
                <w:rFonts w:cs="Helvetica"/>
                <w:sz w:val="18"/>
                <w:szCs w:val="18"/>
              </w:rPr>
            </w:pPr>
            <w:r>
              <w:rPr>
                <w:sz w:val="18"/>
                <w:szCs w:val="18"/>
              </w:rPr>
              <w:t>2,176,798</w:t>
            </w:r>
          </w:p>
        </w:tc>
      </w:tr>
      <w:tr w:rsidR="00CD63C6" w:rsidRPr="0022008B" w14:paraId="72ECAEB3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06B9C" w14:textId="2091DE43" w:rsidR="00CD63C6" w:rsidRPr="0022008B" w:rsidRDefault="0061291C" w:rsidP="00373734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 xml:space="preserve">Patronato del </w:t>
            </w:r>
            <w:r w:rsidR="00CD63C6"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Centro de Convenciones y Exposiciones de Tampico A.C.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D05A7" w14:textId="7B0F4649" w:rsidR="00CD63C6" w:rsidRPr="0022008B" w:rsidRDefault="00CD63C6" w:rsidP="00EF1C73">
            <w:pPr>
              <w:spacing w:after="0" w:line="240" w:lineRule="auto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ECA89" w14:textId="20D04940" w:rsidR="00CD63C6" w:rsidRPr="0022008B" w:rsidRDefault="00CD63C6" w:rsidP="00EF1C73">
            <w:pPr>
              <w:spacing w:after="0" w:line="240" w:lineRule="auto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5,246</w:t>
            </w:r>
          </w:p>
        </w:tc>
      </w:tr>
      <w:tr w:rsidR="00CD63C6" w:rsidRPr="0022008B" w14:paraId="4CD256DE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70D6C" w14:textId="77777777" w:rsidR="00CD63C6" w:rsidRPr="0022008B" w:rsidRDefault="00CD63C6" w:rsidP="00373734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Desarrollo Turístico de Playa Miramar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AE6F1" w14:textId="4569192D" w:rsidR="00CD63C6" w:rsidRPr="0022008B" w:rsidRDefault="00CD63C6" w:rsidP="00EF1C73">
            <w:pPr>
              <w:spacing w:after="0" w:line="240" w:lineRule="auto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531,155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A6504" w14:textId="18FDCDA1" w:rsidR="00CD63C6" w:rsidRPr="0022008B" w:rsidRDefault="00CD63C6" w:rsidP="00EF1C73">
            <w:pPr>
              <w:spacing w:after="0" w:line="240" w:lineRule="auto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6,001,467</w:t>
            </w:r>
          </w:p>
        </w:tc>
      </w:tr>
      <w:tr w:rsidR="00CD63C6" w:rsidRPr="0022008B" w14:paraId="1C0E9B69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B6BC6" w14:textId="77777777" w:rsidR="00CD63C6" w:rsidRPr="0022008B" w:rsidRDefault="00CD63C6" w:rsidP="00373734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Puerto Aéreo de Soto La Marina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25EB4" w14:textId="6144343F" w:rsidR="00CD63C6" w:rsidRPr="0022008B" w:rsidRDefault="00CD63C6" w:rsidP="00EF1C73">
            <w:pPr>
              <w:spacing w:after="0" w:line="240" w:lineRule="auto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7D5B6" w14:textId="4833CFF7" w:rsidR="00CD63C6" w:rsidRPr="0022008B" w:rsidRDefault="00CD63C6" w:rsidP="00EF1C73">
            <w:pPr>
              <w:spacing w:after="0" w:line="240" w:lineRule="auto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D63C6" w:rsidRPr="0022008B" w14:paraId="12FCE2B8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CBB05" w14:textId="77777777" w:rsidR="00CD63C6" w:rsidRPr="0022008B" w:rsidRDefault="00CD63C6" w:rsidP="00373734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Servicios Aeroportuarios de Tamaulipas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FB1A5" w14:textId="428ED9BB" w:rsidR="00CD63C6" w:rsidRPr="0022008B" w:rsidRDefault="00CD63C6" w:rsidP="00EF1C73">
            <w:pPr>
              <w:spacing w:after="0" w:line="240" w:lineRule="auto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EC01E" w14:textId="2A1BDA5C" w:rsidR="00CD63C6" w:rsidRPr="0022008B" w:rsidRDefault="00CD63C6" w:rsidP="00EF1C73">
            <w:pPr>
              <w:spacing w:after="0" w:line="240" w:lineRule="auto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10,491</w:t>
            </w:r>
          </w:p>
        </w:tc>
      </w:tr>
      <w:tr w:rsidR="00CD63C6" w:rsidRPr="0022008B" w14:paraId="790AFAF3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25994" w14:textId="77777777" w:rsidR="00CD63C6" w:rsidRPr="0022008B" w:rsidRDefault="00CD63C6" w:rsidP="00373734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Tam</w:t>
            </w:r>
            <w:proofErr w:type="spellEnd"/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 xml:space="preserve"> Energía Alianza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3471A" w14:textId="2D9DFED3" w:rsidR="00CD63C6" w:rsidRPr="0022008B" w:rsidRDefault="00CD63C6" w:rsidP="00EF1C73">
            <w:pPr>
              <w:spacing w:after="0" w:line="240" w:lineRule="auto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3,198,284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B7D18" w14:textId="08BE5B13" w:rsidR="00CD63C6" w:rsidRPr="0022008B" w:rsidRDefault="00CD63C6" w:rsidP="00EF1C73">
            <w:pPr>
              <w:spacing w:after="0" w:line="240" w:lineRule="auto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3,420,556</w:t>
            </w:r>
          </w:p>
        </w:tc>
      </w:tr>
      <w:tr w:rsidR="00CD63C6" w:rsidRPr="0022008B" w14:paraId="396F00F2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A386F" w14:textId="1A96F067" w:rsidR="00CD63C6" w:rsidRPr="0022008B" w:rsidRDefault="00CD63C6" w:rsidP="00373734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Promotora para el Desarrollo de Tamaulipas</w:t>
            </w:r>
            <w:r w:rsidR="00A25DB0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, S.</w:t>
            </w:r>
            <w:r w:rsidR="00536705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3D369" w14:textId="09B4EF58" w:rsidR="00CD63C6" w:rsidRPr="0022008B" w:rsidRDefault="00CD63C6" w:rsidP="00EF1C73">
            <w:pPr>
              <w:spacing w:after="0" w:line="240" w:lineRule="auto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384,437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26239" w14:textId="5299E3FA" w:rsidR="00CD63C6" w:rsidRPr="0022008B" w:rsidRDefault="00CD63C6" w:rsidP="00EF1C73">
            <w:pPr>
              <w:spacing w:after="0" w:line="240" w:lineRule="auto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411,763</w:t>
            </w:r>
          </w:p>
        </w:tc>
      </w:tr>
      <w:tr w:rsidR="00CD63C6" w:rsidRPr="0022008B" w14:paraId="37FA3EAD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40E64" w14:textId="77777777" w:rsidR="00CD63C6" w:rsidRPr="0022008B" w:rsidRDefault="00CD63C6" w:rsidP="00373734">
            <w:pPr>
              <w:spacing w:after="0" w:line="240" w:lineRule="auto"/>
              <w:jc w:val="right"/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9014C" w14:textId="4B860FBC" w:rsidR="00CD63C6" w:rsidRPr="0022008B" w:rsidRDefault="00CD63C6" w:rsidP="00DE188B">
            <w:pPr>
              <w:spacing w:after="0"/>
              <w:jc w:val="right"/>
              <w:rPr>
                <w:rFonts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6,592,657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39AE5" w14:textId="06F57C99" w:rsidR="00CD63C6" w:rsidRPr="0022008B" w:rsidRDefault="00CD63C6" w:rsidP="00DE188B">
            <w:pPr>
              <w:spacing w:after="0"/>
              <w:jc w:val="right"/>
              <w:rPr>
                <w:rFonts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12,026,321</w:t>
            </w:r>
          </w:p>
        </w:tc>
      </w:tr>
      <w:tr w:rsidR="00DD451E" w:rsidRPr="0022008B" w14:paraId="1C060E68" w14:textId="77777777" w:rsidTr="00BE1DD7">
        <w:trPr>
          <w:trHeight w:val="454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755C6" w14:textId="77777777" w:rsidR="00DD451E" w:rsidRDefault="00BE1DD7" w:rsidP="003B3723">
            <w:pPr>
              <w:spacing w:after="0" w:line="240" w:lineRule="auto"/>
            </w:pPr>
            <w:r w:rsidRPr="0022008B">
              <w:br w:type="page"/>
            </w:r>
          </w:p>
          <w:p w14:paraId="25226C9D" w14:textId="77777777" w:rsidR="00B03D53" w:rsidRDefault="00B03D53" w:rsidP="003B3723">
            <w:pPr>
              <w:spacing w:after="0" w:line="240" w:lineRule="auto"/>
            </w:pPr>
            <w:bookmarkStart w:id="0" w:name="_GoBack"/>
            <w:bookmarkEnd w:id="0"/>
          </w:p>
          <w:p w14:paraId="34AD9B27" w14:textId="77777777" w:rsidR="00B03D53" w:rsidRDefault="00B03D53" w:rsidP="003B3723">
            <w:pPr>
              <w:spacing w:after="0" w:line="240" w:lineRule="auto"/>
            </w:pPr>
          </w:p>
          <w:p w14:paraId="2B1BF910" w14:textId="7D97ED4B" w:rsidR="00B03D53" w:rsidRPr="0022008B" w:rsidRDefault="00B03D53" w:rsidP="003B372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EB7CC" w14:textId="77777777" w:rsidR="00DD451E" w:rsidRPr="0022008B" w:rsidRDefault="00DD451E" w:rsidP="000D3182">
            <w:pPr>
              <w:spacing w:before="240"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DF6E8" w14:textId="77777777" w:rsidR="00DD451E" w:rsidRPr="0022008B" w:rsidRDefault="00DD451E" w:rsidP="000D3182">
            <w:pPr>
              <w:spacing w:before="240"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2F636374" w14:textId="241CBD53" w:rsidR="00C314F1" w:rsidRPr="0022008B" w:rsidRDefault="00C314F1" w:rsidP="00C314F1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80"/>
        <w:jc w:val="both"/>
        <w:rPr>
          <w:rFonts w:eastAsia="Arial" w:cs="Helvetica"/>
          <w:color w:val="000000"/>
          <w:sz w:val="20"/>
          <w:szCs w:val="18"/>
        </w:rPr>
      </w:pPr>
      <w:r w:rsidRPr="0022008B">
        <w:rPr>
          <w:rFonts w:eastAsia="Arial" w:cs="Helvetica"/>
          <w:color w:val="000000"/>
          <w:sz w:val="20"/>
          <w:szCs w:val="18"/>
        </w:rPr>
        <w:t xml:space="preserve">El saldo de </w:t>
      </w:r>
      <w:r w:rsidRPr="0022008B">
        <w:rPr>
          <w:rFonts w:eastAsia="Arial" w:cs="Helvetica"/>
          <w:b/>
          <w:color w:val="000000"/>
          <w:sz w:val="20"/>
          <w:szCs w:val="18"/>
        </w:rPr>
        <w:t xml:space="preserve">Derechos a </w:t>
      </w:r>
      <w:r w:rsidR="00B03D53">
        <w:rPr>
          <w:rFonts w:eastAsia="Arial" w:cs="Helvetica"/>
          <w:b/>
          <w:color w:val="000000"/>
          <w:sz w:val="20"/>
          <w:szCs w:val="18"/>
        </w:rPr>
        <w:t>R</w:t>
      </w:r>
      <w:r w:rsidRPr="0022008B">
        <w:rPr>
          <w:rFonts w:eastAsia="Arial" w:cs="Helvetica"/>
          <w:b/>
          <w:color w:val="000000"/>
          <w:sz w:val="20"/>
          <w:szCs w:val="18"/>
        </w:rPr>
        <w:t>ecibir Efectivo o Equivalentes, Derechos a recibir Bienes o Servicios y Derechos a recibir Efectivo o Equivalentes a Largo Plazo</w:t>
      </w:r>
      <w:r w:rsidRPr="0022008B">
        <w:rPr>
          <w:rFonts w:eastAsia="Arial" w:cs="Helvetica"/>
          <w:color w:val="000000"/>
          <w:sz w:val="20"/>
          <w:szCs w:val="18"/>
        </w:rPr>
        <w:t>, está conformado de la siguiente manera:</w:t>
      </w: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843B98" w:rsidRPr="0022008B" w14:paraId="7837BE3E" w14:textId="77777777" w:rsidTr="004C3412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3169" w14:textId="77777777" w:rsidR="00843B98" w:rsidRPr="0022008B" w:rsidRDefault="00843B98" w:rsidP="00BE1DD7">
            <w:pPr>
              <w:spacing w:after="0" w:line="240" w:lineRule="auto"/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3B92" w14:textId="77777777" w:rsidR="00843B98" w:rsidRPr="0022008B" w:rsidRDefault="00843B98" w:rsidP="00843B9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333F" w14:textId="77777777" w:rsidR="00843B98" w:rsidRPr="0022008B" w:rsidRDefault="00843B98" w:rsidP="00843B9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MX"/>
              </w:rPr>
            </w:pPr>
          </w:p>
        </w:tc>
      </w:tr>
      <w:tr w:rsidR="00843B98" w:rsidRPr="0022008B" w14:paraId="60BA7564" w14:textId="77777777" w:rsidTr="00E3242E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0D8A3FDF" w14:textId="77777777" w:rsidR="00843B98" w:rsidRPr="00E3242E" w:rsidRDefault="00BB189C" w:rsidP="00843B98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</w:pPr>
            <w:r w:rsidRPr="00E3242E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0BC0FE7E" w14:textId="75A51B46" w:rsidR="00843B98" w:rsidRPr="00E3242E" w:rsidRDefault="00843B98" w:rsidP="00E3242E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</w:pPr>
            <w:r w:rsidRPr="00E3242E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EF1C73" w:rsidRPr="00E3242E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E3242E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05EFEF42" w14:textId="0CBB81CE" w:rsidR="00843B98" w:rsidRPr="00E3242E" w:rsidRDefault="00843B98" w:rsidP="00E3242E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</w:pPr>
            <w:r w:rsidRPr="00E3242E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E3242E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21</w:t>
            </w:r>
          </w:p>
        </w:tc>
      </w:tr>
      <w:tr w:rsidR="00CD63C6" w:rsidRPr="0022008B" w14:paraId="49979738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662EE" w14:textId="77777777" w:rsidR="00CD63C6" w:rsidRPr="0022008B" w:rsidRDefault="00CD63C6" w:rsidP="00843B98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Administración Portuaria Integral de Tamaulipas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E29FC" w14:textId="32F8FA4B" w:rsidR="00CD63C6" w:rsidRPr="0022008B" w:rsidRDefault="00CD63C6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126,191,595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DAD8B" w14:textId="5E4DC082" w:rsidR="00CD63C6" w:rsidRPr="0022008B" w:rsidRDefault="00CD63C6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31,837,577</w:t>
            </w:r>
          </w:p>
        </w:tc>
      </w:tr>
      <w:tr w:rsidR="00CD63C6" w:rsidRPr="0022008B" w14:paraId="52BC106A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12492" w14:textId="6DA754DA" w:rsidR="00CD63C6" w:rsidRPr="0022008B" w:rsidRDefault="0061291C" w:rsidP="00843B98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 xml:space="preserve">Patronato del </w:t>
            </w: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Centro de Convenciones y Exposiciones de Tampico A.C.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4DE16" w14:textId="777DE92F" w:rsidR="00CD63C6" w:rsidRPr="0022008B" w:rsidRDefault="00CD63C6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14,458,919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8E528" w14:textId="07897510" w:rsidR="00CD63C6" w:rsidRPr="0022008B" w:rsidRDefault="00CD63C6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14,458,919</w:t>
            </w:r>
          </w:p>
        </w:tc>
      </w:tr>
      <w:tr w:rsidR="00CD63C6" w:rsidRPr="0022008B" w14:paraId="060C4319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E8708" w14:textId="77777777" w:rsidR="00CD63C6" w:rsidRPr="0022008B" w:rsidRDefault="00CD63C6" w:rsidP="00843B98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Desarrollo Turístico de Playa Miramar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EED2F" w14:textId="5EF0F68B" w:rsidR="00CD63C6" w:rsidRPr="0022008B" w:rsidRDefault="00CD63C6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17,710,990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E1584" w14:textId="74C1C554" w:rsidR="00CD63C6" w:rsidRPr="0022008B" w:rsidRDefault="00CD63C6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12,549,769</w:t>
            </w:r>
          </w:p>
        </w:tc>
      </w:tr>
      <w:tr w:rsidR="00CD63C6" w:rsidRPr="0022008B" w14:paraId="6099E0E7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6B6E7" w14:textId="77777777" w:rsidR="00CD63C6" w:rsidRPr="0022008B" w:rsidRDefault="00CD63C6" w:rsidP="00843B98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Puerto Aéreo de Soto La Marina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384D3" w14:textId="74133D9C" w:rsidR="00CD63C6" w:rsidRPr="0022008B" w:rsidRDefault="00CD63C6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B6261" w14:textId="360B9C18" w:rsidR="00CD63C6" w:rsidRPr="0022008B" w:rsidRDefault="00CD63C6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3,296</w:t>
            </w:r>
          </w:p>
        </w:tc>
      </w:tr>
      <w:tr w:rsidR="00CD63C6" w:rsidRPr="0022008B" w14:paraId="4322A549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5EA91" w14:textId="77777777" w:rsidR="00CD63C6" w:rsidRPr="0022008B" w:rsidRDefault="00CD63C6" w:rsidP="00843B98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Servicios Aeroportuarios de Tamaulipas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47EB1" w14:textId="443D5D8C" w:rsidR="00CD63C6" w:rsidRPr="0022008B" w:rsidRDefault="00CD63C6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D00C0" w14:textId="3FF776C1" w:rsidR="00CD63C6" w:rsidRPr="0022008B" w:rsidRDefault="00CD63C6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5,838</w:t>
            </w:r>
          </w:p>
        </w:tc>
      </w:tr>
      <w:tr w:rsidR="00CD63C6" w:rsidRPr="0022008B" w14:paraId="3BEE4A05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BABB3" w14:textId="77777777" w:rsidR="00CD63C6" w:rsidRPr="0022008B" w:rsidRDefault="00CD63C6" w:rsidP="00843B98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Tam</w:t>
            </w:r>
            <w:proofErr w:type="spellEnd"/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 xml:space="preserve"> Energía Alianza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6C51F" w14:textId="1F31455E" w:rsidR="00CD63C6" w:rsidRPr="0022008B" w:rsidRDefault="00CD63C6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795,471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520F6" w14:textId="4B38658A" w:rsidR="00CD63C6" w:rsidRPr="0022008B" w:rsidRDefault="00CD63C6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592,470</w:t>
            </w:r>
          </w:p>
        </w:tc>
      </w:tr>
      <w:tr w:rsidR="00CD63C6" w:rsidRPr="0022008B" w14:paraId="5D8BC306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A74B0" w14:textId="40DD4D3C" w:rsidR="00CD63C6" w:rsidRPr="0022008B" w:rsidRDefault="00CD63C6" w:rsidP="00843B98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Promotora para el Desarrollo de Tamaulipas</w:t>
            </w:r>
            <w:r w:rsidR="00536705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B59BC" w14:textId="7EC0C8ED" w:rsidR="00CD63C6" w:rsidRPr="0022008B" w:rsidRDefault="00CD63C6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524,626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E33F3" w14:textId="3E9D8B6F" w:rsidR="00CD63C6" w:rsidRPr="0022008B" w:rsidRDefault="00CD63C6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62,655</w:t>
            </w:r>
          </w:p>
        </w:tc>
      </w:tr>
      <w:tr w:rsidR="00CD63C6" w:rsidRPr="0022008B" w14:paraId="35135857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59D89" w14:textId="77777777" w:rsidR="00CD63C6" w:rsidRPr="0022008B" w:rsidRDefault="00CD63C6" w:rsidP="00843B98">
            <w:pPr>
              <w:spacing w:after="0" w:line="240" w:lineRule="auto"/>
              <w:jc w:val="right"/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9813D" w14:textId="00325216" w:rsidR="00CD63C6" w:rsidRPr="0022008B" w:rsidRDefault="00CD63C6" w:rsidP="00DE188B">
            <w:pPr>
              <w:spacing w:after="0"/>
              <w:jc w:val="right"/>
              <w:rPr>
                <w:rFonts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159,690,735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FCD49" w14:textId="49FA879B" w:rsidR="00CD63C6" w:rsidRPr="0022008B" w:rsidRDefault="00CD63C6" w:rsidP="00DE188B">
            <w:pPr>
              <w:spacing w:after="0"/>
              <w:jc w:val="right"/>
              <w:rPr>
                <w:rFonts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59,510,524</w:t>
            </w:r>
          </w:p>
        </w:tc>
      </w:tr>
    </w:tbl>
    <w:p w14:paraId="4230CDE2" w14:textId="77777777" w:rsidR="0017768C" w:rsidRPr="0022008B" w:rsidRDefault="0017768C" w:rsidP="0017768C">
      <w:pPr>
        <w:pStyle w:val="Texto"/>
        <w:spacing w:after="0" w:line="240" w:lineRule="exact"/>
        <w:ind w:firstLine="0"/>
        <w:rPr>
          <w:rFonts w:ascii="Calibri" w:hAnsi="Calibri" w:cs="Arial"/>
          <w:sz w:val="20"/>
          <w:lang w:val="es-MX"/>
        </w:rPr>
      </w:pPr>
    </w:p>
    <w:p w14:paraId="65572D7E" w14:textId="77777777" w:rsidR="0017292C" w:rsidRDefault="0017292C" w:rsidP="0017292C">
      <w:pPr>
        <w:pStyle w:val="Texto"/>
        <w:spacing w:after="0" w:line="240" w:lineRule="exact"/>
        <w:ind w:left="1008" w:firstLine="0"/>
        <w:rPr>
          <w:rFonts w:ascii="Calibri" w:hAnsi="Calibri" w:cs="Arial"/>
          <w:sz w:val="20"/>
          <w:lang w:val="es-MX"/>
        </w:rPr>
      </w:pPr>
    </w:p>
    <w:p w14:paraId="0325F206" w14:textId="77777777" w:rsidR="00B03D53" w:rsidRDefault="00B03D53" w:rsidP="0017292C">
      <w:pPr>
        <w:pStyle w:val="Texto"/>
        <w:spacing w:after="0" w:line="240" w:lineRule="exact"/>
        <w:ind w:left="1008" w:firstLine="0"/>
        <w:rPr>
          <w:rFonts w:ascii="Calibri" w:hAnsi="Calibri" w:cs="Arial"/>
          <w:sz w:val="20"/>
          <w:lang w:val="es-MX"/>
        </w:rPr>
      </w:pPr>
    </w:p>
    <w:p w14:paraId="61C29543" w14:textId="77777777" w:rsidR="00B03D53" w:rsidRDefault="00B03D53" w:rsidP="0017292C">
      <w:pPr>
        <w:pStyle w:val="Texto"/>
        <w:spacing w:after="0" w:line="240" w:lineRule="exact"/>
        <w:ind w:left="1008" w:firstLine="0"/>
        <w:rPr>
          <w:rFonts w:ascii="Calibri" w:hAnsi="Calibri" w:cs="Arial"/>
          <w:sz w:val="20"/>
          <w:lang w:val="es-MX"/>
        </w:rPr>
      </w:pPr>
    </w:p>
    <w:p w14:paraId="00E51751" w14:textId="77777777" w:rsidR="00B03D53" w:rsidRDefault="00B03D53" w:rsidP="0017292C">
      <w:pPr>
        <w:pStyle w:val="Texto"/>
        <w:spacing w:after="0" w:line="240" w:lineRule="exact"/>
        <w:ind w:left="1008" w:firstLine="0"/>
        <w:rPr>
          <w:rFonts w:ascii="Calibri" w:hAnsi="Calibri" w:cs="Arial"/>
          <w:sz w:val="20"/>
          <w:lang w:val="es-MX"/>
        </w:rPr>
      </w:pPr>
    </w:p>
    <w:p w14:paraId="6FBC3F16" w14:textId="77777777" w:rsidR="00B03D53" w:rsidRDefault="00B03D53" w:rsidP="0017292C">
      <w:pPr>
        <w:pStyle w:val="Texto"/>
        <w:spacing w:after="0" w:line="240" w:lineRule="exact"/>
        <w:ind w:left="1008" w:firstLine="0"/>
        <w:rPr>
          <w:rFonts w:ascii="Calibri" w:hAnsi="Calibri" w:cs="Arial"/>
          <w:sz w:val="20"/>
          <w:lang w:val="es-MX"/>
        </w:rPr>
      </w:pPr>
    </w:p>
    <w:p w14:paraId="23CD25D5" w14:textId="77777777" w:rsidR="00B03D53" w:rsidRDefault="00B03D53" w:rsidP="0017292C">
      <w:pPr>
        <w:pStyle w:val="Texto"/>
        <w:spacing w:after="0" w:line="240" w:lineRule="exact"/>
        <w:ind w:left="1008" w:firstLine="0"/>
        <w:rPr>
          <w:rFonts w:ascii="Calibri" w:hAnsi="Calibri" w:cs="Arial"/>
          <w:sz w:val="20"/>
          <w:lang w:val="es-MX"/>
        </w:rPr>
      </w:pPr>
    </w:p>
    <w:p w14:paraId="476D7CE2" w14:textId="77777777" w:rsidR="00B03D53" w:rsidRPr="0022008B" w:rsidRDefault="00B03D53" w:rsidP="0017292C">
      <w:pPr>
        <w:pStyle w:val="Texto"/>
        <w:spacing w:after="0" w:line="240" w:lineRule="exact"/>
        <w:ind w:left="1008" w:firstLine="0"/>
        <w:rPr>
          <w:rFonts w:ascii="Calibri" w:hAnsi="Calibri" w:cs="Arial"/>
          <w:sz w:val="20"/>
          <w:lang w:val="es-MX"/>
        </w:rPr>
      </w:pPr>
    </w:p>
    <w:p w14:paraId="5C79252C" w14:textId="77777777" w:rsidR="00424C40" w:rsidRPr="0022008B" w:rsidRDefault="0017768C" w:rsidP="00C314F1">
      <w:pPr>
        <w:pStyle w:val="Texto"/>
        <w:numPr>
          <w:ilvl w:val="0"/>
          <w:numId w:val="11"/>
        </w:numPr>
        <w:spacing w:after="0" w:line="240" w:lineRule="exact"/>
        <w:ind w:left="780"/>
        <w:rPr>
          <w:rFonts w:ascii="Calibri" w:hAnsi="Calibri" w:cs="Arial"/>
          <w:sz w:val="20"/>
          <w:lang w:val="es-MX"/>
        </w:rPr>
      </w:pPr>
      <w:r w:rsidRPr="0022008B">
        <w:rPr>
          <w:rFonts w:ascii="Calibri" w:hAnsi="Calibri" w:cs="Arial"/>
          <w:sz w:val="20"/>
          <w:lang w:val="es-MX"/>
        </w:rPr>
        <w:t xml:space="preserve">Los montos que conforman el saldo de </w:t>
      </w:r>
      <w:r w:rsidRPr="0022008B">
        <w:rPr>
          <w:rFonts w:ascii="Calibri" w:hAnsi="Calibri" w:cs="Arial"/>
          <w:b/>
          <w:sz w:val="20"/>
          <w:lang w:val="es-MX"/>
        </w:rPr>
        <w:t>Inventarios y Almacenes</w:t>
      </w:r>
      <w:r w:rsidRPr="0022008B">
        <w:rPr>
          <w:rFonts w:ascii="Calibri" w:hAnsi="Calibri" w:cs="Arial"/>
          <w:sz w:val="20"/>
          <w:lang w:val="es-MX"/>
        </w:rPr>
        <w:t xml:space="preserve"> está conformado de la siguiente manera:</w:t>
      </w: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BB189C" w:rsidRPr="0022008B" w14:paraId="29733A80" w14:textId="77777777" w:rsidTr="004C3412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E021" w14:textId="77777777" w:rsidR="00BB189C" w:rsidRPr="0022008B" w:rsidRDefault="00BB189C" w:rsidP="00BE1DD7">
            <w:pPr>
              <w:spacing w:after="0" w:line="240" w:lineRule="auto"/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0EFA" w14:textId="77777777" w:rsidR="00BB189C" w:rsidRPr="0022008B" w:rsidRDefault="00BB189C" w:rsidP="00BB18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877A" w14:textId="77777777" w:rsidR="00BB189C" w:rsidRPr="0022008B" w:rsidRDefault="00BB189C" w:rsidP="00BB18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MX"/>
              </w:rPr>
            </w:pPr>
          </w:p>
        </w:tc>
      </w:tr>
      <w:tr w:rsidR="00BB189C" w:rsidRPr="0022008B" w14:paraId="7F49BC0D" w14:textId="77777777" w:rsidTr="00E3242E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4497F89F" w14:textId="77777777" w:rsidR="00BB189C" w:rsidRPr="00E3242E" w:rsidRDefault="00424C40" w:rsidP="00BB189C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</w:pPr>
            <w:r w:rsidRPr="00E3242E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1529C77A" w14:textId="1D112D1E" w:rsidR="00BB189C" w:rsidRPr="00E3242E" w:rsidRDefault="00BB189C" w:rsidP="00E3242E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</w:pPr>
            <w:r w:rsidRPr="00E3242E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DE188B" w:rsidRPr="00E3242E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E3242E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7ED65361" w14:textId="2BCD568A" w:rsidR="00BB189C" w:rsidRPr="00E3242E" w:rsidRDefault="00BB189C" w:rsidP="00E3242E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</w:pPr>
            <w:r w:rsidRPr="00E3242E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E3242E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21</w:t>
            </w:r>
          </w:p>
        </w:tc>
      </w:tr>
      <w:tr w:rsidR="00BB189C" w:rsidRPr="0022008B" w14:paraId="085C4272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03CD4" w14:textId="77777777" w:rsidR="00BB189C" w:rsidRPr="0022008B" w:rsidRDefault="00BB189C" w:rsidP="00BB189C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Administración Portuaria Integral de Tamaulipas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A5F77" w14:textId="77777777" w:rsidR="00BB189C" w:rsidRPr="0022008B" w:rsidRDefault="00BB189C" w:rsidP="00BB189C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D38E3" w14:textId="77777777" w:rsidR="00BB189C" w:rsidRPr="0022008B" w:rsidRDefault="00BB189C" w:rsidP="00BB189C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BB189C" w:rsidRPr="0022008B" w14:paraId="034AA05D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DCB22" w14:textId="0C91AF3A" w:rsidR="00BB189C" w:rsidRPr="0022008B" w:rsidRDefault="0061291C" w:rsidP="00BB189C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 xml:space="preserve">Patronato del </w:t>
            </w: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Centro de Convenciones y Exposiciones de Tampico A.C.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6A846" w14:textId="77777777" w:rsidR="00BB189C" w:rsidRPr="0022008B" w:rsidRDefault="00BB189C" w:rsidP="00BB189C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265DC" w14:textId="77777777" w:rsidR="00BB189C" w:rsidRPr="0022008B" w:rsidRDefault="00BB189C" w:rsidP="00BB189C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BB189C" w:rsidRPr="0022008B" w14:paraId="10DCEC5B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6B193" w14:textId="77777777" w:rsidR="00BB189C" w:rsidRPr="0022008B" w:rsidRDefault="00BB189C" w:rsidP="00BB189C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Desarrollo Turístico de Playa Miramar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75188" w14:textId="77777777" w:rsidR="00BB189C" w:rsidRPr="0022008B" w:rsidRDefault="00BB189C" w:rsidP="00BB189C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FCC48" w14:textId="77777777" w:rsidR="00BB189C" w:rsidRPr="0022008B" w:rsidRDefault="00BB189C" w:rsidP="00BB189C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BB189C" w:rsidRPr="0022008B" w14:paraId="746B0187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41ED4" w14:textId="77777777" w:rsidR="00BB189C" w:rsidRPr="0022008B" w:rsidRDefault="00BB189C" w:rsidP="00BB189C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Puerto Aéreo de Soto La Marina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F4E3B" w14:textId="77777777" w:rsidR="00BB189C" w:rsidRPr="0022008B" w:rsidRDefault="00BB189C" w:rsidP="00BB189C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91582" w14:textId="77777777" w:rsidR="00BB189C" w:rsidRPr="0022008B" w:rsidRDefault="00BB189C" w:rsidP="00BB189C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BB189C" w:rsidRPr="0022008B" w14:paraId="7BAF2AEC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68810" w14:textId="77777777" w:rsidR="00BB189C" w:rsidRPr="0022008B" w:rsidRDefault="00BB189C" w:rsidP="00BB189C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Servicios Aeroportuarios de Tamaulipas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E9692" w14:textId="77777777" w:rsidR="00BB189C" w:rsidRPr="0022008B" w:rsidRDefault="00BB189C" w:rsidP="00BB189C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320D4" w14:textId="77777777" w:rsidR="00BB189C" w:rsidRPr="0022008B" w:rsidRDefault="00BB189C" w:rsidP="00BB189C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BB189C" w:rsidRPr="0022008B" w14:paraId="0A70F47E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E8BA2" w14:textId="77777777" w:rsidR="00BB189C" w:rsidRPr="0022008B" w:rsidRDefault="00BB189C" w:rsidP="00BB189C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Tam</w:t>
            </w:r>
            <w:proofErr w:type="spellEnd"/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 xml:space="preserve"> Energía Alianza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F8EE8" w14:textId="77777777" w:rsidR="00BB189C" w:rsidRPr="0022008B" w:rsidRDefault="00BB189C" w:rsidP="00BB189C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A37F1" w14:textId="77777777" w:rsidR="00BB189C" w:rsidRPr="0022008B" w:rsidRDefault="00BB189C" w:rsidP="00BB189C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BB189C" w:rsidRPr="0022008B" w14:paraId="3027FCAC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03461" w14:textId="04E8DAE8" w:rsidR="00BB189C" w:rsidRPr="0022008B" w:rsidRDefault="00BB189C" w:rsidP="00BB189C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Promotora para el Desarrollo de Tamaulipas</w:t>
            </w:r>
            <w:r w:rsidR="00536705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64654" w14:textId="77777777" w:rsidR="00BB189C" w:rsidRPr="0022008B" w:rsidRDefault="00BB189C" w:rsidP="00BB189C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4DD3C" w14:textId="77777777" w:rsidR="00BB189C" w:rsidRPr="0022008B" w:rsidRDefault="00BB189C" w:rsidP="00BB189C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BB189C" w:rsidRPr="0022008B" w14:paraId="5684B7A7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51CF7" w14:textId="77777777" w:rsidR="00BB189C" w:rsidRPr="0022008B" w:rsidRDefault="00BB189C" w:rsidP="00BB189C">
            <w:pPr>
              <w:spacing w:after="0" w:line="240" w:lineRule="auto"/>
              <w:jc w:val="right"/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4F857" w14:textId="77777777" w:rsidR="00BB189C" w:rsidRPr="0022008B" w:rsidRDefault="00BB189C" w:rsidP="00BB189C">
            <w:pPr>
              <w:spacing w:after="0" w:line="240" w:lineRule="auto"/>
              <w:jc w:val="right"/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7D574" w14:textId="77777777" w:rsidR="00BB189C" w:rsidRPr="0022008B" w:rsidRDefault="00BB189C" w:rsidP="00BB189C">
            <w:pPr>
              <w:spacing w:after="0" w:line="240" w:lineRule="auto"/>
              <w:jc w:val="right"/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BB189C" w:rsidRPr="0022008B" w14:paraId="7D99442D" w14:textId="77777777" w:rsidTr="004C3412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6CE4" w14:textId="77777777" w:rsidR="00BB189C" w:rsidRPr="0022008B" w:rsidRDefault="00BB189C" w:rsidP="00BB189C">
            <w:pPr>
              <w:spacing w:after="0" w:line="240" w:lineRule="auto"/>
              <w:jc w:val="right"/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3DE6" w14:textId="77777777" w:rsidR="00BB189C" w:rsidRPr="0022008B" w:rsidRDefault="00BB189C" w:rsidP="00BB18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5694" w14:textId="77777777" w:rsidR="00BB189C" w:rsidRPr="0022008B" w:rsidRDefault="00BB189C" w:rsidP="00BB18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MX"/>
              </w:rPr>
            </w:pPr>
          </w:p>
        </w:tc>
      </w:tr>
    </w:tbl>
    <w:p w14:paraId="4EB0CCFE" w14:textId="77777777" w:rsidR="00C325A7" w:rsidRPr="0022008B" w:rsidRDefault="0017768C" w:rsidP="00C314F1">
      <w:pPr>
        <w:pStyle w:val="Texto"/>
        <w:numPr>
          <w:ilvl w:val="0"/>
          <w:numId w:val="11"/>
        </w:numPr>
        <w:spacing w:after="0" w:line="240" w:lineRule="exact"/>
        <w:ind w:left="780"/>
        <w:rPr>
          <w:rFonts w:ascii="Calibri" w:hAnsi="Calibri" w:cs="Arial"/>
          <w:sz w:val="20"/>
          <w:lang w:val="es-MX"/>
        </w:rPr>
      </w:pPr>
      <w:r w:rsidRPr="0022008B">
        <w:rPr>
          <w:rFonts w:ascii="Calibri" w:hAnsi="Calibri" w:cs="Arial"/>
          <w:sz w:val="20"/>
          <w:lang w:val="es-MX"/>
        </w:rPr>
        <w:t xml:space="preserve">Los montos que conforman el saldo de </w:t>
      </w:r>
      <w:r w:rsidRPr="0022008B">
        <w:rPr>
          <w:rFonts w:ascii="Calibri" w:hAnsi="Calibri" w:cs="Arial"/>
          <w:b/>
          <w:sz w:val="20"/>
          <w:lang w:val="es-MX"/>
        </w:rPr>
        <w:t>Inversiones Financieras</w:t>
      </w:r>
      <w:r w:rsidR="00424C40" w:rsidRPr="0022008B">
        <w:rPr>
          <w:rFonts w:ascii="Calibri" w:hAnsi="Calibri" w:cs="Arial"/>
          <w:b/>
          <w:sz w:val="20"/>
          <w:lang w:val="es-MX"/>
        </w:rPr>
        <w:t xml:space="preserve"> a largo plazo</w:t>
      </w:r>
      <w:r w:rsidRPr="0022008B">
        <w:rPr>
          <w:rFonts w:ascii="Calibri" w:hAnsi="Calibri" w:cs="Arial"/>
          <w:sz w:val="20"/>
          <w:lang w:val="es-MX"/>
        </w:rPr>
        <w:t xml:space="preserve"> son:</w:t>
      </w: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8F41BC" w:rsidRPr="0022008B" w14:paraId="3141A7F4" w14:textId="77777777" w:rsidTr="004C3412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FC85" w14:textId="77777777" w:rsidR="008F41BC" w:rsidRPr="0022008B" w:rsidRDefault="008F41BC" w:rsidP="008F41BC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68C4" w14:textId="77777777" w:rsidR="008F41BC" w:rsidRPr="0022008B" w:rsidRDefault="008F41BC" w:rsidP="008F41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D0CA" w14:textId="77777777" w:rsidR="008F41BC" w:rsidRPr="0022008B" w:rsidRDefault="008F41BC" w:rsidP="008F41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MX"/>
              </w:rPr>
            </w:pPr>
          </w:p>
        </w:tc>
      </w:tr>
      <w:tr w:rsidR="008F41BC" w:rsidRPr="0022008B" w14:paraId="1D22B071" w14:textId="77777777" w:rsidTr="00E3242E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3ED51BED" w14:textId="77777777" w:rsidR="008F41BC" w:rsidRPr="00E3242E" w:rsidRDefault="00C325A7" w:rsidP="008F41BC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</w:pPr>
            <w:r w:rsidRPr="00E3242E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109D163D" w14:textId="1693D978" w:rsidR="008F41BC" w:rsidRPr="00E3242E" w:rsidRDefault="008F41BC" w:rsidP="00E3242E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</w:pPr>
            <w:r w:rsidRPr="00E3242E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DE188B" w:rsidRPr="00E3242E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E3242E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756ACC0B" w14:textId="0DC74ECC" w:rsidR="00DE188B" w:rsidRPr="00E3242E" w:rsidRDefault="008F41BC" w:rsidP="00E3242E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</w:pPr>
            <w:r w:rsidRPr="00E3242E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E3242E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21</w:t>
            </w:r>
          </w:p>
        </w:tc>
      </w:tr>
      <w:tr w:rsidR="008F41BC" w:rsidRPr="0022008B" w14:paraId="71689D49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7AF00" w14:textId="77777777" w:rsidR="008F41BC" w:rsidRPr="0022008B" w:rsidRDefault="008F41BC" w:rsidP="008F41BC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Administración Portuaria Integral de Tamaulipas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16593" w14:textId="77777777" w:rsidR="008F41BC" w:rsidRPr="0022008B" w:rsidRDefault="008F41BC" w:rsidP="008F41BC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27252" w14:textId="77777777" w:rsidR="008F41BC" w:rsidRPr="0022008B" w:rsidRDefault="008F41BC" w:rsidP="008F41BC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8F41BC" w:rsidRPr="0022008B" w14:paraId="3BE1F427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6F021" w14:textId="1B3DB414" w:rsidR="008F41BC" w:rsidRPr="0022008B" w:rsidRDefault="0061291C" w:rsidP="008F41BC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 xml:space="preserve">Patronato del </w:t>
            </w: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Centro de Convenciones y Exposiciones de Tampico A.C.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71081" w14:textId="77777777" w:rsidR="008F41BC" w:rsidRPr="0022008B" w:rsidRDefault="008F41BC" w:rsidP="008F41BC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121FF" w14:textId="77777777" w:rsidR="008F41BC" w:rsidRPr="0022008B" w:rsidRDefault="008F41BC" w:rsidP="008F41BC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8F41BC" w:rsidRPr="0022008B" w14:paraId="13310A95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03EB4" w14:textId="77777777" w:rsidR="008F41BC" w:rsidRPr="0022008B" w:rsidRDefault="008F41BC" w:rsidP="008F41BC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Desarrollo Turístico de Playa Miramar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2649F" w14:textId="77777777" w:rsidR="008F41BC" w:rsidRPr="0022008B" w:rsidRDefault="00DE188B" w:rsidP="008F41BC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AEA73" w14:textId="77777777" w:rsidR="008F41BC" w:rsidRPr="0022008B" w:rsidRDefault="008F41BC" w:rsidP="008F41BC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8F41BC" w:rsidRPr="0022008B" w14:paraId="1D56C67D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FB092" w14:textId="77777777" w:rsidR="008F41BC" w:rsidRPr="0022008B" w:rsidRDefault="008F41BC" w:rsidP="008F41BC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Puerto Aéreo de Soto La Marina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5C4F3" w14:textId="77777777" w:rsidR="008F41BC" w:rsidRPr="0022008B" w:rsidRDefault="008F41BC" w:rsidP="008F41BC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19E68" w14:textId="77777777" w:rsidR="008F41BC" w:rsidRPr="0022008B" w:rsidRDefault="008F41BC" w:rsidP="008F41BC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8F41BC" w:rsidRPr="0022008B" w14:paraId="34A1BE1F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9608F" w14:textId="77777777" w:rsidR="008F41BC" w:rsidRPr="0022008B" w:rsidRDefault="008F41BC" w:rsidP="008F41BC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Servicios Aeroportuarios de Tamaulipas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A1BCC" w14:textId="77777777" w:rsidR="008F41BC" w:rsidRPr="0022008B" w:rsidRDefault="008F41BC" w:rsidP="008F41BC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956C0" w14:textId="77777777" w:rsidR="008F41BC" w:rsidRPr="0022008B" w:rsidRDefault="008F41BC" w:rsidP="008F41BC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8F41BC" w:rsidRPr="0022008B" w14:paraId="7F20A0FE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771D8" w14:textId="77777777" w:rsidR="008F41BC" w:rsidRPr="0022008B" w:rsidRDefault="008F41BC" w:rsidP="008F41BC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Tam</w:t>
            </w:r>
            <w:proofErr w:type="spellEnd"/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 xml:space="preserve"> Energía Alianza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7495C" w14:textId="77777777" w:rsidR="008F41BC" w:rsidRPr="0022008B" w:rsidRDefault="008F41BC" w:rsidP="008F41BC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5F264" w14:textId="77777777" w:rsidR="008F41BC" w:rsidRPr="0022008B" w:rsidRDefault="008F41BC" w:rsidP="008F41BC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8F41BC" w:rsidRPr="0022008B" w14:paraId="51715915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D3918" w14:textId="74229D2B" w:rsidR="008F41BC" w:rsidRPr="0022008B" w:rsidRDefault="008F41BC" w:rsidP="008F41BC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Promotora para el Desarrollo de Tamaulipas</w:t>
            </w:r>
            <w:r w:rsidR="00536705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41B45" w14:textId="77777777" w:rsidR="008F41BC" w:rsidRPr="0022008B" w:rsidRDefault="008F41BC" w:rsidP="008F41BC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6FFD4" w14:textId="77777777" w:rsidR="008F41BC" w:rsidRPr="0022008B" w:rsidRDefault="008F41BC" w:rsidP="008F41BC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8F41BC" w:rsidRPr="0022008B" w14:paraId="6A3B4C14" w14:textId="77777777" w:rsidTr="004C3412">
        <w:trPr>
          <w:trHeight w:val="397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35838" w14:textId="77777777" w:rsidR="008F41BC" w:rsidRPr="0022008B" w:rsidRDefault="008F41BC" w:rsidP="008F41BC">
            <w:pPr>
              <w:spacing w:after="0" w:line="240" w:lineRule="auto"/>
              <w:jc w:val="right"/>
              <w:rPr>
                <w:rFonts w:eastAsia="Times New Roman" w:cs="Helvetica"/>
                <w:b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b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C0ACC" w14:textId="77777777" w:rsidR="008F41BC" w:rsidRPr="0022008B" w:rsidRDefault="00DE188B" w:rsidP="008F41BC">
            <w:pPr>
              <w:spacing w:after="0" w:line="240" w:lineRule="auto"/>
              <w:jc w:val="right"/>
              <w:rPr>
                <w:rFonts w:eastAsia="Times New Roman" w:cs="Helvetica"/>
                <w:b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b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725A0" w14:textId="77777777" w:rsidR="008F41BC" w:rsidRPr="0022008B" w:rsidRDefault="008F41BC" w:rsidP="008F41BC">
            <w:pPr>
              <w:spacing w:after="0" w:line="240" w:lineRule="auto"/>
              <w:jc w:val="right"/>
              <w:rPr>
                <w:rFonts w:eastAsia="Times New Roman" w:cs="Helvetica"/>
                <w:b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b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</w:tbl>
    <w:p w14:paraId="7FE29D1D" w14:textId="77777777" w:rsidR="00E97E17" w:rsidRPr="0022008B" w:rsidRDefault="00E97E17" w:rsidP="0017768C">
      <w:pPr>
        <w:pStyle w:val="Texto"/>
        <w:spacing w:after="0" w:line="240" w:lineRule="exact"/>
        <w:ind w:firstLine="0"/>
        <w:rPr>
          <w:rFonts w:ascii="Calibri" w:hAnsi="Calibri" w:cs="Arial"/>
          <w:sz w:val="20"/>
          <w:lang w:val="es-MX"/>
        </w:rPr>
      </w:pPr>
    </w:p>
    <w:p w14:paraId="5C1D4FB0" w14:textId="77777777" w:rsidR="0017768C" w:rsidRPr="0022008B" w:rsidRDefault="0017768C" w:rsidP="0017768C">
      <w:pPr>
        <w:pStyle w:val="Texto"/>
        <w:spacing w:after="0" w:line="240" w:lineRule="exact"/>
        <w:rPr>
          <w:rFonts w:ascii="Calibri" w:hAnsi="Calibri" w:cs="Arial"/>
          <w:sz w:val="20"/>
          <w:lang w:val="es-MX"/>
        </w:rPr>
      </w:pPr>
    </w:p>
    <w:p w14:paraId="6B86E967" w14:textId="3A529937" w:rsidR="00C314F1" w:rsidRPr="0022008B" w:rsidRDefault="00C314F1" w:rsidP="00C314F1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80"/>
        <w:jc w:val="both"/>
        <w:rPr>
          <w:rFonts w:eastAsia="Arial" w:cs="Arial"/>
          <w:color w:val="000000"/>
          <w:sz w:val="20"/>
          <w:szCs w:val="18"/>
        </w:rPr>
      </w:pPr>
      <w:r w:rsidRPr="0022008B">
        <w:rPr>
          <w:rFonts w:eastAsia="Arial" w:cs="Arial"/>
          <w:color w:val="000000"/>
          <w:sz w:val="20"/>
          <w:szCs w:val="18"/>
        </w:rPr>
        <w:t xml:space="preserve">Los montos que conforman el saldo de </w:t>
      </w:r>
      <w:r w:rsidRPr="0022008B">
        <w:rPr>
          <w:rFonts w:eastAsia="Arial" w:cs="Arial"/>
          <w:b/>
          <w:color w:val="000000"/>
          <w:sz w:val="20"/>
          <w:szCs w:val="18"/>
        </w:rPr>
        <w:t>Bienes Muebles, Inmuebles e Intangibles,</w:t>
      </w:r>
      <w:r w:rsidRPr="0022008B">
        <w:rPr>
          <w:b/>
          <w:sz w:val="24"/>
        </w:rPr>
        <w:t xml:space="preserve"> </w:t>
      </w:r>
      <w:r w:rsidRPr="0022008B">
        <w:rPr>
          <w:rFonts w:eastAsia="Arial" w:cs="Arial"/>
          <w:b/>
          <w:color w:val="000000"/>
          <w:sz w:val="20"/>
          <w:szCs w:val="18"/>
        </w:rPr>
        <w:t>Depreciación, Deterioro y Amortización Acumuladas de Bienes Activos Diferidos y Estimación por Pérdida o Deterioro de Activos No Circulantes</w:t>
      </w:r>
      <w:r w:rsidRPr="0022008B">
        <w:rPr>
          <w:rFonts w:eastAsia="Arial" w:cs="Arial"/>
          <w:color w:val="000000"/>
          <w:sz w:val="20"/>
          <w:szCs w:val="18"/>
        </w:rPr>
        <w:t xml:space="preserve"> está conformado de la siguiente manera: </w:t>
      </w:r>
    </w:p>
    <w:p w14:paraId="0DCCB211" w14:textId="790E3C1A" w:rsidR="004C3412" w:rsidRPr="0022008B" w:rsidRDefault="004C3412" w:rsidP="004C341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="780"/>
        <w:jc w:val="both"/>
        <w:rPr>
          <w:rFonts w:eastAsia="Arial" w:cs="Arial"/>
          <w:color w:val="000000"/>
          <w:sz w:val="20"/>
          <w:szCs w:val="18"/>
        </w:rPr>
      </w:pPr>
    </w:p>
    <w:p w14:paraId="31B505C9" w14:textId="77777777" w:rsidR="00BE1DD7" w:rsidRPr="0022008B" w:rsidRDefault="00BE1DD7" w:rsidP="00BE1DD7">
      <w:pPr>
        <w:pStyle w:val="Texto"/>
        <w:spacing w:after="0" w:line="240" w:lineRule="exact"/>
        <w:ind w:left="780" w:firstLine="0"/>
        <w:rPr>
          <w:rFonts w:ascii="Calibri" w:hAnsi="Calibri" w:cs="Arial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C325A7" w:rsidRPr="0022008B" w14:paraId="3EBBDAA6" w14:textId="77777777" w:rsidTr="00E3242E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08ABC31E" w14:textId="77777777" w:rsidR="00C325A7" w:rsidRPr="00E3242E" w:rsidRDefault="00C325A7" w:rsidP="00C325A7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</w:pPr>
            <w:r w:rsidRPr="00E3242E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40691A3C" w14:textId="0DFABD5E" w:rsidR="00C325A7" w:rsidRPr="00E3242E" w:rsidRDefault="00C325A7" w:rsidP="00E3242E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</w:pPr>
            <w:r w:rsidRPr="00E3242E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DE188B" w:rsidRPr="00E3242E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E3242E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1B203C73" w14:textId="778460E2" w:rsidR="00C325A7" w:rsidRPr="00E3242E" w:rsidRDefault="00C325A7" w:rsidP="00E3242E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</w:pPr>
            <w:r w:rsidRPr="00E3242E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E3242E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21</w:t>
            </w:r>
          </w:p>
        </w:tc>
      </w:tr>
      <w:tr w:rsidR="00CD63C6" w:rsidRPr="0022008B" w14:paraId="59CFD55F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FE819" w14:textId="77777777" w:rsidR="00CD63C6" w:rsidRPr="0022008B" w:rsidRDefault="00CD63C6" w:rsidP="00C325A7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Administración Portuaria Integral de Tamaulipas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7E019" w14:textId="01262719" w:rsidR="00CD63C6" w:rsidRPr="0022008B" w:rsidRDefault="00CD63C6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31,391,174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CF0D5" w14:textId="0A267B61" w:rsidR="00CD63C6" w:rsidRPr="0022008B" w:rsidRDefault="00CD63C6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26,251,440</w:t>
            </w:r>
          </w:p>
        </w:tc>
      </w:tr>
      <w:tr w:rsidR="00CD63C6" w:rsidRPr="0022008B" w14:paraId="5F307A07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98DFC" w14:textId="03F80DAC" w:rsidR="00CD63C6" w:rsidRPr="0022008B" w:rsidRDefault="0061291C" w:rsidP="00C325A7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 xml:space="preserve">Patronato del </w:t>
            </w: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Centro de Convenciones y Exposiciones de Tampico A.C.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8B950" w14:textId="2432D624" w:rsidR="00CD63C6" w:rsidRPr="0022008B" w:rsidRDefault="00CD63C6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168,494,982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A17D0" w14:textId="43A91395" w:rsidR="00CD63C6" w:rsidRPr="0022008B" w:rsidRDefault="00CD63C6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193,446,787</w:t>
            </w:r>
          </w:p>
        </w:tc>
      </w:tr>
      <w:tr w:rsidR="00CD63C6" w:rsidRPr="0022008B" w14:paraId="10DC2BFD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634DC" w14:textId="77777777" w:rsidR="00CD63C6" w:rsidRPr="0022008B" w:rsidRDefault="00CD63C6" w:rsidP="00C325A7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Desarrollo Turístico de Playa Miramar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6BF5B" w14:textId="51B2E5A4" w:rsidR="00CD63C6" w:rsidRPr="0022008B" w:rsidRDefault="00CD63C6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14,045,004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7BAF6" w14:textId="1B13AD68" w:rsidR="00CD63C6" w:rsidRPr="0022008B" w:rsidRDefault="00CD63C6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14,034,143</w:t>
            </w:r>
          </w:p>
        </w:tc>
      </w:tr>
      <w:tr w:rsidR="00CD63C6" w:rsidRPr="0022008B" w14:paraId="25B84C10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03A5C" w14:textId="77777777" w:rsidR="00CD63C6" w:rsidRPr="0022008B" w:rsidRDefault="00CD63C6" w:rsidP="00C325A7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Puerto Aéreo de Soto La Marina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BD721" w14:textId="03E349B4" w:rsidR="00CD63C6" w:rsidRPr="0022008B" w:rsidRDefault="00CD63C6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8E28F" w14:textId="2DBDE038" w:rsidR="00CD63C6" w:rsidRPr="0022008B" w:rsidRDefault="00CD63C6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20,000,000</w:t>
            </w:r>
          </w:p>
        </w:tc>
      </w:tr>
      <w:tr w:rsidR="00CD63C6" w:rsidRPr="0022008B" w14:paraId="2740719B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AB990" w14:textId="77777777" w:rsidR="00CD63C6" w:rsidRPr="0022008B" w:rsidRDefault="00CD63C6" w:rsidP="00C325A7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Servicios Aeroportuarios de Tamaulipas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D8230" w14:textId="4E1029CD" w:rsidR="00CD63C6" w:rsidRPr="0022008B" w:rsidRDefault="00CD63C6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819BE" w14:textId="44066D48" w:rsidR="00CD63C6" w:rsidRPr="0022008B" w:rsidRDefault="00CD63C6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D63C6" w:rsidRPr="0022008B" w14:paraId="18CCB34D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30A38" w14:textId="77777777" w:rsidR="00CD63C6" w:rsidRPr="0022008B" w:rsidRDefault="00CD63C6" w:rsidP="00C325A7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Tam</w:t>
            </w:r>
            <w:proofErr w:type="spellEnd"/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 xml:space="preserve"> Energía Alianza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BE80E" w14:textId="718AFCC5" w:rsidR="00CD63C6" w:rsidRPr="0022008B" w:rsidRDefault="00CD63C6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20F2A" w14:textId="0C4AA990" w:rsidR="00CD63C6" w:rsidRPr="0022008B" w:rsidRDefault="00CD63C6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121,836</w:t>
            </w:r>
          </w:p>
        </w:tc>
      </w:tr>
      <w:tr w:rsidR="00CD63C6" w:rsidRPr="0022008B" w14:paraId="76107924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750E4" w14:textId="5EC948F5" w:rsidR="00CD63C6" w:rsidRPr="0022008B" w:rsidRDefault="00CD63C6" w:rsidP="00A25DB0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Promotora para el Desarrollo de Tamaulipas</w:t>
            </w:r>
            <w:r w:rsidR="00536705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, S.A. d</w:t>
            </w:r>
            <w:r w:rsidR="00A25DB0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 xml:space="preserve">e </w:t>
            </w:r>
            <w:r w:rsidR="00536705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6EBFB" w14:textId="6A2D8BCF" w:rsidR="00CD63C6" w:rsidRPr="0022008B" w:rsidRDefault="00CD63C6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204,955,111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7DC06" w14:textId="3510F6E7" w:rsidR="00CD63C6" w:rsidRPr="0022008B" w:rsidRDefault="00CD63C6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204,759,844</w:t>
            </w:r>
          </w:p>
        </w:tc>
      </w:tr>
      <w:tr w:rsidR="00CD63C6" w:rsidRPr="0022008B" w14:paraId="0DF4CFFF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4454C" w14:textId="77777777" w:rsidR="00CD63C6" w:rsidRPr="0022008B" w:rsidRDefault="00CD63C6" w:rsidP="00C325A7">
            <w:pPr>
              <w:spacing w:after="0" w:line="240" w:lineRule="auto"/>
              <w:jc w:val="right"/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3721D" w14:textId="3E15E6C6" w:rsidR="00CD63C6" w:rsidRPr="0022008B" w:rsidRDefault="00CD63C6" w:rsidP="00DE188B">
            <w:pPr>
              <w:spacing w:after="0"/>
              <w:jc w:val="right"/>
              <w:rPr>
                <w:rFonts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438,918,611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DA5F6" w14:textId="4CE183AB" w:rsidR="00CD63C6" w:rsidRPr="0022008B" w:rsidRDefault="00CD63C6" w:rsidP="00DE188B">
            <w:pPr>
              <w:spacing w:after="0"/>
              <w:jc w:val="right"/>
              <w:rPr>
                <w:rFonts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458,614,050</w:t>
            </w:r>
          </w:p>
        </w:tc>
      </w:tr>
    </w:tbl>
    <w:p w14:paraId="03DC2668" w14:textId="77777777" w:rsidR="0017768C" w:rsidRDefault="0017768C" w:rsidP="0017768C">
      <w:pPr>
        <w:pStyle w:val="Texto"/>
        <w:spacing w:after="0" w:line="240" w:lineRule="exact"/>
        <w:ind w:firstLine="0"/>
        <w:rPr>
          <w:rFonts w:ascii="Calibri" w:hAnsi="Calibri" w:cs="Arial"/>
          <w:sz w:val="20"/>
          <w:lang w:val="es-MX"/>
        </w:rPr>
      </w:pPr>
    </w:p>
    <w:p w14:paraId="12988AC2" w14:textId="77777777" w:rsidR="0073385E" w:rsidRPr="0022008B" w:rsidRDefault="0073385E" w:rsidP="0017768C">
      <w:pPr>
        <w:pStyle w:val="Texto"/>
        <w:spacing w:after="0" w:line="240" w:lineRule="exact"/>
        <w:ind w:firstLine="0"/>
        <w:rPr>
          <w:rFonts w:ascii="Calibri" w:hAnsi="Calibri" w:cs="Arial"/>
          <w:sz w:val="20"/>
          <w:lang w:val="es-MX"/>
        </w:rPr>
      </w:pPr>
    </w:p>
    <w:p w14:paraId="4DC29D40" w14:textId="77777777" w:rsidR="00C314F1" w:rsidRPr="0022008B" w:rsidRDefault="00C314F1" w:rsidP="00FE5680">
      <w:pPr>
        <w:pStyle w:val="Texto"/>
        <w:numPr>
          <w:ilvl w:val="0"/>
          <w:numId w:val="11"/>
        </w:numPr>
        <w:spacing w:after="0" w:line="240" w:lineRule="exact"/>
        <w:ind w:left="780"/>
        <w:rPr>
          <w:rFonts w:ascii="Calibri" w:hAnsi="Calibri" w:cs="Arial"/>
          <w:sz w:val="20"/>
          <w:lang w:val="es-MX"/>
        </w:rPr>
      </w:pPr>
      <w:r w:rsidRPr="0022008B">
        <w:rPr>
          <w:rFonts w:ascii="Calibri" w:hAnsi="Calibri" w:cs="Arial"/>
          <w:sz w:val="20"/>
          <w:lang w:val="es-MX"/>
        </w:rPr>
        <w:t xml:space="preserve">Los montos que conforman el saldo de </w:t>
      </w:r>
      <w:r w:rsidRPr="0022008B">
        <w:rPr>
          <w:rFonts w:ascii="Calibri" w:hAnsi="Calibri" w:cs="Arial"/>
          <w:b/>
          <w:sz w:val="20"/>
          <w:lang w:val="es-MX"/>
        </w:rPr>
        <w:t>Otros Activos de Corto y Largo Plazo</w:t>
      </w:r>
      <w:r w:rsidRPr="0022008B">
        <w:rPr>
          <w:rFonts w:ascii="Calibri" w:hAnsi="Calibri" w:cs="Arial"/>
          <w:sz w:val="20"/>
          <w:lang w:val="es-MX"/>
        </w:rPr>
        <w:t xml:space="preserve"> está conformado de la siguiente manera:</w:t>
      </w:r>
    </w:p>
    <w:p w14:paraId="3E178361" w14:textId="77777777" w:rsidR="00BE1DD7" w:rsidRPr="0022008B" w:rsidRDefault="00BE1DD7" w:rsidP="00BE1DD7">
      <w:pPr>
        <w:pStyle w:val="Texto"/>
        <w:spacing w:after="0" w:line="240" w:lineRule="exact"/>
        <w:ind w:left="780" w:firstLine="0"/>
        <w:rPr>
          <w:rFonts w:ascii="Calibri" w:hAnsi="Calibri" w:cs="Arial"/>
          <w:sz w:val="20"/>
          <w:lang w:val="es-MX"/>
        </w:rPr>
      </w:pPr>
    </w:p>
    <w:p w14:paraId="271805FE" w14:textId="77777777" w:rsidR="0017768C" w:rsidRPr="0022008B" w:rsidRDefault="0017768C" w:rsidP="0017768C">
      <w:pPr>
        <w:pStyle w:val="Texto"/>
        <w:spacing w:after="0" w:line="240" w:lineRule="exact"/>
        <w:ind w:left="1008" w:firstLine="0"/>
        <w:rPr>
          <w:rFonts w:ascii="Calibri" w:hAnsi="Calibri" w:cs="Arial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886842" w:rsidRPr="0022008B" w14:paraId="7AEB48B1" w14:textId="77777777" w:rsidTr="00E3242E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5FAAAE5F" w14:textId="77777777" w:rsidR="00886842" w:rsidRPr="00E3242E" w:rsidRDefault="00886842" w:rsidP="00886842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</w:pPr>
            <w:r w:rsidRPr="00E3242E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31F06F32" w14:textId="208F5758" w:rsidR="00886842" w:rsidRPr="00E3242E" w:rsidRDefault="00886842" w:rsidP="00E3242E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</w:pPr>
            <w:r w:rsidRPr="00E3242E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DE188B" w:rsidRPr="00E3242E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E3242E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6FE68E3A" w14:textId="7EFF1909" w:rsidR="00886842" w:rsidRPr="00E3242E" w:rsidRDefault="00886842" w:rsidP="00E3242E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</w:pPr>
            <w:r w:rsidRPr="00E3242E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E3242E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21</w:t>
            </w:r>
          </w:p>
        </w:tc>
      </w:tr>
      <w:tr w:rsidR="00CD63C6" w:rsidRPr="0022008B" w14:paraId="32A5AF28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0B7CC" w14:textId="77777777" w:rsidR="00CD63C6" w:rsidRPr="0022008B" w:rsidRDefault="00CD63C6" w:rsidP="00886842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Administración Portuaria Integral de Tamaulipas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7CC93" w14:textId="0ADDD734" w:rsidR="00CD63C6" w:rsidRPr="0022008B" w:rsidRDefault="00CD63C6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FF779" w14:textId="3378E049" w:rsidR="00CD63C6" w:rsidRPr="0022008B" w:rsidRDefault="00CD63C6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F30CA" w:rsidRPr="0022008B" w14:paraId="6194CF9B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D4EFA" w14:textId="1DD397B1" w:rsidR="00FF30CA" w:rsidRPr="0022008B" w:rsidRDefault="0061291C" w:rsidP="00886842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 xml:space="preserve">Patronato del </w:t>
            </w: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Centro de Convenciones y Exposiciones de Tampico A.C.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B7E32" w14:textId="4008F3DB" w:rsidR="00FF30CA" w:rsidRPr="0022008B" w:rsidRDefault="00FF30CA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783,646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538E7" w14:textId="339A2578" w:rsidR="00FF30CA" w:rsidRPr="0022008B" w:rsidRDefault="00FF30CA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783,642</w:t>
            </w:r>
          </w:p>
        </w:tc>
      </w:tr>
      <w:tr w:rsidR="00FF30CA" w:rsidRPr="0022008B" w14:paraId="26674B58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D5769" w14:textId="77777777" w:rsidR="00FF30CA" w:rsidRPr="0022008B" w:rsidRDefault="00FF30CA" w:rsidP="00886842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Desarrollo Turístico de Playa Miramar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F126A" w14:textId="077ED6DE" w:rsidR="00FF30CA" w:rsidRPr="0022008B" w:rsidRDefault="00FF30CA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239FC" w14:textId="7402109B" w:rsidR="00FF30CA" w:rsidRPr="0022008B" w:rsidRDefault="00FF30CA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F30CA" w:rsidRPr="0022008B" w14:paraId="63A551D6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23DCB" w14:textId="77777777" w:rsidR="00FF30CA" w:rsidRPr="0022008B" w:rsidRDefault="00FF30CA" w:rsidP="00886842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Puerto Aéreo de Soto La Marina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971E2" w14:textId="532E5C25" w:rsidR="00FF30CA" w:rsidRPr="0022008B" w:rsidRDefault="00FF30CA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2BC7A" w14:textId="640EECDB" w:rsidR="00FF30CA" w:rsidRPr="0022008B" w:rsidRDefault="00FF30CA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F30CA" w:rsidRPr="0022008B" w14:paraId="71D7BBB0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15D73" w14:textId="77777777" w:rsidR="00FF30CA" w:rsidRPr="0022008B" w:rsidRDefault="00FF30CA" w:rsidP="00886842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Servicios Aeroportuarios de Tamaulipas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AF565" w14:textId="69A046A1" w:rsidR="00FF30CA" w:rsidRPr="0022008B" w:rsidRDefault="00FF30CA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4FDC1" w14:textId="6A112556" w:rsidR="00FF30CA" w:rsidRPr="0022008B" w:rsidRDefault="00FF30CA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F30CA" w:rsidRPr="0022008B" w14:paraId="78203493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84253" w14:textId="77777777" w:rsidR="00FF30CA" w:rsidRPr="0022008B" w:rsidRDefault="00FF30CA" w:rsidP="00886842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Tam</w:t>
            </w:r>
            <w:proofErr w:type="spellEnd"/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 xml:space="preserve"> Energía Alianza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55FDD" w14:textId="40375FB2" w:rsidR="00FF30CA" w:rsidRPr="0022008B" w:rsidRDefault="00FF30CA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B88E9" w14:textId="5412E133" w:rsidR="00FF30CA" w:rsidRPr="0022008B" w:rsidRDefault="00FF30CA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F30CA" w:rsidRPr="0022008B" w14:paraId="3A663391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DD4C1" w14:textId="4A82549B" w:rsidR="00FF30CA" w:rsidRPr="0022008B" w:rsidRDefault="00FF30CA" w:rsidP="00886842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Promotora para el Desarrollo de Tamaulipas</w:t>
            </w:r>
            <w:r w:rsidR="00536705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, S.A. de 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7B294" w14:textId="0C869922" w:rsidR="00FF30CA" w:rsidRPr="0022008B" w:rsidRDefault="00FF30CA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A8FAA" w14:textId="503E5F27" w:rsidR="00FF30CA" w:rsidRPr="0022008B" w:rsidRDefault="00FF30CA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F30CA" w:rsidRPr="0022008B" w14:paraId="5848B0D4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50E19" w14:textId="77777777" w:rsidR="00FF30CA" w:rsidRPr="0022008B" w:rsidRDefault="00FF30CA" w:rsidP="00886842">
            <w:pPr>
              <w:spacing w:after="0" w:line="240" w:lineRule="auto"/>
              <w:jc w:val="right"/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ADFC6" w14:textId="6F438300" w:rsidR="00FF30CA" w:rsidRPr="0022008B" w:rsidRDefault="00FF30CA" w:rsidP="00DE188B">
            <w:pPr>
              <w:spacing w:after="0"/>
              <w:jc w:val="right"/>
              <w:rPr>
                <w:rFonts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784,565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79128" w14:textId="2748096A" w:rsidR="00FF30CA" w:rsidRPr="0022008B" w:rsidRDefault="00FF30CA" w:rsidP="00DE188B">
            <w:pPr>
              <w:spacing w:after="0"/>
              <w:jc w:val="right"/>
              <w:rPr>
                <w:rFonts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783,642</w:t>
            </w:r>
          </w:p>
        </w:tc>
      </w:tr>
    </w:tbl>
    <w:p w14:paraId="77B4943F" w14:textId="77777777" w:rsidR="00BE1DD7" w:rsidRPr="0022008B" w:rsidRDefault="00BE1DD7" w:rsidP="00BE1DD7">
      <w:pPr>
        <w:pStyle w:val="Texto"/>
        <w:spacing w:after="0" w:line="240" w:lineRule="exact"/>
        <w:ind w:left="780" w:firstLine="0"/>
        <w:rPr>
          <w:rFonts w:ascii="Calibri" w:hAnsi="Calibri" w:cs="Arial"/>
          <w:sz w:val="20"/>
          <w:lang w:val="es-MX"/>
        </w:rPr>
      </w:pPr>
    </w:p>
    <w:p w14:paraId="65A82FEB" w14:textId="77777777" w:rsidR="00BE1DD7" w:rsidRPr="0022008B" w:rsidRDefault="00BE1DD7" w:rsidP="00BE1DD7">
      <w:pPr>
        <w:pStyle w:val="Texto"/>
        <w:spacing w:after="0" w:line="240" w:lineRule="exact"/>
        <w:ind w:left="780" w:firstLine="0"/>
        <w:rPr>
          <w:rFonts w:ascii="Calibri" w:hAnsi="Calibri" w:cs="Arial"/>
          <w:sz w:val="20"/>
          <w:lang w:val="es-MX"/>
        </w:rPr>
      </w:pPr>
    </w:p>
    <w:p w14:paraId="00432E1B" w14:textId="77777777" w:rsidR="009D1E0B" w:rsidRPr="0022008B" w:rsidRDefault="009D1E0B" w:rsidP="00FE5680">
      <w:pPr>
        <w:pStyle w:val="Texto"/>
        <w:numPr>
          <w:ilvl w:val="0"/>
          <w:numId w:val="11"/>
        </w:numPr>
        <w:spacing w:after="0" w:line="240" w:lineRule="exact"/>
        <w:ind w:left="780"/>
        <w:rPr>
          <w:rFonts w:ascii="Calibri" w:hAnsi="Calibri" w:cs="Arial"/>
          <w:sz w:val="20"/>
          <w:lang w:val="es-MX"/>
        </w:rPr>
      </w:pPr>
      <w:r w:rsidRPr="0022008B">
        <w:rPr>
          <w:rFonts w:ascii="Calibri" w:hAnsi="Calibri" w:cs="Arial"/>
          <w:sz w:val="20"/>
          <w:lang w:val="es-MX"/>
        </w:rPr>
        <w:t xml:space="preserve">Los montos que conforman el saldo de </w:t>
      </w:r>
      <w:r w:rsidRPr="0022008B">
        <w:rPr>
          <w:rFonts w:ascii="Calibri" w:hAnsi="Calibri" w:cs="Arial"/>
          <w:b/>
          <w:sz w:val="20"/>
          <w:lang w:val="es-MX"/>
        </w:rPr>
        <w:t>Estimación por Pérdida o Deterioro de Activos Circulantes</w:t>
      </w:r>
      <w:r w:rsidRPr="0022008B">
        <w:rPr>
          <w:rFonts w:ascii="Calibri" w:hAnsi="Calibri" w:cs="Arial"/>
          <w:sz w:val="20"/>
          <w:lang w:val="es-MX"/>
        </w:rPr>
        <w:t xml:space="preserve"> está conformado de la siguiente manera:</w:t>
      </w:r>
    </w:p>
    <w:p w14:paraId="2C4C6C38" w14:textId="77777777" w:rsidR="009D1E0B" w:rsidRPr="0022008B" w:rsidRDefault="009D1E0B" w:rsidP="009D1E0B">
      <w:pPr>
        <w:pStyle w:val="Texto"/>
        <w:spacing w:after="0" w:line="240" w:lineRule="exact"/>
        <w:ind w:left="1008" w:firstLine="0"/>
        <w:rPr>
          <w:rFonts w:ascii="Calibri" w:hAnsi="Calibri" w:cs="Arial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6A77BA" w:rsidRPr="0022008B" w14:paraId="465A0DA7" w14:textId="77777777" w:rsidTr="00E91A64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0AE072D8" w14:textId="77777777" w:rsidR="006A77BA" w:rsidRPr="00E91A64" w:rsidRDefault="0010281B" w:rsidP="006A77BA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</w:pPr>
            <w:r w:rsidRPr="00E91A64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5FA289CE" w14:textId="2098F98F" w:rsidR="006A77BA" w:rsidRPr="00E91A64" w:rsidRDefault="006A77BA" w:rsidP="00E91A64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</w:pPr>
            <w:r w:rsidRPr="00E91A64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DE188B" w:rsidRPr="00E91A64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E91A64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798D8CA8" w14:textId="70F0A28B" w:rsidR="006A77BA" w:rsidRPr="00E91A64" w:rsidRDefault="006A77BA" w:rsidP="00E91A64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</w:pPr>
            <w:r w:rsidRPr="00E91A64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E91A64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21</w:t>
            </w:r>
          </w:p>
        </w:tc>
      </w:tr>
      <w:tr w:rsidR="006A77BA" w:rsidRPr="0022008B" w14:paraId="3CB73FDC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AACFE" w14:textId="77777777" w:rsidR="006A77BA" w:rsidRPr="0022008B" w:rsidRDefault="006A77BA" w:rsidP="006A77BA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Administración Portuaria Integral de Tamaulipas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B4047" w14:textId="77777777" w:rsidR="006A77BA" w:rsidRPr="0022008B" w:rsidRDefault="006A77BA" w:rsidP="006A77BA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D9985" w14:textId="77777777" w:rsidR="006A77BA" w:rsidRPr="0022008B" w:rsidRDefault="006A77BA" w:rsidP="006A77BA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6A77BA" w:rsidRPr="0022008B" w14:paraId="51D98313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9ABC5" w14:textId="180F2A5A" w:rsidR="006A77BA" w:rsidRPr="0022008B" w:rsidRDefault="0061291C" w:rsidP="006A77BA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 xml:space="preserve">Patronato del </w:t>
            </w: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Centro de Convenciones y Exposiciones de Tampico A.C.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F7E08" w14:textId="77777777" w:rsidR="006A77BA" w:rsidRPr="0022008B" w:rsidRDefault="006A77BA" w:rsidP="006A77BA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2CE19" w14:textId="77777777" w:rsidR="006A77BA" w:rsidRPr="0022008B" w:rsidRDefault="006A77BA" w:rsidP="006A77BA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6A77BA" w:rsidRPr="0022008B" w14:paraId="58FB1FA1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6629F" w14:textId="77777777" w:rsidR="006A77BA" w:rsidRPr="0022008B" w:rsidRDefault="006A77BA" w:rsidP="006A77BA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Desarrollo Turístico de Playa Miramar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224C2" w14:textId="77777777" w:rsidR="006A77BA" w:rsidRPr="0022008B" w:rsidRDefault="006A77BA" w:rsidP="006A77BA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90CC1" w14:textId="77777777" w:rsidR="006A77BA" w:rsidRPr="0022008B" w:rsidRDefault="006A77BA" w:rsidP="006A77BA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6A77BA" w:rsidRPr="0022008B" w14:paraId="1B0A1E77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94353" w14:textId="77777777" w:rsidR="006A77BA" w:rsidRPr="0022008B" w:rsidRDefault="006A77BA" w:rsidP="006A77BA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Puerto Aéreo de Soto La Marina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886D7" w14:textId="77777777" w:rsidR="006A77BA" w:rsidRPr="0022008B" w:rsidRDefault="006A77BA" w:rsidP="006A77BA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9CF14" w14:textId="77777777" w:rsidR="006A77BA" w:rsidRPr="0022008B" w:rsidRDefault="006A77BA" w:rsidP="006A77BA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6A77BA" w:rsidRPr="0022008B" w14:paraId="2F3AEAE3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F79CB" w14:textId="77777777" w:rsidR="006A77BA" w:rsidRPr="0022008B" w:rsidRDefault="006A77BA" w:rsidP="006A77BA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Servicios Aeroportuarios de Tamaulipas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0544A" w14:textId="77777777" w:rsidR="006A77BA" w:rsidRPr="0022008B" w:rsidRDefault="006A77BA" w:rsidP="006A77BA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E51F5" w14:textId="77777777" w:rsidR="006A77BA" w:rsidRPr="0022008B" w:rsidRDefault="006A77BA" w:rsidP="006A77BA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6A77BA" w:rsidRPr="0022008B" w14:paraId="45AAB2B0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1D9DD" w14:textId="77777777" w:rsidR="006A77BA" w:rsidRPr="0022008B" w:rsidRDefault="006A77BA" w:rsidP="006A77BA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Tam</w:t>
            </w:r>
            <w:proofErr w:type="spellEnd"/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 xml:space="preserve"> Energía Alianza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FAD22" w14:textId="77777777" w:rsidR="006A77BA" w:rsidRPr="0022008B" w:rsidRDefault="006A77BA" w:rsidP="006A77BA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1AD85" w14:textId="77777777" w:rsidR="006A77BA" w:rsidRPr="0022008B" w:rsidRDefault="006A77BA" w:rsidP="006A77BA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6A77BA" w:rsidRPr="0022008B" w14:paraId="32CA24E7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5EF04" w14:textId="04F4AC4F" w:rsidR="006A77BA" w:rsidRPr="0022008B" w:rsidRDefault="006A77BA" w:rsidP="006A77BA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Promotora para el Desarrollo de Tamaulipas</w:t>
            </w:r>
            <w:r w:rsidR="00536705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F4791" w14:textId="77777777" w:rsidR="006A77BA" w:rsidRPr="0022008B" w:rsidRDefault="006A77BA" w:rsidP="006A77BA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95AB9" w14:textId="77777777" w:rsidR="006A77BA" w:rsidRPr="0022008B" w:rsidRDefault="006A77BA" w:rsidP="006A77BA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6A77BA" w:rsidRPr="0022008B" w14:paraId="25359846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68684" w14:textId="77777777" w:rsidR="006A77BA" w:rsidRPr="0022008B" w:rsidRDefault="006A77BA" w:rsidP="006A77BA">
            <w:pPr>
              <w:spacing w:after="0" w:line="240" w:lineRule="auto"/>
              <w:jc w:val="right"/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32C33" w14:textId="77777777" w:rsidR="006A77BA" w:rsidRPr="0022008B" w:rsidRDefault="006A77BA" w:rsidP="006A77BA">
            <w:pPr>
              <w:spacing w:after="0" w:line="240" w:lineRule="auto"/>
              <w:jc w:val="right"/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38DD9" w14:textId="77777777" w:rsidR="006A77BA" w:rsidRPr="0022008B" w:rsidRDefault="006A77BA" w:rsidP="006A77BA">
            <w:pPr>
              <w:spacing w:after="0" w:line="240" w:lineRule="auto"/>
              <w:jc w:val="right"/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</w:tbl>
    <w:p w14:paraId="141F7220" w14:textId="77777777" w:rsidR="006A77BA" w:rsidRPr="0022008B" w:rsidRDefault="006A77BA" w:rsidP="009D1E0B">
      <w:pPr>
        <w:pStyle w:val="Texto"/>
        <w:spacing w:after="0" w:line="240" w:lineRule="exact"/>
        <w:ind w:left="1008" w:firstLine="0"/>
        <w:rPr>
          <w:rFonts w:ascii="Calibri" w:hAnsi="Calibri" w:cs="Arial"/>
          <w:sz w:val="20"/>
          <w:lang w:val="es-MX"/>
        </w:rPr>
      </w:pPr>
    </w:p>
    <w:p w14:paraId="1BDE1396" w14:textId="4C588E9E" w:rsidR="009D1E0B" w:rsidRDefault="009D1E0B" w:rsidP="00C74960">
      <w:pPr>
        <w:spacing w:after="0" w:line="240" w:lineRule="auto"/>
        <w:rPr>
          <w:rFonts w:cs="Arial"/>
          <w:sz w:val="20"/>
        </w:rPr>
      </w:pPr>
    </w:p>
    <w:p w14:paraId="5A98A0C3" w14:textId="77777777" w:rsidR="00E91A64" w:rsidRPr="0022008B" w:rsidRDefault="00E91A64" w:rsidP="00C74960">
      <w:pPr>
        <w:spacing w:after="0" w:line="240" w:lineRule="auto"/>
        <w:rPr>
          <w:rFonts w:eastAsia="Times New Roman" w:cs="Arial"/>
          <w:sz w:val="20"/>
          <w:szCs w:val="20"/>
          <w:lang w:eastAsia="es-ES"/>
        </w:rPr>
      </w:pPr>
    </w:p>
    <w:p w14:paraId="31A21113" w14:textId="77777777" w:rsidR="0017768C" w:rsidRPr="0022008B" w:rsidRDefault="0017768C" w:rsidP="00BE1DD7">
      <w:pPr>
        <w:spacing w:after="0" w:line="240" w:lineRule="auto"/>
        <w:ind w:left="420"/>
        <w:rPr>
          <w:b/>
          <w:smallCaps/>
          <w:sz w:val="20"/>
          <w:szCs w:val="20"/>
        </w:rPr>
      </w:pPr>
      <w:r w:rsidRPr="0022008B">
        <w:rPr>
          <w:b/>
          <w:smallCaps/>
          <w:sz w:val="20"/>
          <w:szCs w:val="20"/>
        </w:rPr>
        <w:t>II)</w:t>
      </w:r>
      <w:r w:rsidRPr="0022008B">
        <w:rPr>
          <w:b/>
          <w:smallCaps/>
          <w:sz w:val="20"/>
          <w:szCs w:val="20"/>
        </w:rPr>
        <w:tab/>
        <w:t>Pasivo</w:t>
      </w:r>
    </w:p>
    <w:p w14:paraId="3175C67E" w14:textId="77777777" w:rsidR="0017768C" w:rsidRPr="0022008B" w:rsidRDefault="0017768C" w:rsidP="0017768C">
      <w:pPr>
        <w:pStyle w:val="ROMANOS"/>
        <w:spacing w:after="0" w:line="240" w:lineRule="exact"/>
        <w:ind w:left="0" w:firstLine="0"/>
        <w:rPr>
          <w:rFonts w:ascii="Calibri" w:hAnsi="Calibri"/>
          <w:sz w:val="20"/>
          <w:szCs w:val="20"/>
          <w:lang w:val="es-MX"/>
        </w:rPr>
      </w:pPr>
    </w:p>
    <w:p w14:paraId="0E4C9948" w14:textId="77777777" w:rsidR="0017768C" w:rsidRPr="0022008B" w:rsidRDefault="0017768C" w:rsidP="00BE1DD7">
      <w:pPr>
        <w:pStyle w:val="ROMANOS"/>
        <w:numPr>
          <w:ilvl w:val="0"/>
          <w:numId w:val="12"/>
        </w:numPr>
        <w:spacing w:after="0" w:line="240" w:lineRule="exact"/>
        <w:ind w:left="780"/>
        <w:rPr>
          <w:rFonts w:ascii="Calibri" w:hAnsi="Calibri"/>
          <w:sz w:val="20"/>
          <w:szCs w:val="20"/>
          <w:lang w:val="es-MX"/>
        </w:rPr>
      </w:pPr>
      <w:r w:rsidRPr="0022008B">
        <w:rPr>
          <w:rFonts w:ascii="Calibri" w:hAnsi="Calibri"/>
          <w:sz w:val="20"/>
          <w:szCs w:val="20"/>
          <w:lang w:val="es-MX"/>
        </w:rPr>
        <w:t xml:space="preserve">Los montos que conforman el saldo de </w:t>
      </w:r>
      <w:r w:rsidRPr="0022008B">
        <w:rPr>
          <w:rFonts w:ascii="Calibri" w:hAnsi="Calibri"/>
          <w:b/>
          <w:sz w:val="20"/>
          <w:szCs w:val="20"/>
          <w:lang w:val="es-MX"/>
        </w:rPr>
        <w:t>Pasivo</w:t>
      </w:r>
      <w:r w:rsidRPr="0022008B">
        <w:rPr>
          <w:rFonts w:ascii="Calibri" w:hAnsi="Calibri"/>
          <w:sz w:val="20"/>
          <w:szCs w:val="20"/>
          <w:lang w:val="es-MX"/>
        </w:rPr>
        <w:t xml:space="preserve"> está conformado de la siguiente manera:</w:t>
      </w:r>
    </w:p>
    <w:p w14:paraId="2BA119E7" w14:textId="77777777" w:rsidR="0017768C" w:rsidRPr="0022008B" w:rsidRDefault="0017768C" w:rsidP="0017768C">
      <w:pPr>
        <w:pStyle w:val="ROMANOS"/>
        <w:spacing w:after="0" w:line="240" w:lineRule="exact"/>
        <w:ind w:left="1080" w:firstLine="0"/>
        <w:rPr>
          <w:rFonts w:ascii="Calibri" w:hAnsi="Calibri"/>
          <w:sz w:val="20"/>
          <w:szCs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10281B" w:rsidRPr="0022008B" w14:paraId="65854DBF" w14:textId="77777777" w:rsidTr="00E91A64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5E6B75FA" w14:textId="77777777" w:rsidR="0010281B" w:rsidRPr="00E91A64" w:rsidRDefault="0029470F" w:rsidP="0010281B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</w:pPr>
            <w:r w:rsidRPr="00E91A64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5B99E776" w14:textId="6816CE9F" w:rsidR="0010281B" w:rsidRPr="00E91A64" w:rsidRDefault="0010281B" w:rsidP="00E91A64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</w:pPr>
            <w:r w:rsidRPr="00E91A64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DE188B" w:rsidRPr="00E91A64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E91A64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3A518C6F" w14:textId="79FF5F7D" w:rsidR="0010281B" w:rsidRPr="00E91A64" w:rsidRDefault="0010281B" w:rsidP="00E91A64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</w:pPr>
            <w:r w:rsidRPr="00E91A64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E91A64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21</w:t>
            </w:r>
          </w:p>
        </w:tc>
      </w:tr>
      <w:tr w:rsidR="00CD63C6" w:rsidRPr="0022008B" w14:paraId="19953EB3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486E8" w14:textId="77777777" w:rsidR="00CD63C6" w:rsidRPr="0022008B" w:rsidRDefault="00CD63C6" w:rsidP="0010281B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Administración Portuaria Integral de Tamaulipas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8490D" w14:textId="73441BCD" w:rsidR="00CD63C6" w:rsidRPr="0022008B" w:rsidRDefault="00CD63C6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533,615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7383C" w14:textId="647BCCB2" w:rsidR="00CD63C6" w:rsidRPr="0022008B" w:rsidRDefault="00CD63C6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1,275,259</w:t>
            </w:r>
          </w:p>
        </w:tc>
      </w:tr>
      <w:tr w:rsidR="00CD63C6" w:rsidRPr="0022008B" w14:paraId="4B73E0F1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317E5" w14:textId="44DCD9EC" w:rsidR="00CD63C6" w:rsidRPr="0022008B" w:rsidRDefault="0061291C" w:rsidP="0010281B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 xml:space="preserve">Patronato del </w:t>
            </w: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Centro de Convenciones y Exposiciones de Tampico A.C.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86EE0" w14:textId="597BEF01" w:rsidR="00CD63C6" w:rsidRPr="0022008B" w:rsidRDefault="00CD63C6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21,403,987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27A8A" w14:textId="6EAF0DA6" w:rsidR="00CD63C6" w:rsidRPr="0022008B" w:rsidRDefault="00CD63C6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21,403,987</w:t>
            </w:r>
          </w:p>
        </w:tc>
      </w:tr>
      <w:tr w:rsidR="00CD63C6" w:rsidRPr="0022008B" w14:paraId="52AAAF4C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94B1A" w14:textId="77777777" w:rsidR="00CD63C6" w:rsidRPr="0022008B" w:rsidRDefault="00CD63C6" w:rsidP="0010281B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Desarrollo Turístico de Playa Miramar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2FE36" w14:textId="6A89A2CD" w:rsidR="00CD63C6" w:rsidRPr="0022008B" w:rsidRDefault="00CD63C6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7,059,469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F2852" w14:textId="157645E1" w:rsidR="00CD63C6" w:rsidRPr="0022008B" w:rsidRDefault="00CD63C6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7,277,589</w:t>
            </w:r>
          </w:p>
        </w:tc>
      </w:tr>
      <w:tr w:rsidR="00CD63C6" w:rsidRPr="0022008B" w14:paraId="6A272CF6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3EAD2" w14:textId="77777777" w:rsidR="00CD63C6" w:rsidRPr="0022008B" w:rsidRDefault="00CD63C6" w:rsidP="0010281B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Puerto Aéreo de Soto La Marina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46FEE" w14:textId="06C622F4" w:rsidR="00CD63C6" w:rsidRPr="0022008B" w:rsidRDefault="00CD63C6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6B7D4" w14:textId="45715746" w:rsidR="00CD63C6" w:rsidRPr="0022008B" w:rsidRDefault="00CD63C6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1,500</w:t>
            </w:r>
          </w:p>
        </w:tc>
      </w:tr>
      <w:tr w:rsidR="00CD63C6" w:rsidRPr="0022008B" w14:paraId="575C6ECE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4B766" w14:textId="77777777" w:rsidR="00CD63C6" w:rsidRPr="0022008B" w:rsidRDefault="00CD63C6" w:rsidP="0010281B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Servicios Aeroportuarios de Tamaulipas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CC2AE" w14:textId="05A89342" w:rsidR="00CD63C6" w:rsidRPr="0022008B" w:rsidRDefault="00CD63C6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58C84" w14:textId="62069E23" w:rsidR="00CD63C6" w:rsidRPr="0022008B" w:rsidRDefault="00CD63C6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5,580</w:t>
            </w:r>
          </w:p>
        </w:tc>
      </w:tr>
      <w:tr w:rsidR="00CD63C6" w:rsidRPr="0022008B" w14:paraId="22AB6CA2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3C049" w14:textId="77777777" w:rsidR="00CD63C6" w:rsidRPr="0022008B" w:rsidRDefault="00CD63C6" w:rsidP="0010281B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Tam</w:t>
            </w:r>
            <w:proofErr w:type="spellEnd"/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 xml:space="preserve"> Energía Alianza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47620" w14:textId="5C1CDF42" w:rsidR="00CD63C6" w:rsidRPr="0022008B" w:rsidRDefault="00CD63C6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1,825,686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4A002" w14:textId="56B9A45F" w:rsidR="00CD63C6" w:rsidRPr="0022008B" w:rsidRDefault="00CD63C6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1,817,545</w:t>
            </w:r>
          </w:p>
        </w:tc>
      </w:tr>
      <w:tr w:rsidR="00CD63C6" w:rsidRPr="0022008B" w14:paraId="34A4F1BB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338BA" w14:textId="3982F8B0" w:rsidR="00CD63C6" w:rsidRPr="0022008B" w:rsidRDefault="00CD63C6" w:rsidP="0010281B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Promotora para el Desarrollo de Tamaulipas</w:t>
            </w:r>
            <w:r w:rsidR="00536705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4020C" w14:textId="7EAE6676" w:rsidR="00CD63C6" w:rsidRPr="0022008B" w:rsidRDefault="00CD63C6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F7554" w14:textId="56796121" w:rsidR="00CD63C6" w:rsidRPr="0022008B" w:rsidRDefault="00CD63C6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521,395</w:t>
            </w:r>
          </w:p>
        </w:tc>
      </w:tr>
      <w:tr w:rsidR="00CD63C6" w:rsidRPr="0022008B" w14:paraId="7A1D2BE8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A6116" w14:textId="77777777" w:rsidR="00CD63C6" w:rsidRPr="0022008B" w:rsidRDefault="00CD63C6" w:rsidP="0010281B">
            <w:pPr>
              <w:spacing w:after="0" w:line="240" w:lineRule="auto"/>
              <w:jc w:val="right"/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B4DC6" w14:textId="7619D9E6" w:rsidR="00CD63C6" w:rsidRPr="0022008B" w:rsidRDefault="00CD63C6" w:rsidP="00DE188B">
            <w:pPr>
              <w:spacing w:after="0"/>
              <w:jc w:val="right"/>
              <w:rPr>
                <w:rFonts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30,942,637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39B63" w14:textId="3DA69F3E" w:rsidR="00CD63C6" w:rsidRPr="0022008B" w:rsidRDefault="00CD63C6" w:rsidP="00DE188B">
            <w:pPr>
              <w:spacing w:after="0"/>
              <w:jc w:val="right"/>
              <w:rPr>
                <w:rFonts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32,302,855</w:t>
            </w:r>
          </w:p>
        </w:tc>
      </w:tr>
    </w:tbl>
    <w:p w14:paraId="4C2A68BA" w14:textId="77777777" w:rsidR="00A23270" w:rsidRPr="0022008B" w:rsidRDefault="00A23270" w:rsidP="0017768C">
      <w:pPr>
        <w:pStyle w:val="ROMANOS"/>
        <w:spacing w:after="0" w:line="240" w:lineRule="exact"/>
        <w:ind w:left="0" w:firstLine="0"/>
        <w:rPr>
          <w:rFonts w:ascii="Calibri" w:hAnsi="Calibri"/>
          <w:sz w:val="20"/>
          <w:szCs w:val="20"/>
          <w:lang w:val="es-MX"/>
        </w:rPr>
      </w:pPr>
    </w:p>
    <w:p w14:paraId="120094BE" w14:textId="77777777" w:rsidR="004B16B8" w:rsidRDefault="004B16B8" w:rsidP="0017768C">
      <w:pPr>
        <w:pStyle w:val="ROMANOS"/>
        <w:spacing w:after="0" w:line="240" w:lineRule="exact"/>
        <w:ind w:left="1008" w:firstLine="0"/>
        <w:rPr>
          <w:rFonts w:ascii="Calibri" w:hAnsi="Calibri"/>
          <w:sz w:val="20"/>
          <w:szCs w:val="20"/>
          <w:lang w:val="es-MX"/>
        </w:rPr>
      </w:pPr>
    </w:p>
    <w:p w14:paraId="7C641BE3" w14:textId="77777777" w:rsidR="00B03D53" w:rsidRPr="0022008B" w:rsidRDefault="00B03D53" w:rsidP="0017768C">
      <w:pPr>
        <w:pStyle w:val="ROMANOS"/>
        <w:spacing w:after="0" w:line="240" w:lineRule="exact"/>
        <w:ind w:left="1008" w:firstLine="0"/>
        <w:rPr>
          <w:rFonts w:ascii="Calibri" w:hAnsi="Calibri"/>
          <w:sz w:val="20"/>
          <w:szCs w:val="20"/>
          <w:lang w:val="es-MX"/>
        </w:rPr>
      </w:pPr>
    </w:p>
    <w:p w14:paraId="3B570973" w14:textId="77777777" w:rsidR="0017768C" w:rsidRPr="0022008B" w:rsidRDefault="0017768C" w:rsidP="00BE1DD7">
      <w:pPr>
        <w:spacing w:after="0" w:line="240" w:lineRule="auto"/>
        <w:ind w:left="420"/>
        <w:rPr>
          <w:b/>
          <w:smallCaps/>
          <w:sz w:val="20"/>
          <w:szCs w:val="20"/>
        </w:rPr>
      </w:pPr>
      <w:r w:rsidRPr="0022008B">
        <w:rPr>
          <w:b/>
          <w:smallCaps/>
          <w:sz w:val="20"/>
          <w:szCs w:val="20"/>
        </w:rPr>
        <w:t>III)</w:t>
      </w:r>
      <w:r w:rsidRPr="0022008B">
        <w:rPr>
          <w:b/>
          <w:smallCaps/>
          <w:sz w:val="20"/>
          <w:szCs w:val="20"/>
        </w:rPr>
        <w:tab/>
        <w:t>Notas al Estado de Variación en la Hacienda Pública</w:t>
      </w:r>
    </w:p>
    <w:p w14:paraId="1512651C" w14:textId="77777777" w:rsidR="0017768C" w:rsidRPr="0022008B" w:rsidRDefault="0017768C" w:rsidP="0017768C">
      <w:pPr>
        <w:pStyle w:val="INCISO"/>
        <w:spacing w:after="0" w:line="240" w:lineRule="exact"/>
        <w:ind w:left="360"/>
        <w:rPr>
          <w:rFonts w:ascii="Calibri" w:hAnsi="Calibri"/>
          <w:b/>
          <w:smallCaps/>
          <w:sz w:val="20"/>
          <w:szCs w:val="20"/>
        </w:rPr>
      </w:pPr>
    </w:p>
    <w:p w14:paraId="7DBD9EF6" w14:textId="77777777" w:rsidR="0017768C" w:rsidRPr="0022008B" w:rsidRDefault="0017768C" w:rsidP="00830D75">
      <w:pPr>
        <w:pStyle w:val="INCISO"/>
        <w:spacing w:after="0" w:line="240" w:lineRule="exact"/>
        <w:ind w:left="780"/>
        <w:rPr>
          <w:rFonts w:ascii="Calibri" w:hAnsi="Calibri"/>
          <w:sz w:val="20"/>
          <w:szCs w:val="20"/>
          <w:lang w:val="es-MX"/>
        </w:rPr>
      </w:pPr>
      <w:r w:rsidRPr="0022008B">
        <w:rPr>
          <w:rFonts w:ascii="Calibri" w:hAnsi="Calibri"/>
          <w:sz w:val="20"/>
          <w:szCs w:val="20"/>
          <w:lang w:val="es-MX"/>
        </w:rPr>
        <w:t xml:space="preserve">El </w:t>
      </w:r>
      <w:r w:rsidRPr="0022008B">
        <w:rPr>
          <w:rFonts w:ascii="Calibri" w:hAnsi="Calibri"/>
          <w:b/>
          <w:sz w:val="20"/>
          <w:szCs w:val="20"/>
          <w:lang w:val="es-MX"/>
        </w:rPr>
        <w:t>patrimonio total</w:t>
      </w:r>
      <w:r w:rsidRPr="0022008B">
        <w:rPr>
          <w:rFonts w:ascii="Calibri" w:hAnsi="Calibri"/>
          <w:sz w:val="20"/>
          <w:szCs w:val="20"/>
          <w:lang w:val="es-MX"/>
        </w:rPr>
        <w:t xml:space="preserve"> presentado se encuentra integrado de la siguiente manera:</w:t>
      </w:r>
    </w:p>
    <w:tbl>
      <w:tblPr>
        <w:tblW w:w="99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417"/>
        <w:gridCol w:w="1417"/>
        <w:gridCol w:w="1417"/>
        <w:gridCol w:w="1417"/>
        <w:gridCol w:w="1417"/>
      </w:tblGrid>
      <w:tr w:rsidR="00FE5680" w:rsidRPr="0022008B" w14:paraId="731A27F7" w14:textId="77777777" w:rsidTr="00EF1C73">
        <w:trPr>
          <w:trHeight w:val="4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419E" w14:textId="77777777" w:rsidR="00FE5680" w:rsidRPr="0022008B" w:rsidRDefault="00FE5680" w:rsidP="00EF1C73">
            <w:pPr>
              <w:spacing w:after="0" w:line="240" w:lineRule="auto"/>
              <w:jc w:val="right"/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4D25" w14:textId="77777777" w:rsidR="00FE5680" w:rsidRPr="0022008B" w:rsidRDefault="00FE5680" w:rsidP="00EF1C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834B" w14:textId="77777777" w:rsidR="00FE5680" w:rsidRPr="0022008B" w:rsidRDefault="00FE5680" w:rsidP="00EF1C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C205" w14:textId="77777777" w:rsidR="00FE5680" w:rsidRPr="0022008B" w:rsidRDefault="00FE5680" w:rsidP="00EF1C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F143" w14:textId="77777777" w:rsidR="00FE5680" w:rsidRPr="0022008B" w:rsidRDefault="00FE5680" w:rsidP="00EF1C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8110" w14:textId="77777777" w:rsidR="00FE5680" w:rsidRPr="0022008B" w:rsidRDefault="00FE5680" w:rsidP="00EF1C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MX"/>
              </w:rPr>
            </w:pPr>
          </w:p>
        </w:tc>
      </w:tr>
      <w:tr w:rsidR="00FE5680" w:rsidRPr="0022008B" w14:paraId="7B116966" w14:textId="77777777" w:rsidTr="00E91A64">
        <w:trPr>
          <w:trHeight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4D7C10D0" w14:textId="77777777" w:rsidR="00FE5680" w:rsidRPr="00E91A64" w:rsidRDefault="00FE5680" w:rsidP="00EF1C73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</w:pPr>
            <w:r w:rsidRPr="00E91A64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2B9DCC90" w14:textId="77777777" w:rsidR="00FE5680" w:rsidRPr="00E91A64" w:rsidRDefault="00FE5680" w:rsidP="00EF1C73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</w:pPr>
            <w:r w:rsidRPr="00E91A64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Patrimonio Contribuido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5FBD7159" w14:textId="77777777" w:rsidR="00FE5680" w:rsidRPr="00E91A64" w:rsidRDefault="00FE5680" w:rsidP="00EF1C73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</w:pPr>
            <w:r w:rsidRPr="00E91A64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Patrimonio Generado de Ejercicios Anteriores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01B256A7" w14:textId="77777777" w:rsidR="00FE5680" w:rsidRPr="00E91A64" w:rsidRDefault="00FE5680" w:rsidP="00EF1C73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</w:pPr>
            <w:r w:rsidRPr="00E91A64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Patrimonio Generado del Ejercicio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31B2E6B0" w14:textId="75652BE3" w:rsidR="00FE5680" w:rsidRPr="00E91A64" w:rsidRDefault="00956AE4" w:rsidP="00EF1C73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</w:pPr>
            <w:r w:rsidRPr="00956AE4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Exceso o Insuficiencia en la Actualización de la Hacienda Pública Patrimonio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3748B340" w14:textId="77777777" w:rsidR="00FE5680" w:rsidRPr="00E91A64" w:rsidRDefault="00FE5680" w:rsidP="00EF1C73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</w:pPr>
            <w:r w:rsidRPr="00E91A64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Total</w:t>
            </w:r>
          </w:p>
        </w:tc>
      </w:tr>
      <w:tr w:rsidR="00956AE4" w:rsidRPr="0022008B" w14:paraId="1E994B7A" w14:textId="77777777" w:rsidTr="00956AE4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57560" w14:textId="77777777" w:rsidR="00956AE4" w:rsidRPr="0022008B" w:rsidRDefault="00956AE4" w:rsidP="00EF1C73">
            <w:pPr>
              <w:spacing w:after="0" w:line="240" w:lineRule="auto"/>
              <w:rPr>
                <w:rFonts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cs="Helvetica"/>
                <w:color w:val="000000"/>
                <w:sz w:val="18"/>
                <w:szCs w:val="18"/>
              </w:rPr>
              <w:t>Administración Portuaria Integral de Tamaulipas S.A. de C.V.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4BF82" w14:textId="238511F8" w:rsidR="00956AE4" w:rsidRPr="0022008B" w:rsidRDefault="00956AE4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192,314,832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3E40C" w14:textId="337FAFED" w:rsidR="00956AE4" w:rsidRPr="0022008B" w:rsidRDefault="00956AE4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-113,380,145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08A16" w14:textId="6E1817F4" w:rsidR="00956AE4" w:rsidRPr="0022008B" w:rsidRDefault="00956AE4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80,583,779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E2CDC" w14:textId="360FA1B5" w:rsidR="00956AE4" w:rsidRPr="0022008B" w:rsidRDefault="00956AE4" w:rsidP="004C3412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BB69C" w14:textId="02B3178B" w:rsidR="00956AE4" w:rsidRPr="0022008B" w:rsidRDefault="00956AE4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159,518,466</w:t>
            </w:r>
          </w:p>
        </w:tc>
      </w:tr>
      <w:tr w:rsidR="00956AE4" w:rsidRPr="0022008B" w14:paraId="6D4E2BE6" w14:textId="77777777" w:rsidTr="00956AE4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141C3" w14:textId="26302ED0" w:rsidR="00956AE4" w:rsidRPr="0022008B" w:rsidRDefault="0061291C" w:rsidP="00956AE4">
            <w:pPr>
              <w:spacing w:after="0" w:line="240" w:lineRule="auto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 xml:space="preserve">Patronato del </w:t>
            </w: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Centro de Convenciones y Exposiciones de Tampico A.C.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4C9C1" w14:textId="6D47BB8E" w:rsidR="00956AE4" w:rsidRPr="0022008B" w:rsidRDefault="00956AE4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562,342,441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CCAF5" w14:textId="52C38990" w:rsidR="00956AE4" w:rsidRPr="0022008B" w:rsidRDefault="00956AE4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-375,051,834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2C44F" w14:textId="2268E746" w:rsidR="00956AE4" w:rsidRPr="0022008B" w:rsidRDefault="00956AE4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-24,951,394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20A73" w14:textId="33DDE25E" w:rsidR="00956AE4" w:rsidRPr="0022008B" w:rsidRDefault="00956AE4" w:rsidP="004C3412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7D25D" w14:textId="199A4B30" w:rsidR="00956AE4" w:rsidRPr="0022008B" w:rsidRDefault="00956AE4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162,339,213</w:t>
            </w:r>
          </w:p>
        </w:tc>
      </w:tr>
      <w:tr w:rsidR="00956AE4" w:rsidRPr="0022008B" w14:paraId="2358DF0C" w14:textId="77777777" w:rsidTr="00956AE4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708F8" w14:textId="77777777" w:rsidR="00956AE4" w:rsidRPr="0022008B" w:rsidRDefault="00956AE4" w:rsidP="00956AE4">
            <w:pPr>
              <w:spacing w:after="0" w:line="240" w:lineRule="auto"/>
              <w:rPr>
                <w:rFonts w:cs="Helvetica"/>
                <w:color w:val="000000"/>
                <w:sz w:val="18"/>
                <w:szCs w:val="18"/>
              </w:rPr>
            </w:pPr>
            <w:r w:rsidRPr="0022008B">
              <w:rPr>
                <w:rFonts w:cs="Helvetica"/>
                <w:color w:val="000000"/>
                <w:sz w:val="18"/>
                <w:szCs w:val="18"/>
              </w:rPr>
              <w:t>Desarrollo Turístico de Playa Miramar S.A. de C.V.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FFA05" w14:textId="625A64EA" w:rsidR="00956AE4" w:rsidRPr="0022008B" w:rsidRDefault="00956AE4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44,636,455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76942" w14:textId="2A0991E7" w:rsidR="00956AE4" w:rsidRPr="0022008B" w:rsidRDefault="00956AE4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-11,111,058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DE1D7" w14:textId="42EAAE77" w:rsidR="00956AE4" w:rsidRPr="0022008B" w:rsidRDefault="00956AE4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-80,110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DDF47" w14:textId="2282EE3B" w:rsidR="00956AE4" w:rsidRPr="0022008B" w:rsidRDefault="00956AE4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-8,217,607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B8F65" w14:textId="7A15AFE6" w:rsidR="00956AE4" w:rsidRPr="0022008B" w:rsidRDefault="00956AE4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25,227,680</w:t>
            </w:r>
          </w:p>
        </w:tc>
      </w:tr>
      <w:tr w:rsidR="00956AE4" w:rsidRPr="0022008B" w14:paraId="2AF49A5F" w14:textId="77777777" w:rsidTr="00956AE4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1A288" w14:textId="77777777" w:rsidR="00956AE4" w:rsidRPr="0022008B" w:rsidRDefault="00956AE4" w:rsidP="00956AE4">
            <w:pPr>
              <w:spacing w:after="0" w:line="240" w:lineRule="auto"/>
              <w:rPr>
                <w:rFonts w:cs="Helvetica"/>
                <w:color w:val="000000"/>
                <w:sz w:val="18"/>
                <w:szCs w:val="18"/>
              </w:rPr>
            </w:pPr>
            <w:r w:rsidRPr="0022008B">
              <w:rPr>
                <w:rFonts w:cs="Helvetica"/>
                <w:color w:val="000000"/>
                <w:sz w:val="18"/>
                <w:szCs w:val="18"/>
              </w:rPr>
              <w:t>Puerto Aéreo de Soto La Marina S.A. de C.V.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506B5" w14:textId="736E5BB0" w:rsidR="00956AE4" w:rsidRPr="0022008B" w:rsidRDefault="00956AE4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F3CA5" w14:textId="5077699F" w:rsidR="00956AE4" w:rsidRPr="0022008B" w:rsidRDefault="00956AE4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20,001,796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67F8E" w14:textId="15BEB761" w:rsidR="00956AE4" w:rsidRPr="0022008B" w:rsidRDefault="00956AE4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81693" w14:textId="6A4BDC71" w:rsidR="00956AE4" w:rsidRPr="0022008B" w:rsidRDefault="00956AE4" w:rsidP="004C3412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6AA6A" w14:textId="7C7B572F" w:rsidR="00956AE4" w:rsidRPr="0022008B" w:rsidRDefault="00956AE4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20,001,796</w:t>
            </w:r>
          </w:p>
        </w:tc>
      </w:tr>
      <w:tr w:rsidR="00956AE4" w:rsidRPr="0022008B" w14:paraId="6477631A" w14:textId="77777777" w:rsidTr="00956AE4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2FDB7" w14:textId="77777777" w:rsidR="00956AE4" w:rsidRPr="0022008B" w:rsidRDefault="00956AE4" w:rsidP="00956AE4">
            <w:pPr>
              <w:spacing w:after="0" w:line="240" w:lineRule="auto"/>
              <w:rPr>
                <w:rFonts w:cs="Helvetica"/>
                <w:color w:val="000000"/>
                <w:sz w:val="18"/>
                <w:szCs w:val="18"/>
              </w:rPr>
            </w:pPr>
            <w:r w:rsidRPr="0022008B">
              <w:rPr>
                <w:rFonts w:cs="Helvetica"/>
                <w:color w:val="000000"/>
                <w:sz w:val="18"/>
                <w:szCs w:val="18"/>
              </w:rPr>
              <w:t>Servicios Aeroportuarios de Tamaulipas S.A. de C.V.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C08BC" w14:textId="218972BB" w:rsidR="00956AE4" w:rsidRPr="0022008B" w:rsidRDefault="00956AE4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7D110" w14:textId="61A0173C" w:rsidR="00956AE4" w:rsidRPr="0022008B" w:rsidRDefault="00956AE4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-39,251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C3891" w14:textId="34BED9F1" w:rsidR="00956AE4" w:rsidRPr="0022008B" w:rsidRDefault="00956AE4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-5,756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2DFC6" w14:textId="77944A63" w:rsidR="00956AE4" w:rsidRPr="0022008B" w:rsidRDefault="00956AE4" w:rsidP="004C3412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FAB9D" w14:textId="260D68F2" w:rsidR="00956AE4" w:rsidRPr="0022008B" w:rsidRDefault="00956AE4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4,993</w:t>
            </w:r>
          </w:p>
        </w:tc>
      </w:tr>
      <w:tr w:rsidR="00956AE4" w:rsidRPr="0022008B" w14:paraId="30B0684F" w14:textId="77777777" w:rsidTr="00956AE4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1B7B5" w14:textId="77777777" w:rsidR="00956AE4" w:rsidRPr="0022008B" w:rsidRDefault="00956AE4" w:rsidP="00956AE4">
            <w:pPr>
              <w:spacing w:after="0" w:line="240" w:lineRule="auto"/>
              <w:rPr>
                <w:rFonts w:cs="Helvetica"/>
                <w:color w:val="000000"/>
                <w:sz w:val="18"/>
                <w:szCs w:val="18"/>
              </w:rPr>
            </w:pPr>
            <w:proofErr w:type="spellStart"/>
            <w:r w:rsidRPr="0022008B">
              <w:rPr>
                <w:rFonts w:cs="Helvetica"/>
                <w:color w:val="000000"/>
                <w:sz w:val="18"/>
                <w:szCs w:val="18"/>
              </w:rPr>
              <w:t>Tam</w:t>
            </w:r>
            <w:proofErr w:type="spellEnd"/>
            <w:r w:rsidRPr="0022008B">
              <w:rPr>
                <w:rFonts w:cs="Helvetica"/>
                <w:color w:val="000000"/>
                <w:sz w:val="18"/>
                <w:szCs w:val="18"/>
              </w:rPr>
              <w:t xml:space="preserve"> Energía Alianza S.A. de C.V.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17DBC" w14:textId="2416D4DE" w:rsidR="00956AE4" w:rsidRPr="0022008B" w:rsidRDefault="00956AE4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82,206,342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16D1E" w14:textId="2A3EA6B6" w:rsidR="00956AE4" w:rsidRPr="0022008B" w:rsidRDefault="00956AE4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-64,674,196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3C6E1" w14:textId="32316C48" w:rsidR="00956AE4" w:rsidRPr="0022008B" w:rsidRDefault="00956AE4" w:rsidP="00DE188B">
            <w:pPr>
              <w:spacing w:after="0"/>
              <w:jc w:val="right"/>
              <w:rPr>
                <w:rFonts w:cs="Helvetica"/>
                <w:sz w:val="18"/>
                <w:szCs w:val="18"/>
              </w:rPr>
            </w:pPr>
            <w:r>
              <w:rPr>
                <w:sz w:val="18"/>
                <w:szCs w:val="18"/>
              </w:rPr>
              <w:t>-15,331,737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17B4E" w14:textId="6D5A18C2" w:rsidR="00956AE4" w:rsidRPr="0022008B" w:rsidRDefault="00956AE4" w:rsidP="004C3412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449CF" w14:textId="7ABC3E91" w:rsidR="00956AE4" w:rsidRPr="0022008B" w:rsidRDefault="00956AE4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2,200,409</w:t>
            </w:r>
          </w:p>
        </w:tc>
      </w:tr>
      <w:tr w:rsidR="00956AE4" w:rsidRPr="0022008B" w14:paraId="2A06A795" w14:textId="77777777" w:rsidTr="00956AE4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E7DEE" w14:textId="708B554C" w:rsidR="00956AE4" w:rsidRPr="0022008B" w:rsidRDefault="00956AE4" w:rsidP="00956AE4">
            <w:pPr>
              <w:spacing w:after="0" w:line="240" w:lineRule="auto"/>
              <w:rPr>
                <w:rFonts w:cs="Helvetica"/>
                <w:color w:val="000000"/>
                <w:sz w:val="18"/>
                <w:szCs w:val="18"/>
              </w:rPr>
            </w:pPr>
            <w:r w:rsidRPr="0022008B">
              <w:rPr>
                <w:rFonts w:cs="Helvetica"/>
                <w:color w:val="000000"/>
                <w:sz w:val="18"/>
                <w:szCs w:val="18"/>
              </w:rPr>
              <w:t>Promotora para el Desarrollo de Tamaulipas</w:t>
            </w:r>
            <w:r w:rsidR="00536705">
              <w:rPr>
                <w:rFonts w:cs="Helvetica"/>
                <w:color w:val="000000"/>
                <w:sz w:val="18"/>
                <w:szCs w:val="18"/>
              </w:rPr>
              <w:t>, S.A. de C.V.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20E7F" w14:textId="344ED3B3" w:rsidR="00956AE4" w:rsidRPr="0022008B" w:rsidRDefault="00956AE4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277,401,528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2DB81" w14:textId="0D73D5B2" w:rsidR="00956AE4" w:rsidRPr="0022008B" w:rsidRDefault="00956AE4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-59,081,547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BB4A3" w14:textId="4DD0CAE6" w:rsidR="00956AE4" w:rsidRPr="0022008B" w:rsidRDefault="00956AE4" w:rsidP="00DE188B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-12,568,607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DA3B5" w14:textId="76A20D01" w:rsidR="00956AE4" w:rsidRPr="0022008B" w:rsidRDefault="00956AE4" w:rsidP="004C3412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E566F" w14:textId="5EC16B14" w:rsidR="00956AE4" w:rsidRPr="0022008B" w:rsidRDefault="00956AE4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205,751,374</w:t>
            </w:r>
          </w:p>
        </w:tc>
      </w:tr>
      <w:tr w:rsidR="00956AE4" w:rsidRPr="0022008B" w14:paraId="77C0FAEC" w14:textId="77777777" w:rsidTr="00956AE4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7CF00" w14:textId="77777777" w:rsidR="00956AE4" w:rsidRPr="0022008B" w:rsidRDefault="00956AE4" w:rsidP="00EF1C73">
            <w:pPr>
              <w:spacing w:after="0"/>
              <w:jc w:val="right"/>
              <w:rPr>
                <w:rFonts w:cs="Helvetica"/>
                <w:b/>
                <w:bCs/>
                <w:color w:val="000000"/>
                <w:sz w:val="18"/>
                <w:szCs w:val="18"/>
              </w:rPr>
            </w:pPr>
            <w:r w:rsidRPr="0022008B">
              <w:rPr>
                <w:rFonts w:cs="Helvetic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D24F8" w14:textId="5371381F" w:rsidR="00956AE4" w:rsidRPr="0022008B" w:rsidRDefault="00956AE4" w:rsidP="00DE188B">
            <w:pPr>
              <w:spacing w:after="0"/>
              <w:jc w:val="right"/>
              <w:rPr>
                <w:rFonts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1,158,951,598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FFC23" w14:textId="6EFB0A27" w:rsidR="00956AE4" w:rsidRPr="0022008B" w:rsidRDefault="00956AE4" w:rsidP="00DE188B">
            <w:pPr>
              <w:spacing w:after="0"/>
              <w:jc w:val="right"/>
              <w:rPr>
                <w:rFonts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-603,336,235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88D7B" w14:textId="2B528DC4" w:rsidR="00956AE4" w:rsidRPr="0022008B" w:rsidRDefault="00956AE4" w:rsidP="00DE188B">
            <w:pPr>
              <w:spacing w:after="0"/>
              <w:jc w:val="right"/>
              <w:rPr>
                <w:rFonts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27,646,175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85517" w14:textId="628EF22A" w:rsidR="00956AE4" w:rsidRPr="0022008B" w:rsidRDefault="00956AE4" w:rsidP="00DE188B">
            <w:pPr>
              <w:spacing w:after="0"/>
              <w:jc w:val="right"/>
              <w:rPr>
                <w:rFonts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-8,217,607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5300C" w14:textId="42F891C7" w:rsidR="00956AE4" w:rsidRPr="0022008B" w:rsidRDefault="00956AE4" w:rsidP="00125559">
            <w:pPr>
              <w:spacing w:after="0"/>
              <w:jc w:val="right"/>
              <w:rPr>
                <w:rFonts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575,043,931</w:t>
            </w:r>
          </w:p>
        </w:tc>
      </w:tr>
    </w:tbl>
    <w:p w14:paraId="41672346" w14:textId="77777777" w:rsidR="00830D75" w:rsidRPr="0022008B" w:rsidRDefault="00830D75" w:rsidP="0017768C">
      <w:pPr>
        <w:pStyle w:val="INCISO"/>
        <w:spacing w:after="0" w:line="240" w:lineRule="exact"/>
        <w:ind w:left="0" w:firstLine="0"/>
        <w:rPr>
          <w:rFonts w:ascii="Calibri" w:hAnsi="Calibri"/>
          <w:smallCaps/>
          <w:sz w:val="20"/>
          <w:szCs w:val="20"/>
        </w:rPr>
      </w:pPr>
    </w:p>
    <w:p w14:paraId="2CC111DE" w14:textId="77777777" w:rsidR="00BE1DD7" w:rsidRDefault="00BE1DD7" w:rsidP="00830D75">
      <w:pPr>
        <w:pStyle w:val="INCISO"/>
        <w:spacing w:after="0" w:line="240" w:lineRule="exact"/>
        <w:ind w:left="0" w:firstLine="0"/>
        <w:rPr>
          <w:rFonts w:ascii="Calibri" w:hAnsi="Calibri"/>
          <w:b/>
          <w:smallCaps/>
          <w:sz w:val="20"/>
          <w:szCs w:val="20"/>
        </w:rPr>
      </w:pPr>
    </w:p>
    <w:p w14:paraId="234D690A" w14:textId="77777777" w:rsidR="00956AE4" w:rsidRDefault="00956AE4" w:rsidP="00830D75">
      <w:pPr>
        <w:pStyle w:val="INCISO"/>
        <w:spacing w:after="0" w:line="240" w:lineRule="exact"/>
        <w:ind w:left="0" w:firstLine="0"/>
        <w:rPr>
          <w:rFonts w:ascii="Calibri" w:hAnsi="Calibri"/>
          <w:b/>
          <w:smallCaps/>
          <w:sz w:val="20"/>
          <w:szCs w:val="20"/>
        </w:rPr>
      </w:pPr>
    </w:p>
    <w:p w14:paraId="6BC367C4" w14:textId="77777777" w:rsidR="00956AE4" w:rsidRDefault="00956AE4" w:rsidP="00830D75">
      <w:pPr>
        <w:pStyle w:val="INCISO"/>
        <w:spacing w:after="0" w:line="240" w:lineRule="exact"/>
        <w:ind w:left="0" w:firstLine="0"/>
        <w:rPr>
          <w:rFonts w:ascii="Calibri" w:hAnsi="Calibri"/>
          <w:b/>
          <w:smallCaps/>
          <w:sz w:val="20"/>
          <w:szCs w:val="20"/>
        </w:rPr>
      </w:pPr>
    </w:p>
    <w:p w14:paraId="4270C0D1" w14:textId="77777777" w:rsidR="00956AE4" w:rsidRDefault="00956AE4" w:rsidP="00830D75">
      <w:pPr>
        <w:pStyle w:val="INCISO"/>
        <w:spacing w:after="0" w:line="240" w:lineRule="exact"/>
        <w:ind w:left="0" w:firstLine="0"/>
        <w:rPr>
          <w:rFonts w:ascii="Calibri" w:hAnsi="Calibri"/>
          <w:b/>
          <w:smallCaps/>
          <w:sz w:val="20"/>
          <w:szCs w:val="20"/>
        </w:rPr>
      </w:pPr>
    </w:p>
    <w:p w14:paraId="7486ADA2" w14:textId="77777777" w:rsidR="00956AE4" w:rsidRDefault="00956AE4" w:rsidP="00830D75">
      <w:pPr>
        <w:pStyle w:val="INCISO"/>
        <w:spacing w:after="0" w:line="240" w:lineRule="exact"/>
        <w:ind w:left="0" w:firstLine="0"/>
        <w:rPr>
          <w:rFonts w:ascii="Calibri" w:hAnsi="Calibri"/>
          <w:b/>
          <w:smallCaps/>
          <w:sz w:val="20"/>
          <w:szCs w:val="20"/>
        </w:rPr>
      </w:pPr>
    </w:p>
    <w:p w14:paraId="6DC00AC6" w14:textId="77777777" w:rsidR="00956AE4" w:rsidRPr="0022008B" w:rsidRDefault="00956AE4" w:rsidP="00830D75">
      <w:pPr>
        <w:pStyle w:val="INCISO"/>
        <w:spacing w:after="0" w:line="240" w:lineRule="exact"/>
        <w:ind w:left="0" w:firstLine="0"/>
        <w:rPr>
          <w:rFonts w:ascii="Calibri" w:hAnsi="Calibri"/>
          <w:b/>
          <w:smallCaps/>
          <w:sz w:val="20"/>
          <w:szCs w:val="20"/>
        </w:rPr>
      </w:pPr>
    </w:p>
    <w:p w14:paraId="05D73889" w14:textId="77777777" w:rsidR="00BE1DD7" w:rsidRPr="0022008B" w:rsidRDefault="00BE1DD7" w:rsidP="00830D75">
      <w:pPr>
        <w:pStyle w:val="INCISO"/>
        <w:spacing w:after="0" w:line="240" w:lineRule="exact"/>
        <w:ind w:left="0" w:firstLine="0"/>
        <w:rPr>
          <w:rFonts w:ascii="Calibri" w:hAnsi="Calibri"/>
          <w:b/>
          <w:smallCaps/>
          <w:sz w:val="20"/>
          <w:szCs w:val="20"/>
        </w:rPr>
      </w:pPr>
    </w:p>
    <w:p w14:paraId="2CA08CCE" w14:textId="77777777" w:rsidR="0017768C" w:rsidRPr="0022008B" w:rsidRDefault="0017768C" w:rsidP="00830D75">
      <w:pPr>
        <w:pStyle w:val="INCISO"/>
        <w:spacing w:after="0" w:line="240" w:lineRule="exact"/>
        <w:ind w:left="0" w:firstLine="0"/>
        <w:rPr>
          <w:rFonts w:ascii="Calibri" w:hAnsi="Calibri"/>
          <w:b/>
          <w:smallCaps/>
          <w:sz w:val="20"/>
          <w:szCs w:val="20"/>
        </w:rPr>
      </w:pPr>
      <w:r w:rsidRPr="0022008B">
        <w:rPr>
          <w:rFonts w:ascii="Calibri" w:hAnsi="Calibri"/>
          <w:b/>
          <w:smallCaps/>
          <w:sz w:val="20"/>
          <w:szCs w:val="20"/>
        </w:rPr>
        <w:t>IV)</w:t>
      </w:r>
      <w:r w:rsidRPr="0022008B">
        <w:rPr>
          <w:rFonts w:ascii="Calibri" w:hAnsi="Calibri"/>
          <w:b/>
          <w:smallCaps/>
          <w:sz w:val="20"/>
          <w:szCs w:val="20"/>
        </w:rPr>
        <w:tab/>
        <w:t xml:space="preserve">Notas al Estado de Actividades </w:t>
      </w:r>
    </w:p>
    <w:p w14:paraId="264674AF" w14:textId="77777777" w:rsidR="0017768C" w:rsidRPr="0022008B" w:rsidRDefault="0017768C" w:rsidP="000C2354">
      <w:pPr>
        <w:tabs>
          <w:tab w:val="left" w:pos="720"/>
          <w:tab w:val="left" w:pos="2247"/>
        </w:tabs>
        <w:spacing w:after="0" w:line="240" w:lineRule="exact"/>
        <w:jc w:val="both"/>
        <w:rPr>
          <w:rFonts w:eastAsia="Times New Roman" w:cs="Arial"/>
          <w:b/>
          <w:sz w:val="20"/>
          <w:szCs w:val="20"/>
          <w:lang w:eastAsia="es-ES"/>
        </w:rPr>
      </w:pPr>
    </w:p>
    <w:p w14:paraId="77F719BD" w14:textId="77777777" w:rsidR="0017768C" w:rsidRPr="0022008B" w:rsidRDefault="0017768C" w:rsidP="00884833">
      <w:pPr>
        <w:pStyle w:val="Default"/>
        <w:numPr>
          <w:ilvl w:val="0"/>
          <w:numId w:val="13"/>
        </w:numPr>
        <w:spacing w:after="101"/>
        <w:ind w:left="780"/>
        <w:jc w:val="both"/>
        <w:rPr>
          <w:rFonts w:cs="Arial"/>
          <w:sz w:val="20"/>
          <w:szCs w:val="20"/>
        </w:rPr>
      </w:pPr>
      <w:r w:rsidRPr="0022008B">
        <w:rPr>
          <w:rFonts w:cs="Arial"/>
          <w:sz w:val="20"/>
          <w:szCs w:val="20"/>
        </w:rPr>
        <w:t xml:space="preserve">Los montos que conforman el saldo de </w:t>
      </w:r>
      <w:r w:rsidRPr="0022008B">
        <w:rPr>
          <w:rFonts w:cs="Arial"/>
          <w:b/>
          <w:sz w:val="20"/>
          <w:szCs w:val="20"/>
        </w:rPr>
        <w:t>Ingresos</w:t>
      </w:r>
      <w:r w:rsidRPr="0022008B">
        <w:rPr>
          <w:rFonts w:cs="Arial"/>
          <w:sz w:val="20"/>
          <w:szCs w:val="20"/>
        </w:rPr>
        <w:t xml:space="preserve"> está conformado de la siguiente manera:</w:t>
      </w:r>
    </w:p>
    <w:p w14:paraId="5DA36264" w14:textId="77777777" w:rsidR="000C2354" w:rsidRPr="0022008B" w:rsidRDefault="000C2354" w:rsidP="000C2354">
      <w:pPr>
        <w:pStyle w:val="Default"/>
        <w:spacing w:after="101"/>
        <w:ind w:left="780"/>
        <w:jc w:val="both"/>
        <w:rPr>
          <w:rFonts w:cs="Arial"/>
          <w:sz w:val="20"/>
          <w:szCs w:val="20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9B6B02" w:rsidRPr="0022008B" w14:paraId="16613B98" w14:textId="77777777" w:rsidTr="00E91A64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center"/>
            <w:hideMark/>
          </w:tcPr>
          <w:p w14:paraId="6002848C" w14:textId="77777777" w:rsidR="009B6B02" w:rsidRPr="00E91A64" w:rsidRDefault="009B6B02" w:rsidP="009B6B02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</w:pPr>
            <w:r w:rsidRPr="00E91A64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5BA3D01D" w14:textId="3C436187" w:rsidR="009B6B02" w:rsidRPr="00E91A64" w:rsidRDefault="009B6B02" w:rsidP="00125559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</w:pPr>
            <w:r w:rsidRPr="00E91A64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E91A64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3673DFE6" w14:textId="5A45F037" w:rsidR="009B6B02" w:rsidRPr="00E91A64" w:rsidRDefault="009B6B02" w:rsidP="00E91A64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</w:pPr>
            <w:r w:rsidRPr="00E91A64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E91A64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21</w:t>
            </w:r>
          </w:p>
        </w:tc>
      </w:tr>
      <w:tr w:rsidR="00CD63C6" w:rsidRPr="0022008B" w14:paraId="33E86105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8032C" w14:textId="77777777" w:rsidR="00CD63C6" w:rsidRPr="0022008B" w:rsidRDefault="00CD63C6" w:rsidP="009B6B02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Administración Portuaria Integral de Tamaulipas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E775E" w14:textId="0954BD69" w:rsidR="00CD63C6" w:rsidRPr="0022008B" w:rsidRDefault="00CD63C6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108,756,714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61675" w14:textId="12270765" w:rsidR="00CD63C6" w:rsidRPr="0022008B" w:rsidRDefault="00CD63C6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13,946,906</w:t>
            </w:r>
          </w:p>
        </w:tc>
      </w:tr>
      <w:tr w:rsidR="00CD63C6" w:rsidRPr="0022008B" w14:paraId="327BB09B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EC079" w14:textId="5EFBFA1F" w:rsidR="00CD63C6" w:rsidRPr="0022008B" w:rsidRDefault="0061291C" w:rsidP="009B6B02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 xml:space="preserve">Patronato del </w:t>
            </w: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Centro de Convenciones y Exposiciones de Tampico A.C.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AE2FC" w14:textId="6141CF17" w:rsidR="00CD63C6" w:rsidRPr="0022008B" w:rsidRDefault="00CD63C6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2AF4C" w14:textId="42D14447" w:rsidR="00CD63C6" w:rsidRPr="0022008B" w:rsidRDefault="00CD63C6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</w:t>
            </w:r>
          </w:p>
        </w:tc>
      </w:tr>
      <w:tr w:rsidR="00CD63C6" w:rsidRPr="0022008B" w14:paraId="372235C3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2F46A" w14:textId="77777777" w:rsidR="00CD63C6" w:rsidRPr="0022008B" w:rsidRDefault="00CD63C6" w:rsidP="009B6B02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Desarrollo Turístico de Playa Miramar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752A3" w14:textId="228F9093" w:rsidR="00CD63C6" w:rsidRPr="0022008B" w:rsidRDefault="00CD63C6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505,613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9FFAC" w14:textId="31CE849D" w:rsidR="00CD63C6" w:rsidRPr="0022008B" w:rsidRDefault="00CD63C6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399,152</w:t>
            </w:r>
          </w:p>
        </w:tc>
      </w:tr>
      <w:tr w:rsidR="00CD63C6" w:rsidRPr="0022008B" w14:paraId="188B64AD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5503C" w14:textId="77777777" w:rsidR="00CD63C6" w:rsidRPr="0022008B" w:rsidRDefault="00CD63C6" w:rsidP="009B6B02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Puerto Aéreo de Soto La Marina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3D1D5" w14:textId="6AE036D3" w:rsidR="00CD63C6" w:rsidRPr="0022008B" w:rsidRDefault="00CD63C6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5AF85" w14:textId="5089AB50" w:rsidR="00CD63C6" w:rsidRPr="0022008B" w:rsidRDefault="00CD63C6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D63C6" w:rsidRPr="0022008B" w14:paraId="3E91AA4B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1EEC8" w14:textId="77777777" w:rsidR="00CD63C6" w:rsidRPr="0022008B" w:rsidRDefault="00CD63C6" w:rsidP="009B6B02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Servicios Aeroportuarios de Tamaulipas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22F64" w14:textId="17638FB0" w:rsidR="00CD63C6" w:rsidRPr="0022008B" w:rsidRDefault="00CD63C6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10D22" w14:textId="553AB288" w:rsidR="00CD63C6" w:rsidRPr="0022008B" w:rsidRDefault="00CD63C6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</w:tr>
      <w:tr w:rsidR="00CD63C6" w:rsidRPr="0022008B" w14:paraId="183A9026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ECA06" w14:textId="77777777" w:rsidR="00CD63C6" w:rsidRPr="0022008B" w:rsidRDefault="00CD63C6" w:rsidP="009B6B02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Tam</w:t>
            </w:r>
            <w:proofErr w:type="spellEnd"/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 xml:space="preserve"> Energía Alianza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92CAA" w14:textId="735C1434" w:rsidR="00CD63C6" w:rsidRPr="0022008B" w:rsidRDefault="00CD63C6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31934" w14:textId="7F155CD0" w:rsidR="00CD63C6" w:rsidRPr="0022008B" w:rsidRDefault="00CD63C6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56,266</w:t>
            </w:r>
          </w:p>
        </w:tc>
      </w:tr>
      <w:tr w:rsidR="00CD63C6" w:rsidRPr="0022008B" w14:paraId="472D4393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8B462" w14:textId="2C542AE3" w:rsidR="00CD63C6" w:rsidRPr="0022008B" w:rsidRDefault="00CD63C6" w:rsidP="009B6B02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Promotora para el Desarrollo de Tamaulipas</w:t>
            </w:r>
            <w:r w:rsidR="00536705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CDE61" w14:textId="39D025CC" w:rsidR="00CD63C6" w:rsidRPr="0022008B" w:rsidRDefault="00CD63C6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C13B7" w14:textId="1640EBD5" w:rsidR="00CD63C6" w:rsidRPr="0022008B" w:rsidRDefault="00CD63C6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</w:t>
            </w:r>
          </w:p>
        </w:tc>
      </w:tr>
      <w:tr w:rsidR="00CD63C6" w:rsidRPr="0022008B" w14:paraId="1D4C2950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62E0D" w14:textId="77777777" w:rsidR="00CD63C6" w:rsidRPr="0022008B" w:rsidRDefault="00CD63C6" w:rsidP="009B6B02">
            <w:pPr>
              <w:spacing w:after="0" w:line="240" w:lineRule="auto"/>
              <w:jc w:val="right"/>
              <w:rPr>
                <w:rFonts w:eastAsia="Times New Roman" w:cs="Helvetica"/>
                <w:b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b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185C8" w14:textId="568509C4" w:rsidR="00CD63C6" w:rsidRPr="0022008B" w:rsidRDefault="00CD63C6" w:rsidP="00125559">
            <w:pPr>
              <w:spacing w:after="0"/>
              <w:jc w:val="right"/>
              <w:rPr>
                <w:rFonts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109,262,813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63A6D" w14:textId="19A10CEE" w:rsidR="00CD63C6" w:rsidRPr="0022008B" w:rsidRDefault="00CD63C6" w:rsidP="00125559">
            <w:pPr>
              <w:spacing w:after="0"/>
              <w:jc w:val="right"/>
              <w:rPr>
                <w:rFonts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14,403,092</w:t>
            </w:r>
          </w:p>
        </w:tc>
      </w:tr>
    </w:tbl>
    <w:p w14:paraId="0DD9A101" w14:textId="77777777" w:rsidR="00177B09" w:rsidRPr="0022008B" w:rsidRDefault="00177B09" w:rsidP="0017768C">
      <w:pPr>
        <w:pStyle w:val="Default"/>
        <w:spacing w:after="101"/>
        <w:jc w:val="both"/>
        <w:rPr>
          <w:rFonts w:cs="Arial"/>
          <w:sz w:val="20"/>
          <w:szCs w:val="20"/>
        </w:rPr>
      </w:pPr>
    </w:p>
    <w:p w14:paraId="71026D04" w14:textId="77777777" w:rsidR="00230699" w:rsidRDefault="00230699" w:rsidP="0017768C">
      <w:pPr>
        <w:pStyle w:val="Default"/>
        <w:spacing w:after="101"/>
        <w:jc w:val="both"/>
        <w:rPr>
          <w:rFonts w:cs="Arial"/>
          <w:sz w:val="20"/>
          <w:szCs w:val="20"/>
        </w:rPr>
      </w:pPr>
    </w:p>
    <w:p w14:paraId="278EC129" w14:textId="77777777" w:rsidR="00B03D53" w:rsidRDefault="00B03D53" w:rsidP="0017768C">
      <w:pPr>
        <w:pStyle w:val="Default"/>
        <w:spacing w:after="101"/>
        <w:jc w:val="both"/>
        <w:rPr>
          <w:rFonts w:cs="Arial"/>
          <w:sz w:val="20"/>
          <w:szCs w:val="20"/>
        </w:rPr>
      </w:pPr>
    </w:p>
    <w:p w14:paraId="2A9518BD" w14:textId="77777777" w:rsidR="00B03D53" w:rsidRDefault="00B03D53" w:rsidP="0017768C">
      <w:pPr>
        <w:pStyle w:val="Default"/>
        <w:spacing w:after="101"/>
        <w:jc w:val="both"/>
        <w:rPr>
          <w:rFonts w:cs="Arial"/>
          <w:sz w:val="20"/>
          <w:szCs w:val="20"/>
        </w:rPr>
      </w:pPr>
    </w:p>
    <w:p w14:paraId="051D2180" w14:textId="77777777" w:rsidR="0017768C" w:rsidRPr="0022008B" w:rsidRDefault="0017768C" w:rsidP="00177B09">
      <w:pPr>
        <w:pStyle w:val="ROMANOS"/>
        <w:numPr>
          <w:ilvl w:val="0"/>
          <w:numId w:val="13"/>
        </w:numPr>
        <w:spacing w:after="0" w:line="240" w:lineRule="exact"/>
        <w:ind w:left="780"/>
        <w:rPr>
          <w:rFonts w:ascii="Calibri" w:hAnsi="Calibri"/>
          <w:sz w:val="20"/>
          <w:szCs w:val="20"/>
          <w:lang w:val="es-MX"/>
        </w:rPr>
      </w:pPr>
      <w:r w:rsidRPr="0022008B">
        <w:rPr>
          <w:rFonts w:ascii="Calibri" w:hAnsi="Calibri"/>
          <w:sz w:val="20"/>
          <w:szCs w:val="20"/>
          <w:lang w:val="es-MX"/>
        </w:rPr>
        <w:t xml:space="preserve">Los montos que conforman el saldo de </w:t>
      </w:r>
      <w:r w:rsidRPr="0022008B">
        <w:rPr>
          <w:rFonts w:ascii="Calibri" w:hAnsi="Calibri"/>
          <w:b/>
          <w:sz w:val="20"/>
          <w:szCs w:val="20"/>
          <w:lang w:val="es-MX"/>
        </w:rPr>
        <w:t>Gastos y Otras Pérdidas</w:t>
      </w:r>
      <w:r w:rsidRPr="0022008B">
        <w:rPr>
          <w:rFonts w:ascii="Calibri" w:hAnsi="Calibri"/>
          <w:sz w:val="20"/>
          <w:szCs w:val="20"/>
          <w:lang w:val="es-MX"/>
        </w:rPr>
        <w:t xml:space="preserve"> está conformado de la siguiente manera:</w:t>
      </w: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177B09" w:rsidRPr="0022008B" w14:paraId="0E443AC3" w14:textId="77777777" w:rsidTr="004C3412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E678" w14:textId="77777777" w:rsidR="00177B09" w:rsidRPr="0022008B" w:rsidRDefault="00177B09" w:rsidP="000C2354">
            <w:pPr>
              <w:spacing w:after="0" w:line="240" w:lineRule="auto"/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618F" w14:textId="77777777" w:rsidR="00177B09" w:rsidRPr="0022008B" w:rsidRDefault="00177B09" w:rsidP="00177B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8E3B" w14:textId="77777777" w:rsidR="00177B09" w:rsidRPr="0022008B" w:rsidRDefault="00177B09" w:rsidP="00177B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MX"/>
              </w:rPr>
            </w:pPr>
          </w:p>
        </w:tc>
      </w:tr>
      <w:tr w:rsidR="00177B09" w:rsidRPr="0022008B" w14:paraId="07932A3A" w14:textId="77777777" w:rsidTr="00E91A64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6A8F0FB2" w14:textId="4C3D3258" w:rsidR="00177B09" w:rsidRPr="00E91A64" w:rsidRDefault="00E91A64" w:rsidP="00177B09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</w:pPr>
            <w:r w:rsidRPr="00E91A64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0D5A1D19" w14:textId="2A1EE982" w:rsidR="00177B09" w:rsidRPr="00E91A64" w:rsidRDefault="00177B09" w:rsidP="00E91A64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</w:pPr>
            <w:r w:rsidRPr="00E91A64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125559" w:rsidRPr="00E91A64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E91A64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551AFE1B" w14:textId="0E7C1B21" w:rsidR="00125559" w:rsidRPr="00E91A64" w:rsidRDefault="00177B09" w:rsidP="00E91A64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</w:pPr>
            <w:r w:rsidRPr="00E91A64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E91A64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21</w:t>
            </w:r>
          </w:p>
        </w:tc>
      </w:tr>
      <w:tr w:rsidR="00CD63C6" w:rsidRPr="0022008B" w14:paraId="5FDABF35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7B36F" w14:textId="77777777" w:rsidR="00CD63C6" w:rsidRPr="0022008B" w:rsidRDefault="00CD63C6" w:rsidP="00177B0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Administración Portuaria Integral de Tamaulipas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B844A" w14:textId="01F0918C" w:rsidR="00CD63C6" w:rsidRPr="0022008B" w:rsidRDefault="00CD63C6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28,172,935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ED1FD" w14:textId="48466AD4" w:rsidR="00CD63C6" w:rsidRPr="0022008B" w:rsidRDefault="00CD63C6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46,131,780</w:t>
            </w:r>
          </w:p>
        </w:tc>
      </w:tr>
      <w:tr w:rsidR="00CD63C6" w:rsidRPr="0022008B" w14:paraId="563E39AA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64E76" w14:textId="2A1C8AB7" w:rsidR="00CD63C6" w:rsidRPr="0022008B" w:rsidRDefault="0061291C" w:rsidP="00177B0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 xml:space="preserve">Patronato del </w:t>
            </w: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Centro de Convenciones y Exposiciones de Tampico A.C.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CE885" w14:textId="69EF45E8" w:rsidR="00CD63C6" w:rsidRPr="0022008B" w:rsidRDefault="00CD63C6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24,951,805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1267C" w14:textId="5C7494DA" w:rsidR="00CD63C6" w:rsidRPr="0022008B" w:rsidRDefault="00CD63C6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24,954,926</w:t>
            </w:r>
          </w:p>
        </w:tc>
      </w:tr>
      <w:tr w:rsidR="00CD63C6" w:rsidRPr="0022008B" w14:paraId="4C7F2C28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707B3" w14:textId="77777777" w:rsidR="00CD63C6" w:rsidRPr="0022008B" w:rsidRDefault="00CD63C6" w:rsidP="00177B0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Desarrollo Turístico de Playa Miramar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F28CE" w14:textId="53E1F041" w:rsidR="00CD63C6" w:rsidRPr="0022008B" w:rsidRDefault="00CD63C6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585,723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D4B50" w14:textId="0B2F5254" w:rsidR="00CD63C6" w:rsidRPr="0022008B" w:rsidRDefault="00CD63C6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1,415,807</w:t>
            </w:r>
          </w:p>
        </w:tc>
      </w:tr>
      <w:tr w:rsidR="00CD63C6" w:rsidRPr="0022008B" w14:paraId="3EDEFDE2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DCA2E" w14:textId="77777777" w:rsidR="00CD63C6" w:rsidRPr="0022008B" w:rsidRDefault="00CD63C6" w:rsidP="00177B0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Puerto Aéreo de Soto La Marina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223C7" w14:textId="1A1D869F" w:rsidR="00CD63C6" w:rsidRPr="0022008B" w:rsidRDefault="00CD63C6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32D55" w14:textId="2AD1B336" w:rsidR="00CD63C6" w:rsidRPr="0022008B" w:rsidRDefault="00CD63C6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D63C6" w:rsidRPr="0022008B" w14:paraId="130C3AE9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E9614" w14:textId="77777777" w:rsidR="00CD63C6" w:rsidRPr="0022008B" w:rsidRDefault="00CD63C6" w:rsidP="00177B0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Servicios Aeroportuarios de Tamaulipas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041FA" w14:textId="0A2FB379" w:rsidR="00CD63C6" w:rsidRPr="0022008B" w:rsidRDefault="00CD63C6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5,756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FDCF4" w14:textId="4CE55BDB" w:rsidR="00CD63C6" w:rsidRPr="0022008B" w:rsidRDefault="00CD63C6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1,491</w:t>
            </w:r>
          </w:p>
        </w:tc>
      </w:tr>
      <w:tr w:rsidR="00CD63C6" w:rsidRPr="0022008B" w14:paraId="31DCCE54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CADF2" w14:textId="77777777" w:rsidR="00CD63C6" w:rsidRPr="0022008B" w:rsidRDefault="00CD63C6" w:rsidP="00177B0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Tam</w:t>
            </w:r>
            <w:proofErr w:type="spellEnd"/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 xml:space="preserve"> Energía Alianza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A0AAF" w14:textId="5E834841" w:rsidR="00CD63C6" w:rsidRPr="0022008B" w:rsidRDefault="00CD63C6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15,331,779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8B963" w14:textId="29F7E8C6" w:rsidR="00CD63C6" w:rsidRPr="0022008B" w:rsidRDefault="00CD63C6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13,729,005</w:t>
            </w:r>
          </w:p>
        </w:tc>
      </w:tr>
      <w:tr w:rsidR="00CD63C6" w:rsidRPr="0022008B" w14:paraId="42007A0D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42B4D" w14:textId="33FE1E0F" w:rsidR="00CD63C6" w:rsidRPr="0022008B" w:rsidRDefault="00CD63C6" w:rsidP="00177B0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Promotora para el Desarrollo de Tamaulipas</w:t>
            </w:r>
            <w:r w:rsidR="00536705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E316C" w14:textId="59D2210D" w:rsidR="00CD63C6" w:rsidRPr="0022008B" w:rsidRDefault="00CD63C6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12,419,585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AA6DE" w14:textId="68DE6E16" w:rsidR="00CD63C6" w:rsidRPr="0022008B" w:rsidRDefault="00CD63C6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18,421,914</w:t>
            </w:r>
          </w:p>
        </w:tc>
      </w:tr>
      <w:tr w:rsidR="00CD63C6" w:rsidRPr="0022008B" w14:paraId="642B7189" w14:textId="77777777" w:rsidTr="00956A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711AD" w14:textId="77777777" w:rsidR="00CD63C6" w:rsidRPr="0022008B" w:rsidRDefault="00CD63C6" w:rsidP="00177B09">
            <w:pPr>
              <w:spacing w:after="0" w:line="240" w:lineRule="auto"/>
              <w:jc w:val="right"/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DE23A" w14:textId="78A4268B" w:rsidR="00CD63C6" w:rsidRPr="0022008B" w:rsidRDefault="00CD63C6" w:rsidP="00125559">
            <w:pPr>
              <w:spacing w:after="0"/>
              <w:jc w:val="right"/>
              <w:rPr>
                <w:rFonts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81,467,583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CB6BF" w14:textId="3DE809A3" w:rsidR="00CD63C6" w:rsidRPr="0022008B" w:rsidRDefault="00CD63C6" w:rsidP="00125559">
            <w:pPr>
              <w:spacing w:after="0"/>
              <w:jc w:val="right"/>
              <w:rPr>
                <w:rFonts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104,654,923</w:t>
            </w:r>
          </w:p>
        </w:tc>
      </w:tr>
    </w:tbl>
    <w:p w14:paraId="71AF7ECA" w14:textId="77777777" w:rsidR="00177B09" w:rsidRPr="0022008B" w:rsidRDefault="00177B09" w:rsidP="00177B09">
      <w:pPr>
        <w:pStyle w:val="ROMANOS"/>
        <w:spacing w:after="0" w:line="240" w:lineRule="exact"/>
        <w:rPr>
          <w:rFonts w:ascii="Calibri" w:hAnsi="Calibri"/>
          <w:sz w:val="20"/>
          <w:szCs w:val="20"/>
          <w:lang w:val="es-MX"/>
        </w:rPr>
      </w:pPr>
    </w:p>
    <w:p w14:paraId="74A00C68" w14:textId="77777777" w:rsidR="00F94B6E" w:rsidRPr="0022008B" w:rsidRDefault="00F94B6E" w:rsidP="0017768C">
      <w:pPr>
        <w:pStyle w:val="INCISO"/>
        <w:spacing w:after="0" w:line="240" w:lineRule="exact"/>
        <w:ind w:left="0" w:firstLine="0"/>
        <w:rPr>
          <w:rFonts w:ascii="Calibri" w:hAnsi="Calibri"/>
          <w:b/>
          <w:smallCaps/>
          <w:sz w:val="20"/>
          <w:szCs w:val="20"/>
        </w:rPr>
      </w:pPr>
    </w:p>
    <w:p w14:paraId="071DA8C7" w14:textId="77777777" w:rsidR="000C2354" w:rsidRPr="0022008B" w:rsidRDefault="000C2354" w:rsidP="0017768C">
      <w:pPr>
        <w:pStyle w:val="INCISO"/>
        <w:spacing w:after="0" w:line="240" w:lineRule="exact"/>
        <w:ind w:left="0" w:firstLine="0"/>
        <w:rPr>
          <w:rFonts w:ascii="Calibri" w:hAnsi="Calibri"/>
          <w:b/>
          <w:smallCaps/>
          <w:sz w:val="20"/>
          <w:szCs w:val="20"/>
        </w:rPr>
      </w:pPr>
    </w:p>
    <w:p w14:paraId="17E09C15" w14:textId="59165541" w:rsidR="0017768C" w:rsidRPr="0022008B" w:rsidRDefault="0017768C" w:rsidP="0017768C">
      <w:pPr>
        <w:pStyle w:val="INCISO"/>
        <w:spacing w:after="0" w:line="240" w:lineRule="exact"/>
        <w:ind w:left="360"/>
        <w:rPr>
          <w:rFonts w:ascii="Calibri" w:hAnsi="Calibri"/>
          <w:b/>
          <w:smallCaps/>
          <w:sz w:val="20"/>
          <w:szCs w:val="20"/>
        </w:rPr>
      </w:pPr>
      <w:r w:rsidRPr="0022008B">
        <w:rPr>
          <w:rFonts w:ascii="Calibri" w:hAnsi="Calibri"/>
          <w:b/>
          <w:smallCaps/>
          <w:sz w:val="20"/>
          <w:szCs w:val="20"/>
        </w:rPr>
        <w:t>V)</w:t>
      </w:r>
      <w:r w:rsidRPr="0022008B">
        <w:rPr>
          <w:rFonts w:ascii="Calibri" w:hAnsi="Calibri"/>
          <w:b/>
          <w:smallCaps/>
          <w:sz w:val="20"/>
          <w:szCs w:val="20"/>
        </w:rPr>
        <w:tab/>
        <w:t>Notas al Estado de Flujo de Efectivo</w:t>
      </w:r>
    </w:p>
    <w:p w14:paraId="48D1759B" w14:textId="77777777" w:rsidR="002F705B" w:rsidRPr="0022008B" w:rsidRDefault="002F705B" w:rsidP="0017768C">
      <w:pPr>
        <w:pStyle w:val="INCISO"/>
        <w:spacing w:after="0" w:line="240" w:lineRule="exact"/>
        <w:ind w:left="360"/>
        <w:rPr>
          <w:rFonts w:ascii="Calibri" w:hAnsi="Calibri"/>
          <w:b/>
          <w:smallCaps/>
          <w:sz w:val="20"/>
          <w:szCs w:val="20"/>
        </w:rPr>
      </w:pPr>
    </w:p>
    <w:p w14:paraId="1ED0A30A" w14:textId="77777777" w:rsidR="0017768C" w:rsidRPr="0022008B" w:rsidRDefault="0017768C" w:rsidP="0017768C">
      <w:pPr>
        <w:pStyle w:val="INCISO"/>
        <w:spacing w:after="0" w:line="240" w:lineRule="exact"/>
        <w:ind w:left="0" w:firstLine="0"/>
        <w:rPr>
          <w:rFonts w:ascii="Calibri" w:hAnsi="Calibri"/>
          <w:smallCaps/>
          <w:sz w:val="20"/>
          <w:szCs w:val="20"/>
        </w:rPr>
      </w:pPr>
    </w:p>
    <w:p w14:paraId="450B8AD1" w14:textId="256970BA" w:rsidR="0017768C" w:rsidRPr="0022008B" w:rsidRDefault="0017768C" w:rsidP="00177B09">
      <w:pPr>
        <w:pStyle w:val="ROMANOS"/>
        <w:numPr>
          <w:ilvl w:val="0"/>
          <w:numId w:val="10"/>
        </w:numPr>
        <w:spacing w:after="0" w:line="240" w:lineRule="exact"/>
        <w:ind w:left="780"/>
        <w:rPr>
          <w:rFonts w:ascii="Calibri" w:hAnsi="Calibri"/>
          <w:sz w:val="20"/>
          <w:szCs w:val="20"/>
          <w:lang w:val="es-MX"/>
        </w:rPr>
      </w:pPr>
      <w:r w:rsidRPr="0022008B">
        <w:rPr>
          <w:rFonts w:ascii="Calibri" w:hAnsi="Calibri"/>
          <w:sz w:val="20"/>
          <w:szCs w:val="20"/>
        </w:rPr>
        <w:t xml:space="preserve">Los montos que conforman el saldo del </w:t>
      </w:r>
      <w:r w:rsidRPr="0022008B">
        <w:rPr>
          <w:rFonts w:ascii="Calibri" w:hAnsi="Calibri"/>
          <w:sz w:val="20"/>
          <w:szCs w:val="20"/>
          <w:lang w:val="es-MX"/>
        </w:rPr>
        <w:t xml:space="preserve">Flujo de Efectivo de las </w:t>
      </w:r>
      <w:r w:rsidRPr="0022008B">
        <w:rPr>
          <w:rFonts w:ascii="Calibri" w:hAnsi="Calibri"/>
          <w:b/>
          <w:sz w:val="20"/>
          <w:szCs w:val="20"/>
          <w:lang w:val="es-MX"/>
        </w:rPr>
        <w:t>Actividades de Operación</w:t>
      </w:r>
      <w:r w:rsidRPr="0022008B">
        <w:rPr>
          <w:rFonts w:ascii="Calibri" w:hAnsi="Calibri"/>
          <w:sz w:val="20"/>
          <w:szCs w:val="20"/>
          <w:lang w:val="es-MX"/>
        </w:rPr>
        <w:t xml:space="preserve"> está conformado de la siguiente manera:</w:t>
      </w: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60613C" w:rsidRPr="0022008B" w14:paraId="0C39A113" w14:textId="77777777" w:rsidTr="002F705B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3D64" w14:textId="77777777" w:rsidR="0060613C" w:rsidRPr="0022008B" w:rsidRDefault="0060613C" w:rsidP="000C2354">
            <w:pPr>
              <w:spacing w:after="0" w:line="240" w:lineRule="auto"/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162C" w14:textId="77777777" w:rsidR="0060613C" w:rsidRPr="0022008B" w:rsidRDefault="0060613C" w:rsidP="006061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5E97" w14:textId="77777777" w:rsidR="0060613C" w:rsidRPr="0022008B" w:rsidRDefault="0060613C" w:rsidP="006061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MX"/>
              </w:rPr>
            </w:pPr>
          </w:p>
        </w:tc>
      </w:tr>
      <w:tr w:rsidR="0060613C" w:rsidRPr="0022008B" w14:paraId="0B6C52DE" w14:textId="77777777" w:rsidTr="00E91A64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19E4FDB1" w14:textId="77777777" w:rsidR="0060613C" w:rsidRPr="00E91A64" w:rsidRDefault="0060613C" w:rsidP="0060613C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</w:pPr>
            <w:r w:rsidRPr="00E91A64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00E53417" w14:textId="48291726" w:rsidR="0060613C" w:rsidRPr="00E91A64" w:rsidRDefault="0060613C" w:rsidP="00E91A64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</w:pPr>
            <w:r w:rsidRPr="00E91A64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125559" w:rsidRPr="00E91A64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E91A64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740C0016" w14:textId="548B4F14" w:rsidR="0060613C" w:rsidRPr="00E91A64" w:rsidRDefault="0060613C" w:rsidP="00E91A64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</w:pPr>
            <w:r w:rsidRPr="00E91A64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E91A64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21</w:t>
            </w:r>
          </w:p>
        </w:tc>
      </w:tr>
      <w:tr w:rsidR="00CD63C6" w:rsidRPr="0022008B" w14:paraId="1F79C0A9" w14:textId="77777777" w:rsidTr="00B03D5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3CBDD" w14:textId="77777777" w:rsidR="00CD63C6" w:rsidRPr="0022008B" w:rsidRDefault="00CD63C6" w:rsidP="0060613C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Administración Portuaria Integral de Tamaulipas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0C67B" w14:textId="554CEF17" w:rsidR="00CD63C6" w:rsidRPr="0022008B" w:rsidRDefault="00CD63C6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84,098,031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B5DC9" w14:textId="764FE2B9" w:rsidR="00CD63C6" w:rsidRPr="0022008B" w:rsidRDefault="00CD63C6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-6,608,992</w:t>
            </w:r>
          </w:p>
        </w:tc>
      </w:tr>
      <w:tr w:rsidR="00CD63C6" w:rsidRPr="0022008B" w14:paraId="2F2DA168" w14:textId="77777777" w:rsidTr="00B03D5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0E8AA" w14:textId="085826C5" w:rsidR="00CD63C6" w:rsidRPr="0022008B" w:rsidRDefault="0061291C" w:rsidP="0060613C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 xml:space="preserve">Patronato del </w:t>
            </w: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Centro de Convenciones y Exposiciones de Tampico A.C.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A905B" w14:textId="01187316" w:rsidR="00CD63C6" w:rsidRPr="0022008B" w:rsidRDefault="00CD63C6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0E1A6" w14:textId="03F91142" w:rsidR="00CD63C6" w:rsidRPr="0022008B" w:rsidRDefault="00CD63C6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-3,479</w:t>
            </w:r>
          </w:p>
        </w:tc>
      </w:tr>
      <w:tr w:rsidR="00CD63C6" w:rsidRPr="0022008B" w14:paraId="7C294338" w14:textId="77777777" w:rsidTr="00B03D5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5CF41" w14:textId="77777777" w:rsidR="00CD63C6" w:rsidRPr="0022008B" w:rsidRDefault="00CD63C6" w:rsidP="0060613C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Desarrollo Turístico de Playa Miramar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C9422" w14:textId="7941D59E" w:rsidR="00CD63C6" w:rsidRPr="0022008B" w:rsidRDefault="00CD63C6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-5,470,312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B9392" w14:textId="24847B18" w:rsidR="00CD63C6" w:rsidRPr="0022008B" w:rsidRDefault="00CD63C6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-413,901</w:t>
            </w:r>
          </w:p>
        </w:tc>
      </w:tr>
      <w:tr w:rsidR="00CD63C6" w:rsidRPr="0022008B" w14:paraId="25D1DFA0" w14:textId="77777777" w:rsidTr="00B03D5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4C3DD" w14:textId="77777777" w:rsidR="00CD63C6" w:rsidRPr="0022008B" w:rsidRDefault="00CD63C6" w:rsidP="0060613C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Puerto Aéreo de Soto La Marina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ACD54" w14:textId="1C467163" w:rsidR="00CD63C6" w:rsidRPr="0022008B" w:rsidRDefault="00CD63C6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3D366" w14:textId="12E1C8AB" w:rsidR="00CD63C6" w:rsidRPr="0022008B" w:rsidRDefault="00CD63C6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D63C6" w:rsidRPr="0022008B" w14:paraId="122C1E9D" w14:textId="77777777" w:rsidTr="00B03D5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CC25B" w14:textId="77777777" w:rsidR="00CD63C6" w:rsidRPr="0022008B" w:rsidRDefault="00CD63C6" w:rsidP="0060613C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Servicios Aeroportuarios de Tamaulipas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916F7" w14:textId="64CE6890" w:rsidR="00CD63C6" w:rsidRPr="0022008B" w:rsidRDefault="00CD63C6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-6,675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2EFF3" w14:textId="35417683" w:rsidR="00CD63C6" w:rsidRPr="0022008B" w:rsidRDefault="00CD63C6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-1,141</w:t>
            </w:r>
          </w:p>
        </w:tc>
      </w:tr>
      <w:tr w:rsidR="00CD63C6" w:rsidRPr="0022008B" w14:paraId="0D346118" w14:textId="77777777" w:rsidTr="00B03D5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F1EA3" w14:textId="77777777" w:rsidR="00CD63C6" w:rsidRPr="0022008B" w:rsidRDefault="00CD63C6" w:rsidP="0060613C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Tam</w:t>
            </w:r>
            <w:proofErr w:type="spellEnd"/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 xml:space="preserve"> Energía Alianza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73680" w14:textId="7459BD88" w:rsidR="00CD63C6" w:rsidRPr="0022008B" w:rsidRDefault="00CD63C6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-15,242,241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27376" w14:textId="04D1C0A7" w:rsidR="00CD63C6" w:rsidRPr="0022008B" w:rsidRDefault="00CD63C6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-13,571,861</w:t>
            </w:r>
          </w:p>
        </w:tc>
      </w:tr>
      <w:tr w:rsidR="00CD63C6" w:rsidRPr="0022008B" w14:paraId="3EFE6213" w14:textId="77777777" w:rsidTr="00B03D5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D866C" w14:textId="36D3E5E3" w:rsidR="00CD63C6" w:rsidRPr="0022008B" w:rsidRDefault="00CD63C6" w:rsidP="0060613C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Promotora para el Desarrollo de Tamaulipas</w:t>
            </w:r>
            <w:r w:rsidR="00536705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AB99F" w14:textId="744B9530" w:rsidR="00CD63C6" w:rsidRPr="0022008B" w:rsidRDefault="00CD63C6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-12,363,345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FE12E" w14:textId="3853ACBD" w:rsidR="00CD63C6" w:rsidRPr="0022008B" w:rsidRDefault="00CD63C6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-18,382,455</w:t>
            </w:r>
          </w:p>
        </w:tc>
      </w:tr>
      <w:tr w:rsidR="00CD63C6" w:rsidRPr="0022008B" w14:paraId="144EDE5B" w14:textId="77777777" w:rsidTr="00B03D5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54DDE" w14:textId="77777777" w:rsidR="00CD63C6" w:rsidRPr="0022008B" w:rsidRDefault="00CD63C6" w:rsidP="0060613C">
            <w:pPr>
              <w:spacing w:after="0" w:line="240" w:lineRule="auto"/>
              <w:jc w:val="right"/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904C2" w14:textId="696AA6BF" w:rsidR="00CD63C6" w:rsidRPr="0022008B" w:rsidRDefault="00CD63C6" w:rsidP="00125559">
            <w:pPr>
              <w:spacing w:after="0"/>
              <w:jc w:val="right"/>
              <w:rPr>
                <w:rFonts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51,015,865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84869" w14:textId="010CD835" w:rsidR="00CD63C6" w:rsidRPr="0022008B" w:rsidRDefault="00CD63C6" w:rsidP="00125559">
            <w:pPr>
              <w:spacing w:after="0"/>
              <w:jc w:val="right"/>
              <w:rPr>
                <w:rFonts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-38,981,829</w:t>
            </w:r>
          </w:p>
        </w:tc>
      </w:tr>
    </w:tbl>
    <w:p w14:paraId="30B5066D" w14:textId="77777777" w:rsidR="00177B09" w:rsidRPr="0022008B" w:rsidRDefault="00177B09" w:rsidP="00177B09">
      <w:pPr>
        <w:pStyle w:val="ROMANOS"/>
        <w:spacing w:after="0" w:line="240" w:lineRule="exact"/>
        <w:rPr>
          <w:rFonts w:ascii="Calibri" w:hAnsi="Calibri"/>
          <w:sz w:val="20"/>
          <w:szCs w:val="20"/>
          <w:lang w:val="es-MX"/>
        </w:rPr>
      </w:pPr>
    </w:p>
    <w:p w14:paraId="6C520C1B" w14:textId="77777777" w:rsidR="002F705B" w:rsidRPr="0022008B" w:rsidRDefault="002F705B" w:rsidP="0017768C">
      <w:pPr>
        <w:pStyle w:val="ROMANOS"/>
        <w:spacing w:after="0" w:line="240" w:lineRule="exact"/>
        <w:ind w:left="0" w:firstLine="0"/>
        <w:rPr>
          <w:rFonts w:ascii="Calibri" w:hAnsi="Calibri"/>
          <w:sz w:val="20"/>
          <w:szCs w:val="20"/>
          <w:lang w:val="es-MX"/>
        </w:rPr>
      </w:pPr>
    </w:p>
    <w:p w14:paraId="25E59302" w14:textId="22A74E2A" w:rsidR="0017768C" w:rsidRPr="0022008B" w:rsidRDefault="0017768C" w:rsidP="0060613C">
      <w:pPr>
        <w:pStyle w:val="ROMANOS"/>
        <w:numPr>
          <w:ilvl w:val="0"/>
          <w:numId w:val="10"/>
        </w:numPr>
        <w:spacing w:after="0" w:line="240" w:lineRule="exact"/>
        <w:ind w:left="780"/>
        <w:rPr>
          <w:rFonts w:ascii="Calibri" w:hAnsi="Calibri"/>
          <w:sz w:val="20"/>
          <w:szCs w:val="20"/>
          <w:lang w:val="es-MX"/>
        </w:rPr>
      </w:pPr>
      <w:r w:rsidRPr="0022008B">
        <w:rPr>
          <w:rFonts w:ascii="Calibri" w:hAnsi="Calibri"/>
          <w:sz w:val="20"/>
          <w:szCs w:val="20"/>
        </w:rPr>
        <w:t xml:space="preserve">Los montos que conforman el saldo de el </w:t>
      </w:r>
      <w:r w:rsidRPr="0022008B">
        <w:rPr>
          <w:rFonts w:ascii="Calibri" w:hAnsi="Calibri"/>
          <w:sz w:val="20"/>
          <w:szCs w:val="20"/>
          <w:lang w:val="es-MX"/>
        </w:rPr>
        <w:t xml:space="preserve">Flujo de Efectivo de las </w:t>
      </w:r>
      <w:r w:rsidRPr="0022008B">
        <w:rPr>
          <w:rFonts w:ascii="Calibri" w:hAnsi="Calibri"/>
          <w:b/>
          <w:sz w:val="20"/>
          <w:szCs w:val="20"/>
          <w:lang w:val="es-MX"/>
        </w:rPr>
        <w:t>Actividades de Inversión</w:t>
      </w:r>
      <w:r w:rsidRPr="0022008B">
        <w:rPr>
          <w:rFonts w:ascii="Calibri" w:hAnsi="Calibri"/>
          <w:sz w:val="20"/>
          <w:szCs w:val="20"/>
          <w:lang w:val="es-MX"/>
        </w:rPr>
        <w:t xml:space="preserve"> está conformado de la siguiente manera:</w:t>
      </w:r>
    </w:p>
    <w:p w14:paraId="076E5988" w14:textId="77777777" w:rsidR="002F705B" w:rsidRPr="0022008B" w:rsidRDefault="002F705B" w:rsidP="002F705B">
      <w:pPr>
        <w:pStyle w:val="ROMANOS"/>
        <w:spacing w:after="0" w:line="240" w:lineRule="exact"/>
        <w:ind w:left="780" w:firstLine="0"/>
        <w:rPr>
          <w:rFonts w:ascii="Calibri" w:hAnsi="Calibri"/>
          <w:sz w:val="20"/>
          <w:szCs w:val="20"/>
          <w:lang w:val="es-MX"/>
        </w:rPr>
      </w:pPr>
    </w:p>
    <w:p w14:paraId="73458D0A" w14:textId="77777777" w:rsidR="000C2354" w:rsidRPr="0022008B" w:rsidRDefault="000C2354" w:rsidP="000C2354">
      <w:pPr>
        <w:pStyle w:val="ROMANOS"/>
        <w:spacing w:after="0" w:line="240" w:lineRule="exact"/>
        <w:ind w:left="780" w:firstLine="0"/>
        <w:rPr>
          <w:rFonts w:ascii="Calibri" w:hAnsi="Calibri"/>
          <w:sz w:val="20"/>
          <w:szCs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60613C" w:rsidRPr="0022008B" w14:paraId="0A92BF63" w14:textId="77777777" w:rsidTr="00E91A64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4E40A641" w14:textId="136AF110" w:rsidR="0060613C" w:rsidRPr="00E91A64" w:rsidRDefault="00E91A64" w:rsidP="0060613C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</w:pPr>
            <w:r w:rsidRPr="00E91A64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2136DB90" w14:textId="795D2FB4" w:rsidR="0060613C" w:rsidRPr="00E91A64" w:rsidRDefault="0060613C" w:rsidP="00E91A64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</w:pPr>
            <w:r w:rsidRPr="00E91A64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125559" w:rsidRPr="00E91A64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E91A64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5091F5E2" w14:textId="61B393B0" w:rsidR="0060613C" w:rsidRPr="00E91A64" w:rsidRDefault="0060613C" w:rsidP="00E91A64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</w:pPr>
            <w:r w:rsidRPr="00E91A64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E91A64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21</w:t>
            </w:r>
          </w:p>
        </w:tc>
      </w:tr>
      <w:tr w:rsidR="00CD63C6" w:rsidRPr="0022008B" w14:paraId="332E9C30" w14:textId="77777777" w:rsidTr="00B03D5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4FC1A" w14:textId="77777777" w:rsidR="00CD63C6" w:rsidRPr="0022008B" w:rsidRDefault="00CD63C6" w:rsidP="0060613C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Administración Portuaria Integral de Tamaulipas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841B2" w14:textId="388B6DCD" w:rsidR="00CD63C6" w:rsidRPr="0022008B" w:rsidRDefault="00CD63C6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-8,653,986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D11C0" w14:textId="1793645F" w:rsidR="00CD63C6" w:rsidRPr="0022008B" w:rsidRDefault="00CD63C6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-16,114,224</w:t>
            </w:r>
          </w:p>
        </w:tc>
      </w:tr>
      <w:tr w:rsidR="00CD63C6" w:rsidRPr="0022008B" w14:paraId="48CB9B0A" w14:textId="77777777" w:rsidTr="00B03D5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AA214" w14:textId="3AEDCDD9" w:rsidR="00CD63C6" w:rsidRPr="0022008B" w:rsidRDefault="0061291C" w:rsidP="0060613C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 xml:space="preserve">Patronato del </w:t>
            </w: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Centro de Convenciones y Exposiciones de Tampico A.C.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88C11" w14:textId="61C9C0AD" w:rsidR="00CD63C6" w:rsidRPr="0022008B" w:rsidRDefault="00CD63C6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247DC" w14:textId="37CB1171" w:rsidR="00CD63C6" w:rsidRPr="0022008B" w:rsidRDefault="00CD63C6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D63C6" w:rsidRPr="0022008B" w14:paraId="240E656A" w14:textId="77777777" w:rsidTr="00B03D5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7997C" w14:textId="77777777" w:rsidR="00CD63C6" w:rsidRPr="0022008B" w:rsidRDefault="00CD63C6" w:rsidP="0060613C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Desarrollo Turístico de Playa Miramar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8157F" w14:textId="479A356D" w:rsidR="00CD63C6" w:rsidRPr="0022008B" w:rsidRDefault="00CD63C6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D6EBE" w14:textId="651A338A" w:rsidR="00CD63C6" w:rsidRPr="0022008B" w:rsidRDefault="00CD63C6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D63C6" w:rsidRPr="0022008B" w14:paraId="6ECF3DC9" w14:textId="77777777" w:rsidTr="00B03D5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546AF" w14:textId="77777777" w:rsidR="00CD63C6" w:rsidRPr="0022008B" w:rsidRDefault="00CD63C6" w:rsidP="0060613C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Puerto Aéreo de Soto La Marina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583BC" w14:textId="3A2CC665" w:rsidR="00CD63C6" w:rsidRPr="0022008B" w:rsidRDefault="00CD63C6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BAD2D" w14:textId="108ABAC6" w:rsidR="00CD63C6" w:rsidRPr="0022008B" w:rsidRDefault="00CD63C6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D63C6" w:rsidRPr="0022008B" w14:paraId="0938E7C2" w14:textId="77777777" w:rsidTr="00B03D5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228D4" w14:textId="77777777" w:rsidR="00CD63C6" w:rsidRPr="0022008B" w:rsidRDefault="00CD63C6" w:rsidP="0060613C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Servicios Aeroportuarios de Tamaulipas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51A91" w14:textId="70354755" w:rsidR="00CD63C6" w:rsidRPr="0022008B" w:rsidRDefault="00CD63C6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90671" w14:textId="2BD4751B" w:rsidR="00CD63C6" w:rsidRPr="0022008B" w:rsidRDefault="00CD63C6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D63C6" w:rsidRPr="0022008B" w14:paraId="06C1AA4E" w14:textId="77777777" w:rsidTr="00B03D5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FB49F" w14:textId="77777777" w:rsidR="00CD63C6" w:rsidRPr="0022008B" w:rsidRDefault="00CD63C6" w:rsidP="0060613C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Tam</w:t>
            </w:r>
            <w:proofErr w:type="spellEnd"/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 xml:space="preserve"> Energía Alianza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12BFA" w14:textId="7CF713D5" w:rsidR="00CD63C6" w:rsidRPr="0022008B" w:rsidRDefault="00CD63C6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0E519" w14:textId="59BA4B88" w:rsidR="00CD63C6" w:rsidRPr="0022008B" w:rsidRDefault="00CD63C6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D63C6" w:rsidRPr="0022008B" w14:paraId="032516A8" w14:textId="77777777" w:rsidTr="00B03D5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F2AFB" w14:textId="7A271765" w:rsidR="00CD63C6" w:rsidRPr="0022008B" w:rsidRDefault="00CD63C6" w:rsidP="0060613C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Promotora para el Desarrollo de Tamaulipas</w:t>
            </w:r>
            <w:r w:rsidR="00536705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0C550" w14:textId="591B1733" w:rsidR="00CD63C6" w:rsidRPr="0022008B" w:rsidRDefault="00CD63C6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E57A4" w14:textId="1EF8F4DC" w:rsidR="00CD63C6" w:rsidRPr="0022008B" w:rsidRDefault="00CD63C6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D63C6" w:rsidRPr="0022008B" w14:paraId="54F1DBA9" w14:textId="77777777" w:rsidTr="00B03D5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2EA0C" w14:textId="77777777" w:rsidR="00CD63C6" w:rsidRPr="0022008B" w:rsidRDefault="00CD63C6" w:rsidP="0060613C">
            <w:pPr>
              <w:spacing w:after="0" w:line="240" w:lineRule="auto"/>
              <w:jc w:val="right"/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99EFC" w14:textId="704598F5" w:rsidR="00CD63C6" w:rsidRPr="0022008B" w:rsidRDefault="00CD63C6" w:rsidP="00125559">
            <w:pPr>
              <w:spacing w:after="0"/>
              <w:jc w:val="right"/>
              <w:rPr>
                <w:rFonts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-8,653,986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5051C" w14:textId="4E164B65" w:rsidR="00CD63C6" w:rsidRPr="0022008B" w:rsidRDefault="00CD63C6" w:rsidP="00125559">
            <w:pPr>
              <w:spacing w:after="0"/>
              <w:jc w:val="right"/>
              <w:rPr>
                <w:rFonts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-16,114,224</w:t>
            </w:r>
          </w:p>
        </w:tc>
      </w:tr>
    </w:tbl>
    <w:p w14:paraId="5D84D017" w14:textId="77777777" w:rsidR="0051129F" w:rsidRPr="0022008B" w:rsidRDefault="0051129F" w:rsidP="0017768C">
      <w:pPr>
        <w:pStyle w:val="ROMANOS"/>
        <w:spacing w:after="0" w:line="240" w:lineRule="exact"/>
        <w:ind w:left="0" w:firstLine="0"/>
        <w:rPr>
          <w:rFonts w:ascii="Calibri" w:hAnsi="Calibri"/>
          <w:sz w:val="20"/>
          <w:szCs w:val="20"/>
          <w:lang w:val="es-MX"/>
        </w:rPr>
      </w:pPr>
    </w:p>
    <w:p w14:paraId="692422F3" w14:textId="77777777" w:rsidR="000C2354" w:rsidRPr="0022008B" w:rsidRDefault="000C2354" w:rsidP="0017768C">
      <w:pPr>
        <w:pStyle w:val="ROMANOS"/>
        <w:spacing w:after="0" w:line="240" w:lineRule="exact"/>
        <w:ind w:left="0" w:firstLine="0"/>
        <w:rPr>
          <w:rFonts w:ascii="Calibri" w:hAnsi="Calibri"/>
          <w:sz w:val="20"/>
          <w:szCs w:val="20"/>
          <w:lang w:val="es-MX"/>
        </w:rPr>
      </w:pPr>
    </w:p>
    <w:p w14:paraId="2A5DA696" w14:textId="77777777" w:rsidR="00794F55" w:rsidRPr="0022008B" w:rsidRDefault="0017768C" w:rsidP="000C2354">
      <w:pPr>
        <w:pStyle w:val="ROMANOS"/>
        <w:numPr>
          <w:ilvl w:val="0"/>
          <w:numId w:val="10"/>
        </w:numPr>
        <w:spacing w:after="0" w:line="240" w:lineRule="exact"/>
        <w:ind w:left="780"/>
        <w:rPr>
          <w:rFonts w:ascii="Calibri" w:hAnsi="Calibri"/>
          <w:sz w:val="20"/>
          <w:szCs w:val="20"/>
          <w:lang w:val="es-MX"/>
        </w:rPr>
      </w:pPr>
      <w:r w:rsidRPr="0022008B">
        <w:rPr>
          <w:rFonts w:ascii="Calibri" w:hAnsi="Calibri"/>
          <w:sz w:val="20"/>
          <w:szCs w:val="20"/>
        </w:rPr>
        <w:t xml:space="preserve">Los montos que conforman el saldo de el </w:t>
      </w:r>
      <w:r w:rsidRPr="0022008B">
        <w:rPr>
          <w:rFonts w:ascii="Calibri" w:hAnsi="Calibri"/>
          <w:sz w:val="20"/>
          <w:szCs w:val="20"/>
          <w:lang w:val="es-MX"/>
        </w:rPr>
        <w:t xml:space="preserve">Flujo de Efectivo de las </w:t>
      </w:r>
      <w:r w:rsidRPr="0022008B">
        <w:rPr>
          <w:rFonts w:ascii="Calibri" w:hAnsi="Calibri"/>
          <w:b/>
          <w:sz w:val="20"/>
          <w:szCs w:val="20"/>
          <w:lang w:val="es-MX"/>
        </w:rPr>
        <w:t xml:space="preserve">Actividades de Financiamiento </w:t>
      </w:r>
      <w:r w:rsidRPr="0022008B">
        <w:rPr>
          <w:rFonts w:ascii="Calibri" w:hAnsi="Calibri"/>
          <w:sz w:val="20"/>
          <w:szCs w:val="20"/>
          <w:lang w:val="es-MX"/>
        </w:rPr>
        <w:t>está conformado de la siguiente manera:</w:t>
      </w: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794F55" w:rsidRPr="0022008B" w14:paraId="711F87F5" w14:textId="77777777" w:rsidTr="00794F55">
        <w:trPr>
          <w:trHeight w:val="454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87F4" w14:textId="77777777" w:rsidR="00794F55" w:rsidRPr="0022008B" w:rsidRDefault="00794F55" w:rsidP="00794F55">
            <w:pPr>
              <w:spacing w:after="0" w:line="240" w:lineRule="auto"/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9612" w14:textId="77777777" w:rsidR="00794F55" w:rsidRPr="0022008B" w:rsidRDefault="00794F55" w:rsidP="00794F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2918" w14:textId="77777777" w:rsidR="00794F55" w:rsidRPr="0022008B" w:rsidRDefault="00794F55" w:rsidP="00794F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MX"/>
              </w:rPr>
            </w:pPr>
          </w:p>
        </w:tc>
      </w:tr>
      <w:tr w:rsidR="00794F55" w:rsidRPr="0022008B" w14:paraId="63F785E8" w14:textId="77777777" w:rsidTr="00E91A64">
        <w:trPr>
          <w:trHeight w:val="454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61AFC726" w14:textId="08C2163E" w:rsidR="00794F55" w:rsidRPr="00E91A64" w:rsidRDefault="00E91A64" w:rsidP="00794F55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</w:pPr>
            <w:r w:rsidRPr="00E91A64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2F77F477" w14:textId="41B64058" w:rsidR="00794F55" w:rsidRPr="00E91A64" w:rsidRDefault="00794F55" w:rsidP="00E91A64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</w:pPr>
            <w:r w:rsidRPr="00E91A64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125559" w:rsidRPr="00E91A64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E91A64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27EA5625" w14:textId="4EC4307E" w:rsidR="00794F55" w:rsidRPr="00E91A64" w:rsidRDefault="00794F55" w:rsidP="00E91A64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</w:pPr>
            <w:r w:rsidRPr="00E91A64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E91A64">
              <w:rPr>
                <w:rFonts w:eastAsia="Times New Roman" w:cs="Helvetica"/>
                <w:b/>
                <w:color w:val="FFFFFF"/>
                <w:sz w:val="18"/>
                <w:szCs w:val="18"/>
                <w:lang w:eastAsia="es-MX"/>
              </w:rPr>
              <w:t>21</w:t>
            </w:r>
          </w:p>
        </w:tc>
      </w:tr>
      <w:tr w:rsidR="00956AE4" w:rsidRPr="0022008B" w14:paraId="06E8CBD6" w14:textId="77777777" w:rsidTr="00B03D5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90587" w14:textId="77777777" w:rsidR="00956AE4" w:rsidRPr="0022008B" w:rsidRDefault="00956AE4" w:rsidP="00794F55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Administración Portuaria Integral de Tamaulipas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5C345" w14:textId="0A98E945" w:rsidR="00956AE4" w:rsidRPr="0022008B" w:rsidRDefault="00956AE4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-75,151,531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0DC86" w14:textId="6B9D12D4" w:rsidR="00956AE4" w:rsidRPr="0022008B" w:rsidRDefault="00956AE4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22,855,145</w:t>
            </w:r>
          </w:p>
        </w:tc>
      </w:tr>
      <w:tr w:rsidR="00956AE4" w:rsidRPr="0022008B" w14:paraId="6C5553F4" w14:textId="77777777" w:rsidTr="00B03D5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08B56" w14:textId="7CE16775" w:rsidR="00956AE4" w:rsidRPr="0022008B" w:rsidRDefault="0061291C" w:rsidP="00794F55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 xml:space="preserve">Patronato del </w:t>
            </w: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Centro de Convenciones y Exposiciones de Tampico A.C.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E3DBA" w14:textId="009E9B41" w:rsidR="00956AE4" w:rsidRPr="0022008B" w:rsidRDefault="00956AE4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30075" w14:textId="01BA5B1C" w:rsidR="00956AE4" w:rsidRPr="0022008B" w:rsidRDefault="00956AE4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956AE4" w:rsidRPr="0022008B" w14:paraId="07864D7B" w14:textId="77777777" w:rsidTr="00B03D5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2B479" w14:textId="77777777" w:rsidR="00956AE4" w:rsidRPr="0022008B" w:rsidRDefault="00956AE4" w:rsidP="00794F55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Desarrollo Turístico de Playa Miramar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2511C" w14:textId="470F5E41" w:rsidR="00956AE4" w:rsidRPr="0022008B" w:rsidRDefault="00956AE4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E8021" w14:textId="14DD1E2A" w:rsidR="00956AE4" w:rsidRPr="0022008B" w:rsidRDefault="00956AE4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956AE4" w:rsidRPr="0022008B" w14:paraId="23CD04E5" w14:textId="77777777" w:rsidTr="00B03D5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712D8" w14:textId="77777777" w:rsidR="00956AE4" w:rsidRPr="0022008B" w:rsidRDefault="00956AE4" w:rsidP="00794F55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Puerto Aéreo de Soto La Marina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AB3ED" w14:textId="4890CEEC" w:rsidR="00956AE4" w:rsidRPr="0022008B" w:rsidRDefault="00956AE4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53B34" w14:textId="36E3913A" w:rsidR="00956AE4" w:rsidRPr="0022008B" w:rsidRDefault="00956AE4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956AE4" w:rsidRPr="0022008B" w14:paraId="1A2B1475" w14:textId="77777777" w:rsidTr="00B03D5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19837" w14:textId="77777777" w:rsidR="00956AE4" w:rsidRPr="0022008B" w:rsidRDefault="00956AE4" w:rsidP="00794F55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Servicios Aeroportuarios de Tamaulipas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93358" w14:textId="6B759721" w:rsidR="00956AE4" w:rsidRPr="0022008B" w:rsidRDefault="00956AE4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3AE1B" w14:textId="6FF54958" w:rsidR="00956AE4" w:rsidRPr="0022008B" w:rsidRDefault="00956AE4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956AE4" w:rsidRPr="0022008B" w14:paraId="3114FECD" w14:textId="77777777" w:rsidTr="00B03D5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C8D65" w14:textId="77777777" w:rsidR="00956AE4" w:rsidRPr="0022008B" w:rsidRDefault="00956AE4" w:rsidP="00794F55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Tam</w:t>
            </w:r>
            <w:proofErr w:type="spellEnd"/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 xml:space="preserve"> Energía Alianza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91AB5" w14:textId="48B9F29E" w:rsidR="00956AE4" w:rsidRPr="0022008B" w:rsidRDefault="00956AE4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15,019,969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26261" w14:textId="541956CE" w:rsidR="00956AE4" w:rsidRPr="0022008B" w:rsidRDefault="00956AE4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13,848,385</w:t>
            </w:r>
          </w:p>
        </w:tc>
      </w:tr>
      <w:tr w:rsidR="00956AE4" w:rsidRPr="0022008B" w14:paraId="493D5196" w14:textId="77777777" w:rsidTr="00B03D5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FD6F7" w14:textId="48B9670A" w:rsidR="00956AE4" w:rsidRPr="0022008B" w:rsidRDefault="00956AE4" w:rsidP="00794F55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Promotora para el Desarrollo de Tamaulipas</w:t>
            </w:r>
            <w:r w:rsidR="00536705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6890F" w14:textId="5DB83CA6" w:rsidR="00956AE4" w:rsidRPr="0022008B" w:rsidRDefault="00956AE4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12,336,019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501A9" w14:textId="6FE5C4A5" w:rsidR="00956AE4" w:rsidRPr="0022008B" w:rsidRDefault="00956AE4" w:rsidP="00125559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16,827,615</w:t>
            </w:r>
          </w:p>
        </w:tc>
      </w:tr>
      <w:tr w:rsidR="00956AE4" w:rsidRPr="0022008B" w14:paraId="20B44AB9" w14:textId="77777777" w:rsidTr="00B03D5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FD33D" w14:textId="77777777" w:rsidR="00956AE4" w:rsidRPr="0022008B" w:rsidRDefault="00956AE4" w:rsidP="00794F55">
            <w:pPr>
              <w:spacing w:after="0" w:line="240" w:lineRule="auto"/>
              <w:jc w:val="right"/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7ACA4" w14:textId="484A6C89" w:rsidR="00956AE4" w:rsidRPr="0022008B" w:rsidRDefault="00956AE4" w:rsidP="00125559">
            <w:pPr>
              <w:spacing w:after="0"/>
              <w:jc w:val="right"/>
              <w:rPr>
                <w:rFonts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-47,795,543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6F57B" w14:textId="341FCC79" w:rsidR="00956AE4" w:rsidRPr="0022008B" w:rsidRDefault="00956AE4" w:rsidP="00125559">
            <w:pPr>
              <w:spacing w:after="0"/>
              <w:jc w:val="right"/>
              <w:rPr>
                <w:rFonts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53,531,145</w:t>
            </w:r>
          </w:p>
        </w:tc>
      </w:tr>
    </w:tbl>
    <w:p w14:paraId="3FA36948" w14:textId="77777777" w:rsidR="00794F55" w:rsidRPr="0022008B" w:rsidRDefault="00794F55" w:rsidP="0017768C">
      <w:pPr>
        <w:pStyle w:val="Texto"/>
        <w:spacing w:after="0" w:line="240" w:lineRule="exact"/>
        <w:ind w:firstLine="0"/>
        <w:rPr>
          <w:rFonts w:ascii="Calibri" w:hAnsi="Calibri"/>
          <w:b/>
          <w:smallCaps/>
          <w:sz w:val="20"/>
        </w:rPr>
      </w:pPr>
    </w:p>
    <w:p w14:paraId="7B0AD355" w14:textId="77777777" w:rsidR="0017768C" w:rsidRDefault="0017768C" w:rsidP="0017768C">
      <w:pPr>
        <w:pStyle w:val="Texto"/>
        <w:spacing w:after="0" w:line="240" w:lineRule="exact"/>
        <w:ind w:firstLine="0"/>
        <w:rPr>
          <w:rFonts w:ascii="Calibri" w:hAnsi="Calibri"/>
          <w:sz w:val="20"/>
        </w:rPr>
      </w:pPr>
    </w:p>
    <w:p w14:paraId="7CA493DA" w14:textId="77777777" w:rsidR="00B03D53" w:rsidRDefault="00B03D53" w:rsidP="0017768C">
      <w:pPr>
        <w:pStyle w:val="Texto"/>
        <w:spacing w:after="0" w:line="240" w:lineRule="exact"/>
        <w:ind w:firstLine="0"/>
        <w:rPr>
          <w:rFonts w:ascii="Calibri" w:hAnsi="Calibri"/>
          <w:sz w:val="20"/>
        </w:rPr>
      </w:pPr>
    </w:p>
    <w:p w14:paraId="50C91E29" w14:textId="77777777" w:rsidR="00B03D53" w:rsidRPr="0022008B" w:rsidRDefault="00B03D53" w:rsidP="0017768C">
      <w:pPr>
        <w:pStyle w:val="Texto"/>
        <w:spacing w:after="0" w:line="240" w:lineRule="exact"/>
        <w:ind w:firstLine="0"/>
        <w:rPr>
          <w:rFonts w:ascii="Calibri" w:hAnsi="Calibri"/>
          <w:sz w:val="20"/>
        </w:rPr>
      </w:pPr>
    </w:p>
    <w:p w14:paraId="695A5E76" w14:textId="77777777" w:rsidR="0017768C" w:rsidRPr="0022008B" w:rsidRDefault="0017768C" w:rsidP="0017768C">
      <w:pPr>
        <w:pStyle w:val="Texto"/>
        <w:spacing w:after="0" w:line="240" w:lineRule="exact"/>
        <w:ind w:firstLine="0"/>
        <w:rPr>
          <w:rFonts w:ascii="Calibri" w:hAnsi="Calibri"/>
          <w:sz w:val="20"/>
        </w:rPr>
      </w:pPr>
    </w:p>
    <w:p w14:paraId="4AE6B500" w14:textId="77777777" w:rsidR="0017768C" w:rsidRPr="0022008B" w:rsidRDefault="0017768C" w:rsidP="0017768C">
      <w:pPr>
        <w:pStyle w:val="Texto"/>
        <w:spacing w:after="0" w:line="240" w:lineRule="exact"/>
        <w:ind w:firstLine="0"/>
        <w:jc w:val="center"/>
        <w:rPr>
          <w:rFonts w:ascii="Calibri" w:hAnsi="Calibri"/>
          <w:b/>
          <w:sz w:val="20"/>
          <w:lang w:val="es-MX"/>
        </w:rPr>
      </w:pPr>
      <w:r w:rsidRPr="0022008B">
        <w:rPr>
          <w:rFonts w:ascii="Calibri" w:hAnsi="Calibri"/>
          <w:sz w:val="20"/>
        </w:rPr>
        <w:t xml:space="preserve"> </w:t>
      </w:r>
      <w:r w:rsidRPr="0022008B">
        <w:rPr>
          <w:rFonts w:ascii="Calibri" w:hAnsi="Calibri"/>
          <w:b/>
          <w:sz w:val="20"/>
        </w:rPr>
        <w:t>b)</w:t>
      </w:r>
      <w:r w:rsidRPr="0022008B">
        <w:rPr>
          <w:rFonts w:ascii="Calibri" w:hAnsi="Calibri"/>
          <w:sz w:val="20"/>
        </w:rPr>
        <w:t xml:space="preserve"> </w:t>
      </w:r>
      <w:r w:rsidRPr="0022008B">
        <w:rPr>
          <w:rFonts w:ascii="Calibri" w:hAnsi="Calibri"/>
          <w:b/>
          <w:sz w:val="20"/>
          <w:lang w:val="es-MX"/>
        </w:rPr>
        <w:t>NOTAS DE MEMORIA (CUENTAS DE ORDEN)</w:t>
      </w:r>
    </w:p>
    <w:p w14:paraId="0FBA9C91" w14:textId="77777777" w:rsidR="0017768C" w:rsidRPr="0022008B" w:rsidRDefault="0017768C" w:rsidP="0017768C">
      <w:pPr>
        <w:pStyle w:val="Texto"/>
        <w:spacing w:after="0" w:line="240" w:lineRule="exact"/>
        <w:rPr>
          <w:rFonts w:ascii="Calibri" w:hAnsi="Calibri"/>
          <w:sz w:val="20"/>
          <w:lang w:val="es-MX"/>
        </w:rPr>
      </w:pPr>
    </w:p>
    <w:p w14:paraId="051518CF" w14:textId="77777777" w:rsidR="0017768C" w:rsidRPr="0022008B" w:rsidRDefault="0017768C" w:rsidP="0017768C">
      <w:pPr>
        <w:pStyle w:val="Texto"/>
        <w:spacing w:after="0" w:line="240" w:lineRule="exact"/>
        <w:rPr>
          <w:rFonts w:ascii="Calibri" w:hAnsi="Calibri"/>
          <w:sz w:val="20"/>
        </w:rPr>
      </w:pPr>
      <w:r w:rsidRPr="0022008B">
        <w:rPr>
          <w:rFonts w:ascii="Calibri" w:hAnsi="Calibri"/>
          <w:sz w:val="20"/>
        </w:rPr>
        <w:t>Se encuentran disponibles en las notas de cada ente público.</w:t>
      </w:r>
    </w:p>
    <w:p w14:paraId="15655E2C" w14:textId="77777777" w:rsidR="0017768C" w:rsidRPr="0022008B" w:rsidRDefault="0017768C" w:rsidP="0017768C">
      <w:pPr>
        <w:pStyle w:val="Texto"/>
        <w:spacing w:after="0" w:line="240" w:lineRule="exact"/>
        <w:ind w:firstLine="0"/>
        <w:rPr>
          <w:rFonts w:ascii="Calibri" w:hAnsi="Calibri"/>
          <w:sz w:val="20"/>
        </w:rPr>
      </w:pPr>
    </w:p>
    <w:p w14:paraId="6CDA6E76" w14:textId="77777777" w:rsidR="0017768C" w:rsidRDefault="0017768C" w:rsidP="0017768C">
      <w:pPr>
        <w:pStyle w:val="Texto"/>
        <w:spacing w:after="0" w:line="240" w:lineRule="exact"/>
        <w:ind w:firstLine="0"/>
        <w:rPr>
          <w:rFonts w:ascii="Calibri" w:hAnsi="Calibri"/>
          <w:sz w:val="20"/>
        </w:rPr>
      </w:pPr>
    </w:p>
    <w:p w14:paraId="18B936B4" w14:textId="77777777" w:rsidR="00B03D53" w:rsidRDefault="00B03D53" w:rsidP="0017768C">
      <w:pPr>
        <w:pStyle w:val="Texto"/>
        <w:spacing w:after="0" w:line="240" w:lineRule="exact"/>
        <w:ind w:firstLine="0"/>
        <w:rPr>
          <w:rFonts w:ascii="Calibri" w:hAnsi="Calibri"/>
          <w:sz w:val="20"/>
        </w:rPr>
      </w:pPr>
    </w:p>
    <w:p w14:paraId="147454D6" w14:textId="77777777" w:rsidR="00B03D53" w:rsidRDefault="00B03D53" w:rsidP="0017768C">
      <w:pPr>
        <w:pStyle w:val="Texto"/>
        <w:spacing w:after="0" w:line="240" w:lineRule="exact"/>
        <w:ind w:firstLine="0"/>
        <w:rPr>
          <w:rFonts w:ascii="Calibri" w:hAnsi="Calibri"/>
          <w:sz w:val="20"/>
        </w:rPr>
      </w:pPr>
    </w:p>
    <w:p w14:paraId="4DE7471F" w14:textId="77777777" w:rsidR="00B03D53" w:rsidRPr="0022008B" w:rsidRDefault="00B03D53" w:rsidP="0017768C">
      <w:pPr>
        <w:pStyle w:val="Texto"/>
        <w:spacing w:after="0" w:line="240" w:lineRule="exact"/>
        <w:ind w:firstLine="0"/>
        <w:rPr>
          <w:rFonts w:ascii="Calibri" w:hAnsi="Calibri"/>
          <w:sz w:val="20"/>
        </w:rPr>
      </w:pPr>
    </w:p>
    <w:p w14:paraId="12CC92B7" w14:textId="77777777" w:rsidR="0017768C" w:rsidRPr="0022008B" w:rsidRDefault="0017768C" w:rsidP="0017768C">
      <w:pPr>
        <w:pStyle w:val="Texto"/>
        <w:spacing w:after="0" w:line="240" w:lineRule="exact"/>
        <w:rPr>
          <w:rFonts w:ascii="Calibri" w:hAnsi="Calibri"/>
          <w:sz w:val="20"/>
        </w:rPr>
      </w:pPr>
    </w:p>
    <w:p w14:paraId="4D25350C" w14:textId="77777777" w:rsidR="0017768C" w:rsidRPr="0022008B" w:rsidRDefault="0017768C" w:rsidP="0017768C">
      <w:pPr>
        <w:pStyle w:val="Texto"/>
        <w:spacing w:after="0" w:line="240" w:lineRule="exact"/>
        <w:ind w:firstLine="0"/>
        <w:rPr>
          <w:rFonts w:ascii="Calibri" w:hAnsi="Calibri"/>
          <w:sz w:val="20"/>
        </w:rPr>
      </w:pPr>
    </w:p>
    <w:p w14:paraId="2770DA8A" w14:textId="77777777" w:rsidR="0017768C" w:rsidRPr="0022008B" w:rsidRDefault="0017768C" w:rsidP="0017768C">
      <w:pPr>
        <w:pStyle w:val="Texto"/>
        <w:spacing w:after="0" w:line="240" w:lineRule="exact"/>
        <w:ind w:firstLine="0"/>
        <w:jc w:val="center"/>
        <w:rPr>
          <w:rFonts w:ascii="Calibri" w:hAnsi="Calibri"/>
          <w:b/>
          <w:sz w:val="20"/>
          <w:lang w:val="es-MX"/>
        </w:rPr>
      </w:pPr>
      <w:r w:rsidRPr="0022008B">
        <w:rPr>
          <w:rFonts w:ascii="Calibri" w:hAnsi="Calibri"/>
          <w:b/>
          <w:sz w:val="20"/>
          <w:lang w:val="es-MX"/>
        </w:rPr>
        <w:t>c) NOTAS DE GESTIÓN ADMINISTRATIVA</w:t>
      </w:r>
    </w:p>
    <w:p w14:paraId="2F7C970E" w14:textId="77777777" w:rsidR="0017768C" w:rsidRPr="0022008B" w:rsidRDefault="0017768C" w:rsidP="0017768C">
      <w:pPr>
        <w:pStyle w:val="Texto"/>
        <w:spacing w:after="0" w:line="240" w:lineRule="exact"/>
        <w:ind w:firstLine="0"/>
        <w:jc w:val="left"/>
        <w:rPr>
          <w:rFonts w:ascii="Calibri" w:hAnsi="Calibri"/>
          <w:b/>
          <w:sz w:val="20"/>
          <w:lang w:val="es-MX"/>
        </w:rPr>
      </w:pPr>
    </w:p>
    <w:p w14:paraId="59BBD365" w14:textId="77777777" w:rsidR="0017768C" w:rsidRPr="0022008B" w:rsidRDefault="0017768C" w:rsidP="0023093F">
      <w:pPr>
        <w:pStyle w:val="Texto"/>
        <w:spacing w:after="0" w:line="240" w:lineRule="exact"/>
        <w:jc w:val="left"/>
        <w:rPr>
          <w:rFonts w:ascii="Calibri" w:hAnsi="Calibri"/>
          <w:sz w:val="20"/>
        </w:rPr>
      </w:pPr>
      <w:r w:rsidRPr="0022008B">
        <w:rPr>
          <w:rFonts w:ascii="Calibri" w:hAnsi="Calibri"/>
          <w:sz w:val="20"/>
        </w:rPr>
        <w:t xml:space="preserve">Se encuentran disponibles en </w:t>
      </w:r>
      <w:r w:rsidR="0023093F" w:rsidRPr="0022008B">
        <w:rPr>
          <w:rFonts w:ascii="Calibri" w:hAnsi="Calibri"/>
          <w:sz w:val="20"/>
        </w:rPr>
        <w:t>las notas de cada ente público.</w:t>
      </w:r>
    </w:p>
    <w:p w14:paraId="15A9A555" w14:textId="77777777" w:rsidR="0017768C" w:rsidRPr="0022008B" w:rsidRDefault="0017768C" w:rsidP="0017768C">
      <w:pPr>
        <w:pStyle w:val="Texto"/>
        <w:spacing w:after="0" w:line="240" w:lineRule="exact"/>
        <w:ind w:firstLine="0"/>
        <w:rPr>
          <w:rFonts w:ascii="Calibri" w:hAnsi="Calibri"/>
          <w:sz w:val="20"/>
        </w:rPr>
      </w:pPr>
    </w:p>
    <w:p w14:paraId="283866FA" w14:textId="77777777" w:rsidR="0023093F" w:rsidRPr="0022008B" w:rsidRDefault="0023093F" w:rsidP="0017768C">
      <w:pPr>
        <w:pStyle w:val="Texto"/>
        <w:spacing w:after="0" w:line="240" w:lineRule="exact"/>
        <w:ind w:firstLine="0"/>
        <w:rPr>
          <w:rFonts w:ascii="Calibri" w:hAnsi="Calibri"/>
          <w:sz w:val="20"/>
        </w:rPr>
      </w:pPr>
    </w:p>
    <w:p w14:paraId="16D34809" w14:textId="77777777" w:rsidR="0017768C" w:rsidRDefault="0017768C" w:rsidP="0017768C">
      <w:pPr>
        <w:pStyle w:val="Texto"/>
        <w:spacing w:after="0" w:line="240" w:lineRule="exact"/>
        <w:ind w:firstLine="0"/>
        <w:rPr>
          <w:rFonts w:ascii="Calibri" w:hAnsi="Calibri"/>
          <w:sz w:val="20"/>
        </w:rPr>
      </w:pPr>
    </w:p>
    <w:p w14:paraId="4E96F06C" w14:textId="77777777" w:rsidR="00B03D53" w:rsidRDefault="00B03D53" w:rsidP="0017768C">
      <w:pPr>
        <w:pStyle w:val="Texto"/>
        <w:spacing w:after="0" w:line="240" w:lineRule="exact"/>
        <w:ind w:firstLine="0"/>
        <w:rPr>
          <w:rFonts w:ascii="Calibri" w:hAnsi="Calibri"/>
          <w:sz w:val="20"/>
        </w:rPr>
      </w:pPr>
    </w:p>
    <w:p w14:paraId="7859776C" w14:textId="77777777" w:rsidR="00B03D53" w:rsidRDefault="00B03D53" w:rsidP="0017768C">
      <w:pPr>
        <w:pStyle w:val="Texto"/>
        <w:spacing w:after="0" w:line="240" w:lineRule="exact"/>
        <w:ind w:firstLine="0"/>
        <w:rPr>
          <w:rFonts w:ascii="Calibri" w:hAnsi="Calibri"/>
          <w:sz w:val="20"/>
        </w:rPr>
      </w:pPr>
    </w:p>
    <w:p w14:paraId="1B4772E8" w14:textId="77777777" w:rsidR="00B03D53" w:rsidRDefault="00B03D53" w:rsidP="0017768C">
      <w:pPr>
        <w:pStyle w:val="Texto"/>
        <w:spacing w:after="0" w:line="240" w:lineRule="exact"/>
        <w:ind w:firstLine="0"/>
        <w:rPr>
          <w:rFonts w:ascii="Calibri" w:hAnsi="Calibri"/>
          <w:sz w:val="20"/>
        </w:rPr>
      </w:pPr>
    </w:p>
    <w:p w14:paraId="1F0FEDBF" w14:textId="77777777" w:rsidR="00B03D53" w:rsidRDefault="00B03D53" w:rsidP="0017768C">
      <w:pPr>
        <w:pStyle w:val="Texto"/>
        <w:spacing w:after="0" w:line="240" w:lineRule="exact"/>
        <w:ind w:firstLine="0"/>
        <w:rPr>
          <w:rFonts w:ascii="Calibri" w:hAnsi="Calibri"/>
          <w:sz w:val="20"/>
        </w:rPr>
      </w:pPr>
    </w:p>
    <w:p w14:paraId="41208C75" w14:textId="77777777" w:rsidR="00B03D53" w:rsidRDefault="00B03D53" w:rsidP="0017768C">
      <w:pPr>
        <w:pStyle w:val="Texto"/>
        <w:spacing w:after="0" w:line="240" w:lineRule="exact"/>
        <w:ind w:firstLine="0"/>
        <w:rPr>
          <w:rFonts w:ascii="Calibri" w:hAnsi="Calibri"/>
          <w:sz w:val="20"/>
        </w:rPr>
      </w:pPr>
    </w:p>
    <w:p w14:paraId="0F923DCC" w14:textId="77777777" w:rsidR="00B03D53" w:rsidRPr="0022008B" w:rsidRDefault="00B03D53" w:rsidP="0017768C">
      <w:pPr>
        <w:pStyle w:val="Texto"/>
        <w:spacing w:after="0" w:line="240" w:lineRule="exact"/>
        <w:ind w:firstLine="0"/>
        <w:rPr>
          <w:rFonts w:ascii="Calibri" w:hAnsi="Calibri"/>
          <w:sz w:val="20"/>
        </w:rPr>
      </w:pPr>
    </w:p>
    <w:p w14:paraId="427F321F" w14:textId="77777777" w:rsidR="005B24BE" w:rsidRPr="0022008B" w:rsidRDefault="0017768C" w:rsidP="00951CA5">
      <w:pPr>
        <w:pStyle w:val="Texto"/>
        <w:spacing w:after="0" w:line="240" w:lineRule="exact"/>
        <w:ind w:firstLine="0"/>
        <w:rPr>
          <w:rFonts w:ascii="Calibri" w:hAnsi="Calibri"/>
          <w:sz w:val="20"/>
        </w:rPr>
      </w:pPr>
      <w:r w:rsidRPr="0022008B">
        <w:rPr>
          <w:rFonts w:ascii="Calibri" w:hAnsi="Calibri"/>
          <w:sz w:val="20"/>
        </w:rPr>
        <w:t>Bajo protesta de decir verdad declaramos que los Estados Financieros y sus Notas son razonablemente correctos y son responsabilidad del emisor.</w:t>
      </w:r>
    </w:p>
    <w:sectPr w:rsidR="005B24BE" w:rsidRPr="0022008B" w:rsidSect="00E3242E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-1560" w:right="1440" w:bottom="1080" w:left="1440" w:header="567" w:footer="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C7664" w14:textId="77777777" w:rsidR="00E3242E" w:rsidRDefault="00E3242E" w:rsidP="00EA5418">
      <w:pPr>
        <w:spacing w:after="0" w:line="240" w:lineRule="auto"/>
      </w:pPr>
      <w:r>
        <w:separator/>
      </w:r>
    </w:p>
  </w:endnote>
  <w:endnote w:type="continuationSeparator" w:id="0">
    <w:p w14:paraId="08B5239E" w14:textId="77777777" w:rsidR="00E3242E" w:rsidRDefault="00E3242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DIN Pro Bold">
    <w:panose1 w:val="020B0804020101020102"/>
    <w:charset w:val="00"/>
    <w:family w:val="swiss"/>
    <w:pitch w:val="variable"/>
    <w:sig w:usb0="A00002BF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C10F3" w14:textId="77777777" w:rsidR="00E3242E" w:rsidRPr="00241D8F" w:rsidRDefault="00E3242E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7B95EA0F" wp14:editId="4141452C">
              <wp:simplePos x="0" y="0"/>
              <wp:positionH relativeFrom="column">
                <wp:posOffset>4846320</wp:posOffset>
              </wp:positionH>
              <wp:positionV relativeFrom="paragraph">
                <wp:posOffset>-1237615</wp:posOffset>
              </wp:positionV>
              <wp:extent cx="982345" cy="3109595"/>
              <wp:effectExtent l="39370" t="16510" r="13335" b="10795"/>
              <wp:wrapNone/>
              <wp:docPr id="2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982345" cy="3109595"/>
                      </a:xfrm>
                      <a:prstGeom prst="rtTriangle">
                        <a:avLst/>
                      </a:prstGeom>
                      <a:solidFill>
                        <a:srgbClr val="97C93D"/>
                      </a:solidFill>
                      <a:ln w="9525">
                        <a:solidFill>
                          <a:srgbClr val="97C93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43A8EDB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22" o:spid="_x0000_s1026" type="#_x0000_t6" style="position:absolute;margin-left:381.6pt;margin-top:-97.45pt;width:77.35pt;height:244.85pt;rotation:-9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" fillcolor="#97c93d" strokecolor="#97c93d"/>
          </w:pict>
        </mc:Fallback>
      </mc:AlternateContent>
    </w: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078F6A" wp14:editId="3D159499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44CA57E" id="12 Conector recto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Pr="00241D8F">
      <w:rPr>
        <w:rFonts w:ascii="Arial" w:hAnsi="Arial" w:cs="Arial"/>
      </w:rPr>
      <w:t xml:space="preserve">Contable / </w:t>
    </w:r>
    <w:r w:rsidRPr="00241D8F">
      <w:rPr>
        <w:rFonts w:ascii="Arial" w:hAnsi="Arial" w:cs="Arial"/>
      </w:rPr>
      <w:fldChar w:fldCharType="begin"/>
    </w:r>
    <w:r w:rsidRPr="00241D8F">
      <w:rPr>
        <w:rFonts w:ascii="Arial" w:hAnsi="Arial" w:cs="Arial"/>
      </w:rPr>
      <w:instrText>PAGE   \* MERGEFORMAT</w:instrText>
    </w:r>
    <w:r w:rsidRPr="00241D8F">
      <w:rPr>
        <w:rFonts w:ascii="Arial" w:hAnsi="Arial" w:cs="Arial"/>
      </w:rPr>
      <w:fldChar w:fldCharType="separate"/>
    </w:r>
    <w:r w:rsidRPr="00E3242E">
      <w:rPr>
        <w:rFonts w:ascii="Arial" w:hAnsi="Arial" w:cs="Arial"/>
        <w:noProof/>
        <w:lang w:val="es-ES"/>
      </w:rPr>
      <w:t>8</w:t>
    </w:r>
    <w:r w:rsidRPr="00241D8F">
      <w:rPr>
        <w:rFonts w:ascii="Arial" w:hAnsi="Arial" w:cs="Arial"/>
      </w:rPr>
      <w:fldChar w:fldCharType="end"/>
    </w:r>
  </w:p>
  <w:p w14:paraId="0C4319E4" w14:textId="77777777" w:rsidR="00E3242E" w:rsidRDefault="00E3242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BD04F" w14:textId="3115D3E6" w:rsidR="00E3242E" w:rsidRPr="007818C6" w:rsidRDefault="0073385E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7979FF19" wp14:editId="2C00ADBC">
          <wp:extent cx="6193790" cy="2413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3242E" w:rsidRPr="007818C6">
      <w:rPr>
        <w:rFonts w:ascii="Helvetica" w:hAnsi="Helvetica" w:cs="Arial"/>
      </w:rPr>
      <w:t xml:space="preserve">Contable / </w:t>
    </w:r>
    <w:r w:rsidR="00E3242E" w:rsidRPr="007818C6">
      <w:rPr>
        <w:rFonts w:ascii="Helvetica" w:hAnsi="Helvetica" w:cs="Arial"/>
      </w:rPr>
      <w:fldChar w:fldCharType="begin"/>
    </w:r>
    <w:r w:rsidR="00E3242E" w:rsidRPr="007818C6">
      <w:rPr>
        <w:rFonts w:ascii="Helvetica" w:hAnsi="Helvetica" w:cs="Arial"/>
      </w:rPr>
      <w:instrText>PAGE   \* MERGEFORMAT</w:instrText>
    </w:r>
    <w:r w:rsidR="00E3242E" w:rsidRPr="007818C6">
      <w:rPr>
        <w:rFonts w:ascii="Helvetica" w:hAnsi="Helvetica" w:cs="Arial"/>
      </w:rPr>
      <w:fldChar w:fldCharType="separate"/>
    </w:r>
    <w:r w:rsidR="00A25DB0" w:rsidRPr="00A25DB0">
      <w:rPr>
        <w:rFonts w:ascii="Helvetica" w:hAnsi="Helvetica" w:cs="Arial"/>
        <w:noProof/>
        <w:lang w:val="es-ES"/>
      </w:rPr>
      <w:t>1</w:t>
    </w:r>
    <w:r w:rsidR="00E3242E" w:rsidRPr="007818C6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472E6" w14:textId="77777777" w:rsidR="00E3242E" w:rsidRDefault="00E3242E" w:rsidP="00EA5418">
      <w:pPr>
        <w:spacing w:after="0" w:line="240" w:lineRule="auto"/>
      </w:pPr>
      <w:r>
        <w:separator/>
      </w:r>
    </w:p>
  </w:footnote>
  <w:footnote w:type="continuationSeparator" w:id="0">
    <w:p w14:paraId="6787B1D4" w14:textId="77777777" w:rsidR="00E3242E" w:rsidRDefault="00E3242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BA392" w14:textId="77777777" w:rsidR="00E3242E" w:rsidRDefault="00E3242E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E4402DA" wp14:editId="122E6780">
              <wp:simplePos x="0" y="0"/>
              <wp:positionH relativeFrom="column">
                <wp:posOffset>-1151890</wp:posOffset>
              </wp:positionH>
              <wp:positionV relativeFrom="paragraph">
                <wp:posOffset>-394335</wp:posOffset>
              </wp:positionV>
              <wp:extent cx="2147570" cy="240665"/>
              <wp:effectExtent l="19685" t="0" r="13970" b="77470"/>
              <wp:wrapNone/>
              <wp:docPr id="15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98806">
                        <a:off x="0" y="0"/>
                        <a:ext cx="2147570" cy="240665"/>
                      </a:xfrm>
                      <a:prstGeom prst="rtTriangle">
                        <a:avLst/>
                      </a:prstGeom>
                      <a:solidFill>
                        <a:srgbClr val="0064A7"/>
                      </a:solidFill>
                      <a:ln w="9525">
                        <a:solidFill>
                          <a:srgbClr val="0064A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602B807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9" o:spid="_x0000_s1026" type="#_x0000_t6" style="position:absolute;margin-left:-90.7pt;margin-top:-31.05pt;width:169.1pt;height:18.95pt;rotation:-217149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" fillcolor="#0064a7" strokecolor="#0064a7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945482F" wp14:editId="11EEECC6">
              <wp:simplePos x="0" y="0"/>
              <wp:positionH relativeFrom="column">
                <wp:posOffset>1064895</wp:posOffset>
              </wp:positionH>
              <wp:positionV relativeFrom="paragraph">
                <wp:posOffset>-6151880</wp:posOffset>
              </wp:positionV>
              <wp:extent cx="560705" cy="11339830"/>
              <wp:effectExtent l="19050" t="0" r="23495" b="325755"/>
              <wp:wrapNone/>
              <wp:docPr id="1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26811363">
                        <a:off x="0" y="0"/>
                        <a:ext cx="560705" cy="11339830"/>
                      </a:xfrm>
                      <a:prstGeom prst="rtTriangle">
                        <a:avLst/>
                      </a:prstGeom>
                      <a:solidFill>
                        <a:srgbClr val="43B4E4"/>
                      </a:solidFill>
                      <a:ln w="9525">
                        <a:solidFill>
                          <a:srgbClr val="43B4E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FA00E9B" id="AutoShape 18" o:spid="_x0000_s1026" type="#_x0000_t6" style="position:absolute;margin-left:83.85pt;margin-top:-484.4pt;width:44.15pt;height:892.9pt;rotation:-5692198fd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" fillcolor="#43b4e4" strokecolor="#43b4e4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5FE162A" wp14:editId="4FA4FF81">
              <wp:simplePos x="0" y="0"/>
              <wp:positionH relativeFrom="column">
                <wp:posOffset>3377565</wp:posOffset>
              </wp:positionH>
              <wp:positionV relativeFrom="paragraph">
                <wp:posOffset>-270510</wp:posOffset>
              </wp:positionV>
              <wp:extent cx="3172460" cy="528955"/>
              <wp:effectExtent l="0" t="0" r="3175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52895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5317C" w14:textId="77777777" w:rsidR="00E3242E" w:rsidRPr="00F45C83" w:rsidRDefault="00E3242E" w:rsidP="00040466">
                            <w:pPr>
                              <w:spacing w:after="120"/>
                              <w:jc w:val="right"/>
                              <w:rPr>
                                <w:rFonts w:ascii="Helvetica" w:hAnsi="Helvetica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F45C83">
                              <w:rPr>
                                <w:rFonts w:ascii="Helvetica" w:hAnsi="Helvetica" w:cs="Arial"/>
                                <w:color w:val="808080"/>
                                <w:sz w:val="16"/>
                                <w:szCs w:val="16"/>
                              </w:rPr>
                              <w:t>CUENTA PÚBLICA</w:t>
                            </w:r>
                          </w:p>
                          <w:p w14:paraId="5FA83E5B" w14:textId="77777777" w:rsidR="00E3242E" w:rsidRPr="00F45C83" w:rsidRDefault="00E3242E" w:rsidP="00540418">
                            <w:pPr>
                              <w:spacing w:after="120"/>
                              <w:jc w:val="right"/>
                              <w:rPr>
                                <w:rFonts w:ascii="Helvetica" w:hAnsi="Helvetica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F45C83">
                              <w:rPr>
                                <w:rFonts w:ascii="Helvetica" w:hAnsi="Helvetica" w:cs="Arial"/>
                                <w:color w:val="808080"/>
                                <w:sz w:val="16"/>
                                <w:szCs w:val="16"/>
                              </w:rPr>
                              <w:t xml:space="preserve">ENTIDAD  FEDERATIVA DE TAMAULIPAS </w:t>
                            </w:r>
                          </w:p>
                          <w:p w14:paraId="546D20DE" w14:textId="77777777" w:rsidR="00E3242E" w:rsidRPr="00DC53C5" w:rsidRDefault="00E3242E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2F15BA" w14:textId="77777777" w:rsidR="00E3242E" w:rsidRDefault="00E3242E" w:rsidP="00040466">
                              <w:pPr>
                                <w:jc w:val="both"/>
                                <w:rPr>
                                  <w:rFonts w:ascii="Helvetica" w:hAnsi="Helvetica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Helvetica" w:hAnsi="Helvetica" w:cs="Arial"/>
                                  <w:color w:val="8080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14:paraId="79614B45" w14:textId="77777777" w:rsidR="00E3242E" w:rsidRDefault="00E3242E" w:rsidP="00040466">
                              <w:pPr>
                                <w:jc w:val="both"/>
                                <w:rPr>
                                  <w:rFonts w:ascii="Helvetica" w:hAnsi="Helvetica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249199F1" w14:textId="77777777" w:rsidR="00E3242E" w:rsidRPr="00F45C83" w:rsidRDefault="00E3242E" w:rsidP="00040466">
                              <w:pPr>
                                <w:jc w:val="both"/>
                                <w:rPr>
                                  <w:rFonts w:ascii="Helvetica" w:hAnsi="Helvetica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00CB8068" w14:textId="77777777" w:rsidR="00E3242E" w:rsidRPr="00DC53C5" w:rsidRDefault="00E3242E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C53C5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1A09BEB2" w14:textId="77777777" w:rsidR="00E3242E" w:rsidRPr="00DC53C5" w:rsidRDefault="00E3242E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5FE162A" id="6 Grupo" o:spid="_x0000_s1026" style="position:absolute;margin-left:265.95pt;margin-top:-21.3pt;width:249.8pt;height:41.65pt;z-index:25165875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j&#10;urlbS3eRvuoCxx6DmuB/Zh/aZ8N/tbfB/TvHHhMah/YeqSSxwfbYfJmzG5Rsrk4+ZT3qeZX5eplK&#10;tTVRUm/eabS6tK138rr7z0KiiiqNQ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Df2xvLKWJW2mRCuT2yMV4v8A8E9P2Srr9iX9lvQ/h3fa1b+ILjR5rmU3sNubdJPNmaTG&#10;wsxGN2Ote3UUeZ3U8yxFPB1MBF/u6koSkrLWUFNRd91ZTlotHfXZBRRRQcI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+LG9v71G9v71Jj2ox7UGY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G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n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t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14:paraId="5CE5317C" w14:textId="77777777" w:rsidR="00E3242E" w:rsidRPr="00F45C83" w:rsidRDefault="00E3242E" w:rsidP="00040466">
                      <w:pPr>
                        <w:spacing w:after="120"/>
                        <w:jc w:val="right"/>
                        <w:rPr>
                          <w:rFonts w:ascii="Helvetica" w:hAnsi="Helvetica" w:cs="Arial"/>
                          <w:color w:val="808080"/>
                          <w:sz w:val="16"/>
                          <w:szCs w:val="16"/>
                        </w:rPr>
                      </w:pPr>
                      <w:r w:rsidRPr="00F45C83">
                        <w:rPr>
                          <w:rFonts w:ascii="Helvetica" w:hAnsi="Helvetica" w:cs="Arial"/>
                          <w:color w:val="808080"/>
                          <w:sz w:val="16"/>
                          <w:szCs w:val="16"/>
                        </w:rPr>
                        <w:t>CUENTA PÚBLICA</w:t>
                      </w:r>
                    </w:p>
                    <w:p w14:paraId="5FA83E5B" w14:textId="77777777" w:rsidR="00E3242E" w:rsidRPr="00F45C83" w:rsidRDefault="00E3242E" w:rsidP="00540418">
                      <w:pPr>
                        <w:spacing w:after="120"/>
                        <w:jc w:val="right"/>
                        <w:rPr>
                          <w:rFonts w:ascii="Helvetica" w:hAnsi="Helvetica" w:cs="Arial"/>
                          <w:color w:val="808080"/>
                          <w:sz w:val="16"/>
                          <w:szCs w:val="16"/>
                        </w:rPr>
                      </w:pPr>
                      <w:r w:rsidRPr="00F45C83">
                        <w:rPr>
                          <w:rFonts w:ascii="Helvetica" w:hAnsi="Helvetica" w:cs="Arial"/>
                          <w:color w:val="808080"/>
                          <w:sz w:val="16"/>
                          <w:szCs w:val="16"/>
                        </w:rPr>
                        <w:t xml:space="preserve">ENTIDAD  FEDERATIVA DE TAMAULIPAS </w:t>
                      </w:r>
                    </w:p>
                    <w:p w14:paraId="546D20DE" w14:textId="77777777" w:rsidR="00E3242E" w:rsidRPr="00DC53C5" w:rsidRDefault="00E3242E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14:paraId="102F15BA" w14:textId="77777777" w:rsidR="00E3242E" w:rsidRDefault="00E3242E" w:rsidP="00040466">
                        <w:pPr>
                          <w:jc w:val="both"/>
                          <w:rPr>
                            <w:rFonts w:ascii="Helvetica" w:hAnsi="Helvetica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Helvetica" w:hAnsi="Helvetica" w:cs="Arial"/>
                            <w:color w:val="808080"/>
                            <w:sz w:val="42"/>
                            <w:szCs w:val="42"/>
                          </w:rPr>
                          <w:t>2020</w:t>
                        </w:r>
                      </w:p>
                      <w:p w14:paraId="79614B45" w14:textId="77777777" w:rsidR="00E3242E" w:rsidRDefault="00E3242E" w:rsidP="00040466">
                        <w:pPr>
                          <w:jc w:val="both"/>
                          <w:rPr>
                            <w:rFonts w:ascii="Helvetica" w:hAnsi="Helvetica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249199F1" w14:textId="77777777" w:rsidR="00E3242E" w:rsidRPr="00F45C83" w:rsidRDefault="00E3242E" w:rsidP="00040466">
                        <w:pPr>
                          <w:jc w:val="both"/>
                          <w:rPr>
                            <w:rFonts w:ascii="Helvetica" w:hAnsi="Helvetica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00CB8068" w14:textId="77777777" w:rsidR="00E3242E" w:rsidRPr="00DC53C5" w:rsidRDefault="00E3242E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DC53C5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1A09BEB2" w14:textId="77777777" w:rsidR="00E3242E" w:rsidRPr="00DC53C5" w:rsidRDefault="00E3242E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EAE530" wp14:editId="59671670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A36CEB0" id="4 Conector recto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52422" w14:textId="39A5CB0A" w:rsidR="00E3242E" w:rsidRPr="00326821" w:rsidRDefault="00B27715" w:rsidP="00326821">
    <w:pPr>
      <w:pStyle w:val="Encabezado"/>
      <w:jc w:val="center"/>
      <w:rPr>
        <w:rFonts w:cs="Arial"/>
        <w:b/>
      </w:rPr>
    </w:pPr>
    <w:r w:rsidRPr="00326821">
      <w:rPr>
        <w:rFonts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422EF83C" wp14:editId="25CA5643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74265" cy="573206"/>
              <wp:effectExtent l="0" t="0" r="381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57320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2FF608" w14:textId="10093B90" w:rsidR="00E3242E" w:rsidRPr="00326821" w:rsidRDefault="00E3242E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TOMO VII ENTIDADES PARAESTATALES EMPRESARIALES NO FINANCIERAS CON PARTICIPACIÓN ESTATAL MAYORITARIA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1" type="#_x0000_t202" style="position:absolute;left:0;text-align:left;margin-left:0;margin-top:0;width:186.95pt;height:45.15pt;z-index:25167308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" stroked="f">
              <v:textbox>
                <w:txbxContent>
                  <w:p w14:paraId="4C2FF608" w14:textId="10093B90" w:rsidR="00E3242E" w:rsidRPr="00326821" w:rsidRDefault="00E3242E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TOMO VII ENTIDADES PARAESTATALES EMPRESARIALES NO FINANCIERAS CON PARTICIPACIÓN ESTATAL MAYORITARIA</w:t>
                    </w:r>
                  </w:p>
                </w:txbxContent>
              </v:textbox>
            </v:shape>
          </w:pict>
        </mc:Fallback>
      </mc:AlternateContent>
    </w:r>
    <w:r w:rsidR="00457DE8" w:rsidRPr="002B152B">
      <w:rPr>
        <w:rFonts w:ascii="HelveticaNeueLT Std Lt" w:hAnsi="HelveticaNeueLT Std Lt" w:cs="Arial"/>
        <w:b/>
        <w:noProof/>
        <w:sz w:val="30"/>
        <w:lang w:eastAsia="es-MX"/>
      </w:rPr>
      <w:drawing>
        <wp:anchor distT="0" distB="0" distL="114300" distR="114300" simplePos="0" relativeHeight="251664896" behindDoc="0" locked="0" layoutInCell="1" allowOverlap="1" wp14:anchorId="2334B28A" wp14:editId="4EA3369C">
          <wp:simplePos x="0" y="0"/>
          <wp:positionH relativeFrom="margin">
            <wp:posOffset>-130175</wp:posOffset>
          </wp:positionH>
          <wp:positionV relativeFrom="paragraph">
            <wp:posOffset>-73660</wp:posOffset>
          </wp:positionV>
          <wp:extent cx="1439545" cy="647065"/>
          <wp:effectExtent l="0" t="0" r="8255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7DE8" w:rsidRPr="002B152B">
      <w:rPr>
        <w:rFonts w:ascii="Encode Sans" w:hAnsi="Encode Sans" w:cs="DIN Pro Regular"/>
        <w:b/>
        <w:noProof/>
        <w:sz w:val="20"/>
        <w:lang w:eastAsia="es-MX"/>
      </w:rPr>
      <mc:AlternateContent>
        <mc:Choice Requires="wps">
          <w:drawing>
            <wp:anchor distT="45720" distB="45720" distL="114300" distR="114300" simplePos="0" relativeHeight="251668992" behindDoc="0" locked="0" layoutInCell="1" allowOverlap="1" wp14:anchorId="67329760" wp14:editId="23A8CA01">
              <wp:simplePos x="0" y="0"/>
              <wp:positionH relativeFrom="margin">
                <wp:posOffset>5588000</wp:posOffset>
              </wp:positionH>
              <wp:positionV relativeFrom="margin">
                <wp:posOffset>-506730</wp:posOffset>
              </wp:positionV>
              <wp:extent cx="511810" cy="307340"/>
              <wp:effectExtent l="0" t="0" r="0" b="0"/>
              <wp:wrapSquare wrapText="bothSides"/>
              <wp:docPr id="3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810" cy="307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FFA962" w14:textId="77777777" w:rsidR="00E3242E" w:rsidRPr="00E3242E" w:rsidRDefault="00E3242E" w:rsidP="009A1B0B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E3242E">
                            <w:rPr>
                              <w:rFonts w:cs="DIN Pro Regular"/>
                              <w:b/>
                              <w:sz w:val="24"/>
                              <w:szCs w:val="24"/>
                            </w:rPr>
                            <w:t>2022</w:t>
                          </w:r>
                          <w:r w:rsidRPr="00E3242E">
                            <w:rPr>
                              <w:rFonts w:cs="DIN Pro Bold"/>
                              <w:b/>
                              <w:sz w:val="24"/>
                              <w:szCs w:val="24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732976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1" type="#_x0000_t202" style="position:absolute;left:0;text-align:left;margin-left:440pt;margin-top:-39.9pt;width:40.3pt;height:24.2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" filled="f" stroked="f">
              <v:textbox>
                <w:txbxContent>
                  <w:p w14:paraId="7CFFA962" w14:textId="77777777" w:rsidR="00E3242E" w:rsidRPr="00E3242E" w:rsidRDefault="00E3242E" w:rsidP="009A1B0B">
                    <w:pPr>
                      <w:rPr>
                        <w:sz w:val="24"/>
                        <w:szCs w:val="24"/>
                      </w:rPr>
                    </w:pPr>
                    <w:r w:rsidRPr="00E3242E">
                      <w:rPr>
                        <w:rFonts w:cs="DIN Pro Regular"/>
                        <w:b/>
                        <w:sz w:val="24"/>
                        <w:szCs w:val="24"/>
                      </w:rPr>
                      <w:t>2022</w:t>
                    </w:r>
                    <w:r w:rsidRPr="00E3242E">
                      <w:rPr>
                        <w:rFonts w:cs="DIN Pro Bold"/>
                        <w:b/>
                        <w:sz w:val="24"/>
                        <w:szCs w:val="24"/>
                      </w:rPr>
                      <w:t xml:space="preserve">    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457DE8">
      <w:rPr>
        <w:rFonts w:ascii="Encode Sans" w:hAnsi="Encode Sans" w:cs="DIN Pro Bold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3C2A3528" wp14:editId="0C669C67">
              <wp:simplePos x="0" y="0"/>
              <wp:positionH relativeFrom="column">
                <wp:posOffset>5586095</wp:posOffset>
              </wp:positionH>
              <wp:positionV relativeFrom="paragraph">
                <wp:posOffset>73025</wp:posOffset>
              </wp:positionV>
              <wp:extent cx="0" cy="361950"/>
              <wp:effectExtent l="0" t="0" r="19050" b="190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1950"/>
                      </a:xfrm>
                      <a:prstGeom prst="line">
                        <a:avLst/>
                      </a:prstGeom>
                      <a:ln w="15875">
                        <a:solidFill>
                          <a:srgbClr val="BC955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7B3EEC8" id="Conector recto 5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85pt,5.75pt" to="439.8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" strokecolor="#bc955c" strokeweight="1.25pt"/>
          </w:pict>
        </mc:Fallback>
      </mc:AlternateContent>
    </w:r>
    <w:r w:rsidR="00457DE8" w:rsidRPr="002B152B">
      <w:rPr>
        <w:rFonts w:ascii="Encode Sans" w:hAnsi="Encode Sans" w:cs="DIN Pro Regular"/>
        <w:b/>
        <w:noProof/>
        <w:sz w:val="20"/>
        <w:lang w:eastAsia="es-MX"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0632D9A4" wp14:editId="286B15A0">
              <wp:simplePos x="0" y="0"/>
              <wp:positionH relativeFrom="margin">
                <wp:posOffset>4291965</wp:posOffset>
              </wp:positionH>
              <wp:positionV relativeFrom="margin">
                <wp:posOffset>-574675</wp:posOffset>
              </wp:positionV>
              <wp:extent cx="1296035" cy="47688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476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23AC5D" w14:textId="77777777" w:rsidR="00E3242E" w:rsidRPr="00E3242E" w:rsidRDefault="00E3242E" w:rsidP="009A1B0B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E3242E">
                            <w:rPr>
                              <w:rFonts w:cs="DIN Pro Bold"/>
                              <w:b/>
                              <w:sz w:val="20"/>
                              <w:szCs w:val="20"/>
                            </w:rPr>
                            <w:t xml:space="preserve">CUENTA PÚBLICA CONSOLIDADA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left:0;text-align:left;margin-left:337.95pt;margin-top:-45.25pt;width:102.05pt;height:37.5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" filled="f" stroked="f">
              <v:textbox>
                <w:txbxContent>
                  <w:p w14:paraId="2D23AC5D" w14:textId="77777777" w:rsidR="00E3242E" w:rsidRPr="00E3242E" w:rsidRDefault="00E3242E" w:rsidP="009A1B0B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E3242E">
                      <w:rPr>
                        <w:rFonts w:cs="DIN Pro Bold"/>
                        <w:b/>
                        <w:sz w:val="20"/>
                        <w:szCs w:val="20"/>
                      </w:rPr>
                      <w:t xml:space="preserve">CUENTA PÚBLICA CONSOLIDADA    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E3242E" w:rsidRPr="009A1B0B">
      <w:rPr>
        <w:rFonts w:cs="Arial"/>
        <w:b/>
      </w:rPr>
      <w:ptab w:relativeTo="margin" w:alignment="center" w:leader="none"/>
    </w:r>
    <w:r w:rsidR="0073385E">
      <w:rPr>
        <w:rFonts w:ascii="HelveticaNeueLT Std Lt" w:hAnsi="HelveticaNeueLT Std Lt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56DF7D11" wp14:editId="56CDD695">
              <wp:simplePos x="0" y="0"/>
              <wp:positionH relativeFrom="column">
                <wp:posOffset>38100</wp:posOffset>
              </wp:positionH>
              <wp:positionV relativeFrom="paragraph">
                <wp:posOffset>702310</wp:posOffset>
              </wp:positionV>
              <wp:extent cx="6192000" cy="0"/>
              <wp:effectExtent l="0" t="0" r="37465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20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BC955C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E239C4B" id="Conector recto 1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55.3pt" to="490.5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" strokecolor="#bc955c" strokeweight="2pt"/>
          </w:pict>
        </mc:Fallback>
      </mc:AlternateContent>
    </w:r>
    <w:r w:rsidR="00E3242E" w:rsidRPr="009A1B0B">
      <w:rPr>
        <w:rFonts w:cs="Arial"/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4AA0CED"/>
    <w:multiLevelType w:val="hybridMultilevel"/>
    <w:tmpl w:val="AE98A348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059C7139"/>
    <w:multiLevelType w:val="hybridMultilevel"/>
    <w:tmpl w:val="DA1A9790"/>
    <w:lvl w:ilvl="0" w:tplc="8B70BAB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0B94660D"/>
    <w:multiLevelType w:val="hybridMultilevel"/>
    <w:tmpl w:val="02166370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11575AEC"/>
    <w:multiLevelType w:val="hybridMultilevel"/>
    <w:tmpl w:val="093CA84E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1F466719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21325"/>
    <w:multiLevelType w:val="hybridMultilevel"/>
    <w:tmpl w:val="793A1A0C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>
    <w:nsid w:val="31EE3786"/>
    <w:multiLevelType w:val="hybridMultilevel"/>
    <w:tmpl w:val="4A60B07C"/>
    <w:lvl w:ilvl="0" w:tplc="21FAD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137079"/>
    <w:multiLevelType w:val="hybridMultilevel"/>
    <w:tmpl w:val="A1F6ED50"/>
    <w:lvl w:ilvl="0" w:tplc="9D066E30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6744F3"/>
    <w:multiLevelType w:val="hybridMultilevel"/>
    <w:tmpl w:val="6570F648"/>
    <w:lvl w:ilvl="0" w:tplc="EF24D1A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2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38EF74D4"/>
    <w:multiLevelType w:val="hybridMultilevel"/>
    <w:tmpl w:val="F0F81904"/>
    <w:lvl w:ilvl="0" w:tplc="FAAC4E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702CC0"/>
    <w:multiLevelType w:val="hybridMultilevel"/>
    <w:tmpl w:val="0A0CB55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C2159D"/>
    <w:multiLevelType w:val="hybridMultilevel"/>
    <w:tmpl w:val="BF2EFE12"/>
    <w:lvl w:ilvl="0" w:tplc="0C209F2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20817"/>
    <w:multiLevelType w:val="hybridMultilevel"/>
    <w:tmpl w:val="50568D86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6A9E0434"/>
    <w:multiLevelType w:val="hybridMultilevel"/>
    <w:tmpl w:val="1B5E3E24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>
    <w:nsid w:val="703750DD"/>
    <w:multiLevelType w:val="hybridMultilevel"/>
    <w:tmpl w:val="3EA4777E"/>
    <w:lvl w:ilvl="0" w:tplc="7F8A51BE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7"/>
  </w:num>
  <w:num w:numId="5">
    <w:abstractNumId w:val="2"/>
  </w:num>
  <w:num w:numId="6">
    <w:abstractNumId w:val="6"/>
  </w:num>
  <w:num w:numId="7">
    <w:abstractNumId w:val="13"/>
  </w:num>
  <w:num w:numId="8">
    <w:abstractNumId w:val="11"/>
  </w:num>
  <w:num w:numId="9">
    <w:abstractNumId w:val="9"/>
  </w:num>
  <w:num w:numId="10">
    <w:abstractNumId w:val="10"/>
  </w:num>
  <w:num w:numId="11">
    <w:abstractNumId w:val="1"/>
  </w:num>
  <w:num w:numId="12">
    <w:abstractNumId w:val="14"/>
  </w:num>
  <w:num w:numId="13">
    <w:abstractNumId w:val="18"/>
  </w:num>
  <w:num w:numId="14">
    <w:abstractNumId w:val="15"/>
  </w:num>
  <w:num w:numId="15">
    <w:abstractNumId w:val="17"/>
  </w:num>
  <w:num w:numId="16">
    <w:abstractNumId w:val="3"/>
  </w:num>
  <w:num w:numId="17">
    <w:abstractNumId w:val="8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>
      <o:colormru v:ext="edit" colors="#40b4e5,#005cb9,#95d600,#0064a7,#97c93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52AF"/>
    <w:rsid w:val="00040466"/>
    <w:rsid w:val="00042692"/>
    <w:rsid w:val="0004649B"/>
    <w:rsid w:val="00053DAD"/>
    <w:rsid w:val="00060DB0"/>
    <w:rsid w:val="00066E4C"/>
    <w:rsid w:val="00075867"/>
    <w:rsid w:val="000803D2"/>
    <w:rsid w:val="00091C67"/>
    <w:rsid w:val="000A1339"/>
    <w:rsid w:val="000A6616"/>
    <w:rsid w:val="000C0A06"/>
    <w:rsid w:val="000C2354"/>
    <w:rsid w:val="000C36ED"/>
    <w:rsid w:val="000D0282"/>
    <w:rsid w:val="000D06AB"/>
    <w:rsid w:val="000D3182"/>
    <w:rsid w:val="000D5EFE"/>
    <w:rsid w:val="000E06FF"/>
    <w:rsid w:val="000E6439"/>
    <w:rsid w:val="000F2712"/>
    <w:rsid w:val="0010281B"/>
    <w:rsid w:val="001057F6"/>
    <w:rsid w:val="00125559"/>
    <w:rsid w:val="0013011C"/>
    <w:rsid w:val="00135754"/>
    <w:rsid w:val="00144731"/>
    <w:rsid w:val="0014762A"/>
    <w:rsid w:val="00163D6C"/>
    <w:rsid w:val="0017292C"/>
    <w:rsid w:val="00174108"/>
    <w:rsid w:val="0017768C"/>
    <w:rsid w:val="00177B09"/>
    <w:rsid w:val="001819BD"/>
    <w:rsid w:val="00185224"/>
    <w:rsid w:val="00186C07"/>
    <w:rsid w:val="0019239C"/>
    <w:rsid w:val="00195DEE"/>
    <w:rsid w:val="001A6923"/>
    <w:rsid w:val="001B1B72"/>
    <w:rsid w:val="001B628B"/>
    <w:rsid w:val="001C1C55"/>
    <w:rsid w:val="001C2F26"/>
    <w:rsid w:val="001C5431"/>
    <w:rsid w:val="001C6FD8"/>
    <w:rsid w:val="001C760F"/>
    <w:rsid w:val="001D30D8"/>
    <w:rsid w:val="001D51E2"/>
    <w:rsid w:val="001D6D6E"/>
    <w:rsid w:val="001E2701"/>
    <w:rsid w:val="001E518B"/>
    <w:rsid w:val="0021068D"/>
    <w:rsid w:val="002138D2"/>
    <w:rsid w:val="0022008B"/>
    <w:rsid w:val="002211C5"/>
    <w:rsid w:val="00230699"/>
    <w:rsid w:val="0023093F"/>
    <w:rsid w:val="00236391"/>
    <w:rsid w:val="00241D8F"/>
    <w:rsid w:val="0024446D"/>
    <w:rsid w:val="0025226E"/>
    <w:rsid w:val="00260918"/>
    <w:rsid w:val="002644B4"/>
    <w:rsid w:val="00264F1F"/>
    <w:rsid w:val="00271B8D"/>
    <w:rsid w:val="00284716"/>
    <w:rsid w:val="00290E6D"/>
    <w:rsid w:val="0029470F"/>
    <w:rsid w:val="002A08CF"/>
    <w:rsid w:val="002A70B3"/>
    <w:rsid w:val="002C1B2A"/>
    <w:rsid w:val="002C2455"/>
    <w:rsid w:val="002C3BA7"/>
    <w:rsid w:val="002C4D9F"/>
    <w:rsid w:val="002C576A"/>
    <w:rsid w:val="002D015C"/>
    <w:rsid w:val="002D7A6B"/>
    <w:rsid w:val="002F20BF"/>
    <w:rsid w:val="002F705B"/>
    <w:rsid w:val="003010F3"/>
    <w:rsid w:val="003102A2"/>
    <w:rsid w:val="0031093A"/>
    <w:rsid w:val="00326821"/>
    <w:rsid w:val="00353C71"/>
    <w:rsid w:val="00372F40"/>
    <w:rsid w:val="00373734"/>
    <w:rsid w:val="0037538E"/>
    <w:rsid w:val="00375BBC"/>
    <w:rsid w:val="0039289D"/>
    <w:rsid w:val="003A0303"/>
    <w:rsid w:val="003B3723"/>
    <w:rsid w:val="003B7DF9"/>
    <w:rsid w:val="003C0E92"/>
    <w:rsid w:val="003C1806"/>
    <w:rsid w:val="003D5DBF"/>
    <w:rsid w:val="003D7B22"/>
    <w:rsid w:val="003E46AF"/>
    <w:rsid w:val="003E7FD0"/>
    <w:rsid w:val="003F39C5"/>
    <w:rsid w:val="00400CFA"/>
    <w:rsid w:val="00406CFF"/>
    <w:rsid w:val="004152B3"/>
    <w:rsid w:val="00416466"/>
    <w:rsid w:val="00424C40"/>
    <w:rsid w:val="004270EF"/>
    <w:rsid w:val="0044253C"/>
    <w:rsid w:val="004467A1"/>
    <w:rsid w:val="00450F7D"/>
    <w:rsid w:val="00451D35"/>
    <w:rsid w:val="00457DE8"/>
    <w:rsid w:val="00460462"/>
    <w:rsid w:val="004638C6"/>
    <w:rsid w:val="0048003C"/>
    <w:rsid w:val="00484C0D"/>
    <w:rsid w:val="00490D16"/>
    <w:rsid w:val="00493508"/>
    <w:rsid w:val="00497D8B"/>
    <w:rsid w:val="004B16B8"/>
    <w:rsid w:val="004C2B04"/>
    <w:rsid w:val="004C3412"/>
    <w:rsid w:val="004D41B8"/>
    <w:rsid w:val="004F0A80"/>
    <w:rsid w:val="004F0E7F"/>
    <w:rsid w:val="004F0F5E"/>
    <w:rsid w:val="004F3C91"/>
    <w:rsid w:val="0050292B"/>
    <w:rsid w:val="0051129F"/>
    <w:rsid w:val="00515C29"/>
    <w:rsid w:val="00522632"/>
    <w:rsid w:val="0052590B"/>
    <w:rsid w:val="005350A1"/>
    <w:rsid w:val="00536705"/>
    <w:rsid w:val="00540418"/>
    <w:rsid w:val="00542DD2"/>
    <w:rsid w:val="005502A5"/>
    <w:rsid w:val="005531B8"/>
    <w:rsid w:val="005655B2"/>
    <w:rsid w:val="005774F0"/>
    <w:rsid w:val="00587AB4"/>
    <w:rsid w:val="005A137F"/>
    <w:rsid w:val="005A4BE3"/>
    <w:rsid w:val="005B24BE"/>
    <w:rsid w:val="005D4295"/>
    <w:rsid w:val="005D42E1"/>
    <w:rsid w:val="005F4FD5"/>
    <w:rsid w:val="005F55F9"/>
    <w:rsid w:val="0060613C"/>
    <w:rsid w:val="0061291C"/>
    <w:rsid w:val="00620CE1"/>
    <w:rsid w:val="00626B18"/>
    <w:rsid w:val="00644C6C"/>
    <w:rsid w:val="00650FBE"/>
    <w:rsid w:val="00672A7A"/>
    <w:rsid w:val="00672C34"/>
    <w:rsid w:val="00673F89"/>
    <w:rsid w:val="00675478"/>
    <w:rsid w:val="00677336"/>
    <w:rsid w:val="006A30B4"/>
    <w:rsid w:val="006A77BA"/>
    <w:rsid w:val="006A7DF0"/>
    <w:rsid w:val="006C4E44"/>
    <w:rsid w:val="006E77DD"/>
    <w:rsid w:val="00701739"/>
    <w:rsid w:val="0070709C"/>
    <w:rsid w:val="00710161"/>
    <w:rsid w:val="00722D7C"/>
    <w:rsid w:val="00725F56"/>
    <w:rsid w:val="0073385E"/>
    <w:rsid w:val="00745746"/>
    <w:rsid w:val="0075466F"/>
    <w:rsid w:val="00761E87"/>
    <w:rsid w:val="00763B74"/>
    <w:rsid w:val="007658CB"/>
    <w:rsid w:val="00765FFF"/>
    <w:rsid w:val="007818C6"/>
    <w:rsid w:val="00790BD8"/>
    <w:rsid w:val="0079410C"/>
    <w:rsid w:val="00794F55"/>
    <w:rsid w:val="0079582C"/>
    <w:rsid w:val="007A5B39"/>
    <w:rsid w:val="007A79D0"/>
    <w:rsid w:val="007C4879"/>
    <w:rsid w:val="007C6DBB"/>
    <w:rsid w:val="007D0B5B"/>
    <w:rsid w:val="007D6E9A"/>
    <w:rsid w:val="007E4A53"/>
    <w:rsid w:val="007F08FA"/>
    <w:rsid w:val="007F5EA4"/>
    <w:rsid w:val="008000D8"/>
    <w:rsid w:val="00811DAC"/>
    <w:rsid w:val="00820190"/>
    <w:rsid w:val="00830D75"/>
    <w:rsid w:val="00831EAF"/>
    <w:rsid w:val="00834ECD"/>
    <w:rsid w:val="00837922"/>
    <w:rsid w:val="00843B98"/>
    <w:rsid w:val="0084449D"/>
    <w:rsid w:val="00847907"/>
    <w:rsid w:val="00847B0D"/>
    <w:rsid w:val="0085677D"/>
    <w:rsid w:val="00861BF5"/>
    <w:rsid w:val="00862A0D"/>
    <w:rsid w:val="008764B6"/>
    <w:rsid w:val="00876FA6"/>
    <w:rsid w:val="00884833"/>
    <w:rsid w:val="00886842"/>
    <w:rsid w:val="00890055"/>
    <w:rsid w:val="008A120B"/>
    <w:rsid w:val="008A5C08"/>
    <w:rsid w:val="008A6E4D"/>
    <w:rsid w:val="008B0017"/>
    <w:rsid w:val="008B0D51"/>
    <w:rsid w:val="008B3251"/>
    <w:rsid w:val="008B365C"/>
    <w:rsid w:val="008B41CF"/>
    <w:rsid w:val="008C0955"/>
    <w:rsid w:val="008C6E8E"/>
    <w:rsid w:val="008D0180"/>
    <w:rsid w:val="008E3652"/>
    <w:rsid w:val="008F3D9E"/>
    <w:rsid w:val="008F41BC"/>
    <w:rsid w:val="008F4DD2"/>
    <w:rsid w:val="008F6D58"/>
    <w:rsid w:val="009026D1"/>
    <w:rsid w:val="009078B9"/>
    <w:rsid w:val="00910AF6"/>
    <w:rsid w:val="00916252"/>
    <w:rsid w:val="00921C7A"/>
    <w:rsid w:val="009237EF"/>
    <w:rsid w:val="00936743"/>
    <w:rsid w:val="00951CA5"/>
    <w:rsid w:val="00956AE4"/>
    <w:rsid w:val="009748FA"/>
    <w:rsid w:val="00994738"/>
    <w:rsid w:val="009A1B0B"/>
    <w:rsid w:val="009B48B1"/>
    <w:rsid w:val="009B672A"/>
    <w:rsid w:val="009B6B02"/>
    <w:rsid w:val="009D1E0B"/>
    <w:rsid w:val="009E52E8"/>
    <w:rsid w:val="009E6948"/>
    <w:rsid w:val="00A0677A"/>
    <w:rsid w:val="00A23270"/>
    <w:rsid w:val="00A258F9"/>
    <w:rsid w:val="00A25DB0"/>
    <w:rsid w:val="00A35095"/>
    <w:rsid w:val="00A46109"/>
    <w:rsid w:val="00A73361"/>
    <w:rsid w:val="00A74F12"/>
    <w:rsid w:val="00AD4BB3"/>
    <w:rsid w:val="00AD6B30"/>
    <w:rsid w:val="00AE3EFE"/>
    <w:rsid w:val="00AE608D"/>
    <w:rsid w:val="00AE75B2"/>
    <w:rsid w:val="00AF05C3"/>
    <w:rsid w:val="00AF1C0C"/>
    <w:rsid w:val="00AF2F48"/>
    <w:rsid w:val="00AF348B"/>
    <w:rsid w:val="00AF7996"/>
    <w:rsid w:val="00B01960"/>
    <w:rsid w:val="00B03469"/>
    <w:rsid w:val="00B03D53"/>
    <w:rsid w:val="00B10695"/>
    <w:rsid w:val="00B10D45"/>
    <w:rsid w:val="00B26248"/>
    <w:rsid w:val="00B27715"/>
    <w:rsid w:val="00B368BA"/>
    <w:rsid w:val="00B4395C"/>
    <w:rsid w:val="00B73DF3"/>
    <w:rsid w:val="00B75838"/>
    <w:rsid w:val="00B849EE"/>
    <w:rsid w:val="00B854D5"/>
    <w:rsid w:val="00B86415"/>
    <w:rsid w:val="00BA2940"/>
    <w:rsid w:val="00BB189C"/>
    <w:rsid w:val="00BB194B"/>
    <w:rsid w:val="00BD6292"/>
    <w:rsid w:val="00BD77C4"/>
    <w:rsid w:val="00BE1DD7"/>
    <w:rsid w:val="00BE6581"/>
    <w:rsid w:val="00BF0017"/>
    <w:rsid w:val="00C07D59"/>
    <w:rsid w:val="00C11164"/>
    <w:rsid w:val="00C15238"/>
    <w:rsid w:val="00C2567A"/>
    <w:rsid w:val="00C314F1"/>
    <w:rsid w:val="00C325A7"/>
    <w:rsid w:val="00C51131"/>
    <w:rsid w:val="00C71856"/>
    <w:rsid w:val="00C74960"/>
    <w:rsid w:val="00C7736C"/>
    <w:rsid w:val="00C80663"/>
    <w:rsid w:val="00C91AF1"/>
    <w:rsid w:val="00C93D96"/>
    <w:rsid w:val="00CB06AF"/>
    <w:rsid w:val="00CB1DE4"/>
    <w:rsid w:val="00CC2371"/>
    <w:rsid w:val="00CC5443"/>
    <w:rsid w:val="00CC6694"/>
    <w:rsid w:val="00CD0037"/>
    <w:rsid w:val="00CD1A91"/>
    <w:rsid w:val="00CD4B70"/>
    <w:rsid w:val="00CD63C6"/>
    <w:rsid w:val="00CE6475"/>
    <w:rsid w:val="00CF0B53"/>
    <w:rsid w:val="00CF18E4"/>
    <w:rsid w:val="00D0206A"/>
    <w:rsid w:val="00D055EC"/>
    <w:rsid w:val="00D05AC1"/>
    <w:rsid w:val="00D10273"/>
    <w:rsid w:val="00D137E1"/>
    <w:rsid w:val="00D150F7"/>
    <w:rsid w:val="00D40EB2"/>
    <w:rsid w:val="00D502DB"/>
    <w:rsid w:val="00D62DF3"/>
    <w:rsid w:val="00D67555"/>
    <w:rsid w:val="00D8089A"/>
    <w:rsid w:val="00D85F71"/>
    <w:rsid w:val="00D9138F"/>
    <w:rsid w:val="00DA0F15"/>
    <w:rsid w:val="00DC01A2"/>
    <w:rsid w:val="00DC53C5"/>
    <w:rsid w:val="00DC736A"/>
    <w:rsid w:val="00DD0CF4"/>
    <w:rsid w:val="00DD3BDC"/>
    <w:rsid w:val="00DD451E"/>
    <w:rsid w:val="00DD4EDA"/>
    <w:rsid w:val="00DE188B"/>
    <w:rsid w:val="00DE4AC2"/>
    <w:rsid w:val="00DF166B"/>
    <w:rsid w:val="00E07C35"/>
    <w:rsid w:val="00E3242E"/>
    <w:rsid w:val="00E32708"/>
    <w:rsid w:val="00E459F4"/>
    <w:rsid w:val="00E47097"/>
    <w:rsid w:val="00E66C7C"/>
    <w:rsid w:val="00E67274"/>
    <w:rsid w:val="00E71540"/>
    <w:rsid w:val="00E75E3C"/>
    <w:rsid w:val="00E878F0"/>
    <w:rsid w:val="00E91A64"/>
    <w:rsid w:val="00E97E17"/>
    <w:rsid w:val="00EA5418"/>
    <w:rsid w:val="00EB1ADE"/>
    <w:rsid w:val="00EB26B0"/>
    <w:rsid w:val="00EB37D6"/>
    <w:rsid w:val="00EB4758"/>
    <w:rsid w:val="00ED118F"/>
    <w:rsid w:val="00ED7D2E"/>
    <w:rsid w:val="00EE6570"/>
    <w:rsid w:val="00EF1C73"/>
    <w:rsid w:val="00F12593"/>
    <w:rsid w:val="00F138BE"/>
    <w:rsid w:val="00F20634"/>
    <w:rsid w:val="00F30354"/>
    <w:rsid w:val="00F30C06"/>
    <w:rsid w:val="00F360AC"/>
    <w:rsid w:val="00F44E0B"/>
    <w:rsid w:val="00F45C83"/>
    <w:rsid w:val="00F45CAA"/>
    <w:rsid w:val="00F470A7"/>
    <w:rsid w:val="00F504F9"/>
    <w:rsid w:val="00F60192"/>
    <w:rsid w:val="00F7071B"/>
    <w:rsid w:val="00F94B6E"/>
    <w:rsid w:val="00FA19C1"/>
    <w:rsid w:val="00FB0FD3"/>
    <w:rsid w:val="00FB1010"/>
    <w:rsid w:val="00FB1255"/>
    <w:rsid w:val="00FC0C83"/>
    <w:rsid w:val="00FD3303"/>
    <w:rsid w:val="00FE35B7"/>
    <w:rsid w:val="00FE3C54"/>
    <w:rsid w:val="00FE498D"/>
    <w:rsid w:val="00FE4A87"/>
    <w:rsid w:val="00FE5680"/>
    <w:rsid w:val="00FF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40b4e5,#005cb9,#95d600,#0064a7,#97c93d"/>
    </o:shapedefaults>
    <o:shapelayout v:ext="edit">
      <o:idmap v:ext="edit" data="1"/>
    </o:shapelayout>
  </w:shapeDefaults>
  <w:decimalSymbol w:val="."/>
  <w:listSeparator w:val=","/>
  <w14:docId w14:val="442D2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92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Titulo1">
    <w:name w:val="Titulo 1"/>
    <w:basedOn w:val="Texto"/>
    <w:rsid w:val="00451D3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 w:cs="Arial"/>
      <w:b/>
      <w:szCs w:val="18"/>
      <w:lang w:val="es-MX" w:eastAsia="es-MX"/>
    </w:rPr>
  </w:style>
  <w:style w:type="character" w:customStyle="1" w:styleId="ROMANOSCar">
    <w:name w:val="ROMANOS Car"/>
    <w:link w:val="ROMANOS"/>
    <w:locked/>
    <w:rsid w:val="00451D35"/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89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76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92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Titulo1">
    <w:name w:val="Titulo 1"/>
    <w:basedOn w:val="Texto"/>
    <w:rsid w:val="00451D3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 w:cs="Arial"/>
      <w:b/>
      <w:szCs w:val="18"/>
      <w:lang w:val="es-MX" w:eastAsia="es-MX"/>
    </w:rPr>
  </w:style>
  <w:style w:type="character" w:customStyle="1" w:styleId="ROMANOSCar">
    <w:name w:val="ROMANOS Car"/>
    <w:link w:val="ROMANOS"/>
    <w:locked/>
    <w:rsid w:val="00451D35"/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89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76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7E4AC-1C01-44A6-A89D-1581DA26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1699</Words>
  <Characters>9345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Jose Antonio Torres Gonzalez</cp:lastModifiedBy>
  <cp:revision>5</cp:revision>
  <cp:lastPrinted>2020-04-23T18:09:00Z</cp:lastPrinted>
  <dcterms:created xsi:type="dcterms:W3CDTF">2023-04-12T16:55:00Z</dcterms:created>
  <dcterms:modified xsi:type="dcterms:W3CDTF">2023-04-17T18:45:00Z</dcterms:modified>
</cp:coreProperties>
</file>