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A04" w14:textId="77777777" w:rsidR="00CF63D6" w:rsidRPr="00326F2A" w:rsidRDefault="00CF63D6" w:rsidP="009E4C72">
      <w:pPr>
        <w:jc w:val="center"/>
        <w:rPr>
          <w:rFonts w:ascii="Encode Sans" w:hAnsi="Encode Sans" w:cs="Arial"/>
          <w:b/>
          <w:sz w:val="12"/>
          <w:szCs w:val="12"/>
        </w:rPr>
      </w:pPr>
    </w:p>
    <w:p w14:paraId="10BF7D7F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1D3E364C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6B5CE2F" w14:textId="77777777" w:rsidR="000F21D8" w:rsidRDefault="000F21D8" w:rsidP="000F21D8">
      <w:pPr>
        <w:jc w:val="center"/>
        <w:rPr>
          <w:rFonts w:ascii="DIN Pro Regular" w:hAnsi="DIN Pro Regular" w:cs="DIN Pro Regular"/>
          <w:sz w:val="18"/>
          <w:szCs w:val="18"/>
        </w:rPr>
      </w:pPr>
    </w:p>
    <w:tbl>
      <w:tblPr>
        <w:tblW w:w="116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449"/>
        <w:gridCol w:w="552"/>
        <w:gridCol w:w="676"/>
        <w:gridCol w:w="1263"/>
        <w:gridCol w:w="976"/>
        <w:gridCol w:w="976"/>
        <w:gridCol w:w="1096"/>
        <w:gridCol w:w="976"/>
        <w:gridCol w:w="1268"/>
      </w:tblGrid>
      <w:tr w:rsidR="008F2E06" w:rsidRPr="008F2E06" w14:paraId="4517B102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3D35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F8A99" w14:textId="77777777" w:rsidR="008F2E06" w:rsidRPr="008F2E06" w:rsidRDefault="00C51E6A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Proporción</w:t>
            </w:r>
            <w:r w:rsidR="008F2E06" w:rsidRPr="008F2E06">
              <w:rPr>
                <w:rFonts w:eastAsia="Times New Roman" w:cs="Calibri"/>
                <w:color w:val="000000"/>
                <w:lang w:eastAsia="es-MX"/>
              </w:rPr>
              <w:t xml:space="preserve"> del Gasto Programable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4C8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93E2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2A03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9E2A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91E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817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FDBD8E6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80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BD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D7BE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A8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0B28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622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477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624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791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2B4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FD45762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CB96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2B4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Determinar la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del gasto programable con respecto al total de los egresos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23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E2A80D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92B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C8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4C4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0D1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FD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CEE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75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1F6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410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B9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8899DC9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822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463F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EB5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08F6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FC4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B01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581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6B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997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040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FA33A0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18C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BF0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30128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19F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3E8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337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D4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TGP: Total de Gasto Programable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315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23279D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69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AF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8F21A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D33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DED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DED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6D7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TE: Total de Egresos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512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7C9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25C4BB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7C5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991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954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2FF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03B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07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7F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B0C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611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7BE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DBA0948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1F8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685B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3863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06DD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332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04D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B5A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481D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4E62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149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C195BC2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2C9C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2A63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43A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5C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4F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AD0F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62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5E5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8CE4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524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F3FE12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FA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454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F3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9A5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80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A0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70BA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05F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ED8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35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00882C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AA20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TGP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46B5C" w14:textId="537860E2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32,978,</w:t>
            </w:r>
            <w:r w:rsidR="002F658B">
              <w:rPr>
                <w:rFonts w:eastAsia="Times New Roman" w:cs="Calibri"/>
                <w:color w:val="000000"/>
                <w:lang w:eastAsia="es-MX"/>
              </w:rPr>
              <w:t>380.00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8B2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269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837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670A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97%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B9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DA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832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02C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8E03086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C066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DF4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34,166,068.00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431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E91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48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20B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43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E7F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8E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D187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35EA6CB" w14:textId="77777777" w:rsidTr="008F2E06">
        <w:trPr>
          <w:trHeight w:val="4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D5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F2E06" w:rsidRPr="008F2E06" w14:paraId="0DE73B6B" w14:textId="77777777">
              <w:trPr>
                <w:trHeight w:val="46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EA39B" w14:textId="77777777" w:rsidR="008F2E06" w:rsidRPr="008F2E06" w:rsidRDefault="008F2E06" w:rsidP="008F2E0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8F2E06">
                    <w:rPr>
                      <w:rFonts w:eastAsia="Times New Roman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7ADF1D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BEA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F98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27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F6B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EEB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0048" behindDoc="0" locked="0" layoutInCell="1" allowOverlap="1" wp14:anchorId="2ABF986C" wp14:editId="1347267A">
                  <wp:simplePos x="0" y="0"/>
                  <wp:positionH relativeFrom="column">
                    <wp:posOffset>-3293110</wp:posOffset>
                  </wp:positionH>
                  <wp:positionV relativeFrom="paragraph">
                    <wp:posOffset>109855</wp:posOffset>
                  </wp:positionV>
                  <wp:extent cx="4933950" cy="1562100"/>
                  <wp:effectExtent l="0" t="0" r="0" b="0"/>
                  <wp:wrapNone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70ED74-B5AA-4071-87E8-F0BAB621B6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0F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D8A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9A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C98C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1EDF088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AE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E658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2F0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E51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1F6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00D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486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049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046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68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66D574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4B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19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675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BD4A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759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E0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A2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FFE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760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033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BEDEFE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14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525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DE5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A58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9B9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BE6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76D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DE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ED7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68E4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934A5B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1A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1FE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3E5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130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C1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957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210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2425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F46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B994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C377FB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644A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BF7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126C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24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163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5EA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E371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97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E1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17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1AE95A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C3FF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ADF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D9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EF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90D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74D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6BD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3FC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3D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89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A90FFA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6A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AE9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D2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3A5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CFE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EEF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96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65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9E0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DF5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D4721B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036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A7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DB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274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0C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2D9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6115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4DA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99A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44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865972E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4C0C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INDICADOR: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513C0" w14:textId="77777777" w:rsidR="008F2E06" w:rsidRPr="008F2E06" w:rsidRDefault="00C51E6A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Proporción</w:t>
            </w:r>
            <w:r w:rsidR="008F2E06" w:rsidRPr="008F2E06">
              <w:rPr>
                <w:rFonts w:eastAsia="Times New Roman" w:cs="Calibri"/>
                <w:color w:val="000000"/>
                <w:lang w:eastAsia="es-MX"/>
              </w:rPr>
              <w:t xml:space="preserve"> del Gasto Operación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364B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BDAF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CBD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C38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FAE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51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E61D08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7FA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F4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176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FD3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50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3AE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E19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91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B80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AA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6D1227D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A43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DD1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Determinar la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del gasto de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operación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con respecto al total de los egresos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023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1E5C1B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E5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86C9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4A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7DB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F25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349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8E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98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B60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559E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84B717C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54D1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58E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4F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A84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82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AF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893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A9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90A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814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90CF48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D83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78B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61E9B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128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F8B7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712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A03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3CA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62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482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0A321D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E29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9FB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F56B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E8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FC5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1A9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CC6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TGO: Total de Gasto de Operación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33F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60D5E3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00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255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0A2A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3D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75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80A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BF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TE: Total de Egresos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A98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B8D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A0C722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4F1D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FDC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F18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957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FE0D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1709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964E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13B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1F8A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06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C1397E5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745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51E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B1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B6B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3DA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7D8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5A8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C7BE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65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E6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DFBEDD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32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B67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578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2E8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DB8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BED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2FE7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F6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FC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996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C64BC0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40D3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B1D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32,794,045.00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B6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9D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640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BFB9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96%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106F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B5C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8BF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13F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EF1A0C1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57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F2E06" w:rsidRPr="008F2E06" w14:paraId="42116B56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A585F9" w14:textId="77777777" w:rsidR="008F2E06" w:rsidRPr="008F2E06" w:rsidRDefault="008F2E06" w:rsidP="008F2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8F2E06">
                    <w:rPr>
                      <w:rFonts w:eastAsia="Times New Roman" w:cs="Calibri"/>
                      <w:color w:val="000000"/>
                      <w:lang w:eastAsia="es-MX"/>
                    </w:rPr>
                    <w:t>TE</w:t>
                  </w:r>
                </w:p>
              </w:tc>
            </w:tr>
          </w:tbl>
          <w:p w14:paraId="314F9F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5CD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34,166,068.00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48E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5A2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3F4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F1C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DE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3C4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F878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F2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84F51D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03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60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42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92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4F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328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864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9A8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F8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974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06859B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361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1F9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7AF8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DF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6BA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3120" behindDoc="0" locked="0" layoutInCell="1" allowOverlap="1" wp14:anchorId="2B9BD57D" wp14:editId="1459D49C">
                  <wp:simplePos x="0" y="0"/>
                  <wp:positionH relativeFrom="column">
                    <wp:posOffset>-2397760</wp:posOffset>
                  </wp:positionH>
                  <wp:positionV relativeFrom="paragraph">
                    <wp:posOffset>54610</wp:posOffset>
                  </wp:positionV>
                  <wp:extent cx="4533900" cy="1819275"/>
                  <wp:effectExtent l="0" t="0" r="0" b="9525"/>
                  <wp:wrapNone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DFD158-8025-42A5-9874-2ED383170BB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A9A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342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E35A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28C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437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01415E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5BA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3E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3976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405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B92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DBC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DCC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5BD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50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83F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1FDC97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A04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6C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170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815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C9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17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FA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50D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EBB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164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AFFF85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A7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F7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ED1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58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96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F4E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4E3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62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F570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B3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861F80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67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BC4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884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68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6D7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D2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1D9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954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BA0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8F4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65671CF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D8B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A2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98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8F9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2B5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032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82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C28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E142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FF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D521D2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EE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88A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26C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EF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52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3AE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3AC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F1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F77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46A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637CA0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7E3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F96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63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F88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EB5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7CF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C4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71C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2C5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F2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E4A0C6A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BC6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1AD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D101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FAC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666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32C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95B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BD5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890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890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B65289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18C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1F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1DB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1E8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0A9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6C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39D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B15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6F0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44E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7235BF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2A2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756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716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F1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825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2E6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38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B5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11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6D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89E2FA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B2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396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AA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B18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56A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8E64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9A1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3B7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A0B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62B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3DE8CE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928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4CE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402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9A4A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F8DD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22B4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3346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7B8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C16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AB0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9BC3ED5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485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65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A57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C3F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2864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A6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7D1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35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8E0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93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89F3FB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39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A73E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17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A93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2E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21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F1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BCC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8E7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F8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0BD1C1F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CE65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INDICADOR: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E5A2B" w14:textId="77777777" w:rsidR="008F2E06" w:rsidRPr="008F2E06" w:rsidRDefault="00C51E6A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Proporción</w:t>
            </w:r>
            <w:r w:rsidR="008F2E06" w:rsidRPr="008F2E06">
              <w:rPr>
                <w:rFonts w:eastAsia="Times New Roman" w:cs="Calibri"/>
                <w:color w:val="000000"/>
                <w:lang w:eastAsia="es-MX"/>
              </w:rPr>
              <w:t xml:space="preserve"> del Gasto de 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>Inversión</w:t>
            </w:r>
            <w:r w:rsidR="008F2E06" w:rsidRPr="008F2E06">
              <w:rPr>
                <w:rFonts w:eastAsia="Times New Roman" w:cs="Calibri"/>
                <w:color w:val="000000"/>
                <w:lang w:eastAsia="es-MX"/>
              </w:rPr>
              <w:t xml:space="preserve"> y/o Capital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6226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289C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C989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7D2D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76F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8B1BE9F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B4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65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45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04C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026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17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B07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D71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667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22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F33A48A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AB26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10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AEEB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Determinar la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del gasto de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inversión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y/o capital con respecto al total de los egresos</w:t>
            </w:r>
          </w:p>
        </w:tc>
      </w:tr>
      <w:tr w:rsidR="008F2E06" w:rsidRPr="008F2E06" w14:paraId="6F7A921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0A5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6F8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241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AFC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A04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4B8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AF5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72D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CB4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DBA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553DF17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7E0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C91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11D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105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AC0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5AE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A8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C8C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63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EDC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5AA762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348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B0E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F640E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TGI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4F6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952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F39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2D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A1E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32D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56D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C354B6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C6A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F0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A2D0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DF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643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95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FC06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TGI: Total de Gasto de </w:t>
            </w:r>
            <w:r w:rsidR="00C51E6A"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</w:t>
            </w: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y/o capital</w:t>
            </w:r>
          </w:p>
        </w:tc>
      </w:tr>
      <w:tr w:rsidR="008F2E06" w:rsidRPr="008F2E06" w14:paraId="288F8CE8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28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C92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9CE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466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6C5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17D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94B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TE: Total de Egresos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86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E06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1B1D8D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D657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96CA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9286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F5E3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F49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6A58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8FAA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454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DF9B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EA9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658B609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92B4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A4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148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61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DE7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CDB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54F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95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5B6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787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81DC96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6FA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3C1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AB6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2439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DCE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DE2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DA1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972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24D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CB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BD1C12B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512CC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ED86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  1,384,653.98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AF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16B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371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4792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8BB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10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0B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10C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BC6571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51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F2E06" w:rsidRPr="008F2E06" w14:paraId="5BB091A0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BA5736" w14:textId="77777777" w:rsidR="008F2E06" w:rsidRPr="008F2E06" w:rsidRDefault="008F2E06" w:rsidP="008F2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8F2E06">
                    <w:rPr>
                      <w:rFonts w:eastAsia="Times New Roman" w:cs="Calibri"/>
                      <w:color w:val="000000"/>
                      <w:lang w:eastAsia="es-MX"/>
                    </w:rPr>
                    <w:t>TE</w:t>
                  </w:r>
                </w:p>
              </w:tc>
            </w:tr>
          </w:tbl>
          <w:p w14:paraId="1FCF8D4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C0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34,166,068.00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FFE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19C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D1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043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B9E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996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C18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B36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697A75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59E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EED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BF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5B0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D2C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A41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DB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5DB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111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654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27112D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781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BD8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E69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32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7B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730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73C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03E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37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31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75D7C3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0C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7D0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0FE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192" behindDoc="0" locked="0" layoutInCell="1" allowOverlap="1" wp14:anchorId="553E20FD" wp14:editId="4B846C37">
                  <wp:simplePos x="0" y="0"/>
                  <wp:positionH relativeFrom="column">
                    <wp:posOffset>-1619885</wp:posOffset>
                  </wp:positionH>
                  <wp:positionV relativeFrom="paragraph">
                    <wp:posOffset>-48895</wp:posOffset>
                  </wp:positionV>
                  <wp:extent cx="5000625" cy="1990725"/>
                  <wp:effectExtent l="0" t="0" r="9525" b="9525"/>
                  <wp:wrapNone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47723-EEB4-403C-B5AA-E1ECD30DF6E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81D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E16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FCC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FA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0CF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A61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AC7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3F5401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110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3B3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E9B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274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6CC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C86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118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712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F51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BDE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C39C11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342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C9E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4E90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6F2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0AC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6B8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336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89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A69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3AF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89138B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55E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FC4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BB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0A1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ED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ADB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160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149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C8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93E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962096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CE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73E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68E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9B3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89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E2B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91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9FA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905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5E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E758468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094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E6E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1BE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68C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577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1F8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697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129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962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F57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CB4369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7C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B1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2F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53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53D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658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C0A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09E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B0D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24B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F53E6C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AB2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B36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9E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BEA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208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709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AFC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6946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201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144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C394DF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F56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758D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F85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D8F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6D19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DDA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178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77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539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67A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87133F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418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11F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16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592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E9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EDD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8F3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E74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0B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86D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2024608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306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3A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1053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1B07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F3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55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3F4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1A9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77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AAB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7CB1587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72C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10C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176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A3D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308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27C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A48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96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F7F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F018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6C76ABE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A2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328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3FD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94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26E6" w14:textId="13A8D123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18A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830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8A0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8E5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DBF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B6608C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E9B3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379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696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AA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EE0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9B9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00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8B8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604A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34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238D186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B302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INDICADOR: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41A8B" w14:textId="77777777" w:rsidR="008F2E06" w:rsidRPr="008F2E06" w:rsidRDefault="00C51E6A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Proporción</w:t>
            </w:r>
            <w:r w:rsidR="008F2E06" w:rsidRPr="008F2E06">
              <w:rPr>
                <w:rFonts w:eastAsia="Times New Roman" w:cs="Calibri"/>
                <w:color w:val="000000"/>
                <w:lang w:eastAsia="es-MX"/>
              </w:rPr>
              <w:t xml:space="preserve"> de Servicios Personales en el Gasto de Operación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B2B6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DC1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FA63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6B4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14345728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ABAC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10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6C278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Determinar la </w:t>
            </w:r>
            <w:r w:rsidR="00C51E6A" w:rsidRPr="008F2E06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del gasto de los servicios personales con respecto a los gastos de operación.</w:t>
            </w:r>
          </w:p>
        </w:tc>
      </w:tr>
      <w:tr w:rsidR="008F2E06" w:rsidRPr="008F2E06" w14:paraId="49D39994" w14:textId="77777777" w:rsidTr="008F2E0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064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CE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F53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5C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4DD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4859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1D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898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D96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1F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D8FE0B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A6F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66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7067D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SP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9E9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AAA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FA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DE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7D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D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5E2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C572CCC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C1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A14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2682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38A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EF9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C2B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6D5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SP: Total de servicios personales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10D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EB989AE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716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D6A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AFE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94F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D1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FD1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82A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TGO: Total de Gastos de Operación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A50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25D00B9" w14:textId="77777777" w:rsidTr="000D5620">
        <w:trPr>
          <w:trHeight w:val="14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3C26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5124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AFE1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393F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F9CF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5280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CE01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DCCD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9137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029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257EC0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A25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6AA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3EF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64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CEC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380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43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BD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7DB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D328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5775F86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04D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4B4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85C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1D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15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A17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FEF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344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92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E68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9576068" w14:textId="77777777" w:rsidTr="000D5620">
        <w:trPr>
          <w:trHeight w:val="6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5E09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SP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E9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8F2E06" w:rsidRPr="008F2E06" w14:paraId="6FF4E67A" w14:textId="77777777">
              <w:trPr>
                <w:trHeight w:val="300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C53BB" w14:textId="77777777" w:rsidR="008F2E06" w:rsidRPr="008F2E06" w:rsidRDefault="008F2E06" w:rsidP="008F2E0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8F2E06">
                    <w:rPr>
                      <w:rFonts w:eastAsia="Times New Roman" w:cs="Calibri"/>
                      <w:color w:val="000000"/>
                      <w:lang w:eastAsia="es-MX"/>
                    </w:rPr>
                    <w:t xml:space="preserve"> $     28,703,038.00 </w:t>
                  </w:r>
                </w:p>
              </w:tc>
            </w:tr>
          </w:tbl>
          <w:p w14:paraId="213AC35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C58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E5F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523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24DD5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88%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E66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F6C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D41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094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E2B91B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1C11" w14:textId="77777777" w:rsidR="008F2E06" w:rsidRPr="008F2E06" w:rsidRDefault="008F2E06" w:rsidP="008F2E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16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 xml:space="preserve"> $     32,794,045.00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DF1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035F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4E6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7400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23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DAE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A4E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97A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6900DF4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441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F0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4A3F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4421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EE4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F58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626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2CB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E7B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180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44D7F19F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06B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290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616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2B7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8C0F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71F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32385FCF" wp14:editId="37C05C45">
                  <wp:simplePos x="0" y="0"/>
                  <wp:positionH relativeFrom="column">
                    <wp:posOffset>-2991485</wp:posOffset>
                  </wp:positionH>
                  <wp:positionV relativeFrom="paragraph">
                    <wp:posOffset>141605</wp:posOffset>
                  </wp:positionV>
                  <wp:extent cx="4581525" cy="1333500"/>
                  <wp:effectExtent l="0" t="0" r="9525" b="0"/>
                  <wp:wrapNone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46B9E7-D10B-4533-B163-94FCA2FBF85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3C6F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52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097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10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783233BD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D319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5072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F9EE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184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28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F0E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AEB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BD1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718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1A4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46061EA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D5F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4BC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F21F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444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A8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49D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920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6DC1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6E1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90F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66CAD03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92B3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BDBA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A85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1A3F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017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F7B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036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CEB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50E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72E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3D72E6D6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133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4D7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A21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968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B5E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437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49C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3D4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882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DA153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26929B80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78F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1B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CB4E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41A2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9D2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8791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A54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400E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450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8207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03ACFC75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334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D47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65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36C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F5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FEB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F531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1C5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F5C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2039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C7CCC2A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CE80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7CE9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DC6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7D2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C0C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091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373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DE3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414D8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06E8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F2E06" w:rsidRPr="008F2E06" w14:paraId="5165ED76" w14:textId="77777777" w:rsidTr="008F2E0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5E05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BBD6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C84D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F75B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3F8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770A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6F4F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F7C7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4B1C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4564" w14:textId="77777777" w:rsidR="008F2E06" w:rsidRPr="008F2E06" w:rsidRDefault="008F2E06" w:rsidP="008F2E0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F2E0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14:paraId="4E53A36E" w14:textId="77777777" w:rsidR="004C5C47" w:rsidRDefault="004C5C47" w:rsidP="00D46585">
      <w:pPr>
        <w:jc w:val="both"/>
        <w:rPr>
          <w:rFonts w:cs="DIN Pro Regular"/>
        </w:rPr>
      </w:pPr>
    </w:p>
    <w:p w14:paraId="405B2EA6" w14:textId="72F5ABD5" w:rsidR="00326F2A" w:rsidRPr="00CA0775" w:rsidRDefault="00C51E6A" w:rsidP="00775472">
      <w:pPr>
        <w:jc w:val="both"/>
        <w:rPr>
          <w:rFonts w:cs="DIN Pro Regular"/>
        </w:rPr>
      </w:pPr>
      <w:r>
        <w:rPr>
          <w:rFonts w:cs="DIN Pro Regular"/>
        </w:rPr>
        <w:t xml:space="preserve"> </w:t>
      </w:r>
    </w:p>
    <w:p w14:paraId="5A3E7FF4" w14:textId="05196BA7" w:rsidR="00AB13B7" w:rsidRPr="00CA0775" w:rsidRDefault="00AB13B7" w:rsidP="00326F2A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BD6F" w14:textId="77777777" w:rsidR="0070143E" w:rsidRDefault="0070143E" w:rsidP="00EA5418">
      <w:pPr>
        <w:spacing w:after="0" w:line="240" w:lineRule="auto"/>
      </w:pPr>
      <w:r>
        <w:separator/>
      </w:r>
    </w:p>
  </w:endnote>
  <w:endnote w:type="continuationSeparator" w:id="0">
    <w:p w14:paraId="34AA4997" w14:textId="77777777" w:rsidR="0070143E" w:rsidRDefault="007014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E4E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6B9C" wp14:editId="7B3EFE2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1B51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67A0233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7E09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A95777" wp14:editId="0D8D51B7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ED93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B2E2" w14:textId="77777777" w:rsidR="0070143E" w:rsidRDefault="0070143E" w:rsidP="00EA5418">
      <w:pPr>
        <w:spacing w:after="0" w:line="240" w:lineRule="auto"/>
      </w:pPr>
      <w:r>
        <w:separator/>
      </w:r>
    </w:p>
  </w:footnote>
  <w:footnote w:type="continuationSeparator" w:id="0">
    <w:p w14:paraId="07ADB4F7" w14:textId="77777777" w:rsidR="0070143E" w:rsidRDefault="007014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134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DD9F123" wp14:editId="2D04CB2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49906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6EF2FDA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0E07F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041345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081BD0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9F123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1849906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6EF2FDA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8D0E07F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041345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081BD0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3096A" wp14:editId="25BCE45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F647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A3A4" w14:textId="667EF62C" w:rsidR="00EB3E19" w:rsidRDefault="00326F2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91170D" wp14:editId="400B857C">
          <wp:simplePos x="0" y="0"/>
          <wp:positionH relativeFrom="margin">
            <wp:posOffset>67404</wp:posOffset>
          </wp:positionH>
          <wp:positionV relativeFrom="margin">
            <wp:posOffset>-831850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E98BDF" wp14:editId="5560F48E">
              <wp:simplePos x="0" y="0"/>
              <wp:positionH relativeFrom="column">
                <wp:posOffset>7063740</wp:posOffset>
              </wp:positionH>
              <wp:positionV relativeFrom="paragraph">
                <wp:posOffset>-202564</wp:posOffset>
              </wp:positionV>
              <wp:extent cx="1297940" cy="817880"/>
              <wp:effectExtent l="0" t="0" r="0" b="127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817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3CBD094" w14:textId="5A1107DA" w:rsidR="00486EF3" w:rsidRPr="007D2823" w:rsidRDefault="00326F2A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72324" wp14:editId="41BBF9F7">
                                <wp:extent cx="676275" cy="673775"/>
                                <wp:effectExtent l="0" t="0" r="0" b="0"/>
                                <wp:docPr id="16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FD9460F-9FD6-40B2-8F85-44730ADE8391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FD9460F-9FD6-40B2-8F85-44730ADE8391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9806" cy="6772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98BDF" id="2 Rectángulo" o:spid="_x0000_s1031" style="position:absolute;left:0;text-align:left;margin-left:556.2pt;margin-top:-15.95pt;width:102.2pt;height: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F7AEAAMwDAAAOAAAAZHJzL2Uyb0RvYy54bWysU8GO2yAQvVfqPyDujZ2oarJWnFW1UXpZ&#10;dVfa9gMIBhsVGMSwsfP3HYg3WbW3qj6MgIE3b948b+8nZ9lJRTTgW75c1JwpL6Ezvm/5zx+HTxvO&#10;MAnfCQtetfyskN/vPn7YjqFRKxjAdioyAvHYjKHlQ0qhqSqUg3ICFxCUp6SG6ESibeyrLoqR0J2t&#10;VnX9pRohdiGCVIh0ur8k+a7ga61ketIaVWK25cQtlRhLPOZY7bai6aMIg5EzDfEPLJwwnopeofYi&#10;CfYazV9QzsgICDotJLgKtDZSlR6om2X9Rzcvgwiq9ELiYLjKhP8PVn4/vYTnmKljeAT5C0mRagzY&#10;XDN5g/OdSUeX7xJxNhUVz1cV1ZSYpMPl6m5995nElpTbLNebTZG5Es3b6xAxfVPgWF60PNKUinji&#10;9Igp1xfN25VCDKzpDsbasjnjg43sJGig5IMORs6swESHLT+ULw+VIPD9M+vZmKmt60xMkNO0FYmW&#10;LnQtR99zJmxPFpYpFi4ecsVij8xlL3C4FC2wF984k8i81jjqs87fXNn6zFQV+80d3UTMqzQdJ2ao&#10;8Cq/yCdH6M7P1JaK6YmCtkB0pTWBs5jsA1zsK7wcgPq8kfz6mkCbItoNZp4gWaYIMds7e/L9vty6&#10;/YS73wAAAP//AwBQSwMEFAAGAAgAAAAhADfzNZbiAAAADAEAAA8AAABkcnMvZG93bnJldi54bWxM&#10;j09Lw0AUxO+C32F5ghdpN9tKSGI2RSwqeim2FTxus88kmP1jdtPGb+/rSY/DDDO/KVeT6dkRh9A5&#10;K0HME2Boa6c720jY7x5nGbAQldWqdxYl/GCAVXV5UapCu5N9w+M2NoxKbCiUhDZGX3Ae6haNCnPn&#10;0ZL36QajIsmh4XpQJyo3PV8kScqN6iwttMrjQ4v113Y0NJJt1v55/ZI9bV69Ht9vvvEjU1JeX033&#10;d8AiTvEvDGd8QoeKmA5utDqwnrQQi1vKSpgtRQ7sHFmKlO4cJORpDrwq+f8T1S8AAAD//wMAUEsB&#10;Ai0AFAAGAAgAAAAhALaDOJL+AAAA4QEAABMAAAAAAAAAAAAAAAAAAAAAAFtDb250ZW50X1R5cGVz&#10;XS54bWxQSwECLQAUAAYACAAAACEAOP0h/9YAAACUAQAACwAAAAAAAAAAAAAAAAAvAQAAX3JlbHMv&#10;LnJlbHNQSwECLQAUAAYACAAAACEAKEjFxewBAADMAwAADgAAAAAAAAAAAAAAAAAuAgAAZHJzL2Uy&#10;b0RvYy54bWxQSwECLQAUAAYACAAAACEAN/M1luIAAAAMAQAADwAAAAAAAAAAAAAAAABGBAAAZHJz&#10;L2Rvd25yZXYueG1sUEsFBgAAAAAEAAQA8wAAAFUFAAAAAA==&#10;" fillcolor="window" stroked="f" strokeweight="1pt">
              <v:textbox>
                <w:txbxContent>
                  <w:p w14:paraId="43CBD094" w14:textId="5A1107DA" w:rsidR="00486EF3" w:rsidRPr="007D2823" w:rsidRDefault="00326F2A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672324" wp14:editId="41BBF9F7">
                          <wp:extent cx="676275" cy="673775"/>
                          <wp:effectExtent l="0" t="0" r="0" b="0"/>
                          <wp:docPr id="16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FD9460F-9FD6-40B2-8F85-44730ADE8391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8FD9460F-9FD6-40B2-8F85-44730ADE8391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806" cy="6772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169299F" w14:textId="5D74C527" w:rsidR="00326F2A" w:rsidRDefault="00326F2A" w:rsidP="0013011C">
    <w:pPr>
      <w:pStyle w:val="Encabezado"/>
      <w:jc w:val="center"/>
      <w:rPr>
        <w:rFonts w:ascii="Encode Sans" w:hAnsi="Encode Sans" w:cs="Arial"/>
      </w:rPr>
    </w:pPr>
  </w:p>
  <w:p w14:paraId="7586FB96" w14:textId="57945AB8" w:rsidR="00E75F9F" w:rsidRDefault="00326F2A" w:rsidP="0013011C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Tribunal de Justicia Administrativa del Estado de Tamaulipas</w:t>
    </w:r>
  </w:p>
  <w:p w14:paraId="566E9CCE" w14:textId="77777777" w:rsidR="00B064CB" w:rsidRPr="004C5C47" w:rsidRDefault="00B064CB" w:rsidP="00326F2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51300181">
    <w:abstractNumId w:val="0"/>
  </w:num>
  <w:num w:numId="2" w16cid:durableId="1965384399">
    <w:abstractNumId w:val="1"/>
  </w:num>
  <w:num w:numId="3" w16cid:durableId="613369164">
    <w:abstractNumId w:val="3"/>
  </w:num>
  <w:num w:numId="4" w16cid:durableId="148446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0D5620"/>
    <w:rsid w:val="000F21D8"/>
    <w:rsid w:val="0013011C"/>
    <w:rsid w:val="001764C2"/>
    <w:rsid w:val="001B1B72"/>
    <w:rsid w:val="00217114"/>
    <w:rsid w:val="00284A01"/>
    <w:rsid w:val="002943A3"/>
    <w:rsid w:val="002A70B3"/>
    <w:rsid w:val="002F658B"/>
    <w:rsid w:val="00326F2A"/>
    <w:rsid w:val="00372F40"/>
    <w:rsid w:val="0038753F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14533"/>
    <w:rsid w:val="00522632"/>
    <w:rsid w:val="00534982"/>
    <w:rsid w:val="00540418"/>
    <w:rsid w:val="00551DC5"/>
    <w:rsid w:val="005859FA"/>
    <w:rsid w:val="006048D2"/>
    <w:rsid w:val="00611E39"/>
    <w:rsid w:val="00635557"/>
    <w:rsid w:val="00647C15"/>
    <w:rsid w:val="00671A69"/>
    <w:rsid w:val="00694C71"/>
    <w:rsid w:val="006E77DD"/>
    <w:rsid w:val="0070143E"/>
    <w:rsid w:val="00775472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8F2E06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A19CB"/>
    <w:rsid w:val="00BE4371"/>
    <w:rsid w:val="00C060D9"/>
    <w:rsid w:val="00C43DDF"/>
    <w:rsid w:val="00C50332"/>
    <w:rsid w:val="00C51E6A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61423"/>
    <w:rsid w:val="00E62376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EDAC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F21D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1D8"/>
    <w:rPr>
      <w:color w:val="954F72"/>
      <w:u w:val="single"/>
    </w:rPr>
  </w:style>
  <w:style w:type="paragraph" w:customStyle="1" w:styleId="msonormal0">
    <w:name w:val="msonormal"/>
    <w:basedOn w:val="Normal"/>
    <w:rsid w:val="000F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0F21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0F21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0F21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0F21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0F21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F21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0F21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0F21D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0F2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0F21D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0F2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0F21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0F21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6">
    <w:name w:val="xl76"/>
    <w:basedOn w:val="Normal"/>
    <w:rsid w:val="000F2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0F21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0F21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F2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0F21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0F21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F21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8F2E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humanos\Documents\CUENTA%20PUBLICA\CUENTA%20PUBLICA%202022\INDICADORES%20DE%20RESULTADO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humanos\Documents\CUENTA%20PUBLICA\CUENTA%20PUBLICA%202022\INDICADORES%20DE%20RESULTADO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humanos\Documents\CUENTA%20PUBLICA\CUENTA%20PUBLICA%202022\INDICADORES%20DE%20RESULTADOS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humanos\Documents\CUENTA%20PUBLICA\CUENTA%20PUBLICA%202022\INDICADORES%20DE%20RESULTADO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80%</c:v>
          </c:tx>
          <c:spPr>
            <a:solidFill>
              <a:srgbClr val="AB0033"/>
            </a:solidFill>
          </c:spPr>
          <c:explosion val="3"/>
          <c:dPt>
            <c:idx val="0"/>
            <c:bubble3D val="0"/>
            <c:explosion val="42"/>
            <c:spPr>
              <a:solidFill>
                <a:srgbClr val="AB00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2BB-498D-B473-12262D6F19F4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2BB-498D-B473-12262D6F19F4}"/>
              </c:ext>
            </c:extLst>
          </c:dPt>
          <c:dLbls>
            <c:dLbl>
              <c:idx val="0"/>
              <c:layout>
                <c:manualLayout>
                  <c:x val="-3.7351856061068417E-2"/>
                  <c:y val="-0.21208281309605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63632979826947"/>
                      <c:h val="0.137344708913033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2BB-498D-B473-12262D6F19F4}"/>
                </c:ext>
              </c:extLst>
            </c:dLbl>
            <c:dLbl>
              <c:idx val="1"/>
              <c:layout>
                <c:manualLayout>
                  <c:x val="9.2862547442672166E-2"/>
                  <c:y val="1.8408237169512422E-2"/>
                </c:manualLayout>
              </c:layout>
              <c:spPr>
                <a:noFill/>
                <a:ln w="3175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06305146385813"/>
                      <c:h val="0.183631878239471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2BB-498D-B473-12262D6F19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Sheet1!$N$18:$N$19</c:f>
              <c:numCache>
                <c:formatCode>_("$"* #,##0.00_);_("$"* \(#,##0.00\);_("$"* "-"??_);_(@_)</c:formatCode>
                <c:ptCount val="2"/>
                <c:pt idx="0">
                  <c:v>32978409</c:v>
                </c:pt>
                <c:pt idx="1">
                  <c:v>1187659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BB-498D-B473-12262D6F19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900212500457645"/>
          <c:y val="0.41142451403535091"/>
          <c:w val="6.6467603214507995E-2"/>
          <c:h val="0.33986548844029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07047841850708"/>
          <c:y val="0.18492746307407601"/>
          <c:w val="0.3182689198788089"/>
          <c:h val="0.6749759739910179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D0-4DFF-BD2D-70C833FC8048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D0-4DFF-BD2D-70C833FC8048}"/>
              </c:ext>
            </c:extLst>
          </c:dPt>
          <c:dLbls>
            <c:dLbl>
              <c:idx val="0"/>
              <c:layout>
                <c:manualLayout>
                  <c:x val="-2.9171951715697541E-2"/>
                  <c:y val="-0.121974168142721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9836023906815"/>
                      <c:h val="0.135941512188044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CD0-4DFF-BD2D-70C833FC8048}"/>
                </c:ext>
              </c:extLst>
            </c:dLbl>
            <c:dLbl>
              <c:idx val="1"/>
              <c:layout>
                <c:manualLayout>
                  <c:x val="8.1198606006442048E-2"/>
                  <c:y val="5.17277840269966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27184243389281E-2"/>
                      <c:h val="0.171191901012373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D0-4DFF-BD2D-70C833FC80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Sheet1!$N$47:$N$48</c:f>
              <c:numCache>
                <c:formatCode>_("$"* #,##0.00_);_("$"* \(#,##0.00\);_("$"* "-"??_);_(@_)</c:formatCode>
                <c:ptCount val="2"/>
                <c:pt idx="0">
                  <c:v>32794045</c:v>
                </c:pt>
                <c:pt idx="1">
                  <c:v>1372023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D0-4DFF-BD2D-70C833FC80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690666446954761"/>
          <c:y val="0.31577235786707292"/>
          <c:w val="6.7239124364843264E-2"/>
          <c:h val="0.31802052160928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53354039374623"/>
          <c:y val="0.21720650889187698"/>
          <c:w val="0.30902799971276673"/>
          <c:h val="0.72408902924545337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60-4455-9647-097C074FF899}"/>
              </c:ext>
            </c:extLst>
          </c:dPt>
          <c:dPt>
            <c:idx val="1"/>
            <c:bubble3D val="0"/>
            <c:explosion val="10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60-4455-9647-097C074FF899}"/>
              </c:ext>
            </c:extLst>
          </c:dPt>
          <c:dLbls>
            <c:dLbl>
              <c:idx val="0"/>
              <c:layout>
                <c:manualLayout>
                  <c:x val="6.9901827797386962E-2"/>
                  <c:y val="9.97421163836757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138558452349675E-2"/>
                      <c:h val="9.38393134074057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F60-4455-9647-097C074FF899}"/>
                </c:ext>
              </c:extLst>
            </c:dLbl>
            <c:dLbl>
              <c:idx val="1"/>
              <c:layout>
                <c:manualLayout>
                  <c:x val="3.6614144025352277E-2"/>
                  <c:y val="-0.158147046818888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0-4455-9647-097C074FF8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Sheet1!$N$76:$N$77</c:f>
              <c:numCache>
                <c:formatCode>_("$"* #,##0.00_);_("$"* \(#,##0.00\);_("$"* "-"??_);_(@_)</c:formatCode>
                <c:ptCount val="2"/>
                <c:pt idx="0">
                  <c:v>1384653.98</c:v>
                </c:pt>
                <c:pt idx="1">
                  <c:v>32781414.02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60-4455-9647-097C074FF8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91535852279305"/>
          <c:y val="0.21599125630578919"/>
          <c:w val="0.28347822081181334"/>
          <c:h val="0.71412921959527897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59-4DE7-BBDD-CEF1F117052A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59-4DE7-BBDD-CEF1F117052A}"/>
              </c:ext>
            </c:extLst>
          </c:dPt>
          <c:dLbls>
            <c:dLbl>
              <c:idx val="0"/>
              <c:layout>
                <c:manualLayout>
                  <c:x val="-9.5447228439974857E-2"/>
                  <c:y val="-0.152966128189159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59-4DE7-BBDD-CEF1F117052A}"/>
                </c:ext>
              </c:extLst>
            </c:dLbl>
            <c:dLbl>
              <c:idx val="1"/>
              <c:layout>
                <c:manualLayout>
                  <c:x val="0.14580040097636973"/>
                  <c:y val="-2.19605283232165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063140970972799E-2"/>
                      <c:h val="0.138679091916334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959-4DE7-BBDD-CEF1F1170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Sheet1!$N$105:$N$106</c:f>
              <c:numCache>
                <c:formatCode>_("$"* #,##0.00_);_("$"* \(#,##0.00\);_("$"* "-"??_);_(@_)</c:formatCode>
                <c:ptCount val="2"/>
                <c:pt idx="0">
                  <c:v>28703038</c:v>
                </c:pt>
                <c:pt idx="1">
                  <c:v>4091007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59-4DE7-BBDD-CEF1F11705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976172147014607"/>
          <c:y val="0.41634640635668568"/>
          <c:w val="5.465025563881707E-2"/>
          <c:h val="0.304135497247587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EMMA YASMIN ALFARO CASTILLO</cp:lastModifiedBy>
  <cp:revision>22</cp:revision>
  <cp:lastPrinted>2022-12-20T20:35:00Z</cp:lastPrinted>
  <dcterms:created xsi:type="dcterms:W3CDTF">2021-01-09T00:44:00Z</dcterms:created>
  <dcterms:modified xsi:type="dcterms:W3CDTF">2023-02-22T16:12:00Z</dcterms:modified>
</cp:coreProperties>
</file>